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06B18" w14:textId="77777777" w:rsidR="007B560B" w:rsidRDefault="008357F6">
      <w:pPr>
        <w:spacing w:line="240" w:lineRule="auto"/>
        <w:jc w:val="both"/>
        <w:rPr>
          <w:rFonts w:ascii="Times New Roman" w:eastAsia="Times New Roman" w:hAnsi="Times New Roman" w:cs="Times New Roman"/>
          <w:b/>
        </w:rPr>
      </w:pPr>
      <w:r>
        <w:rPr>
          <w:rFonts w:ascii="Times New Roman" w:eastAsia="Times New Roman" w:hAnsi="Times New Roman" w:cs="Times New Roman"/>
          <w:b/>
          <w:noProof/>
          <w:lang w:val="en-MY"/>
        </w:rPr>
        <w:drawing>
          <wp:inline distT="0" distB="0" distL="114300" distR="114300" wp14:anchorId="1E270764" wp14:editId="124CC3F2">
            <wp:extent cx="5763296" cy="469265"/>
            <wp:effectExtent l="0" t="0" r="8890" b="698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864295" cy="477489"/>
                    </a:xfrm>
                    <a:prstGeom prst="rect">
                      <a:avLst/>
                    </a:prstGeom>
                    <a:ln/>
                  </pic:spPr>
                </pic:pic>
              </a:graphicData>
            </a:graphic>
          </wp:inline>
        </w:drawing>
      </w:r>
    </w:p>
    <w:p w14:paraId="1E992BB9" w14:textId="77777777" w:rsidR="007B560B" w:rsidRDefault="007B560B">
      <w:pPr>
        <w:spacing w:line="240" w:lineRule="auto"/>
        <w:jc w:val="both"/>
        <w:rPr>
          <w:rFonts w:ascii="Times New Roman" w:eastAsia="Times New Roman" w:hAnsi="Times New Roman" w:cs="Times New Roman"/>
          <w:b/>
        </w:rPr>
      </w:pPr>
    </w:p>
    <w:p w14:paraId="297523EE" w14:textId="24B39E77" w:rsidR="00E82572" w:rsidRPr="008F68DB" w:rsidRDefault="00E82572" w:rsidP="00E82572">
      <w:pPr>
        <w:spacing w:line="240" w:lineRule="auto"/>
        <w:jc w:val="center"/>
        <w:rPr>
          <w:rFonts w:ascii="Times New Roman" w:hAnsi="Times New Roman" w:cs="Times New Roman"/>
          <w:b/>
          <w:sz w:val="28"/>
          <w:szCs w:val="28"/>
          <w:lang w:val="ms-MY"/>
        </w:rPr>
      </w:pPr>
      <w:r w:rsidRPr="008F68DB">
        <w:rPr>
          <w:rFonts w:ascii="Times New Roman" w:hAnsi="Times New Roman" w:cs="Times New Roman"/>
          <w:b/>
          <w:sz w:val="28"/>
          <w:szCs w:val="28"/>
          <w:lang w:val="ms-MY"/>
        </w:rPr>
        <w:t>Keberkesanan pelaporan data transaksi buah tandan segar</w:t>
      </w:r>
      <w:r>
        <w:rPr>
          <w:rFonts w:ascii="Times New Roman" w:hAnsi="Times New Roman" w:cs="Times New Roman"/>
          <w:b/>
          <w:sz w:val="28"/>
          <w:szCs w:val="28"/>
          <w:lang w:val="ms-MY"/>
        </w:rPr>
        <w:t xml:space="preserve"> </w:t>
      </w:r>
      <w:r w:rsidRPr="008F68DB">
        <w:rPr>
          <w:rFonts w:ascii="Times New Roman" w:hAnsi="Times New Roman" w:cs="Times New Roman"/>
          <w:b/>
          <w:sz w:val="28"/>
          <w:szCs w:val="28"/>
          <w:lang w:val="ms-MY"/>
        </w:rPr>
        <w:t>di kalangan</w:t>
      </w:r>
      <w:r w:rsidR="00AD77E5">
        <w:rPr>
          <w:rFonts w:ascii="Times New Roman" w:hAnsi="Times New Roman" w:cs="Times New Roman"/>
          <w:b/>
          <w:sz w:val="28"/>
          <w:szCs w:val="28"/>
          <w:lang w:val="ms-MY"/>
        </w:rPr>
        <w:t xml:space="preserve"> </w:t>
      </w:r>
      <w:r w:rsidRPr="008F68DB">
        <w:rPr>
          <w:rFonts w:ascii="Times New Roman" w:hAnsi="Times New Roman" w:cs="Times New Roman"/>
          <w:b/>
          <w:sz w:val="28"/>
          <w:szCs w:val="28"/>
          <w:lang w:val="ms-MY"/>
        </w:rPr>
        <w:t>peniaga buah</w:t>
      </w:r>
      <w:r>
        <w:rPr>
          <w:rFonts w:ascii="Times New Roman" w:hAnsi="Times New Roman" w:cs="Times New Roman"/>
          <w:b/>
          <w:sz w:val="28"/>
          <w:szCs w:val="28"/>
          <w:lang w:val="ms-MY"/>
        </w:rPr>
        <w:t xml:space="preserve"> </w:t>
      </w:r>
      <w:r w:rsidRPr="008F68DB">
        <w:rPr>
          <w:rFonts w:ascii="Times New Roman" w:hAnsi="Times New Roman" w:cs="Times New Roman"/>
          <w:b/>
          <w:sz w:val="28"/>
          <w:szCs w:val="28"/>
          <w:lang w:val="ms-MY"/>
        </w:rPr>
        <w:t>sawit</w:t>
      </w:r>
    </w:p>
    <w:p w14:paraId="0DF03323" w14:textId="2123624F" w:rsidR="00E82572" w:rsidRDefault="00E82572" w:rsidP="00E82572">
      <w:pPr>
        <w:spacing w:line="240" w:lineRule="auto"/>
        <w:rPr>
          <w:rFonts w:ascii="Times New Roman" w:hAnsi="Times New Roman" w:cs="Times New Roman"/>
          <w:b/>
          <w:sz w:val="24"/>
          <w:lang w:val="ms-MY"/>
        </w:rPr>
      </w:pPr>
    </w:p>
    <w:p w14:paraId="657F30E9" w14:textId="66C6FCD0" w:rsidR="002E7C80" w:rsidRPr="002E7C80" w:rsidRDefault="000616D2" w:rsidP="002E7C80">
      <w:pPr>
        <w:spacing w:line="240" w:lineRule="auto"/>
        <w:jc w:val="center"/>
        <w:rPr>
          <w:rFonts w:ascii="Times New Roman" w:hAnsi="Times New Roman" w:cs="Times New Roman"/>
          <w:bCs/>
          <w:lang w:val="ms-MY"/>
        </w:rPr>
      </w:pPr>
      <w:r w:rsidRPr="000616D2">
        <w:rPr>
          <w:rFonts w:ascii="Times New Roman" w:hAnsi="Times New Roman" w:cs="Times New Roman"/>
          <w:bCs/>
          <w:lang w:val="ms-MY"/>
        </w:rPr>
        <w:t>Parthiban Kannan</w:t>
      </w:r>
      <w:r w:rsidRPr="009F786F">
        <w:rPr>
          <w:rFonts w:ascii="Times New Roman" w:hAnsi="Times New Roman" w:cs="Times New Roman"/>
          <w:bCs/>
          <w:vertAlign w:val="superscript"/>
          <w:lang w:val="ms-MY"/>
        </w:rPr>
        <w:t>1</w:t>
      </w:r>
      <w:r w:rsidRPr="000616D2">
        <w:rPr>
          <w:rFonts w:ascii="Times New Roman" w:hAnsi="Times New Roman" w:cs="Times New Roman"/>
          <w:bCs/>
          <w:lang w:val="ms-MY"/>
        </w:rPr>
        <w:t>, Tan Say Peng</w:t>
      </w:r>
      <w:r w:rsidRPr="009F786F">
        <w:rPr>
          <w:rFonts w:ascii="Times New Roman" w:hAnsi="Times New Roman" w:cs="Times New Roman"/>
          <w:bCs/>
          <w:vertAlign w:val="superscript"/>
          <w:lang w:val="ms-MY"/>
        </w:rPr>
        <w:t>1,2</w:t>
      </w:r>
      <w:r w:rsidRPr="000616D2">
        <w:rPr>
          <w:rFonts w:ascii="Times New Roman" w:hAnsi="Times New Roman" w:cs="Times New Roman"/>
          <w:bCs/>
          <w:lang w:val="ms-MY"/>
        </w:rPr>
        <w:t>, Zaki Aman</w:t>
      </w:r>
      <w:r w:rsidRPr="009F786F">
        <w:rPr>
          <w:rFonts w:ascii="Times New Roman" w:hAnsi="Times New Roman" w:cs="Times New Roman"/>
          <w:bCs/>
          <w:vertAlign w:val="superscript"/>
          <w:lang w:val="ms-MY"/>
        </w:rPr>
        <w:t>1</w:t>
      </w:r>
      <w:r w:rsidRPr="000616D2">
        <w:rPr>
          <w:rFonts w:ascii="Times New Roman" w:hAnsi="Times New Roman" w:cs="Times New Roman"/>
          <w:bCs/>
          <w:lang w:val="ms-MY"/>
        </w:rPr>
        <w:t>, Khairuman Hashim</w:t>
      </w:r>
      <w:r w:rsidRPr="009F786F">
        <w:rPr>
          <w:rFonts w:ascii="Times New Roman" w:hAnsi="Times New Roman" w:cs="Times New Roman"/>
          <w:bCs/>
          <w:vertAlign w:val="superscript"/>
          <w:lang w:val="ms-MY"/>
        </w:rPr>
        <w:t>1</w:t>
      </w:r>
      <w:r w:rsidRPr="000616D2">
        <w:rPr>
          <w:rFonts w:ascii="Times New Roman" w:hAnsi="Times New Roman" w:cs="Times New Roman"/>
          <w:bCs/>
          <w:lang w:val="ms-MY"/>
        </w:rPr>
        <w:t>, Nazirah Che Jaafar</w:t>
      </w:r>
      <w:r w:rsidRPr="009F786F">
        <w:rPr>
          <w:rFonts w:ascii="Times New Roman" w:hAnsi="Times New Roman" w:cs="Times New Roman"/>
          <w:bCs/>
          <w:vertAlign w:val="superscript"/>
          <w:lang w:val="ms-MY"/>
        </w:rPr>
        <w:t>1</w:t>
      </w:r>
      <w:r w:rsidRPr="000616D2">
        <w:rPr>
          <w:rFonts w:ascii="Times New Roman" w:hAnsi="Times New Roman" w:cs="Times New Roman"/>
          <w:bCs/>
          <w:lang w:val="ms-MY"/>
        </w:rPr>
        <w:t>, Nurul Safinaz Nor Fauzi</w:t>
      </w:r>
      <w:r w:rsidRPr="009F786F">
        <w:rPr>
          <w:rFonts w:ascii="Times New Roman" w:hAnsi="Times New Roman" w:cs="Times New Roman"/>
          <w:bCs/>
          <w:vertAlign w:val="superscript"/>
          <w:lang w:val="ms-MY"/>
        </w:rPr>
        <w:t>1</w:t>
      </w:r>
      <w:r w:rsidR="002E7C80">
        <w:rPr>
          <w:rFonts w:ascii="Times New Roman" w:hAnsi="Times New Roman" w:cs="Times New Roman"/>
          <w:bCs/>
          <w:lang w:val="ms-MY"/>
        </w:rPr>
        <w:t xml:space="preserve"> </w:t>
      </w:r>
    </w:p>
    <w:p w14:paraId="6EB2DF3F" w14:textId="521BE02C" w:rsidR="00E82572" w:rsidRDefault="00E82572" w:rsidP="00E82572">
      <w:pPr>
        <w:spacing w:line="240" w:lineRule="auto"/>
        <w:rPr>
          <w:rFonts w:ascii="Times New Roman" w:hAnsi="Times New Roman" w:cs="Times New Roman"/>
          <w:b/>
          <w:lang w:val="ms-MY"/>
        </w:rPr>
      </w:pPr>
    </w:p>
    <w:p w14:paraId="5C558A3E" w14:textId="6D35941A" w:rsidR="000616D2" w:rsidRDefault="000616D2" w:rsidP="000616D2">
      <w:pPr>
        <w:spacing w:line="240" w:lineRule="auto"/>
        <w:jc w:val="center"/>
        <w:rPr>
          <w:rFonts w:ascii="Times New Roman" w:hAnsi="Times New Roman" w:cs="Times New Roman"/>
          <w:lang w:val="ms-MY"/>
        </w:rPr>
      </w:pPr>
      <w:r w:rsidRPr="00A10B0E">
        <w:rPr>
          <w:rFonts w:ascii="Times New Roman" w:hAnsi="Times New Roman" w:cs="Times New Roman"/>
          <w:vertAlign w:val="superscript"/>
          <w:lang w:val="ms-MY"/>
        </w:rPr>
        <w:t>1</w:t>
      </w:r>
      <w:r w:rsidRPr="00A10B0E">
        <w:rPr>
          <w:rFonts w:ascii="Times New Roman" w:hAnsi="Times New Roman" w:cs="Times New Roman"/>
          <w:lang w:val="ms-MY"/>
        </w:rPr>
        <w:t>Lemb</w:t>
      </w:r>
      <w:r>
        <w:rPr>
          <w:rFonts w:ascii="Times New Roman" w:hAnsi="Times New Roman" w:cs="Times New Roman"/>
          <w:lang w:val="ms-MY"/>
        </w:rPr>
        <w:t>aga Minyak Sawit Malaysia</w:t>
      </w:r>
      <w:r w:rsidRPr="00A10B0E">
        <w:rPr>
          <w:rFonts w:ascii="Times New Roman" w:hAnsi="Times New Roman" w:cs="Times New Roman"/>
          <w:lang w:val="ms-MY"/>
        </w:rPr>
        <w:t>, No. 6, Persiaran Institusi, Bandar Baru Bangi, 43000 Kajang, Selangor, Malaysia</w:t>
      </w:r>
    </w:p>
    <w:p w14:paraId="747AECDE" w14:textId="1D68BD29" w:rsidR="000616D2" w:rsidRPr="002E7C80" w:rsidRDefault="000616D2" w:rsidP="000616D2">
      <w:pPr>
        <w:spacing w:line="240" w:lineRule="auto"/>
        <w:jc w:val="center"/>
        <w:rPr>
          <w:rFonts w:ascii="Times New Roman" w:hAnsi="Times New Roman" w:cs="Times New Roman"/>
          <w:bCs/>
          <w:lang w:val="ms-MY"/>
        </w:rPr>
      </w:pPr>
      <w:r w:rsidRPr="00A10B0E">
        <w:rPr>
          <w:rFonts w:ascii="Times New Roman" w:hAnsi="Times New Roman" w:cs="Times New Roman"/>
          <w:vertAlign w:val="superscript"/>
          <w:lang w:val="ms-MY"/>
        </w:rPr>
        <w:t>2</w:t>
      </w:r>
      <w:r w:rsidRPr="00A10B0E">
        <w:rPr>
          <w:rFonts w:ascii="Times New Roman" w:hAnsi="Times New Roman" w:cs="Times New Roman"/>
          <w:lang w:val="ms-MY"/>
        </w:rPr>
        <w:t xml:space="preserve">Fakulti Sains Sosial &amp; Kemanusiaan, Universiti Kebangsaan Malaysia, </w:t>
      </w:r>
      <w:r>
        <w:rPr>
          <w:rFonts w:ascii="Times New Roman" w:hAnsi="Times New Roman" w:cs="Times New Roman"/>
          <w:lang w:val="ms-MY"/>
        </w:rPr>
        <w:t>43600</w:t>
      </w:r>
      <w:r w:rsidRPr="00A10B0E">
        <w:rPr>
          <w:rFonts w:ascii="Times New Roman" w:hAnsi="Times New Roman" w:cs="Times New Roman"/>
          <w:lang w:val="ms-MY"/>
        </w:rPr>
        <w:t xml:space="preserve"> Bangi</w:t>
      </w:r>
      <w:r>
        <w:rPr>
          <w:rFonts w:ascii="Times New Roman" w:hAnsi="Times New Roman" w:cs="Times New Roman"/>
          <w:lang w:val="ms-MY"/>
        </w:rPr>
        <w:t>,</w:t>
      </w:r>
      <w:r w:rsidRPr="00A10B0E">
        <w:rPr>
          <w:rFonts w:ascii="Times New Roman" w:hAnsi="Times New Roman" w:cs="Times New Roman"/>
          <w:lang w:val="ms-MY"/>
        </w:rPr>
        <w:t xml:space="preserve"> Selangor, Malaysia</w:t>
      </w:r>
      <w:r w:rsidRPr="002E7C80" w:rsidDel="000616D2">
        <w:rPr>
          <w:rFonts w:ascii="Times New Roman" w:hAnsi="Times New Roman" w:cs="Times New Roman"/>
          <w:bCs/>
          <w:vertAlign w:val="superscript"/>
          <w:lang w:val="ms-MY"/>
        </w:rPr>
        <w:t xml:space="preserve"> </w:t>
      </w:r>
    </w:p>
    <w:p w14:paraId="74992E24" w14:textId="338C1E94" w:rsidR="002E7C80" w:rsidRDefault="002E7C80" w:rsidP="002E7C80">
      <w:pPr>
        <w:spacing w:line="240" w:lineRule="auto"/>
        <w:jc w:val="center"/>
        <w:rPr>
          <w:rFonts w:ascii="Times New Roman" w:hAnsi="Times New Roman" w:cs="Times New Roman"/>
          <w:bCs/>
          <w:lang w:val="ms-MY"/>
        </w:rPr>
      </w:pPr>
    </w:p>
    <w:p w14:paraId="217DE537" w14:textId="689ACDF0" w:rsidR="002E7C80" w:rsidRDefault="002E7C80" w:rsidP="002E7C80">
      <w:pPr>
        <w:spacing w:line="240" w:lineRule="auto"/>
        <w:jc w:val="center"/>
        <w:rPr>
          <w:rFonts w:ascii="Times New Roman" w:hAnsi="Times New Roman" w:cs="Times New Roman"/>
          <w:bCs/>
          <w:lang w:val="ms-MY"/>
        </w:rPr>
      </w:pPr>
      <w:r>
        <w:rPr>
          <w:rFonts w:ascii="Times New Roman" w:hAnsi="Times New Roman" w:cs="Times New Roman"/>
          <w:bCs/>
          <w:lang w:val="ms-MY"/>
        </w:rPr>
        <w:t xml:space="preserve">Corresponding: </w:t>
      </w:r>
      <w:r w:rsidR="000616D2" w:rsidRPr="000616D2">
        <w:rPr>
          <w:rFonts w:ascii="Times New Roman" w:hAnsi="Times New Roman" w:cs="Times New Roman"/>
          <w:bCs/>
          <w:lang w:val="ms-MY"/>
        </w:rPr>
        <w:t>Parthiban Kannan (email: parthiban@mpob.gov.my)</w:t>
      </w:r>
    </w:p>
    <w:p w14:paraId="37D8F1FF" w14:textId="6989542D" w:rsidR="002E7C80" w:rsidRDefault="002E7C80" w:rsidP="002E7C80">
      <w:pPr>
        <w:spacing w:line="240" w:lineRule="auto"/>
        <w:jc w:val="center"/>
        <w:rPr>
          <w:rFonts w:ascii="Times New Roman" w:hAnsi="Times New Roman" w:cs="Times New Roman"/>
          <w:bCs/>
          <w:lang w:val="ms-MY"/>
        </w:rPr>
      </w:pPr>
    </w:p>
    <w:p w14:paraId="546F4386" w14:textId="44C09696" w:rsidR="002E7C80" w:rsidRPr="00C21836" w:rsidRDefault="002E7C80" w:rsidP="00C21836">
      <w:pPr>
        <w:spacing w:line="240" w:lineRule="auto"/>
        <w:ind w:left="2" w:hanging="2"/>
        <w:jc w:val="both"/>
        <w:rPr>
          <w:rFonts w:ascii="Times New Roman" w:eastAsia="Times New Roman" w:hAnsi="Times New Roman" w:cs="Times New Roman"/>
          <w:lang w:val="ms-MY"/>
        </w:rPr>
      </w:pPr>
      <w:r>
        <w:rPr>
          <w:rFonts w:ascii="Times New Roman" w:hAnsi="Times New Roman" w:cs="Times New Roman"/>
          <w:bCs/>
          <w:lang w:val="ms-MY"/>
        </w:rPr>
        <w:t>Received:</w:t>
      </w:r>
      <w:r w:rsidR="00C21836">
        <w:rPr>
          <w:rFonts w:ascii="Times New Roman" w:hAnsi="Times New Roman" w:cs="Times New Roman"/>
          <w:bCs/>
          <w:lang w:val="ms-MY"/>
        </w:rPr>
        <w:t xml:space="preserve"> </w:t>
      </w:r>
      <w:r w:rsidR="00C21836">
        <w:rPr>
          <w:rFonts w:ascii="Times New Roman" w:eastAsia="Times New Roman" w:hAnsi="Times New Roman" w:cs="Times New Roman"/>
          <w:lang w:val="ms-MY"/>
        </w:rPr>
        <w:t>10 November 2021;</w:t>
      </w:r>
      <w:r w:rsidR="00C21836">
        <w:rPr>
          <w:rFonts w:ascii="Times New Roman" w:hAnsi="Times New Roman" w:cs="Times New Roman"/>
          <w:bCs/>
          <w:lang w:val="ms-MY"/>
        </w:rPr>
        <w:t xml:space="preserve"> </w:t>
      </w:r>
      <w:r>
        <w:rPr>
          <w:rFonts w:ascii="Times New Roman" w:hAnsi="Times New Roman" w:cs="Times New Roman"/>
          <w:bCs/>
          <w:lang w:val="ms-MY"/>
        </w:rPr>
        <w:t>Accepted:</w:t>
      </w:r>
      <w:r w:rsidR="00C21836" w:rsidRPr="00C21836">
        <w:rPr>
          <w:rFonts w:ascii="Times New Roman" w:eastAsia="Times New Roman" w:hAnsi="Times New Roman" w:cs="Times New Roman"/>
          <w:lang w:val="ms-MY"/>
        </w:rPr>
        <w:t xml:space="preserve"> </w:t>
      </w:r>
      <w:r w:rsidR="00C21836">
        <w:rPr>
          <w:rFonts w:ascii="Times New Roman" w:eastAsia="Times New Roman" w:hAnsi="Times New Roman" w:cs="Times New Roman"/>
          <w:lang w:val="ms-MY"/>
        </w:rPr>
        <w:t>21 November 2022</w:t>
      </w:r>
      <w:r w:rsidR="00C21836">
        <w:rPr>
          <w:rFonts w:ascii="Times New Roman" w:hAnsi="Times New Roman" w:cs="Times New Roman"/>
          <w:bCs/>
          <w:lang w:val="ms-MY"/>
        </w:rPr>
        <w:t xml:space="preserve">; </w:t>
      </w:r>
      <w:r>
        <w:rPr>
          <w:rFonts w:ascii="Times New Roman" w:hAnsi="Times New Roman" w:cs="Times New Roman"/>
          <w:bCs/>
          <w:lang w:val="ms-MY"/>
        </w:rPr>
        <w:t>Published:</w:t>
      </w:r>
      <w:r w:rsidR="00C21836">
        <w:rPr>
          <w:rFonts w:ascii="Times New Roman" w:hAnsi="Times New Roman" w:cs="Times New Roman"/>
          <w:bCs/>
          <w:lang w:val="ms-MY"/>
        </w:rPr>
        <w:t xml:space="preserve"> </w:t>
      </w:r>
      <w:r w:rsidR="00C21836">
        <w:rPr>
          <w:rFonts w:ascii="Times New Roman" w:eastAsia="Times New Roman" w:hAnsi="Times New Roman" w:cs="Times New Roman"/>
          <w:lang w:val="ms-MY"/>
        </w:rPr>
        <w:t>30 November 2022</w:t>
      </w:r>
    </w:p>
    <w:p w14:paraId="7068F50F" w14:textId="77777777" w:rsidR="002E7C80" w:rsidRPr="002E7C80" w:rsidRDefault="002E7C80" w:rsidP="002E7C80">
      <w:pPr>
        <w:spacing w:line="240" w:lineRule="auto"/>
        <w:jc w:val="both"/>
        <w:rPr>
          <w:rFonts w:ascii="Times New Roman" w:hAnsi="Times New Roman" w:cs="Times New Roman"/>
          <w:bCs/>
          <w:lang w:val="ms-MY"/>
        </w:rPr>
      </w:pPr>
    </w:p>
    <w:p w14:paraId="5F2B6600" w14:textId="77777777" w:rsidR="00E82572" w:rsidRPr="002E7C80" w:rsidRDefault="00E82572" w:rsidP="00E82572">
      <w:pPr>
        <w:spacing w:line="240" w:lineRule="auto"/>
        <w:rPr>
          <w:rFonts w:ascii="Times New Roman" w:hAnsi="Times New Roman" w:cs="Times New Roman"/>
          <w:b/>
          <w:lang w:val="ms-MY"/>
        </w:rPr>
      </w:pPr>
    </w:p>
    <w:p w14:paraId="1EF5006B" w14:textId="63052342" w:rsidR="00E82572" w:rsidRDefault="00E82572" w:rsidP="00E82572">
      <w:pPr>
        <w:spacing w:line="240" w:lineRule="auto"/>
        <w:rPr>
          <w:rFonts w:ascii="Times New Roman" w:hAnsi="Times New Roman" w:cs="Times New Roman"/>
          <w:b/>
          <w:sz w:val="24"/>
          <w:lang w:val="ms-MY"/>
        </w:rPr>
      </w:pPr>
      <w:r w:rsidRPr="00BB6F92">
        <w:rPr>
          <w:rFonts w:ascii="Times New Roman" w:hAnsi="Times New Roman" w:cs="Times New Roman"/>
          <w:b/>
          <w:sz w:val="24"/>
          <w:lang w:val="ms-MY"/>
        </w:rPr>
        <w:t>Abstrak</w:t>
      </w:r>
    </w:p>
    <w:p w14:paraId="57268167" w14:textId="77777777" w:rsidR="00E82572" w:rsidRPr="00BB6F92" w:rsidRDefault="00E82572" w:rsidP="00E82572">
      <w:pPr>
        <w:spacing w:line="240" w:lineRule="auto"/>
        <w:rPr>
          <w:rFonts w:ascii="Times New Roman" w:hAnsi="Times New Roman" w:cs="Times New Roman"/>
          <w:b/>
          <w:sz w:val="24"/>
          <w:lang w:val="ms-MY"/>
        </w:rPr>
      </w:pPr>
    </w:p>
    <w:p w14:paraId="381DCA5C" w14:textId="4F428FC4" w:rsidR="00E82572" w:rsidRDefault="00E82572" w:rsidP="00E82572">
      <w:pPr>
        <w:spacing w:line="240" w:lineRule="auto"/>
        <w:jc w:val="both"/>
        <w:rPr>
          <w:rFonts w:ascii="Times New Roman" w:hAnsi="Times New Roman" w:cs="Times New Roman"/>
          <w:sz w:val="24"/>
          <w:szCs w:val="24"/>
          <w:lang w:val="ms-MY"/>
        </w:rPr>
      </w:pPr>
      <w:r w:rsidRPr="004411AC">
        <w:rPr>
          <w:rFonts w:ascii="Times New Roman" w:hAnsi="Times New Roman" w:cs="Times New Roman"/>
          <w:sz w:val="24"/>
          <w:szCs w:val="24"/>
          <w:lang w:val="ms-MY"/>
        </w:rPr>
        <w:t>Terdapat jurang dari aspek kebolehjejakan tran</w:t>
      </w:r>
      <w:r>
        <w:rPr>
          <w:rFonts w:ascii="Times New Roman" w:hAnsi="Times New Roman" w:cs="Times New Roman"/>
          <w:sz w:val="24"/>
          <w:szCs w:val="24"/>
          <w:lang w:val="ms-MY"/>
        </w:rPr>
        <w:t xml:space="preserve">saksi Buah Tandan Segar (BTS) pada </w:t>
      </w:r>
      <w:r w:rsidRPr="004411AC">
        <w:rPr>
          <w:rFonts w:ascii="Times New Roman" w:hAnsi="Times New Roman" w:cs="Times New Roman"/>
          <w:sz w:val="24"/>
          <w:szCs w:val="24"/>
          <w:lang w:val="ms-MY"/>
        </w:rPr>
        <w:t>peringkat rantaian bekalan di</w:t>
      </w:r>
      <w:r>
        <w:rPr>
          <w:rFonts w:ascii="Times New Roman" w:hAnsi="Times New Roman" w:cs="Times New Roman"/>
          <w:sz w:val="24"/>
          <w:szCs w:val="24"/>
          <w:lang w:val="ms-MY"/>
        </w:rPr>
        <w:t xml:space="preserve"> </w:t>
      </w:r>
      <w:r w:rsidRPr="004411AC">
        <w:rPr>
          <w:rFonts w:ascii="Times New Roman" w:hAnsi="Times New Roman" w:cs="Times New Roman"/>
          <w:sz w:val="24"/>
          <w:szCs w:val="24"/>
          <w:lang w:val="ms-MY"/>
        </w:rPr>
        <w:t>kalangan peniaga buah sawit (DF) yang menerima bekalan daripada pekebun kecil</w:t>
      </w:r>
      <w:r>
        <w:rPr>
          <w:rFonts w:ascii="Times New Roman" w:hAnsi="Times New Roman" w:cs="Times New Roman"/>
          <w:sz w:val="24"/>
          <w:szCs w:val="24"/>
          <w:lang w:val="ms-MY"/>
        </w:rPr>
        <w:t xml:space="preserve"> sawit</w:t>
      </w:r>
      <w:r w:rsidRPr="004411AC">
        <w:rPr>
          <w:rFonts w:ascii="Times New Roman" w:hAnsi="Times New Roman" w:cs="Times New Roman"/>
          <w:sz w:val="24"/>
          <w:szCs w:val="24"/>
          <w:lang w:val="ms-MY"/>
        </w:rPr>
        <w:t xml:space="preserve"> persendirian</w:t>
      </w:r>
      <w:r>
        <w:rPr>
          <w:rFonts w:ascii="Times New Roman" w:hAnsi="Times New Roman" w:cs="Times New Roman"/>
          <w:sz w:val="24"/>
          <w:szCs w:val="24"/>
          <w:lang w:val="ms-MY"/>
        </w:rPr>
        <w:t xml:space="preserve"> (PKP)</w:t>
      </w:r>
      <w:r w:rsidRPr="004411AC">
        <w:rPr>
          <w:rFonts w:ascii="Times New Roman" w:hAnsi="Times New Roman" w:cs="Times New Roman"/>
          <w:sz w:val="24"/>
          <w:szCs w:val="24"/>
          <w:lang w:val="ms-MY"/>
        </w:rPr>
        <w:t xml:space="preserve"> dan ladang kecil. </w:t>
      </w:r>
      <w:r>
        <w:rPr>
          <w:rFonts w:ascii="Times New Roman" w:hAnsi="Times New Roman" w:cs="Times New Roman"/>
          <w:sz w:val="24"/>
          <w:szCs w:val="24"/>
          <w:lang w:val="ms-MY"/>
        </w:rPr>
        <w:t xml:space="preserve">Satu sistem kebolehjejakan yang efektif pada peringkat DF mampu mengurangkan jurang ini agar keseluruhan rantaian bekalan minyak sawit dapat dijejaki dengan lebih menyeluruh. Kajian ini bertujuan mengenalpasti kadar kebolehan serta kelengkapan pelaporan data transaksi BTS harian oleh DF. </w:t>
      </w:r>
      <w:r w:rsidRPr="006E5983">
        <w:rPr>
          <w:rFonts w:ascii="Times New Roman" w:hAnsi="Times New Roman" w:cs="Times New Roman"/>
          <w:sz w:val="24"/>
          <w:szCs w:val="24"/>
          <w:lang w:val="ms-MY"/>
        </w:rPr>
        <w:t xml:space="preserve">Kajian ini dijalankan dengan memperoleh data transaksi harian daripada setiap </w:t>
      </w:r>
      <w:r>
        <w:rPr>
          <w:rFonts w:ascii="Times New Roman" w:hAnsi="Times New Roman" w:cs="Times New Roman"/>
          <w:sz w:val="24"/>
          <w:szCs w:val="24"/>
          <w:lang w:val="ms-MY"/>
        </w:rPr>
        <w:t>DF</w:t>
      </w:r>
      <w:r w:rsidRPr="006E5983">
        <w:rPr>
          <w:rFonts w:ascii="Times New Roman" w:hAnsi="Times New Roman" w:cs="Times New Roman"/>
          <w:sz w:val="24"/>
          <w:szCs w:val="24"/>
          <w:lang w:val="ms-MY"/>
        </w:rPr>
        <w:t xml:space="preserve"> selama 30 hari di</w:t>
      </w:r>
      <w:r>
        <w:rPr>
          <w:rFonts w:ascii="Times New Roman" w:hAnsi="Times New Roman" w:cs="Times New Roman"/>
          <w:sz w:val="24"/>
          <w:szCs w:val="24"/>
          <w:lang w:val="ms-MY"/>
        </w:rPr>
        <w:t xml:space="preserve"> </w:t>
      </w:r>
      <w:r w:rsidRPr="006E5983">
        <w:rPr>
          <w:rFonts w:ascii="Times New Roman" w:hAnsi="Times New Roman" w:cs="Times New Roman"/>
          <w:sz w:val="24"/>
          <w:szCs w:val="24"/>
          <w:lang w:val="ms-MY"/>
        </w:rPr>
        <w:t>mana kesemua data ini telah dianalisis secara terperinci menggunakan statistik deskripsi. Secara keseluruhan, kajian ini menunjukkan bahawa DF mampu menghantar laporan transaksi harian dengan kadar yang lebih tinggi setelah beberapa siri intervensi dilakukan.</w:t>
      </w:r>
      <w:r>
        <w:rPr>
          <w:rFonts w:ascii="Times New Roman" w:hAnsi="Times New Roman" w:cs="Times New Roman"/>
          <w:sz w:val="24"/>
          <w:szCs w:val="24"/>
          <w:lang w:val="ms-MY"/>
        </w:rPr>
        <w:t xml:space="preserve"> Hasil kajian ini dapat memberikan satu gambaran awal mengenai keberkesanan pelaporan data hasil BTS di kalangan DF yang diharapkan dapat </w:t>
      </w:r>
      <w:r w:rsidRPr="002E5577">
        <w:rPr>
          <w:rFonts w:ascii="Times New Roman" w:hAnsi="Times New Roman" w:cs="Times New Roman"/>
          <w:sz w:val="24"/>
          <w:szCs w:val="24"/>
          <w:lang w:val="ms-MY"/>
        </w:rPr>
        <w:t>memb</w:t>
      </w:r>
      <w:r>
        <w:rPr>
          <w:rFonts w:ascii="Times New Roman" w:hAnsi="Times New Roman" w:cs="Times New Roman"/>
          <w:sz w:val="24"/>
          <w:szCs w:val="24"/>
          <w:lang w:val="ms-MY"/>
        </w:rPr>
        <w:t>antu</w:t>
      </w:r>
      <w:r w:rsidRPr="002E557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dalam membangunkan </w:t>
      </w:r>
      <w:r w:rsidRPr="002E5577">
        <w:rPr>
          <w:rFonts w:ascii="Times New Roman" w:hAnsi="Times New Roman" w:cs="Times New Roman"/>
          <w:sz w:val="24"/>
          <w:szCs w:val="24"/>
          <w:lang w:val="ms-MY"/>
        </w:rPr>
        <w:t>satu sistem</w:t>
      </w:r>
      <w:r>
        <w:rPr>
          <w:rFonts w:ascii="Times New Roman" w:hAnsi="Times New Roman" w:cs="Times New Roman"/>
          <w:sz w:val="24"/>
          <w:szCs w:val="24"/>
          <w:lang w:val="ms-MY"/>
        </w:rPr>
        <w:t xml:space="preserve"> intervensi yang efektif bagi</w:t>
      </w:r>
      <w:r w:rsidRPr="002E5577">
        <w:rPr>
          <w:rFonts w:ascii="Times New Roman" w:hAnsi="Times New Roman" w:cs="Times New Roman"/>
          <w:sz w:val="24"/>
          <w:szCs w:val="24"/>
          <w:lang w:val="ms-MY"/>
        </w:rPr>
        <w:t xml:space="preserve"> </w:t>
      </w:r>
      <w:r>
        <w:rPr>
          <w:rFonts w:ascii="Times New Roman" w:hAnsi="Times New Roman" w:cs="Times New Roman"/>
          <w:sz w:val="24"/>
          <w:szCs w:val="24"/>
          <w:lang w:val="ms-MY"/>
        </w:rPr>
        <w:t>pelaporan data transaksi BTS di kalangan DF dan pekebun kecil.</w:t>
      </w:r>
    </w:p>
    <w:p w14:paraId="42690F9A" w14:textId="77777777" w:rsidR="00E82572" w:rsidRDefault="00E82572" w:rsidP="00E82572">
      <w:pPr>
        <w:spacing w:line="240" w:lineRule="auto"/>
        <w:jc w:val="both"/>
        <w:rPr>
          <w:rFonts w:ascii="Times New Roman" w:hAnsi="Times New Roman" w:cs="Times New Roman"/>
          <w:sz w:val="24"/>
          <w:szCs w:val="24"/>
          <w:lang w:val="ms-MY"/>
        </w:rPr>
      </w:pPr>
    </w:p>
    <w:p w14:paraId="69E8FBD1" w14:textId="453FC34D" w:rsidR="00E82572" w:rsidRDefault="00E82572" w:rsidP="00E82572">
      <w:pPr>
        <w:spacing w:line="240" w:lineRule="auto"/>
        <w:jc w:val="both"/>
        <w:rPr>
          <w:rFonts w:ascii="Times New Roman" w:hAnsi="Times New Roman" w:cs="Times New Roman"/>
          <w:sz w:val="24"/>
          <w:lang w:val="ms-MY"/>
        </w:rPr>
      </w:pPr>
      <w:r w:rsidRPr="00EF5CD3">
        <w:rPr>
          <w:rFonts w:ascii="Times New Roman" w:hAnsi="Times New Roman" w:cs="Times New Roman"/>
          <w:b/>
          <w:sz w:val="24"/>
          <w:lang w:val="ms-MY"/>
        </w:rPr>
        <w:t xml:space="preserve">Kata kunci: </w:t>
      </w:r>
      <w:r w:rsidR="00BB1A6E">
        <w:rPr>
          <w:rFonts w:ascii="Times New Roman" w:hAnsi="Times New Roman" w:cs="Times New Roman"/>
          <w:sz w:val="24"/>
          <w:lang w:val="ms-MY"/>
        </w:rPr>
        <w:t>L</w:t>
      </w:r>
      <w:r w:rsidR="001E771B" w:rsidRPr="00A10B0E">
        <w:rPr>
          <w:rFonts w:ascii="Times New Roman" w:hAnsi="Times New Roman" w:cs="Times New Roman"/>
          <w:sz w:val="24"/>
          <w:lang w:val="ms-MY"/>
        </w:rPr>
        <w:t>esen MPOB, orang tengah</w:t>
      </w:r>
      <w:r w:rsidR="001E771B">
        <w:rPr>
          <w:rFonts w:ascii="Times New Roman" w:hAnsi="Times New Roman" w:cs="Times New Roman"/>
          <w:sz w:val="24"/>
          <w:lang w:val="ms-MY"/>
        </w:rPr>
        <w:t>,</w:t>
      </w:r>
      <w:r w:rsidR="001E771B" w:rsidRPr="00A10B0E">
        <w:rPr>
          <w:rFonts w:ascii="Times New Roman" w:hAnsi="Times New Roman" w:cs="Times New Roman"/>
          <w:sz w:val="24"/>
          <w:lang w:val="ms-MY"/>
        </w:rPr>
        <w:t xml:space="preserve"> </w:t>
      </w:r>
      <w:r w:rsidR="00BB1A6E" w:rsidRPr="00A10B0E">
        <w:rPr>
          <w:rFonts w:ascii="Times New Roman" w:hAnsi="Times New Roman" w:cs="Times New Roman"/>
          <w:sz w:val="24"/>
          <w:lang w:val="ms-MY"/>
        </w:rPr>
        <w:t>pe</w:t>
      </w:r>
      <w:r w:rsidR="00BB1A6E">
        <w:rPr>
          <w:rFonts w:ascii="Times New Roman" w:hAnsi="Times New Roman" w:cs="Times New Roman"/>
          <w:sz w:val="24"/>
          <w:lang w:val="ms-MY"/>
        </w:rPr>
        <w:t xml:space="preserve">kebun kecil sawit persendirian, </w:t>
      </w:r>
      <w:r w:rsidRPr="00A10B0E">
        <w:rPr>
          <w:rFonts w:ascii="Times New Roman" w:hAnsi="Times New Roman" w:cs="Times New Roman"/>
          <w:sz w:val="24"/>
          <w:lang w:val="ms-MY"/>
        </w:rPr>
        <w:t>peniaga buah sawit</w:t>
      </w:r>
    </w:p>
    <w:p w14:paraId="7835C83F" w14:textId="1083057C" w:rsidR="00E82572" w:rsidRDefault="00E82572" w:rsidP="00E82572">
      <w:pPr>
        <w:spacing w:line="240" w:lineRule="auto"/>
        <w:jc w:val="both"/>
        <w:rPr>
          <w:rFonts w:ascii="Times New Roman" w:hAnsi="Times New Roman" w:cs="Times New Roman"/>
          <w:sz w:val="24"/>
          <w:lang w:val="ms-MY"/>
        </w:rPr>
      </w:pPr>
    </w:p>
    <w:p w14:paraId="0D761CE6" w14:textId="25B0BFA2" w:rsidR="00E82572" w:rsidRDefault="00E82572" w:rsidP="00E82572">
      <w:pPr>
        <w:spacing w:line="240" w:lineRule="auto"/>
        <w:jc w:val="both"/>
        <w:rPr>
          <w:rFonts w:ascii="Times New Roman" w:hAnsi="Times New Roman" w:cs="Times New Roman"/>
          <w:sz w:val="24"/>
          <w:lang w:val="ms-MY"/>
        </w:rPr>
      </w:pPr>
    </w:p>
    <w:p w14:paraId="2A117D4F" w14:textId="1C2347B7" w:rsidR="00E82572" w:rsidRPr="00752EEE" w:rsidRDefault="00E82572" w:rsidP="00E82572">
      <w:pPr>
        <w:spacing w:line="240" w:lineRule="auto"/>
        <w:jc w:val="center"/>
        <w:rPr>
          <w:b/>
          <w:sz w:val="24"/>
          <w:lang w:val="ms-MY"/>
        </w:rPr>
      </w:pPr>
      <w:r w:rsidRPr="00752EEE">
        <w:rPr>
          <w:rFonts w:ascii="Times New Roman" w:hAnsi="Times New Roman" w:cs="Times New Roman"/>
          <w:b/>
          <w:sz w:val="28"/>
          <w:szCs w:val="24"/>
          <w:lang w:val="ms-MY"/>
        </w:rPr>
        <w:t>Effectiveness in reporting of oil palm fresh fruit bunch transactions</w:t>
      </w:r>
      <w:r>
        <w:rPr>
          <w:rFonts w:ascii="Times New Roman" w:hAnsi="Times New Roman" w:cs="Times New Roman"/>
          <w:b/>
          <w:sz w:val="28"/>
          <w:szCs w:val="24"/>
          <w:lang w:val="ms-MY"/>
        </w:rPr>
        <w:t xml:space="preserve"> </w:t>
      </w:r>
      <w:r w:rsidRPr="00752EEE">
        <w:rPr>
          <w:rFonts w:ascii="Times New Roman" w:hAnsi="Times New Roman" w:cs="Times New Roman"/>
          <w:b/>
          <w:sz w:val="28"/>
          <w:szCs w:val="24"/>
          <w:lang w:val="ms-MY"/>
        </w:rPr>
        <w:t>among oil palm fruit dealers</w:t>
      </w:r>
    </w:p>
    <w:p w14:paraId="17DBA947" w14:textId="77777777" w:rsidR="00E82572" w:rsidRDefault="00E82572" w:rsidP="00E82572">
      <w:pPr>
        <w:spacing w:line="240" w:lineRule="auto"/>
        <w:rPr>
          <w:rFonts w:ascii="Times New Roman" w:hAnsi="Times New Roman" w:cs="Times New Roman"/>
          <w:b/>
          <w:sz w:val="24"/>
          <w:lang w:val="ms-MY"/>
        </w:rPr>
      </w:pPr>
    </w:p>
    <w:p w14:paraId="670EDC5E" w14:textId="77777777" w:rsidR="00E82572" w:rsidRDefault="00E82572" w:rsidP="00E82572">
      <w:pPr>
        <w:spacing w:line="240" w:lineRule="auto"/>
        <w:rPr>
          <w:rFonts w:ascii="Times New Roman" w:hAnsi="Times New Roman" w:cs="Times New Roman"/>
          <w:b/>
          <w:sz w:val="24"/>
          <w:lang w:val="ms-MY"/>
        </w:rPr>
      </w:pPr>
    </w:p>
    <w:p w14:paraId="7C010741" w14:textId="4028E880" w:rsidR="00E82572" w:rsidRDefault="00E82572" w:rsidP="00E82572">
      <w:pPr>
        <w:spacing w:line="240" w:lineRule="auto"/>
        <w:rPr>
          <w:rFonts w:ascii="Times New Roman" w:hAnsi="Times New Roman" w:cs="Times New Roman"/>
          <w:b/>
          <w:sz w:val="24"/>
          <w:lang w:val="ms-MY"/>
        </w:rPr>
      </w:pPr>
      <w:r w:rsidRPr="00BB6F92">
        <w:rPr>
          <w:rFonts w:ascii="Times New Roman" w:hAnsi="Times New Roman" w:cs="Times New Roman"/>
          <w:b/>
          <w:sz w:val="24"/>
          <w:lang w:val="ms-MY"/>
        </w:rPr>
        <w:t>Abstract</w:t>
      </w:r>
    </w:p>
    <w:p w14:paraId="7C6C54FB" w14:textId="77777777" w:rsidR="00E82572" w:rsidRDefault="00E82572" w:rsidP="00E82572">
      <w:pPr>
        <w:spacing w:line="240" w:lineRule="auto"/>
        <w:rPr>
          <w:rFonts w:ascii="Times New Roman" w:hAnsi="Times New Roman" w:cs="Times New Roman"/>
          <w:b/>
          <w:sz w:val="24"/>
          <w:lang w:val="ms-MY"/>
        </w:rPr>
      </w:pPr>
    </w:p>
    <w:p w14:paraId="4E80345C" w14:textId="38EBA436" w:rsidR="00E82572" w:rsidRDefault="00E82572" w:rsidP="00E82572">
      <w:pPr>
        <w:spacing w:line="240" w:lineRule="auto"/>
        <w:jc w:val="both"/>
        <w:rPr>
          <w:rFonts w:ascii="Times New Roman" w:hAnsi="Times New Roman" w:cs="Times New Roman"/>
          <w:sz w:val="24"/>
        </w:rPr>
      </w:pPr>
      <w:r w:rsidRPr="005D4FE6">
        <w:rPr>
          <w:rFonts w:ascii="Times New Roman" w:hAnsi="Times New Roman" w:cs="Times New Roman"/>
          <w:sz w:val="24"/>
        </w:rPr>
        <w:t>There is a gap in the supply chain involving traceability of Fresh Fruit Bunch (FFB) among Oil Palm Fruit Dealers (DF) who receive FFB from independent oil palm smallholders and small estate.</w:t>
      </w:r>
      <w:r w:rsidRPr="005D4FE6">
        <w:t xml:space="preserve"> </w:t>
      </w:r>
      <w:r w:rsidRPr="005D4FE6">
        <w:rPr>
          <w:rFonts w:ascii="Times New Roman" w:hAnsi="Times New Roman" w:cs="Times New Roman"/>
          <w:sz w:val="24"/>
        </w:rPr>
        <w:t>An effective traceability system at the dealers is able to reduce this gap while providing a complete traceability of the entire supply chain of oil palm. This study aims to identify the capability and accuracy in reporting daily FFB transactions</w:t>
      </w:r>
      <w:r>
        <w:rPr>
          <w:rFonts w:ascii="Times New Roman" w:hAnsi="Times New Roman" w:cs="Times New Roman"/>
          <w:sz w:val="24"/>
        </w:rPr>
        <w:t xml:space="preserve"> </w:t>
      </w:r>
      <w:r w:rsidRPr="005D4FE6">
        <w:rPr>
          <w:rFonts w:ascii="Times New Roman" w:hAnsi="Times New Roman" w:cs="Times New Roman"/>
          <w:sz w:val="24"/>
        </w:rPr>
        <w:t>among dealers.</w:t>
      </w:r>
      <w:r>
        <w:rPr>
          <w:rFonts w:ascii="Times New Roman" w:hAnsi="Times New Roman" w:cs="Times New Roman"/>
          <w:sz w:val="24"/>
        </w:rPr>
        <w:t xml:space="preserve"> This study was </w:t>
      </w:r>
      <w:r>
        <w:rPr>
          <w:rFonts w:ascii="Times New Roman" w:hAnsi="Times New Roman" w:cs="Times New Roman"/>
          <w:sz w:val="24"/>
        </w:rPr>
        <w:lastRenderedPageBreak/>
        <w:t xml:space="preserve">conducted by obtaining daily FFB transaction data from each DF for 30 days where all this data </w:t>
      </w:r>
      <w:proofErr w:type="gramStart"/>
      <w:r>
        <w:rPr>
          <w:rFonts w:ascii="Times New Roman" w:hAnsi="Times New Roman" w:cs="Times New Roman"/>
          <w:sz w:val="24"/>
        </w:rPr>
        <w:t>were</w:t>
      </w:r>
      <w:proofErr w:type="gramEnd"/>
      <w:r>
        <w:rPr>
          <w:rFonts w:ascii="Times New Roman" w:hAnsi="Times New Roman" w:cs="Times New Roman"/>
          <w:sz w:val="24"/>
        </w:rPr>
        <w:t xml:space="preserve"> </w:t>
      </w:r>
      <w:r w:rsidR="00F84852">
        <w:rPr>
          <w:rFonts w:ascii="Times New Roman" w:hAnsi="Times New Roman" w:cs="Times New Roman"/>
          <w:sz w:val="24"/>
        </w:rPr>
        <w:t>analysed</w:t>
      </w:r>
      <w:r>
        <w:rPr>
          <w:rFonts w:ascii="Times New Roman" w:hAnsi="Times New Roman" w:cs="Times New Roman"/>
          <w:sz w:val="24"/>
        </w:rPr>
        <w:t xml:space="preserve"> using descriptive statistics. Overall, this study shows that DF are able to submit daily FFB transaction data at a higher rate after a series of interventions. </w:t>
      </w:r>
      <w:r w:rsidRPr="005D4FE6">
        <w:rPr>
          <w:rFonts w:ascii="Times New Roman" w:hAnsi="Times New Roman" w:cs="Times New Roman"/>
          <w:sz w:val="24"/>
        </w:rPr>
        <w:t>The findings of this study are able to provide an early overview of the effectiveness of dealers in reporting their FFB transactions which will help in the development of an effective intervention system among dealers and smallholders.</w:t>
      </w:r>
    </w:p>
    <w:p w14:paraId="23C1222B" w14:textId="77777777" w:rsidR="00E82572" w:rsidRPr="005D4FE6" w:rsidRDefault="00E82572" w:rsidP="00E82572">
      <w:pPr>
        <w:spacing w:line="240" w:lineRule="auto"/>
        <w:jc w:val="both"/>
        <w:rPr>
          <w:rFonts w:ascii="Times New Roman" w:hAnsi="Times New Roman" w:cs="Times New Roman"/>
          <w:sz w:val="24"/>
        </w:rPr>
      </w:pPr>
    </w:p>
    <w:p w14:paraId="27658F0E" w14:textId="64AA3D06" w:rsidR="00E82572" w:rsidRPr="00752EEE" w:rsidRDefault="00E82572" w:rsidP="00E82572">
      <w:pPr>
        <w:spacing w:line="240" w:lineRule="auto"/>
        <w:jc w:val="both"/>
        <w:rPr>
          <w:rFonts w:ascii="Times New Roman" w:hAnsi="Times New Roman" w:cs="Times New Roman"/>
          <w:sz w:val="24"/>
          <w:lang w:val="ms-MY"/>
        </w:rPr>
      </w:pPr>
      <w:r w:rsidRPr="005D4FE6">
        <w:rPr>
          <w:rFonts w:ascii="Times New Roman" w:hAnsi="Times New Roman" w:cs="Times New Roman"/>
          <w:b/>
          <w:sz w:val="24"/>
          <w:lang w:val="ms-MY"/>
        </w:rPr>
        <w:t xml:space="preserve">Keywords: </w:t>
      </w:r>
      <w:r w:rsidR="001E771B" w:rsidRPr="00752EEE">
        <w:rPr>
          <w:rFonts w:ascii="Times New Roman" w:hAnsi="Times New Roman" w:cs="Times New Roman"/>
          <w:sz w:val="24"/>
          <w:lang w:val="ms-MY"/>
        </w:rPr>
        <w:t>MPOB licence, middlemen</w:t>
      </w:r>
      <w:r w:rsidR="001E771B">
        <w:rPr>
          <w:rFonts w:ascii="Times New Roman" w:hAnsi="Times New Roman" w:cs="Times New Roman"/>
          <w:sz w:val="24"/>
          <w:lang w:val="ms-MY"/>
        </w:rPr>
        <w:t>,</w:t>
      </w:r>
      <w:r w:rsidR="001E771B" w:rsidRPr="00752EEE">
        <w:rPr>
          <w:rFonts w:ascii="Times New Roman" w:hAnsi="Times New Roman" w:cs="Times New Roman"/>
          <w:sz w:val="24"/>
          <w:lang w:val="ms-MY"/>
        </w:rPr>
        <w:t xml:space="preserve"> </w:t>
      </w:r>
      <w:r w:rsidR="00BB1A6E" w:rsidRPr="00752EEE">
        <w:rPr>
          <w:rFonts w:ascii="Times New Roman" w:hAnsi="Times New Roman" w:cs="Times New Roman"/>
          <w:sz w:val="24"/>
          <w:lang w:val="ms-MY"/>
        </w:rPr>
        <w:t>ind</w:t>
      </w:r>
      <w:r w:rsidR="00BB1A6E">
        <w:rPr>
          <w:rFonts w:ascii="Times New Roman" w:hAnsi="Times New Roman" w:cs="Times New Roman"/>
          <w:sz w:val="24"/>
          <w:lang w:val="ms-MY"/>
        </w:rPr>
        <w:t xml:space="preserve">ependent oil palm smallholders, </w:t>
      </w:r>
      <w:r w:rsidRPr="00752EEE">
        <w:rPr>
          <w:rFonts w:ascii="Times New Roman" w:hAnsi="Times New Roman" w:cs="Times New Roman"/>
          <w:sz w:val="24"/>
          <w:lang w:val="ms-MY"/>
        </w:rPr>
        <w:t>oil palm fruit dealers</w:t>
      </w:r>
    </w:p>
    <w:p w14:paraId="7E2DD98F" w14:textId="77777777" w:rsidR="00E82572" w:rsidRDefault="00E82572" w:rsidP="00E82572">
      <w:pPr>
        <w:spacing w:line="240" w:lineRule="auto"/>
        <w:rPr>
          <w:rFonts w:ascii="Times New Roman" w:hAnsi="Times New Roman" w:cs="Times New Roman"/>
          <w:b/>
          <w:sz w:val="24"/>
          <w:lang w:val="ms-MY"/>
        </w:rPr>
      </w:pPr>
    </w:p>
    <w:p w14:paraId="40003C1C" w14:textId="77777777" w:rsidR="00E82572" w:rsidRDefault="00E82572" w:rsidP="00E82572">
      <w:pPr>
        <w:spacing w:line="240" w:lineRule="auto"/>
        <w:rPr>
          <w:rFonts w:ascii="Times New Roman" w:hAnsi="Times New Roman" w:cs="Times New Roman"/>
          <w:b/>
          <w:sz w:val="24"/>
          <w:lang w:val="ms-MY"/>
        </w:rPr>
      </w:pPr>
    </w:p>
    <w:p w14:paraId="640ECD12" w14:textId="43488458" w:rsidR="00E82572" w:rsidRDefault="00E82572" w:rsidP="00E82572">
      <w:pPr>
        <w:spacing w:line="240" w:lineRule="auto"/>
        <w:rPr>
          <w:rFonts w:ascii="Times New Roman" w:hAnsi="Times New Roman" w:cs="Times New Roman"/>
          <w:b/>
          <w:sz w:val="24"/>
          <w:lang w:val="ms-MY"/>
        </w:rPr>
      </w:pPr>
      <w:r w:rsidRPr="00BB6F92">
        <w:rPr>
          <w:rFonts w:ascii="Times New Roman" w:hAnsi="Times New Roman" w:cs="Times New Roman"/>
          <w:b/>
          <w:sz w:val="24"/>
          <w:lang w:val="ms-MY"/>
        </w:rPr>
        <w:t>Pengenalan</w:t>
      </w:r>
    </w:p>
    <w:p w14:paraId="5009EAB3" w14:textId="77777777" w:rsidR="00E82572" w:rsidRPr="00BB6F92" w:rsidRDefault="00E82572" w:rsidP="00E82572">
      <w:pPr>
        <w:spacing w:line="240" w:lineRule="auto"/>
        <w:rPr>
          <w:rFonts w:ascii="Times New Roman" w:hAnsi="Times New Roman" w:cs="Times New Roman"/>
          <w:b/>
          <w:sz w:val="24"/>
          <w:lang w:val="ms-MY"/>
        </w:rPr>
      </w:pPr>
    </w:p>
    <w:p w14:paraId="26DE0FA5" w14:textId="1BF83A95" w:rsidR="00E82572" w:rsidRPr="00EB4AFA" w:rsidRDefault="00E82572" w:rsidP="00E82572">
      <w:pPr>
        <w:spacing w:line="240" w:lineRule="auto"/>
        <w:jc w:val="both"/>
        <w:rPr>
          <w:rFonts w:ascii="Times New Roman" w:hAnsi="Times New Roman" w:cs="Times New Roman"/>
          <w:sz w:val="24"/>
          <w:szCs w:val="24"/>
          <w:lang w:val="ms-MY"/>
        </w:rPr>
      </w:pPr>
      <w:r w:rsidRPr="007F5439">
        <w:rPr>
          <w:rFonts w:ascii="Times New Roman" w:hAnsi="Times New Roman" w:cs="Times New Roman"/>
          <w:sz w:val="24"/>
          <w:szCs w:val="24"/>
          <w:lang w:val="ms-MY"/>
        </w:rPr>
        <w:t xml:space="preserve">Minyak sawit telah berkembang menjadi satu komoditi yang penting </w:t>
      </w:r>
      <w:r>
        <w:rPr>
          <w:rFonts w:ascii="Times New Roman" w:hAnsi="Times New Roman" w:cs="Times New Roman"/>
          <w:sz w:val="24"/>
          <w:szCs w:val="24"/>
          <w:lang w:val="ms-MY"/>
        </w:rPr>
        <w:t xml:space="preserve">pada </w:t>
      </w:r>
      <w:r w:rsidRPr="007F5439">
        <w:rPr>
          <w:rFonts w:ascii="Times New Roman" w:hAnsi="Times New Roman" w:cs="Times New Roman"/>
          <w:sz w:val="24"/>
          <w:szCs w:val="24"/>
          <w:lang w:val="ms-MY"/>
        </w:rPr>
        <w:t>peringkat global. Kepelbagaian penggunaan minyak sawit dalam sektor makanan dan juga bukan makanan telah t</w:t>
      </w:r>
      <w:r>
        <w:rPr>
          <w:rFonts w:ascii="Times New Roman" w:hAnsi="Times New Roman" w:cs="Times New Roman"/>
          <w:sz w:val="24"/>
          <w:szCs w:val="24"/>
          <w:lang w:val="ms-MY"/>
        </w:rPr>
        <w:t xml:space="preserve">erus meningkatkan permintaan di </w:t>
      </w:r>
      <w:r w:rsidRPr="007F5439">
        <w:rPr>
          <w:rFonts w:ascii="Times New Roman" w:hAnsi="Times New Roman" w:cs="Times New Roman"/>
          <w:sz w:val="24"/>
          <w:szCs w:val="24"/>
          <w:lang w:val="ms-MY"/>
        </w:rPr>
        <w:t>pasaran dunia. Minyak sawit</w:t>
      </w:r>
      <w:r>
        <w:rPr>
          <w:rFonts w:ascii="Times New Roman" w:hAnsi="Times New Roman" w:cs="Times New Roman"/>
          <w:sz w:val="24"/>
          <w:szCs w:val="24"/>
          <w:lang w:val="ms-MY"/>
        </w:rPr>
        <w:t xml:space="preserve"> mentah (CPO) merupakan minyak sayuran yang paling banyak dihasilkan di dunia yang</w:t>
      </w:r>
      <w:r w:rsidRPr="007F5439">
        <w:rPr>
          <w:rFonts w:ascii="Times New Roman" w:hAnsi="Times New Roman" w:cs="Times New Roman"/>
          <w:sz w:val="24"/>
          <w:szCs w:val="24"/>
          <w:lang w:val="ms-MY"/>
        </w:rPr>
        <w:t xml:space="preserve"> m</w:t>
      </w:r>
      <w:r>
        <w:rPr>
          <w:rFonts w:ascii="Times New Roman" w:hAnsi="Times New Roman" w:cs="Times New Roman"/>
          <w:sz w:val="24"/>
          <w:szCs w:val="24"/>
          <w:lang w:val="ms-MY"/>
        </w:rPr>
        <w:t>enyumbang hampir 35% atau 76</w:t>
      </w:r>
      <w:r w:rsidRPr="007F5439">
        <w:rPr>
          <w:rFonts w:ascii="Times New Roman" w:hAnsi="Times New Roman" w:cs="Times New Roman"/>
          <w:sz w:val="24"/>
          <w:szCs w:val="24"/>
          <w:lang w:val="ms-MY"/>
        </w:rPr>
        <w:t xml:space="preserve"> juta tan dari jumlah pengeluaran minyak </w:t>
      </w:r>
      <w:r>
        <w:rPr>
          <w:rFonts w:ascii="Times New Roman" w:hAnsi="Times New Roman" w:cs="Times New Roman"/>
          <w:sz w:val="24"/>
          <w:szCs w:val="24"/>
          <w:lang w:val="ms-MY"/>
        </w:rPr>
        <w:t>sayuran</w:t>
      </w:r>
      <w:r w:rsidRPr="007F5439">
        <w:rPr>
          <w:rFonts w:ascii="Times New Roman" w:hAnsi="Times New Roman" w:cs="Times New Roman"/>
          <w:sz w:val="24"/>
          <w:szCs w:val="24"/>
          <w:lang w:val="ms-MY"/>
        </w:rPr>
        <w:t xml:space="preserve"> dunia</w:t>
      </w:r>
      <w:r>
        <w:rPr>
          <w:rFonts w:ascii="Times New Roman" w:hAnsi="Times New Roman" w:cs="Times New Roman"/>
          <w:sz w:val="24"/>
          <w:szCs w:val="24"/>
          <w:lang w:val="ms-MY"/>
        </w:rPr>
        <w:t xml:space="preserve"> sehingga September 2021</w:t>
      </w:r>
      <w:r w:rsidRPr="007F5439">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USDA, 2021). Malaysia merupakan negara kedua terbesar dalam pengeluaran minyak sawit dunia selepas Indonesia. </w:t>
      </w:r>
      <w:r w:rsidRPr="007F5439">
        <w:rPr>
          <w:rFonts w:ascii="Times New Roman" w:hAnsi="Times New Roman" w:cs="Times New Roman"/>
          <w:sz w:val="24"/>
          <w:szCs w:val="24"/>
          <w:lang w:val="ms-MY"/>
        </w:rPr>
        <w:t xml:space="preserve">Industri minyak sawit di Malaysia merupakan satu industri yang penting kepada </w:t>
      </w:r>
      <w:r>
        <w:rPr>
          <w:rFonts w:ascii="Times New Roman" w:hAnsi="Times New Roman" w:cs="Times New Roman"/>
          <w:sz w:val="24"/>
          <w:szCs w:val="24"/>
          <w:lang w:val="ms-MY"/>
        </w:rPr>
        <w:t xml:space="preserve">pertumbuhan </w:t>
      </w:r>
      <w:r w:rsidRPr="007F5439">
        <w:rPr>
          <w:rFonts w:ascii="Times New Roman" w:hAnsi="Times New Roman" w:cs="Times New Roman"/>
          <w:sz w:val="24"/>
          <w:szCs w:val="24"/>
          <w:lang w:val="ms-MY"/>
        </w:rPr>
        <w:t xml:space="preserve">ekonomi </w:t>
      </w:r>
      <w:r>
        <w:rPr>
          <w:rFonts w:ascii="Times New Roman" w:hAnsi="Times New Roman" w:cs="Times New Roman"/>
          <w:sz w:val="24"/>
          <w:szCs w:val="24"/>
          <w:lang w:val="ms-MY"/>
        </w:rPr>
        <w:t xml:space="preserve">negara. Sektor pertanian di Malaysia menyumbang kira-kira 7.1% atau RM101.5 </w:t>
      </w:r>
      <w:r w:rsidR="00C2573F">
        <w:rPr>
          <w:rFonts w:ascii="Times New Roman" w:hAnsi="Times New Roman" w:cs="Times New Roman"/>
          <w:sz w:val="24"/>
          <w:szCs w:val="24"/>
          <w:lang w:val="ms-MY"/>
        </w:rPr>
        <w:t>bilion</w:t>
      </w:r>
      <w:r>
        <w:rPr>
          <w:rFonts w:ascii="Times New Roman" w:hAnsi="Times New Roman" w:cs="Times New Roman"/>
          <w:sz w:val="24"/>
          <w:szCs w:val="24"/>
          <w:lang w:val="ms-MY"/>
        </w:rPr>
        <w:t xml:space="preserve"> kepada </w:t>
      </w:r>
      <w:r w:rsidRPr="001D75BA">
        <w:rPr>
          <w:rFonts w:ascii="Times New Roman" w:hAnsi="Times New Roman" w:cs="Times New Roman"/>
          <w:sz w:val="24"/>
          <w:szCs w:val="24"/>
          <w:lang w:val="ms-MY"/>
        </w:rPr>
        <w:t>Keluaran Dalam Negara Kasar (KDNK)</w:t>
      </w:r>
      <w:r>
        <w:rPr>
          <w:rFonts w:ascii="Times New Roman" w:hAnsi="Times New Roman" w:cs="Times New Roman"/>
          <w:sz w:val="24"/>
          <w:szCs w:val="24"/>
          <w:lang w:val="ms-MY"/>
        </w:rPr>
        <w:t xml:space="preserve"> pada tahun 2019. Daripada jumlah ini, sektor sawit merupakan penyumbang terbesar dengan 37.7% atau RM38 </w:t>
      </w:r>
      <w:r w:rsidR="00C2573F">
        <w:rPr>
          <w:rFonts w:ascii="Times New Roman" w:hAnsi="Times New Roman" w:cs="Times New Roman"/>
          <w:sz w:val="24"/>
          <w:szCs w:val="24"/>
          <w:lang w:val="ms-MY"/>
        </w:rPr>
        <w:t>bilion</w:t>
      </w:r>
      <w:r>
        <w:rPr>
          <w:rFonts w:ascii="Times New Roman" w:hAnsi="Times New Roman" w:cs="Times New Roman"/>
          <w:sz w:val="24"/>
          <w:szCs w:val="24"/>
          <w:lang w:val="ms-MY"/>
        </w:rPr>
        <w:t xml:space="preserve"> (DOSM, 2020). </w:t>
      </w:r>
      <w:r w:rsidRPr="00EB4AFA">
        <w:rPr>
          <w:rFonts w:ascii="Times New Roman" w:hAnsi="Times New Roman" w:cs="Times New Roman"/>
          <w:sz w:val="24"/>
          <w:szCs w:val="24"/>
          <w:lang w:val="ms-MY"/>
        </w:rPr>
        <w:t>Tanaman sawit di Malaysia terdiri daripada sektor perladangan, agensi kerajaan, pekebun kecil tersusun dan pekebun kecil</w:t>
      </w:r>
      <w:r>
        <w:rPr>
          <w:rFonts w:ascii="Times New Roman" w:hAnsi="Times New Roman" w:cs="Times New Roman"/>
          <w:sz w:val="24"/>
          <w:szCs w:val="24"/>
          <w:lang w:val="ms-MY"/>
        </w:rPr>
        <w:t xml:space="preserve"> sawit</w:t>
      </w:r>
      <w:r w:rsidRPr="00EB4AFA">
        <w:rPr>
          <w:rFonts w:ascii="Times New Roman" w:hAnsi="Times New Roman" w:cs="Times New Roman"/>
          <w:sz w:val="24"/>
          <w:szCs w:val="24"/>
          <w:lang w:val="ms-MY"/>
        </w:rPr>
        <w:t xml:space="preserve"> persendirian (PKP). PKP me</w:t>
      </w:r>
      <w:r>
        <w:rPr>
          <w:rFonts w:ascii="Times New Roman" w:hAnsi="Times New Roman" w:cs="Times New Roman"/>
          <w:sz w:val="24"/>
          <w:szCs w:val="24"/>
          <w:lang w:val="ms-MY"/>
        </w:rPr>
        <w:t>mainkan peranan yang penting di</w:t>
      </w:r>
      <w:r w:rsidR="00C2573F">
        <w:rPr>
          <w:rFonts w:ascii="Times New Roman" w:hAnsi="Times New Roman" w:cs="Times New Roman"/>
          <w:sz w:val="24"/>
          <w:szCs w:val="24"/>
          <w:lang w:val="ms-MY"/>
        </w:rPr>
        <w:t xml:space="preserve"> </w:t>
      </w:r>
      <w:r w:rsidRPr="00EB4AFA">
        <w:rPr>
          <w:rFonts w:ascii="Times New Roman" w:hAnsi="Times New Roman" w:cs="Times New Roman"/>
          <w:sz w:val="24"/>
          <w:szCs w:val="24"/>
          <w:lang w:val="ms-MY"/>
        </w:rPr>
        <w:t>dalam industri sawit Malaysia memandangkan penglibatan mereka adalah sebanyak 16.3% daripada jumlah keseluruhan tanaman sawit di Malaysia pada tahun 2020. Mengikut</w:t>
      </w:r>
      <w:r>
        <w:rPr>
          <w:rFonts w:ascii="Times New Roman" w:hAnsi="Times New Roman" w:cs="Times New Roman"/>
          <w:sz w:val="24"/>
          <w:szCs w:val="24"/>
          <w:lang w:val="ms-MY"/>
        </w:rPr>
        <w:t xml:space="preserve"> p</w:t>
      </w:r>
      <w:r w:rsidRPr="00EB4AFA">
        <w:rPr>
          <w:rFonts w:ascii="Times New Roman" w:hAnsi="Times New Roman" w:cs="Times New Roman"/>
          <w:sz w:val="24"/>
          <w:szCs w:val="24"/>
          <w:lang w:val="ms-MY"/>
        </w:rPr>
        <w:t>eraturan pelesenan Lembaga Minyak Sawit Malaysia (</w:t>
      </w:r>
      <w:r>
        <w:rPr>
          <w:rFonts w:ascii="Times New Roman" w:hAnsi="Times New Roman" w:cs="Times New Roman"/>
          <w:sz w:val="24"/>
          <w:szCs w:val="24"/>
          <w:lang w:val="ms-MY"/>
        </w:rPr>
        <w:t>Pelesenan</w:t>
      </w:r>
      <w:r w:rsidRPr="00EB4AFA">
        <w:rPr>
          <w:rFonts w:ascii="Times New Roman" w:hAnsi="Times New Roman" w:cs="Times New Roman"/>
          <w:sz w:val="24"/>
          <w:szCs w:val="24"/>
          <w:lang w:val="ms-MY"/>
        </w:rPr>
        <w:t>) 2005</w:t>
      </w:r>
      <w:r>
        <w:rPr>
          <w:rFonts w:ascii="Times New Roman" w:hAnsi="Times New Roman" w:cs="Times New Roman"/>
          <w:sz w:val="24"/>
          <w:szCs w:val="24"/>
          <w:lang w:val="ms-MY"/>
        </w:rPr>
        <w:t>,</w:t>
      </w:r>
      <w:r w:rsidRPr="00EB4AFA">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 definisi</w:t>
      </w:r>
      <w:r w:rsidRPr="00EB4AFA">
        <w:rPr>
          <w:rFonts w:ascii="Times New Roman" w:hAnsi="Times New Roman" w:cs="Times New Roman"/>
          <w:sz w:val="24"/>
          <w:szCs w:val="24"/>
          <w:lang w:val="ms-MY"/>
        </w:rPr>
        <w:t xml:space="preserve"> pekebun kecil sawit persendirian di Malaysi</w:t>
      </w:r>
      <w:r>
        <w:rPr>
          <w:rFonts w:ascii="Times New Roman" w:hAnsi="Times New Roman" w:cs="Times New Roman"/>
          <w:sz w:val="24"/>
          <w:szCs w:val="24"/>
          <w:lang w:val="ms-MY"/>
        </w:rPr>
        <w:t>a adalah mereka yang memiliki kawasan</w:t>
      </w:r>
      <w:r w:rsidRPr="00EB4AFA">
        <w:rPr>
          <w:rFonts w:ascii="Times New Roman" w:hAnsi="Times New Roman" w:cs="Times New Roman"/>
          <w:sz w:val="24"/>
          <w:szCs w:val="24"/>
          <w:lang w:val="ms-MY"/>
        </w:rPr>
        <w:t xml:space="preserve"> tanaman sawit kurang daripada 40.46 hektar atau jumlah agregatnya adalah kurang daripada 40.46 hektar (</w:t>
      </w:r>
      <w:r>
        <w:rPr>
          <w:rFonts w:ascii="Times New Roman" w:hAnsi="Times New Roman" w:cs="Times New Roman"/>
          <w:sz w:val="24"/>
          <w:szCs w:val="24"/>
          <w:lang w:val="ms-MY"/>
        </w:rPr>
        <w:t>MPOB, 2019). Secara purata, jumlah pemilikan tanah PKP di Malaysia adalah sekitar 3.8 ha di mana kebanyakan mereka mengusahakan tanaman sawit secara persendirian tanpa</w:t>
      </w:r>
      <w:r w:rsidRPr="00EB4AFA">
        <w:rPr>
          <w:rFonts w:ascii="Times New Roman" w:hAnsi="Times New Roman" w:cs="Times New Roman"/>
          <w:sz w:val="24"/>
          <w:szCs w:val="24"/>
          <w:lang w:val="ms-MY"/>
        </w:rPr>
        <w:t xml:space="preserve"> terikat kepada mana-mana kilang atau persatuan tertentu dalam mengusahakan kebun mereka (Tan </w:t>
      </w:r>
      <w:r w:rsidRPr="00E82572">
        <w:rPr>
          <w:rFonts w:ascii="Times New Roman" w:hAnsi="Times New Roman" w:cs="Times New Roman"/>
          <w:iCs/>
          <w:sz w:val="24"/>
          <w:szCs w:val="24"/>
          <w:lang w:val="ms-MY"/>
        </w:rPr>
        <w:t>et al.,</w:t>
      </w:r>
      <w:r w:rsidRPr="00EB4AFA">
        <w:rPr>
          <w:rFonts w:ascii="Times New Roman" w:hAnsi="Times New Roman" w:cs="Times New Roman"/>
          <w:sz w:val="24"/>
          <w:szCs w:val="24"/>
          <w:lang w:val="ms-MY"/>
        </w:rPr>
        <w:t xml:space="preserve"> 2020).</w:t>
      </w:r>
    </w:p>
    <w:p w14:paraId="300AFA32" w14:textId="24B49657" w:rsidR="00E82572" w:rsidRDefault="00E82572" w:rsidP="00E82572">
      <w:pPr>
        <w:spacing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R</w:t>
      </w:r>
      <w:r w:rsidRPr="00610876">
        <w:rPr>
          <w:rFonts w:ascii="Times New Roman" w:hAnsi="Times New Roman" w:cs="Times New Roman"/>
          <w:sz w:val="24"/>
          <w:szCs w:val="24"/>
          <w:lang w:val="ms-MY"/>
        </w:rPr>
        <w:t xml:space="preserve">antaian bekalan minyak sawit </w:t>
      </w:r>
      <w:r>
        <w:rPr>
          <w:rFonts w:ascii="Times New Roman" w:hAnsi="Times New Roman" w:cs="Times New Roman"/>
          <w:sz w:val="24"/>
          <w:szCs w:val="24"/>
          <w:lang w:val="ms-MY"/>
        </w:rPr>
        <w:t>terdiri daripada</w:t>
      </w:r>
      <w:r w:rsidRPr="00610876">
        <w:rPr>
          <w:rFonts w:ascii="Times New Roman" w:hAnsi="Times New Roman" w:cs="Times New Roman"/>
          <w:sz w:val="24"/>
          <w:szCs w:val="24"/>
          <w:lang w:val="ms-MY"/>
        </w:rPr>
        <w:t xml:space="preserve"> dua segmen </w:t>
      </w:r>
      <w:r>
        <w:rPr>
          <w:rFonts w:ascii="Times New Roman" w:hAnsi="Times New Roman" w:cs="Times New Roman"/>
          <w:sz w:val="24"/>
          <w:szCs w:val="24"/>
          <w:lang w:val="ms-MY"/>
        </w:rPr>
        <w:t>utama</w:t>
      </w:r>
      <w:r w:rsidRPr="00610876">
        <w:rPr>
          <w:rFonts w:ascii="Times New Roman" w:hAnsi="Times New Roman" w:cs="Times New Roman"/>
          <w:sz w:val="24"/>
          <w:szCs w:val="24"/>
          <w:lang w:val="ms-MY"/>
        </w:rPr>
        <w:t xml:space="preserve"> iaitu huluran dan hiliran. Pengusaha tapak se</w:t>
      </w:r>
      <w:r>
        <w:rPr>
          <w:rFonts w:ascii="Times New Roman" w:hAnsi="Times New Roman" w:cs="Times New Roman"/>
          <w:sz w:val="24"/>
          <w:szCs w:val="24"/>
          <w:lang w:val="ms-MY"/>
        </w:rPr>
        <w:t>maian, pekebun kecil, peniaga buah sawit</w:t>
      </w:r>
      <w:r w:rsidRPr="00610876">
        <w:rPr>
          <w:rFonts w:ascii="Times New Roman" w:hAnsi="Times New Roman" w:cs="Times New Roman"/>
          <w:sz w:val="24"/>
          <w:szCs w:val="24"/>
          <w:lang w:val="ms-MY"/>
        </w:rPr>
        <w:t xml:space="preserve">, pengusaha ladang dan pengusaha kilang memproses merupakan sebahagian daripada segmen aktiviti huluran yang melibatkan aktiviti seperti penghasilan biji benih sawit, pengurusan tapak semaian, penanaman, penuaian dan pemprosesan minyak sawit. </w:t>
      </w:r>
      <w:r>
        <w:rPr>
          <w:rFonts w:ascii="Times New Roman" w:hAnsi="Times New Roman" w:cs="Times New Roman"/>
          <w:sz w:val="24"/>
          <w:szCs w:val="24"/>
          <w:lang w:val="ms-MY"/>
        </w:rPr>
        <w:t>Peniaga buah</w:t>
      </w:r>
      <w:r w:rsidRPr="00575B72">
        <w:rPr>
          <w:rFonts w:ascii="Times New Roman" w:hAnsi="Times New Roman" w:cs="Times New Roman"/>
          <w:sz w:val="24"/>
          <w:szCs w:val="24"/>
          <w:lang w:val="ms-MY"/>
        </w:rPr>
        <w:t xml:space="preserve"> sawit</w:t>
      </w:r>
      <w:r>
        <w:rPr>
          <w:rFonts w:ascii="Times New Roman" w:hAnsi="Times New Roman" w:cs="Times New Roman"/>
          <w:sz w:val="24"/>
          <w:szCs w:val="24"/>
          <w:lang w:val="ms-MY"/>
        </w:rPr>
        <w:t xml:space="preserve"> (DF) </w:t>
      </w:r>
      <w:r w:rsidRPr="00575B72">
        <w:rPr>
          <w:rFonts w:ascii="Times New Roman" w:hAnsi="Times New Roman" w:cs="Times New Roman"/>
          <w:sz w:val="24"/>
          <w:szCs w:val="24"/>
          <w:lang w:val="ms-MY"/>
        </w:rPr>
        <w:t>merupakan satu sekto</w:t>
      </w:r>
      <w:r>
        <w:rPr>
          <w:rFonts w:ascii="Times New Roman" w:hAnsi="Times New Roman" w:cs="Times New Roman"/>
          <w:sz w:val="24"/>
          <w:szCs w:val="24"/>
          <w:lang w:val="ms-MY"/>
        </w:rPr>
        <w:t>r</w:t>
      </w:r>
      <w:r w:rsidRPr="00575B72">
        <w:rPr>
          <w:rFonts w:ascii="Times New Roman" w:hAnsi="Times New Roman" w:cs="Times New Roman"/>
          <w:sz w:val="24"/>
          <w:szCs w:val="24"/>
          <w:lang w:val="ms-MY"/>
        </w:rPr>
        <w:t xml:space="preserve"> perniagaan </w:t>
      </w:r>
      <w:r>
        <w:rPr>
          <w:rFonts w:ascii="Times New Roman" w:hAnsi="Times New Roman" w:cs="Times New Roman"/>
          <w:sz w:val="24"/>
          <w:szCs w:val="24"/>
          <w:lang w:val="ms-MY"/>
        </w:rPr>
        <w:t>yang dilesenkan oleh Lembaga Minyak Sawit Malaysia (MPOB) bagi</w:t>
      </w:r>
      <w:r w:rsidRPr="00575B72">
        <w:rPr>
          <w:rFonts w:ascii="Times New Roman" w:hAnsi="Times New Roman" w:cs="Times New Roman"/>
          <w:sz w:val="24"/>
          <w:szCs w:val="24"/>
          <w:lang w:val="ms-MY"/>
        </w:rPr>
        <w:t xml:space="preserve"> menjalankan aktiviti membeli buah </w:t>
      </w:r>
      <w:r>
        <w:rPr>
          <w:rFonts w:ascii="Times New Roman" w:hAnsi="Times New Roman" w:cs="Times New Roman"/>
          <w:sz w:val="24"/>
          <w:szCs w:val="24"/>
          <w:lang w:val="ms-MY"/>
        </w:rPr>
        <w:t>tandan segar (BTS</w:t>
      </w:r>
      <w:r w:rsidRPr="00575B72">
        <w:rPr>
          <w:rFonts w:ascii="Times New Roman" w:hAnsi="Times New Roman" w:cs="Times New Roman"/>
          <w:sz w:val="24"/>
          <w:szCs w:val="24"/>
          <w:lang w:val="ms-MY"/>
        </w:rPr>
        <w:t xml:space="preserve">) dari kebun kecil </w:t>
      </w:r>
      <w:r>
        <w:rPr>
          <w:rFonts w:ascii="Times New Roman" w:hAnsi="Times New Roman" w:cs="Times New Roman"/>
          <w:sz w:val="24"/>
          <w:szCs w:val="24"/>
          <w:lang w:val="ms-MY"/>
        </w:rPr>
        <w:t>atau ladang</w:t>
      </w:r>
      <w:r w:rsidRPr="00575B72">
        <w:rPr>
          <w:rFonts w:ascii="Times New Roman" w:hAnsi="Times New Roman" w:cs="Times New Roman"/>
          <w:sz w:val="24"/>
          <w:szCs w:val="24"/>
          <w:lang w:val="ms-MY"/>
        </w:rPr>
        <w:t xml:space="preserve"> dengan mewujudkan jambatan timbang/pusat pengumpulan dan </w:t>
      </w:r>
      <w:r>
        <w:rPr>
          <w:rFonts w:ascii="Times New Roman" w:hAnsi="Times New Roman" w:cs="Times New Roman"/>
          <w:sz w:val="24"/>
          <w:szCs w:val="24"/>
          <w:lang w:val="ms-MY"/>
        </w:rPr>
        <w:t>menjual kepada kilang buah</w:t>
      </w:r>
      <w:r w:rsidRPr="00575B72">
        <w:rPr>
          <w:rFonts w:ascii="Times New Roman" w:hAnsi="Times New Roman" w:cs="Times New Roman"/>
          <w:sz w:val="24"/>
          <w:szCs w:val="24"/>
          <w:lang w:val="ms-MY"/>
        </w:rPr>
        <w:t xml:space="preserve"> sawit.</w:t>
      </w:r>
      <w:r>
        <w:rPr>
          <w:rFonts w:ascii="Times New Roman" w:hAnsi="Times New Roman" w:cs="Times New Roman"/>
          <w:sz w:val="24"/>
          <w:szCs w:val="24"/>
          <w:lang w:val="ms-MY"/>
        </w:rPr>
        <w:t xml:space="preserve"> Aktiviti spesifik yang dilesenkan adalah untuk membeli dan mengalih BTS serta menjual dan mengalih BTS</w:t>
      </w:r>
      <w:r w:rsidRPr="00575B72">
        <w:rPr>
          <w:rFonts w:ascii="Times New Roman" w:hAnsi="Times New Roman" w:cs="Times New Roman"/>
          <w:sz w:val="24"/>
          <w:szCs w:val="24"/>
          <w:lang w:val="ms-MY"/>
        </w:rPr>
        <w:t xml:space="preserve"> (MPOB, 2019).</w:t>
      </w:r>
      <w:r>
        <w:rPr>
          <w:rFonts w:ascii="Times New Roman" w:hAnsi="Times New Roman" w:cs="Times New Roman"/>
          <w:sz w:val="24"/>
          <w:szCs w:val="24"/>
          <w:lang w:val="ms-MY"/>
        </w:rPr>
        <w:t xml:space="preserve"> DF </w:t>
      </w:r>
      <w:r w:rsidRPr="00610876">
        <w:rPr>
          <w:rFonts w:ascii="Times New Roman" w:hAnsi="Times New Roman" w:cs="Times New Roman"/>
          <w:sz w:val="24"/>
          <w:szCs w:val="24"/>
          <w:lang w:val="ms-MY"/>
        </w:rPr>
        <w:t>memainkan peranan sebagai orang tengah diantara pengeluar BTS (pekeb</w:t>
      </w:r>
      <w:r>
        <w:rPr>
          <w:rFonts w:ascii="Times New Roman" w:hAnsi="Times New Roman" w:cs="Times New Roman"/>
          <w:sz w:val="24"/>
          <w:szCs w:val="24"/>
          <w:lang w:val="ms-MY"/>
        </w:rPr>
        <w:t>un kecil dan ladang) dan kilang di mana mereka</w:t>
      </w:r>
      <w:r w:rsidRPr="00610876">
        <w:rPr>
          <w:rFonts w:ascii="Times New Roman" w:hAnsi="Times New Roman" w:cs="Times New Roman"/>
          <w:sz w:val="24"/>
          <w:szCs w:val="24"/>
          <w:lang w:val="ms-MY"/>
        </w:rPr>
        <w:t xml:space="preserve"> membeli BTS dari ladang atau pekebun k</w:t>
      </w:r>
      <w:r>
        <w:rPr>
          <w:rFonts w:ascii="Times New Roman" w:hAnsi="Times New Roman" w:cs="Times New Roman"/>
          <w:sz w:val="24"/>
          <w:szCs w:val="24"/>
          <w:lang w:val="ms-MY"/>
        </w:rPr>
        <w:t xml:space="preserve">ecil dan menjual kepada kilang. </w:t>
      </w:r>
      <w:r w:rsidRPr="00EE39A3">
        <w:rPr>
          <w:rFonts w:ascii="Times New Roman" w:hAnsi="Times New Roman" w:cs="Times New Roman"/>
          <w:sz w:val="24"/>
          <w:szCs w:val="24"/>
          <w:lang w:val="ms-MY"/>
        </w:rPr>
        <w:t>Terdapat</w:t>
      </w:r>
      <w:r>
        <w:rPr>
          <w:rFonts w:ascii="Times New Roman" w:hAnsi="Times New Roman" w:cs="Times New Roman"/>
          <w:sz w:val="24"/>
          <w:szCs w:val="24"/>
          <w:lang w:val="ms-MY"/>
        </w:rPr>
        <w:t xml:space="preserve"> sebanyak</w:t>
      </w:r>
      <w:r w:rsidRPr="00EE39A3">
        <w:rPr>
          <w:rFonts w:ascii="Times New Roman" w:hAnsi="Times New Roman" w:cs="Times New Roman"/>
          <w:sz w:val="24"/>
          <w:szCs w:val="24"/>
          <w:lang w:val="ms-MY"/>
        </w:rPr>
        <w:t xml:space="preserve"> 3</w:t>
      </w:r>
      <w:r>
        <w:rPr>
          <w:rFonts w:ascii="Times New Roman" w:hAnsi="Times New Roman" w:cs="Times New Roman"/>
          <w:sz w:val="24"/>
          <w:szCs w:val="24"/>
          <w:lang w:val="ms-MY"/>
        </w:rPr>
        <w:t>,</w:t>
      </w:r>
      <w:r w:rsidRPr="00EE39A3">
        <w:rPr>
          <w:rFonts w:ascii="Times New Roman" w:hAnsi="Times New Roman" w:cs="Times New Roman"/>
          <w:sz w:val="24"/>
          <w:szCs w:val="24"/>
          <w:lang w:val="ms-MY"/>
        </w:rPr>
        <w:t xml:space="preserve">466 </w:t>
      </w:r>
      <w:r>
        <w:rPr>
          <w:rFonts w:ascii="Times New Roman" w:hAnsi="Times New Roman" w:cs="Times New Roman"/>
          <w:sz w:val="24"/>
          <w:szCs w:val="24"/>
          <w:lang w:val="ms-MY"/>
        </w:rPr>
        <w:t>DF</w:t>
      </w:r>
      <w:r w:rsidRPr="00EE39A3">
        <w:rPr>
          <w:rFonts w:ascii="Times New Roman" w:hAnsi="Times New Roman" w:cs="Times New Roman"/>
          <w:sz w:val="24"/>
          <w:szCs w:val="24"/>
          <w:lang w:val="ms-MY"/>
        </w:rPr>
        <w:t xml:space="preserve"> yang didaftarkan</w:t>
      </w:r>
      <w:r>
        <w:rPr>
          <w:rFonts w:ascii="Times New Roman" w:hAnsi="Times New Roman" w:cs="Times New Roman"/>
          <w:sz w:val="24"/>
          <w:szCs w:val="24"/>
          <w:lang w:val="ms-MY"/>
        </w:rPr>
        <w:t xml:space="preserve"> dalam pangkalan data MPOB pada</w:t>
      </w:r>
      <w:r w:rsidRPr="00EE39A3">
        <w:rPr>
          <w:rFonts w:ascii="Times New Roman" w:hAnsi="Times New Roman" w:cs="Times New Roman"/>
          <w:sz w:val="24"/>
          <w:szCs w:val="24"/>
          <w:lang w:val="ms-MY"/>
        </w:rPr>
        <w:t xml:space="preserve"> tahun 2020 (Jadual 1). </w:t>
      </w:r>
      <w:r>
        <w:rPr>
          <w:rFonts w:ascii="Times New Roman" w:hAnsi="Times New Roman" w:cs="Times New Roman"/>
          <w:sz w:val="24"/>
          <w:szCs w:val="24"/>
          <w:lang w:val="ms-MY"/>
        </w:rPr>
        <w:t xml:space="preserve">Negeri </w:t>
      </w:r>
      <w:r w:rsidRPr="00EE39A3">
        <w:rPr>
          <w:rFonts w:ascii="Times New Roman" w:hAnsi="Times New Roman" w:cs="Times New Roman"/>
          <w:sz w:val="24"/>
          <w:szCs w:val="24"/>
          <w:lang w:val="ms-MY"/>
        </w:rPr>
        <w:t xml:space="preserve">Johor mempunyai </w:t>
      </w:r>
      <w:r>
        <w:rPr>
          <w:rFonts w:ascii="Times New Roman" w:hAnsi="Times New Roman" w:cs="Times New Roman"/>
          <w:sz w:val="24"/>
          <w:szCs w:val="24"/>
          <w:lang w:val="ms-MY"/>
        </w:rPr>
        <w:t>bilangan</w:t>
      </w:r>
      <w:r w:rsidRPr="00EE39A3">
        <w:rPr>
          <w:rFonts w:ascii="Times New Roman" w:hAnsi="Times New Roman" w:cs="Times New Roman"/>
          <w:sz w:val="24"/>
          <w:szCs w:val="24"/>
          <w:lang w:val="ms-MY"/>
        </w:rPr>
        <w:t xml:space="preserve"> </w:t>
      </w:r>
      <w:r>
        <w:rPr>
          <w:rFonts w:ascii="Times New Roman" w:hAnsi="Times New Roman" w:cs="Times New Roman"/>
          <w:sz w:val="24"/>
          <w:szCs w:val="24"/>
          <w:lang w:val="ms-MY"/>
        </w:rPr>
        <w:t>DF yang paling banyak iaitu sebanyak 926 DF yang mewakili</w:t>
      </w:r>
      <w:r w:rsidRPr="00EE39A3">
        <w:rPr>
          <w:rFonts w:ascii="Times New Roman" w:hAnsi="Times New Roman" w:cs="Times New Roman"/>
          <w:sz w:val="24"/>
          <w:szCs w:val="24"/>
          <w:lang w:val="ms-MY"/>
        </w:rPr>
        <w:t xml:space="preserve"> 27% daripada jumlah</w:t>
      </w:r>
      <w:r>
        <w:rPr>
          <w:rFonts w:ascii="Times New Roman" w:hAnsi="Times New Roman" w:cs="Times New Roman"/>
          <w:sz w:val="24"/>
          <w:szCs w:val="24"/>
          <w:lang w:val="ms-MY"/>
        </w:rPr>
        <w:t xml:space="preserve"> keseluruhan</w:t>
      </w:r>
      <w:r w:rsidRPr="00EE39A3">
        <w:rPr>
          <w:rFonts w:ascii="Times New Roman" w:hAnsi="Times New Roman" w:cs="Times New Roman"/>
          <w:sz w:val="24"/>
          <w:szCs w:val="24"/>
          <w:lang w:val="ms-MY"/>
        </w:rPr>
        <w:t xml:space="preserve"> DF di </w:t>
      </w:r>
      <w:r w:rsidRPr="00EE39A3">
        <w:rPr>
          <w:rFonts w:ascii="Times New Roman" w:hAnsi="Times New Roman" w:cs="Times New Roman"/>
          <w:sz w:val="24"/>
          <w:szCs w:val="24"/>
          <w:lang w:val="ms-MY"/>
        </w:rPr>
        <w:lastRenderedPageBreak/>
        <w:t xml:space="preserve">Malaysia. Semua </w:t>
      </w:r>
      <w:r>
        <w:rPr>
          <w:rFonts w:ascii="Times New Roman" w:hAnsi="Times New Roman" w:cs="Times New Roman"/>
          <w:sz w:val="24"/>
          <w:szCs w:val="24"/>
          <w:lang w:val="ms-MY"/>
        </w:rPr>
        <w:t>DF</w:t>
      </w:r>
      <w:r w:rsidRPr="00EE39A3">
        <w:rPr>
          <w:rFonts w:ascii="Times New Roman" w:hAnsi="Times New Roman" w:cs="Times New Roman"/>
          <w:sz w:val="24"/>
          <w:szCs w:val="24"/>
          <w:lang w:val="ms-MY"/>
        </w:rPr>
        <w:t xml:space="preserve"> ini boleh dibahagikan kepada </w:t>
      </w:r>
      <w:r>
        <w:rPr>
          <w:rFonts w:ascii="Times New Roman" w:hAnsi="Times New Roman" w:cs="Times New Roman"/>
          <w:sz w:val="24"/>
          <w:szCs w:val="24"/>
          <w:lang w:val="ms-MY"/>
        </w:rPr>
        <w:t xml:space="preserve">pelbagai entiti perniagaan samada </w:t>
      </w:r>
      <w:r w:rsidRPr="00EE39A3">
        <w:rPr>
          <w:rFonts w:ascii="Times New Roman" w:hAnsi="Times New Roman" w:cs="Times New Roman"/>
          <w:sz w:val="24"/>
          <w:szCs w:val="24"/>
          <w:lang w:val="ms-MY"/>
        </w:rPr>
        <w:t>pemilikan tunggal, perkongsian,</w:t>
      </w:r>
      <w:r>
        <w:rPr>
          <w:rFonts w:ascii="Times New Roman" w:hAnsi="Times New Roman" w:cs="Times New Roman"/>
          <w:sz w:val="24"/>
          <w:szCs w:val="24"/>
          <w:lang w:val="ms-MY"/>
        </w:rPr>
        <w:t xml:space="preserve"> syarikat, agensi kerajaan dan koperasi.</w:t>
      </w:r>
    </w:p>
    <w:p w14:paraId="3EF84220" w14:textId="77777777" w:rsidR="002E7C80" w:rsidRDefault="002E7C80" w:rsidP="00E82572">
      <w:pPr>
        <w:spacing w:line="240" w:lineRule="auto"/>
        <w:ind w:firstLine="720"/>
        <w:jc w:val="both"/>
        <w:rPr>
          <w:rFonts w:ascii="Times New Roman" w:hAnsi="Times New Roman" w:cs="Times New Roman"/>
          <w:sz w:val="24"/>
          <w:szCs w:val="24"/>
          <w:lang w:val="ms-MY"/>
        </w:rPr>
      </w:pPr>
    </w:p>
    <w:p w14:paraId="3775045B" w14:textId="781A9BBD" w:rsidR="00E82572" w:rsidRDefault="00E82572" w:rsidP="00E82572">
      <w:pPr>
        <w:spacing w:line="240" w:lineRule="auto"/>
        <w:jc w:val="center"/>
        <w:rPr>
          <w:rFonts w:ascii="Times New Roman" w:hAnsi="Times New Roman" w:cs="Times New Roman"/>
          <w:sz w:val="20"/>
          <w:szCs w:val="20"/>
        </w:rPr>
      </w:pPr>
      <w:proofErr w:type="spellStart"/>
      <w:r w:rsidRPr="007260A9">
        <w:rPr>
          <w:rFonts w:ascii="Times New Roman" w:hAnsi="Times New Roman" w:cs="Times New Roman"/>
          <w:b/>
          <w:sz w:val="20"/>
          <w:szCs w:val="20"/>
        </w:rPr>
        <w:t>Jadual</w:t>
      </w:r>
      <w:proofErr w:type="spellEnd"/>
      <w:r w:rsidRPr="007260A9">
        <w:rPr>
          <w:rFonts w:ascii="Times New Roman" w:hAnsi="Times New Roman" w:cs="Times New Roman"/>
          <w:b/>
          <w:sz w:val="20"/>
          <w:szCs w:val="20"/>
        </w:rPr>
        <w:t xml:space="preserve"> 1</w:t>
      </w:r>
      <w:r w:rsidR="00C2573F">
        <w:rPr>
          <w:rFonts w:ascii="Times New Roman" w:hAnsi="Times New Roman" w:cs="Times New Roman"/>
          <w:b/>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Bilangan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Peniaga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Buah</w:t>
      </w:r>
      <w:proofErr w:type="spellEnd"/>
      <w:r w:rsidRPr="007260A9">
        <w:rPr>
          <w:rFonts w:ascii="Times New Roman" w:hAnsi="Times New Roman" w:cs="Times New Roman"/>
          <w:sz w:val="20"/>
          <w:szCs w:val="20"/>
        </w:rPr>
        <w:t xml:space="preserve"> </w:t>
      </w:r>
      <w:proofErr w:type="spellStart"/>
      <w:r w:rsidRPr="007260A9">
        <w:rPr>
          <w:rFonts w:ascii="Times New Roman" w:hAnsi="Times New Roman" w:cs="Times New Roman"/>
          <w:sz w:val="20"/>
          <w:szCs w:val="20"/>
        </w:rPr>
        <w:t>Sawit</w:t>
      </w:r>
      <w:proofErr w:type="spellEnd"/>
      <w:r w:rsidRPr="007260A9">
        <w:rPr>
          <w:rFonts w:ascii="Times New Roman" w:hAnsi="Times New Roman" w:cs="Times New Roman"/>
          <w:sz w:val="20"/>
          <w:szCs w:val="20"/>
        </w:rPr>
        <w:t xml:space="preserve"> (DF) </w:t>
      </w:r>
      <w:proofErr w:type="spellStart"/>
      <w:r w:rsidRPr="007260A9">
        <w:rPr>
          <w:rFonts w:ascii="Times New Roman" w:hAnsi="Times New Roman" w:cs="Times New Roman"/>
          <w:sz w:val="20"/>
          <w:szCs w:val="20"/>
        </w:rPr>
        <w:t>mengikut</w:t>
      </w:r>
      <w:proofErr w:type="spellEnd"/>
      <w:r w:rsidRPr="007260A9">
        <w:rPr>
          <w:rFonts w:ascii="Times New Roman" w:hAnsi="Times New Roman" w:cs="Times New Roman"/>
          <w:sz w:val="20"/>
          <w:szCs w:val="20"/>
        </w:rPr>
        <w:t xml:space="preserve"> </w:t>
      </w:r>
      <w:proofErr w:type="spellStart"/>
      <w:r w:rsidR="00970FB3">
        <w:rPr>
          <w:rFonts w:ascii="Times New Roman" w:hAnsi="Times New Roman" w:cs="Times New Roman"/>
          <w:sz w:val="20"/>
          <w:szCs w:val="20"/>
        </w:rPr>
        <w:t>n</w:t>
      </w:r>
      <w:r w:rsidRPr="007260A9">
        <w:rPr>
          <w:rFonts w:ascii="Times New Roman" w:hAnsi="Times New Roman" w:cs="Times New Roman"/>
          <w:sz w:val="20"/>
          <w:szCs w:val="20"/>
        </w:rPr>
        <w:t>egeri</w:t>
      </w:r>
      <w:proofErr w:type="spellEnd"/>
      <w:r w:rsidRPr="007260A9">
        <w:rPr>
          <w:rFonts w:ascii="Times New Roman" w:hAnsi="Times New Roman" w:cs="Times New Roman"/>
          <w:sz w:val="20"/>
          <w:szCs w:val="20"/>
        </w:rPr>
        <w:t xml:space="preserve"> </w:t>
      </w:r>
      <w:proofErr w:type="spellStart"/>
      <w:r w:rsidRPr="007260A9">
        <w:rPr>
          <w:rFonts w:ascii="Times New Roman" w:hAnsi="Times New Roman" w:cs="Times New Roman"/>
          <w:sz w:val="20"/>
          <w:szCs w:val="20"/>
        </w:rPr>
        <w:t>pada</w:t>
      </w:r>
      <w:proofErr w:type="spellEnd"/>
      <w:r w:rsidRPr="007260A9">
        <w:rPr>
          <w:rFonts w:ascii="Times New Roman" w:hAnsi="Times New Roman" w:cs="Times New Roman"/>
          <w:sz w:val="20"/>
          <w:szCs w:val="20"/>
        </w:rPr>
        <w:t xml:space="preserve"> </w:t>
      </w:r>
      <w:proofErr w:type="spellStart"/>
      <w:r w:rsidRPr="007260A9">
        <w:rPr>
          <w:rFonts w:ascii="Times New Roman" w:hAnsi="Times New Roman" w:cs="Times New Roman"/>
          <w:sz w:val="20"/>
          <w:szCs w:val="20"/>
        </w:rPr>
        <w:t>tahun</w:t>
      </w:r>
      <w:proofErr w:type="spellEnd"/>
      <w:r w:rsidRPr="007260A9">
        <w:rPr>
          <w:rFonts w:ascii="Times New Roman" w:hAnsi="Times New Roman" w:cs="Times New Roman"/>
          <w:sz w:val="20"/>
          <w:szCs w:val="20"/>
        </w:rPr>
        <w:t xml:space="preserve"> 2020</w:t>
      </w:r>
    </w:p>
    <w:p w14:paraId="1E5C2D49" w14:textId="77777777" w:rsidR="00E82572" w:rsidRPr="007260A9" w:rsidRDefault="00E82572" w:rsidP="00E82572">
      <w:pPr>
        <w:spacing w:line="240" w:lineRule="auto"/>
        <w:jc w:val="center"/>
        <w:rPr>
          <w:rFonts w:ascii="Times New Roman" w:hAnsi="Times New Roman" w:cs="Times New Roman"/>
          <w:sz w:val="20"/>
          <w:szCs w:val="20"/>
        </w:rPr>
      </w:pPr>
    </w:p>
    <w:tbl>
      <w:tblPr>
        <w:tblStyle w:val="TableGrid"/>
        <w:tblpPr w:leftFromText="180" w:rightFromText="180" w:vertAnchor="text" w:horzAnchor="margin" w:tblpXSpec="center" w:tblpY="36"/>
        <w:tblW w:w="5000" w:type="pct"/>
        <w:tblLook w:val="04A0" w:firstRow="1" w:lastRow="0" w:firstColumn="1" w:lastColumn="0" w:noHBand="0" w:noVBand="1"/>
      </w:tblPr>
      <w:tblGrid>
        <w:gridCol w:w="3159"/>
        <w:gridCol w:w="3761"/>
        <w:gridCol w:w="2109"/>
      </w:tblGrid>
      <w:tr w:rsidR="00E82572" w:rsidRPr="007260A9" w14:paraId="58206B6D" w14:textId="77777777" w:rsidTr="00F25FBC">
        <w:tc>
          <w:tcPr>
            <w:tcW w:w="1749" w:type="pct"/>
            <w:tcBorders>
              <w:top w:val="single" w:sz="4" w:space="0" w:color="auto"/>
              <w:left w:val="nil"/>
              <w:bottom w:val="single" w:sz="4" w:space="0" w:color="auto"/>
              <w:right w:val="nil"/>
            </w:tcBorders>
            <w:shd w:val="clear" w:color="auto" w:fill="B8CCE4" w:themeFill="accent1" w:themeFillTint="66"/>
          </w:tcPr>
          <w:p w14:paraId="1F34EF2D" w14:textId="77777777" w:rsidR="00E82572" w:rsidRPr="007260A9" w:rsidRDefault="00E82572" w:rsidP="007D326B">
            <w:pPr>
              <w:jc w:val="center"/>
              <w:rPr>
                <w:rFonts w:ascii="Times New Roman" w:hAnsi="Times New Roman" w:cs="Times New Roman"/>
                <w:b/>
                <w:sz w:val="20"/>
                <w:szCs w:val="20"/>
              </w:rPr>
            </w:pPr>
            <w:proofErr w:type="spellStart"/>
            <w:r w:rsidRPr="007260A9">
              <w:rPr>
                <w:rFonts w:ascii="Times New Roman" w:hAnsi="Times New Roman" w:cs="Times New Roman"/>
                <w:b/>
                <w:sz w:val="20"/>
                <w:szCs w:val="20"/>
              </w:rPr>
              <w:t>Negeri</w:t>
            </w:r>
            <w:proofErr w:type="spellEnd"/>
            <w:r w:rsidRPr="007260A9">
              <w:rPr>
                <w:rFonts w:ascii="Times New Roman" w:hAnsi="Times New Roman" w:cs="Times New Roman"/>
                <w:b/>
                <w:sz w:val="20"/>
                <w:szCs w:val="20"/>
              </w:rPr>
              <w:t>/Wilayah</w:t>
            </w:r>
          </w:p>
        </w:tc>
        <w:tc>
          <w:tcPr>
            <w:tcW w:w="2083" w:type="pct"/>
            <w:tcBorders>
              <w:top w:val="single" w:sz="4" w:space="0" w:color="auto"/>
              <w:left w:val="nil"/>
              <w:bottom w:val="single" w:sz="4" w:space="0" w:color="auto"/>
              <w:right w:val="nil"/>
            </w:tcBorders>
            <w:shd w:val="clear" w:color="auto" w:fill="B8CCE4" w:themeFill="accent1" w:themeFillTint="66"/>
          </w:tcPr>
          <w:p w14:paraId="4CC85C33" w14:textId="77777777" w:rsidR="00E82572" w:rsidRPr="007260A9" w:rsidRDefault="00E82572" w:rsidP="007D326B">
            <w:pPr>
              <w:jc w:val="center"/>
              <w:rPr>
                <w:rFonts w:ascii="Times New Roman" w:hAnsi="Times New Roman" w:cs="Times New Roman"/>
                <w:b/>
                <w:sz w:val="20"/>
                <w:szCs w:val="20"/>
              </w:rPr>
            </w:pPr>
            <w:proofErr w:type="spellStart"/>
            <w:r w:rsidRPr="007260A9">
              <w:rPr>
                <w:rFonts w:ascii="Times New Roman" w:hAnsi="Times New Roman" w:cs="Times New Roman"/>
                <w:b/>
                <w:sz w:val="20"/>
                <w:szCs w:val="20"/>
              </w:rPr>
              <w:t>Bilangan</w:t>
            </w:r>
            <w:proofErr w:type="spellEnd"/>
            <w:r w:rsidRPr="007260A9">
              <w:rPr>
                <w:rFonts w:ascii="Times New Roman" w:hAnsi="Times New Roman" w:cs="Times New Roman"/>
                <w:b/>
                <w:sz w:val="20"/>
                <w:szCs w:val="20"/>
              </w:rPr>
              <w:t xml:space="preserve"> DF</w:t>
            </w:r>
          </w:p>
        </w:tc>
        <w:tc>
          <w:tcPr>
            <w:tcW w:w="1168" w:type="pct"/>
            <w:tcBorders>
              <w:top w:val="single" w:sz="4" w:space="0" w:color="auto"/>
              <w:left w:val="nil"/>
              <w:bottom w:val="single" w:sz="4" w:space="0" w:color="auto"/>
              <w:right w:val="nil"/>
            </w:tcBorders>
            <w:shd w:val="clear" w:color="auto" w:fill="B8CCE4" w:themeFill="accent1" w:themeFillTint="66"/>
          </w:tcPr>
          <w:p w14:paraId="3D85FBFA" w14:textId="77777777" w:rsidR="00E82572" w:rsidRPr="007260A9" w:rsidRDefault="00E82572" w:rsidP="007D326B">
            <w:pPr>
              <w:jc w:val="center"/>
              <w:rPr>
                <w:rFonts w:ascii="Times New Roman" w:hAnsi="Times New Roman" w:cs="Times New Roman"/>
                <w:b/>
                <w:sz w:val="20"/>
                <w:szCs w:val="20"/>
              </w:rPr>
            </w:pPr>
            <w:proofErr w:type="spellStart"/>
            <w:r w:rsidRPr="007260A9">
              <w:rPr>
                <w:rFonts w:ascii="Times New Roman" w:hAnsi="Times New Roman" w:cs="Times New Roman"/>
                <w:b/>
                <w:sz w:val="20"/>
                <w:szCs w:val="20"/>
              </w:rPr>
              <w:t>Peratus</w:t>
            </w:r>
            <w:proofErr w:type="spellEnd"/>
            <w:r w:rsidRPr="007260A9">
              <w:rPr>
                <w:rFonts w:ascii="Times New Roman" w:hAnsi="Times New Roman" w:cs="Times New Roman"/>
                <w:b/>
                <w:sz w:val="20"/>
                <w:szCs w:val="20"/>
              </w:rPr>
              <w:t xml:space="preserve"> (%)</w:t>
            </w:r>
          </w:p>
        </w:tc>
      </w:tr>
      <w:tr w:rsidR="00E82572" w:rsidRPr="007260A9" w14:paraId="4A3940E9"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tcBorders>
              <w:top w:val="single" w:sz="4" w:space="0" w:color="auto"/>
            </w:tcBorders>
            <w:shd w:val="clear" w:color="auto" w:fill="auto"/>
          </w:tcPr>
          <w:p w14:paraId="6EC62AFB"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Johor</w:t>
            </w:r>
          </w:p>
        </w:tc>
        <w:tc>
          <w:tcPr>
            <w:tcW w:w="2083" w:type="pct"/>
            <w:tcBorders>
              <w:top w:val="single" w:sz="4" w:space="0" w:color="auto"/>
              <w:left w:val="nil"/>
            </w:tcBorders>
            <w:shd w:val="clear" w:color="auto" w:fill="auto"/>
          </w:tcPr>
          <w:p w14:paraId="436BDF16"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926</w:t>
            </w:r>
          </w:p>
        </w:tc>
        <w:tc>
          <w:tcPr>
            <w:tcW w:w="1168" w:type="pct"/>
            <w:tcBorders>
              <w:top w:val="single" w:sz="4" w:space="0" w:color="auto"/>
            </w:tcBorders>
            <w:shd w:val="clear" w:color="auto" w:fill="auto"/>
          </w:tcPr>
          <w:p w14:paraId="1C5A2B3B"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27</w:t>
            </w:r>
          </w:p>
        </w:tc>
      </w:tr>
      <w:tr w:rsidR="00E82572" w:rsidRPr="007260A9" w14:paraId="355E8B34"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117C199E"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Melaka</w:t>
            </w:r>
          </w:p>
        </w:tc>
        <w:tc>
          <w:tcPr>
            <w:tcW w:w="2083" w:type="pct"/>
            <w:tcBorders>
              <w:left w:val="nil"/>
            </w:tcBorders>
            <w:shd w:val="clear" w:color="auto" w:fill="auto"/>
          </w:tcPr>
          <w:p w14:paraId="60EF763F"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61</w:t>
            </w:r>
          </w:p>
        </w:tc>
        <w:tc>
          <w:tcPr>
            <w:tcW w:w="1168" w:type="pct"/>
            <w:shd w:val="clear" w:color="auto" w:fill="auto"/>
          </w:tcPr>
          <w:p w14:paraId="5D984366"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2</w:t>
            </w:r>
          </w:p>
        </w:tc>
      </w:tr>
      <w:tr w:rsidR="00E82572" w:rsidRPr="007260A9" w14:paraId="57C34BE4"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070F19FE" w14:textId="77777777" w:rsidR="00E82572" w:rsidRPr="007260A9" w:rsidRDefault="00E82572" w:rsidP="00B7001A">
            <w:pPr>
              <w:jc w:val="both"/>
              <w:rPr>
                <w:rFonts w:ascii="Times New Roman" w:hAnsi="Times New Roman" w:cs="Times New Roman"/>
                <w:sz w:val="20"/>
                <w:szCs w:val="20"/>
              </w:rPr>
            </w:pPr>
            <w:proofErr w:type="spellStart"/>
            <w:r w:rsidRPr="007260A9">
              <w:rPr>
                <w:rFonts w:ascii="Times New Roman" w:hAnsi="Times New Roman" w:cs="Times New Roman"/>
                <w:sz w:val="20"/>
                <w:szCs w:val="20"/>
              </w:rPr>
              <w:t>Negeri</w:t>
            </w:r>
            <w:proofErr w:type="spellEnd"/>
            <w:r w:rsidRPr="007260A9">
              <w:rPr>
                <w:rFonts w:ascii="Times New Roman" w:hAnsi="Times New Roman" w:cs="Times New Roman"/>
                <w:sz w:val="20"/>
                <w:szCs w:val="20"/>
              </w:rPr>
              <w:t xml:space="preserve"> Sembilan</w:t>
            </w:r>
          </w:p>
        </w:tc>
        <w:tc>
          <w:tcPr>
            <w:tcW w:w="2083" w:type="pct"/>
            <w:tcBorders>
              <w:left w:val="nil"/>
            </w:tcBorders>
            <w:shd w:val="clear" w:color="auto" w:fill="auto"/>
          </w:tcPr>
          <w:p w14:paraId="6964DF6A"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113</w:t>
            </w:r>
          </w:p>
        </w:tc>
        <w:tc>
          <w:tcPr>
            <w:tcW w:w="1168" w:type="pct"/>
            <w:shd w:val="clear" w:color="auto" w:fill="auto"/>
          </w:tcPr>
          <w:p w14:paraId="5DDBE3E9"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3</w:t>
            </w:r>
          </w:p>
        </w:tc>
      </w:tr>
      <w:tr w:rsidR="00E82572" w:rsidRPr="007260A9" w14:paraId="4CBF00BE"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7A435965"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Selangor</w:t>
            </w:r>
          </w:p>
        </w:tc>
        <w:tc>
          <w:tcPr>
            <w:tcW w:w="2083" w:type="pct"/>
            <w:tcBorders>
              <w:left w:val="nil"/>
            </w:tcBorders>
            <w:shd w:val="clear" w:color="auto" w:fill="auto"/>
          </w:tcPr>
          <w:p w14:paraId="04C9634B"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318</w:t>
            </w:r>
          </w:p>
        </w:tc>
        <w:tc>
          <w:tcPr>
            <w:tcW w:w="1168" w:type="pct"/>
            <w:shd w:val="clear" w:color="auto" w:fill="auto"/>
          </w:tcPr>
          <w:p w14:paraId="3CF2E16E"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9</w:t>
            </w:r>
          </w:p>
        </w:tc>
      </w:tr>
      <w:tr w:rsidR="00E82572" w:rsidRPr="007260A9" w14:paraId="63986322"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568C5350"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Wilayah Persekutuan</w:t>
            </w:r>
          </w:p>
        </w:tc>
        <w:tc>
          <w:tcPr>
            <w:tcW w:w="2083" w:type="pct"/>
            <w:tcBorders>
              <w:left w:val="nil"/>
            </w:tcBorders>
            <w:shd w:val="clear" w:color="auto" w:fill="auto"/>
          </w:tcPr>
          <w:p w14:paraId="6064F92E"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7</w:t>
            </w:r>
          </w:p>
        </w:tc>
        <w:tc>
          <w:tcPr>
            <w:tcW w:w="1168" w:type="pct"/>
            <w:shd w:val="clear" w:color="auto" w:fill="auto"/>
          </w:tcPr>
          <w:p w14:paraId="1CB840BD"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0</w:t>
            </w:r>
          </w:p>
        </w:tc>
      </w:tr>
      <w:tr w:rsidR="00E82572" w:rsidRPr="007260A9" w14:paraId="56E33A13"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681FEC56"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Kelantan</w:t>
            </w:r>
          </w:p>
        </w:tc>
        <w:tc>
          <w:tcPr>
            <w:tcW w:w="2083" w:type="pct"/>
            <w:tcBorders>
              <w:left w:val="nil"/>
            </w:tcBorders>
            <w:shd w:val="clear" w:color="auto" w:fill="auto"/>
          </w:tcPr>
          <w:p w14:paraId="2BBA890B"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59</w:t>
            </w:r>
          </w:p>
        </w:tc>
        <w:tc>
          <w:tcPr>
            <w:tcW w:w="1168" w:type="pct"/>
            <w:shd w:val="clear" w:color="auto" w:fill="auto"/>
          </w:tcPr>
          <w:p w14:paraId="2E2830C1"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2</w:t>
            </w:r>
          </w:p>
        </w:tc>
      </w:tr>
      <w:tr w:rsidR="00E82572" w:rsidRPr="007260A9" w14:paraId="7F96CC32"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6637BC33"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Pahang</w:t>
            </w:r>
          </w:p>
        </w:tc>
        <w:tc>
          <w:tcPr>
            <w:tcW w:w="2083" w:type="pct"/>
            <w:tcBorders>
              <w:left w:val="nil"/>
            </w:tcBorders>
            <w:shd w:val="clear" w:color="auto" w:fill="auto"/>
          </w:tcPr>
          <w:p w14:paraId="033BCD71"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429</w:t>
            </w:r>
          </w:p>
        </w:tc>
        <w:tc>
          <w:tcPr>
            <w:tcW w:w="1168" w:type="pct"/>
            <w:shd w:val="clear" w:color="auto" w:fill="auto"/>
          </w:tcPr>
          <w:p w14:paraId="28452485"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12</w:t>
            </w:r>
          </w:p>
        </w:tc>
      </w:tr>
      <w:tr w:rsidR="00E82572" w:rsidRPr="007260A9" w14:paraId="46C32002"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57248EC0"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Terengganu</w:t>
            </w:r>
          </w:p>
        </w:tc>
        <w:tc>
          <w:tcPr>
            <w:tcW w:w="2083" w:type="pct"/>
            <w:tcBorders>
              <w:left w:val="nil"/>
            </w:tcBorders>
            <w:shd w:val="clear" w:color="auto" w:fill="auto"/>
          </w:tcPr>
          <w:p w14:paraId="30854DDE"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122</w:t>
            </w:r>
          </w:p>
        </w:tc>
        <w:tc>
          <w:tcPr>
            <w:tcW w:w="1168" w:type="pct"/>
            <w:shd w:val="clear" w:color="auto" w:fill="auto"/>
          </w:tcPr>
          <w:p w14:paraId="050909A1"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4</w:t>
            </w:r>
          </w:p>
        </w:tc>
      </w:tr>
      <w:tr w:rsidR="00E82572" w:rsidRPr="007260A9" w14:paraId="1616260A"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46AFC13F"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Kedah</w:t>
            </w:r>
          </w:p>
        </w:tc>
        <w:tc>
          <w:tcPr>
            <w:tcW w:w="2083" w:type="pct"/>
            <w:tcBorders>
              <w:left w:val="nil"/>
            </w:tcBorders>
            <w:shd w:val="clear" w:color="auto" w:fill="auto"/>
          </w:tcPr>
          <w:p w14:paraId="5F956387"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91</w:t>
            </w:r>
          </w:p>
        </w:tc>
        <w:tc>
          <w:tcPr>
            <w:tcW w:w="1168" w:type="pct"/>
            <w:shd w:val="clear" w:color="auto" w:fill="auto"/>
          </w:tcPr>
          <w:p w14:paraId="0118237D"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3</w:t>
            </w:r>
          </w:p>
        </w:tc>
      </w:tr>
      <w:tr w:rsidR="00E82572" w:rsidRPr="007260A9" w14:paraId="34032EEA"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6ABE06E0"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Perak</w:t>
            </w:r>
          </w:p>
        </w:tc>
        <w:tc>
          <w:tcPr>
            <w:tcW w:w="2083" w:type="pct"/>
            <w:tcBorders>
              <w:left w:val="nil"/>
            </w:tcBorders>
            <w:shd w:val="clear" w:color="auto" w:fill="auto"/>
          </w:tcPr>
          <w:p w14:paraId="171AC264"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578</w:t>
            </w:r>
          </w:p>
        </w:tc>
        <w:tc>
          <w:tcPr>
            <w:tcW w:w="1168" w:type="pct"/>
            <w:shd w:val="clear" w:color="auto" w:fill="auto"/>
          </w:tcPr>
          <w:p w14:paraId="78A02D9F"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17</w:t>
            </w:r>
          </w:p>
        </w:tc>
      </w:tr>
      <w:tr w:rsidR="00E82572" w:rsidRPr="007260A9" w14:paraId="50059525"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792B8E1D"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Perlis</w:t>
            </w:r>
          </w:p>
        </w:tc>
        <w:tc>
          <w:tcPr>
            <w:tcW w:w="2083" w:type="pct"/>
            <w:tcBorders>
              <w:left w:val="nil"/>
            </w:tcBorders>
            <w:shd w:val="clear" w:color="auto" w:fill="auto"/>
          </w:tcPr>
          <w:p w14:paraId="16F7D6D7"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0</w:t>
            </w:r>
          </w:p>
        </w:tc>
        <w:tc>
          <w:tcPr>
            <w:tcW w:w="1168" w:type="pct"/>
            <w:shd w:val="clear" w:color="auto" w:fill="auto"/>
          </w:tcPr>
          <w:p w14:paraId="3CF9A396"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0</w:t>
            </w:r>
          </w:p>
        </w:tc>
      </w:tr>
      <w:tr w:rsidR="00E82572" w:rsidRPr="007260A9" w14:paraId="215882E6"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01379C9D" w14:textId="77777777" w:rsidR="00E82572" w:rsidRPr="007260A9" w:rsidRDefault="00E82572" w:rsidP="00B7001A">
            <w:pPr>
              <w:jc w:val="both"/>
              <w:rPr>
                <w:rFonts w:ascii="Times New Roman" w:hAnsi="Times New Roman" w:cs="Times New Roman"/>
                <w:sz w:val="20"/>
                <w:szCs w:val="20"/>
              </w:rPr>
            </w:pPr>
            <w:proofErr w:type="spellStart"/>
            <w:r w:rsidRPr="007260A9">
              <w:rPr>
                <w:rFonts w:ascii="Times New Roman" w:hAnsi="Times New Roman" w:cs="Times New Roman"/>
                <w:sz w:val="20"/>
                <w:szCs w:val="20"/>
              </w:rPr>
              <w:t>Pulau</w:t>
            </w:r>
            <w:proofErr w:type="spellEnd"/>
            <w:r w:rsidRPr="007260A9">
              <w:rPr>
                <w:rFonts w:ascii="Times New Roman" w:hAnsi="Times New Roman" w:cs="Times New Roman"/>
                <w:sz w:val="20"/>
                <w:szCs w:val="20"/>
              </w:rPr>
              <w:t xml:space="preserve"> Pinang</w:t>
            </w:r>
          </w:p>
        </w:tc>
        <w:tc>
          <w:tcPr>
            <w:tcW w:w="2083" w:type="pct"/>
            <w:tcBorders>
              <w:left w:val="nil"/>
            </w:tcBorders>
            <w:shd w:val="clear" w:color="auto" w:fill="auto"/>
          </w:tcPr>
          <w:p w14:paraId="4D7FE34A"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19</w:t>
            </w:r>
          </w:p>
        </w:tc>
        <w:tc>
          <w:tcPr>
            <w:tcW w:w="1168" w:type="pct"/>
            <w:shd w:val="clear" w:color="auto" w:fill="auto"/>
          </w:tcPr>
          <w:p w14:paraId="3E3F66D3"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1</w:t>
            </w:r>
          </w:p>
        </w:tc>
      </w:tr>
      <w:tr w:rsidR="00E82572" w:rsidRPr="007260A9" w14:paraId="184E6BDB"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5BA267A7"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Sabah</w:t>
            </w:r>
          </w:p>
        </w:tc>
        <w:tc>
          <w:tcPr>
            <w:tcW w:w="2083" w:type="pct"/>
            <w:tcBorders>
              <w:left w:val="nil"/>
            </w:tcBorders>
            <w:shd w:val="clear" w:color="auto" w:fill="auto"/>
          </w:tcPr>
          <w:p w14:paraId="006F510E"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470</w:t>
            </w:r>
          </w:p>
        </w:tc>
        <w:tc>
          <w:tcPr>
            <w:tcW w:w="1168" w:type="pct"/>
            <w:shd w:val="clear" w:color="auto" w:fill="auto"/>
          </w:tcPr>
          <w:p w14:paraId="49854254"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14</w:t>
            </w:r>
          </w:p>
        </w:tc>
      </w:tr>
      <w:tr w:rsidR="00E82572" w:rsidRPr="007260A9" w14:paraId="03308266"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shd w:val="clear" w:color="auto" w:fill="auto"/>
          </w:tcPr>
          <w:p w14:paraId="138C7F9C"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Sarawak</w:t>
            </w:r>
          </w:p>
        </w:tc>
        <w:tc>
          <w:tcPr>
            <w:tcW w:w="2083" w:type="pct"/>
            <w:tcBorders>
              <w:left w:val="nil"/>
            </w:tcBorders>
            <w:shd w:val="clear" w:color="auto" w:fill="auto"/>
          </w:tcPr>
          <w:p w14:paraId="10084F5A"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273</w:t>
            </w:r>
          </w:p>
        </w:tc>
        <w:tc>
          <w:tcPr>
            <w:tcW w:w="1168" w:type="pct"/>
            <w:shd w:val="clear" w:color="auto" w:fill="auto"/>
          </w:tcPr>
          <w:p w14:paraId="29D8F4B5"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color w:val="000000"/>
                <w:sz w:val="20"/>
                <w:szCs w:val="20"/>
              </w:rPr>
              <w:t>8</w:t>
            </w:r>
          </w:p>
        </w:tc>
      </w:tr>
      <w:tr w:rsidR="00E82572" w:rsidRPr="007260A9" w14:paraId="26D11504" w14:textId="77777777" w:rsidTr="009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tcBorders>
              <w:bottom w:val="single" w:sz="4" w:space="0" w:color="auto"/>
            </w:tcBorders>
            <w:shd w:val="clear" w:color="auto" w:fill="auto"/>
          </w:tcPr>
          <w:p w14:paraId="770730D5" w14:textId="77777777" w:rsidR="00E82572" w:rsidRPr="007260A9" w:rsidRDefault="00E82572" w:rsidP="00B7001A">
            <w:pPr>
              <w:jc w:val="both"/>
              <w:rPr>
                <w:rFonts w:ascii="Times New Roman" w:hAnsi="Times New Roman" w:cs="Times New Roman"/>
                <w:sz w:val="20"/>
                <w:szCs w:val="20"/>
              </w:rPr>
            </w:pPr>
            <w:r w:rsidRPr="007260A9">
              <w:rPr>
                <w:rFonts w:ascii="Times New Roman" w:hAnsi="Times New Roman" w:cs="Times New Roman"/>
                <w:sz w:val="20"/>
                <w:szCs w:val="20"/>
              </w:rPr>
              <w:t>Malaysia</w:t>
            </w:r>
          </w:p>
        </w:tc>
        <w:tc>
          <w:tcPr>
            <w:tcW w:w="2083" w:type="pct"/>
            <w:tcBorders>
              <w:left w:val="nil"/>
              <w:bottom w:val="single" w:sz="4" w:space="0" w:color="auto"/>
            </w:tcBorders>
            <w:shd w:val="clear" w:color="auto" w:fill="auto"/>
          </w:tcPr>
          <w:p w14:paraId="69E95AE8"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3466</w:t>
            </w:r>
          </w:p>
        </w:tc>
        <w:tc>
          <w:tcPr>
            <w:tcW w:w="1168" w:type="pct"/>
            <w:tcBorders>
              <w:bottom w:val="single" w:sz="4" w:space="0" w:color="auto"/>
            </w:tcBorders>
            <w:shd w:val="clear" w:color="auto" w:fill="auto"/>
          </w:tcPr>
          <w:p w14:paraId="38516D0B" w14:textId="77777777" w:rsidR="00E82572" w:rsidRPr="007260A9" w:rsidRDefault="00E82572" w:rsidP="00B7001A">
            <w:pPr>
              <w:jc w:val="center"/>
              <w:rPr>
                <w:rFonts w:ascii="Times New Roman" w:hAnsi="Times New Roman" w:cs="Times New Roman"/>
                <w:sz w:val="20"/>
                <w:szCs w:val="20"/>
              </w:rPr>
            </w:pPr>
            <w:r w:rsidRPr="007260A9">
              <w:rPr>
                <w:rFonts w:ascii="Times New Roman" w:hAnsi="Times New Roman" w:cs="Times New Roman"/>
                <w:sz w:val="20"/>
                <w:szCs w:val="20"/>
              </w:rPr>
              <w:t>100</w:t>
            </w:r>
          </w:p>
        </w:tc>
      </w:tr>
    </w:tbl>
    <w:p w14:paraId="3E200203" w14:textId="77777777" w:rsidR="00E82572" w:rsidRPr="00663171" w:rsidRDefault="00E82572" w:rsidP="00E82572">
      <w:pPr>
        <w:autoSpaceDE w:val="0"/>
        <w:autoSpaceDN w:val="0"/>
        <w:adjustRightInd w:val="0"/>
        <w:spacing w:line="240" w:lineRule="auto"/>
        <w:jc w:val="both"/>
        <w:rPr>
          <w:rFonts w:ascii="Times New Roman" w:hAnsi="Times New Roman" w:cs="Times New Roman"/>
          <w:sz w:val="20"/>
          <w:szCs w:val="20"/>
        </w:rPr>
      </w:pPr>
      <w:proofErr w:type="spellStart"/>
      <w:r w:rsidRPr="00C71180">
        <w:rPr>
          <w:rFonts w:ascii="Times New Roman" w:hAnsi="Times New Roman" w:cs="Times New Roman"/>
          <w:sz w:val="20"/>
          <w:szCs w:val="20"/>
        </w:rPr>
        <w:t>Sumber</w:t>
      </w:r>
      <w:proofErr w:type="spellEnd"/>
      <w:r w:rsidRPr="00C71180">
        <w:rPr>
          <w:rFonts w:ascii="Times New Roman" w:hAnsi="Times New Roman" w:cs="Times New Roman"/>
          <w:sz w:val="20"/>
          <w:szCs w:val="20"/>
        </w:rPr>
        <w:t>: MPOB (202</w:t>
      </w:r>
      <w:r>
        <w:rPr>
          <w:rFonts w:ascii="Times New Roman" w:hAnsi="Times New Roman" w:cs="Times New Roman"/>
          <w:sz w:val="20"/>
          <w:szCs w:val="20"/>
        </w:rPr>
        <w:t>0</w:t>
      </w:r>
      <w:r w:rsidRPr="00C71180">
        <w:rPr>
          <w:rFonts w:ascii="Times New Roman" w:hAnsi="Times New Roman" w:cs="Times New Roman"/>
          <w:sz w:val="20"/>
          <w:szCs w:val="20"/>
        </w:rPr>
        <w:t>)</w:t>
      </w:r>
    </w:p>
    <w:p w14:paraId="6CF9F279" w14:textId="77777777" w:rsidR="00E82572" w:rsidRDefault="00E82572" w:rsidP="00E82572">
      <w:pPr>
        <w:spacing w:line="240" w:lineRule="auto"/>
        <w:jc w:val="both"/>
        <w:rPr>
          <w:rFonts w:ascii="Times New Roman" w:hAnsi="Times New Roman" w:cs="Times New Roman"/>
          <w:sz w:val="24"/>
          <w:szCs w:val="24"/>
          <w:lang w:val="ms-MY"/>
        </w:rPr>
      </w:pPr>
    </w:p>
    <w:p w14:paraId="4BD7ED70" w14:textId="4622160C" w:rsidR="00E82572" w:rsidRPr="00404CE8" w:rsidRDefault="00E82572" w:rsidP="00E82572">
      <w:pPr>
        <w:spacing w:line="240" w:lineRule="auto"/>
        <w:ind w:firstLine="720"/>
        <w:jc w:val="both"/>
        <w:rPr>
          <w:rFonts w:ascii="Times New Roman" w:hAnsi="Times New Roman" w:cs="Times New Roman"/>
          <w:b/>
          <w:bCs/>
          <w:i/>
          <w:sz w:val="20"/>
          <w:szCs w:val="20"/>
          <w:lang w:val="ms-MY"/>
        </w:rPr>
      </w:pPr>
      <w:r>
        <w:rPr>
          <w:rFonts w:ascii="Times New Roman" w:hAnsi="Times New Roman" w:cs="Times New Roman"/>
          <w:sz w:val="24"/>
          <w:szCs w:val="24"/>
          <w:lang w:val="ms-MY"/>
        </w:rPr>
        <w:t>Selain DF, PKP</w:t>
      </w:r>
      <w:r w:rsidRPr="00610876">
        <w:rPr>
          <w:rFonts w:ascii="Times New Roman" w:hAnsi="Times New Roman" w:cs="Times New Roman"/>
          <w:sz w:val="24"/>
          <w:szCs w:val="24"/>
          <w:lang w:val="ms-MY"/>
        </w:rPr>
        <w:t xml:space="preserve"> juga perlu mendapatkan les</w:t>
      </w:r>
      <w:r>
        <w:rPr>
          <w:rFonts w:ascii="Times New Roman" w:hAnsi="Times New Roman" w:cs="Times New Roman"/>
          <w:sz w:val="24"/>
          <w:szCs w:val="24"/>
          <w:lang w:val="ms-MY"/>
        </w:rPr>
        <w:t xml:space="preserve">en daripada MPOB bagi aktiviti menjual dan mengalih samada dari kebun sendiri atau pajakan. Lesen bagi kategori pekebun kecil adalah percuma. </w:t>
      </w:r>
      <w:r w:rsidRPr="00610876">
        <w:rPr>
          <w:rFonts w:ascii="Times New Roman" w:hAnsi="Times New Roman" w:cs="Times New Roman"/>
          <w:sz w:val="24"/>
          <w:szCs w:val="24"/>
          <w:lang w:val="ms-MY"/>
        </w:rPr>
        <w:t xml:space="preserve">Pekebun </w:t>
      </w:r>
      <w:r w:rsidR="002E7C80">
        <w:rPr>
          <w:rFonts w:ascii="Times New Roman" w:hAnsi="Times New Roman" w:cs="Times New Roman"/>
          <w:sz w:val="24"/>
          <w:szCs w:val="24"/>
          <w:lang w:val="ms-MY"/>
        </w:rPr>
        <w:t>kebiasaannya</w:t>
      </w:r>
      <w:r>
        <w:rPr>
          <w:rFonts w:ascii="Times New Roman" w:hAnsi="Times New Roman" w:cs="Times New Roman"/>
          <w:sz w:val="24"/>
          <w:szCs w:val="24"/>
          <w:lang w:val="ms-MY"/>
        </w:rPr>
        <w:t xml:space="preserve"> </w:t>
      </w:r>
      <w:r w:rsidRPr="00610876">
        <w:rPr>
          <w:rFonts w:ascii="Times New Roman" w:hAnsi="Times New Roman" w:cs="Times New Roman"/>
          <w:sz w:val="24"/>
          <w:szCs w:val="24"/>
          <w:lang w:val="ms-MY"/>
        </w:rPr>
        <w:t xml:space="preserve">menghantar BTS ke tapak pengumpulan samada menggunakan kenderaan sendiri atau perkhidmatan pengangkutan daripada </w:t>
      </w:r>
      <w:r>
        <w:rPr>
          <w:rFonts w:ascii="Times New Roman" w:hAnsi="Times New Roman" w:cs="Times New Roman"/>
          <w:sz w:val="24"/>
          <w:szCs w:val="24"/>
          <w:lang w:val="ms-MY"/>
        </w:rPr>
        <w:t>DF</w:t>
      </w:r>
      <w:r w:rsidRPr="00610876">
        <w:rPr>
          <w:rFonts w:ascii="Times New Roman" w:hAnsi="Times New Roman" w:cs="Times New Roman"/>
          <w:sz w:val="24"/>
          <w:szCs w:val="24"/>
          <w:lang w:val="ms-MY"/>
        </w:rPr>
        <w:t>.</w:t>
      </w:r>
      <w:r>
        <w:rPr>
          <w:rFonts w:ascii="Times New Roman" w:hAnsi="Times New Roman" w:cs="Times New Roman"/>
          <w:sz w:val="24"/>
          <w:szCs w:val="24"/>
          <w:lang w:val="ms-MY"/>
        </w:rPr>
        <w:t xml:space="preserve"> Setelah proses timbang,</w:t>
      </w:r>
      <w:r w:rsidRPr="00610876">
        <w:rPr>
          <w:rFonts w:ascii="Times New Roman" w:hAnsi="Times New Roman" w:cs="Times New Roman"/>
          <w:sz w:val="24"/>
          <w:szCs w:val="24"/>
          <w:lang w:val="ms-MY"/>
        </w:rPr>
        <w:t xml:space="preserve"> </w:t>
      </w:r>
      <w:r>
        <w:rPr>
          <w:rFonts w:ascii="Times New Roman" w:hAnsi="Times New Roman" w:cs="Times New Roman"/>
          <w:sz w:val="24"/>
          <w:szCs w:val="24"/>
          <w:lang w:val="ms-MY"/>
        </w:rPr>
        <w:t>DF</w:t>
      </w:r>
      <w:r w:rsidRPr="00610876">
        <w:rPr>
          <w:rFonts w:ascii="Times New Roman" w:hAnsi="Times New Roman" w:cs="Times New Roman"/>
          <w:sz w:val="24"/>
          <w:szCs w:val="24"/>
          <w:lang w:val="ms-MY"/>
        </w:rPr>
        <w:t xml:space="preserve"> akan menentuka</w:t>
      </w:r>
      <w:r>
        <w:rPr>
          <w:rFonts w:ascii="Times New Roman" w:hAnsi="Times New Roman" w:cs="Times New Roman"/>
          <w:sz w:val="24"/>
          <w:szCs w:val="24"/>
          <w:lang w:val="ms-MY"/>
        </w:rPr>
        <w:t>n harga berdasarkan harga panduan</w:t>
      </w:r>
      <w:r w:rsidRPr="00610876">
        <w:rPr>
          <w:rFonts w:ascii="Times New Roman" w:hAnsi="Times New Roman" w:cs="Times New Roman"/>
          <w:sz w:val="24"/>
          <w:szCs w:val="24"/>
          <w:lang w:val="ms-MY"/>
        </w:rPr>
        <w:t xml:space="preserve"> yang dikeluarkan oleh MPOB atau harga bulanan berdasarkan purata harga bulan sebelumnya. Harga terakhir yang diterima oleh pekebun kecil adalah</w:t>
      </w:r>
      <w:r>
        <w:rPr>
          <w:rFonts w:ascii="Times New Roman" w:hAnsi="Times New Roman" w:cs="Times New Roman"/>
          <w:sz w:val="24"/>
          <w:szCs w:val="24"/>
          <w:lang w:val="ms-MY"/>
        </w:rPr>
        <w:t xml:space="preserve"> harga</w:t>
      </w:r>
      <w:r w:rsidRPr="00610876">
        <w:rPr>
          <w:rFonts w:ascii="Times New Roman" w:hAnsi="Times New Roman" w:cs="Times New Roman"/>
          <w:sz w:val="24"/>
          <w:szCs w:val="24"/>
          <w:lang w:val="ms-MY"/>
        </w:rPr>
        <w:t xml:space="preserve"> selepas penolakan kos untuk pen</w:t>
      </w:r>
      <w:r>
        <w:rPr>
          <w:rFonts w:ascii="Times New Roman" w:hAnsi="Times New Roman" w:cs="Times New Roman"/>
          <w:sz w:val="24"/>
          <w:szCs w:val="24"/>
          <w:lang w:val="ms-MY"/>
        </w:rPr>
        <w:t>gangkutan, kos timbang dan lain-lain</w:t>
      </w:r>
      <w:r w:rsidRPr="00610876">
        <w:rPr>
          <w:rFonts w:ascii="Times New Roman" w:hAnsi="Times New Roman" w:cs="Times New Roman"/>
          <w:sz w:val="24"/>
          <w:szCs w:val="24"/>
          <w:lang w:val="ms-MY"/>
        </w:rPr>
        <w:t xml:space="preserve"> lagi.</w:t>
      </w:r>
      <w:r>
        <w:rPr>
          <w:rFonts w:ascii="Times New Roman" w:hAnsi="Times New Roman" w:cs="Times New Roman"/>
          <w:sz w:val="24"/>
          <w:szCs w:val="24"/>
          <w:lang w:val="ms-MY"/>
        </w:rPr>
        <w:t xml:space="preserve"> </w:t>
      </w:r>
    </w:p>
    <w:p w14:paraId="35BCC7AA" w14:textId="070E97F2" w:rsidR="00E82572" w:rsidRDefault="00E82572" w:rsidP="00E82572">
      <w:pPr>
        <w:spacing w:line="240" w:lineRule="auto"/>
        <w:ind w:firstLine="720"/>
        <w:contextualSpacing/>
        <w:jc w:val="both"/>
        <w:rPr>
          <w:rFonts w:ascii="Times New Roman" w:hAnsi="Times New Roman" w:cs="Times New Roman"/>
          <w:sz w:val="24"/>
          <w:szCs w:val="24"/>
          <w:lang w:val="ms-MY"/>
        </w:rPr>
      </w:pPr>
      <w:r w:rsidRPr="00B60EBE">
        <w:rPr>
          <w:rFonts w:ascii="Times New Roman" w:hAnsi="Times New Roman" w:cs="Times New Roman"/>
          <w:sz w:val="24"/>
          <w:szCs w:val="24"/>
          <w:lang w:val="ms-MY"/>
        </w:rPr>
        <w:t>Pekebun kecil di Malaysia telah melalui transformasi bagi meningkatkan produktiviti, kualiti dan pendapatan melalui pelbagai program bantuan yang disediakan oleh kerajaan. Walau bagaimanap</w:t>
      </w:r>
      <w:r>
        <w:rPr>
          <w:rFonts w:ascii="Times New Roman" w:hAnsi="Times New Roman" w:cs="Times New Roman"/>
          <w:sz w:val="24"/>
          <w:szCs w:val="24"/>
          <w:lang w:val="ms-MY"/>
        </w:rPr>
        <w:t xml:space="preserve">un, amalan penyimpanan rekod di </w:t>
      </w:r>
      <w:r w:rsidRPr="00B60EBE">
        <w:rPr>
          <w:rFonts w:ascii="Times New Roman" w:hAnsi="Times New Roman" w:cs="Times New Roman"/>
          <w:sz w:val="24"/>
          <w:szCs w:val="24"/>
          <w:lang w:val="ms-MY"/>
        </w:rPr>
        <w:t xml:space="preserve">kalangan PKP dan </w:t>
      </w:r>
      <w:r>
        <w:rPr>
          <w:rFonts w:ascii="Times New Roman" w:hAnsi="Times New Roman" w:cs="Times New Roman"/>
          <w:sz w:val="24"/>
          <w:szCs w:val="24"/>
          <w:lang w:val="ms-MY"/>
        </w:rPr>
        <w:t>DF</w:t>
      </w:r>
      <w:r w:rsidRPr="00B60EBE">
        <w:rPr>
          <w:rFonts w:ascii="Times New Roman" w:hAnsi="Times New Roman" w:cs="Times New Roman"/>
          <w:sz w:val="24"/>
          <w:szCs w:val="24"/>
          <w:lang w:val="ms-MY"/>
        </w:rPr>
        <w:t xml:space="preserve"> tidak mendapat perhatian yang serius. Hal ini telah menyebabkan kesukaran untuk memberikan khidmat pengembangan yang efektif disebabkan tiada maklumat lengkap berkaitan hasil BTS dan kos pengeluaran sebenar PKP. Selain itu, MPOB melalui khidmat pengembangan juga mengalami kesukaran untuk menentukan hasil BTS keseluruhan PKP  disebabkan kebanyakan mereka tidak menyimpan rekod aktiviti kebun. Data hasil BTS </w:t>
      </w:r>
      <w:r>
        <w:rPr>
          <w:rFonts w:ascii="Times New Roman" w:hAnsi="Times New Roman" w:cs="Times New Roman"/>
          <w:sz w:val="24"/>
          <w:szCs w:val="24"/>
          <w:lang w:val="ms-MY"/>
        </w:rPr>
        <w:t xml:space="preserve">yang menyeluruh dan tepat </w:t>
      </w:r>
      <w:r w:rsidRPr="00B60EBE">
        <w:rPr>
          <w:rFonts w:ascii="Times New Roman" w:hAnsi="Times New Roman" w:cs="Times New Roman"/>
          <w:sz w:val="24"/>
          <w:szCs w:val="24"/>
          <w:lang w:val="ms-MY"/>
        </w:rPr>
        <w:t>membolehkan agen pengembangan membandingkan data hasil bagi setiap kawasan dan mengenal pasti sebarang perbezaan ketara yang mungkin berlaku. Di samping itu, data hasil merupakan satu k</w:t>
      </w:r>
      <w:r>
        <w:rPr>
          <w:rFonts w:ascii="Times New Roman" w:hAnsi="Times New Roman" w:cs="Times New Roman"/>
          <w:sz w:val="24"/>
          <w:szCs w:val="24"/>
          <w:lang w:val="ms-MY"/>
        </w:rPr>
        <w:t xml:space="preserve">riteria penting yang dinilai </w:t>
      </w:r>
      <w:r w:rsidR="002E7C80">
        <w:rPr>
          <w:rFonts w:ascii="Times New Roman" w:hAnsi="Times New Roman" w:cs="Times New Roman"/>
          <w:sz w:val="24"/>
          <w:szCs w:val="24"/>
          <w:lang w:val="ms-MY"/>
        </w:rPr>
        <w:t>di</w:t>
      </w:r>
      <w:r w:rsidR="002E7C80" w:rsidRPr="00B60EBE">
        <w:rPr>
          <w:rFonts w:ascii="Times New Roman" w:hAnsi="Times New Roman" w:cs="Times New Roman"/>
          <w:sz w:val="24"/>
          <w:szCs w:val="24"/>
          <w:lang w:val="ms-MY"/>
        </w:rPr>
        <w:t xml:space="preserve"> bawah</w:t>
      </w:r>
      <w:r w:rsidRPr="00B60EBE">
        <w:rPr>
          <w:rFonts w:ascii="Times New Roman" w:hAnsi="Times New Roman" w:cs="Times New Roman"/>
          <w:sz w:val="24"/>
          <w:szCs w:val="24"/>
          <w:lang w:val="ms-MY"/>
        </w:rPr>
        <w:t xml:space="preserve"> pensijilan Minyak Sawit Mampan Malaysia (MSPO)</w:t>
      </w:r>
      <w:r>
        <w:rPr>
          <w:rFonts w:ascii="Times New Roman" w:hAnsi="Times New Roman" w:cs="Times New Roman"/>
          <w:sz w:val="24"/>
          <w:szCs w:val="24"/>
          <w:lang w:val="ms-MY"/>
        </w:rPr>
        <w:t xml:space="preserve"> (Parthiban </w:t>
      </w:r>
      <w:r w:rsidRPr="00E82572">
        <w:rPr>
          <w:rFonts w:ascii="Times New Roman" w:hAnsi="Times New Roman" w:cs="Times New Roman"/>
          <w:iCs/>
          <w:sz w:val="24"/>
          <w:szCs w:val="24"/>
          <w:lang w:val="ms-MY"/>
        </w:rPr>
        <w:t>et al.,</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2021)</w:t>
      </w:r>
      <w:r w:rsidRPr="00B60EBE">
        <w:rPr>
          <w:rFonts w:ascii="Times New Roman" w:hAnsi="Times New Roman" w:cs="Times New Roman"/>
          <w:sz w:val="24"/>
          <w:szCs w:val="24"/>
          <w:lang w:val="ms-MY"/>
        </w:rPr>
        <w:t xml:space="preserve">. </w:t>
      </w:r>
    </w:p>
    <w:p w14:paraId="2644A6C4" w14:textId="77777777" w:rsidR="00E82572" w:rsidRDefault="00E82572" w:rsidP="00E82572">
      <w:pPr>
        <w:spacing w:line="240" w:lineRule="auto"/>
        <w:ind w:firstLine="720"/>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Terdapat jurang kebolehjejakan BTS pada peringkat rantaian bekalan pekebun kecil dan juga pihak DF disebabkan ketiadaan satu sistem yang efektif untuk mendapatkan data transaksi. Ini menyebabkan transaksi antara pembekal dan DF terutamanya maklumat transaksi PKP tidak dapat diperolehi dengan efektif. DF merupakan titik intervensi yang paling sesuai dalam mendapatkan data transaksi pekebun kecil sawit persendirian memandangkan kebanyakan pekebun kecil menjual BTS melalui DF. Oleh yang demikian, kajian ini dijalankan bagi mendapatkan data-data awal mengenai keberkesanan pelaporan data hasil BTS oleh DF yang </w:t>
      </w:r>
      <w:r w:rsidRPr="002E5577">
        <w:rPr>
          <w:rFonts w:ascii="Times New Roman" w:hAnsi="Times New Roman" w:cs="Times New Roman"/>
          <w:sz w:val="24"/>
          <w:szCs w:val="24"/>
          <w:lang w:val="ms-MY"/>
        </w:rPr>
        <w:t>diharapkan dapat memb</w:t>
      </w:r>
      <w:r>
        <w:rPr>
          <w:rFonts w:ascii="Times New Roman" w:hAnsi="Times New Roman" w:cs="Times New Roman"/>
          <w:sz w:val="24"/>
          <w:szCs w:val="24"/>
          <w:lang w:val="ms-MY"/>
        </w:rPr>
        <w:t>antu</w:t>
      </w:r>
      <w:r w:rsidRPr="002E557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dalam membangunkan </w:t>
      </w:r>
      <w:r w:rsidRPr="002E5577">
        <w:rPr>
          <w:rFonts w:ascii="Times New Roman" w:hAnsi="Times New Roman" w:cs="Times New Roman"/>
          <w:sz w:val="24"/>
          <w:szCs w:val="24"/>
          <w:lang w:val="ms-MY"/>
        </w:rPr>
        <w:t>satu sistem</w:t>
      </w:r>
      <w:r>
        <w:rPr>
          <w:rFonts w:ascii="Times New Roman" w:hAnsi="Times New Roman" w:cs="Times New Roman"/>
          <w:sz w:val="24"/>
          <w:szCs w:val="24"/>
          <w:lang w:val="ms-MY"/>
        </w:rPr>
        <w:t xml:space="preserve"> secara atas talian untuk</w:t>
      </w:r>
      <w:r w:rsidRPr="002E557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pelaporan data hasil di kalangan DF dan pekebun kecil. Objektif kajian ini adalah bagi </w:t>
      </w:r>
      <w:r>
        <w:rPr>
          <w:rFonts w:ascii="Times New Roman" w:hAnsi="Times New Roman" w:cs="Times New Roman"/>
          <w:sz w:val="24"/>
          <w:szCs w:val="24"/>
          <w:lang w:val="ms-MY"/>
        </w:rPr>
        <w:lastRenderedPageBreak/>
        <w:t xml:space="preserve">mendapatkan data awal </w:t>
      </w:r>
      <w:r w:rsidRPr="00D7435E">
        <w:rPr>
          <w:rFonts w:ascii="Times New Roman" w:hAnsi="Times New Roman" w:cs="Times New Roman"/>
          <w:sz w:val="24"/>
          <w:szCs w:val="24"/>
          <w:lang w:val="ms-MY"/>
        </w:rPr>
        <w:t xml:space="preserve">mengenai kadar kebolehan </w:t>
      </w:r>
      <w:r>
        <w:rPr>
          <w:rFonts w:ascii="Times New Roman" w:hAnsi="Times New Roman" w:cs="Times New Roman"/>
          <w:sz w:val="24"/>
          <w:szCs w:val="24"/>
          <w:lang w:val="ms-MY"/>
        </w:rPr>
        <w:t>DF</w:t>
      </w:r>
      <w:r w:rsidRPr="00D7435E">
        <w:rPr>
          <w:rFonts w:ascii="Times New Roman" w:hAnsi="Times New Roman" w:cs="Times New Roman"/>
          <w:sz w:val="24"/>
          <w:szCs w:val="24"/>
          <w:lang w:val="ms-MY"/>
        </w:rPr>
        <w:t xml:space="preserve"> melaporkan data transaksi harian</w:t>
      </w:r>
      <w:r>
        <w:rPr>
          <w:rFonts w:ascii="Times New Roman" w:hAnsi="Times New Roman" w:cs="Times New Roman"/>
          <w:sz w:val="24"/>
          <w:szCs w:val="24"/>
          <w:lang w:val="ms-MY"/>
        </w:rPr>
        <w:t xml:space="preserve">. Selain itu, kajian ini juga bertujuan bagi mengenal pasti kelengkapan data hasil yang dilaporkan serta </w:t>
      </w:r>
      <w:r w:rsidRPr="00B60EBE">
        <w:rPr>
          <w:rFonts w:ascii="Times New Roman" w:hAnsi="Times New Roman" w:cs="Times New Roman"/>
          <w:sz w:val="24"/>
          <w:szCs w:val="24"/>
          <w:lang w:val="ms-MY"/>
        </w:rPr>
        <w:t>harga BTS yang ditawarkan kepada pekebun kecil.</w:t>
      </w:r>
      <w:r>
        <w:rPr>
          <w:rFonts w:ascii="Times New Roman" w:hAnsi="Times New Roman" w:cs="Times New Roman"/>
          <w:sz w:val="24"/>
          <w:szCs w:val="24"/>
          <w:lang w:val="ms-MY"/>
        </w:rPr>
        <w:t xml:space="preserve"> Di samping itu, bilangan pekebun kecil yang masih aktif atau tidak berlesen juga turut dikenalpasti.</w:t>
      </w:r>
    </w:p>
    <w:p w14:paraId="32BE7729" w14:textId="514204F0" w:rsidR="00E82572" w:rsidRDefault="00E82572" w:rsidP="00E82572">
      <w:pPr>
        <w:spacing w:line="240" w:lineRule="auto"/>
        <w:jc w:val="both"/>
        <w:rPr>
          <w:rFonts w:ascii="Times New Roman" w:hAnsi="Times New Roman" w:cs="Times New Roman"/>
          <w:b/>
          <w:sz w:val="24"/>
          <w:szCs w:val="24"/>
          <w:lang w:val="ms-MY"/>
        </w:rPr>
      </w:pPr>
    </w:p>
    <w:p w14:paraId="6CC44699" w14:textId="77777777" w:rsidR="00E82572" w:rsidRDefault="00E82572" w:rsidP="00E82572">
      <w:pPr>
        <w:spacing w:line="240" w:lineRule="auto"/>
        <w:jc w:val="both"/>
        <w:rPr>
          <w:rFonts w:ascii="Times New Roman" w:hAnsi="Times New Roman" w:cs="Times New Roman"/>
          <w:b/>
          <w:sz w:val="24"/>
          <w:szCs w:val="24"/>
          <w:lang w:val="ms-MY"/>
        </w:rPr>
      </w:pPr>
    </w:p>
    <w:p w14:paraId="4FEE1E16" w14:textId="77777777" w:rsidR="00E82572" w:rsidRPr="008D3D17" w:rsidRDefault="00E82572" w:rsidP="00E82572">
      <w:pPr>
        <w:spacing w:line="240" w:lineRule="auto"/>
        <w:jc w:val="both"/>
        <w:rPr>
          <w:rFonts w:ascii="Times New Roman" w:hAnsi="Times New Roman" w:cs="Times New Roman"/>
          <w:b/>
          <w:sz w:val="24"/>
          <w:szCs w:val="24"/>
          <w:lang w:val="ms-MY"/>
        </w:rPr>
      </w:pPr>
      <w:r w:rsidRPr="008D3D17">
        <w:rPr>
          <w:rFonts w:ascii="Times New Roman" w:hAnsi="Times New Roman" w:cs="Times New Roman"/>
          <w:b/>
          <w:sz w:val="24"/>
          <w:szCs w:val="24"/>
          <w:lang w:val="ms-MY"/>
        </w:rPr>
        <w:t>Kajian literatur</w:t>
      </w:r>
    </w:p>
    <w:p w14:paraId="7D0502B0" w14:textId="77777777" w:rsidR="00E82572" w:rsidRDefault="00E82572" w:rsidP="00E82572">
      <w:pPr>
        <w:spacing w:line="240" w:lineRule="auto"/>
        <w:jc w:val="both"/>
        <w:rPr>
          <w:rFonts w:ascii="Times New Roman" w:hAnsi="Times New Roman" w:cs="Times New Roman"/>
          <w:sz w:val="24"/>
          <w:szCs w:val="24"/>
          <w:lang w:val="ms-MY"/>
        </w:rPr>
      </w:pPr>
    </w:p>
    <w:p w14:paraId="44450BD4" w14:textId="77777777" w:rsidR="00E82572" w:rsidRDefault="00E82572" w:rsidP="00E82572">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Peniaga buah</w:t>
      </w:r>
      <w:r w:rsidRPr="005C6657">
        <w:rPr>
          <w:rFonts w:ascii="Times New Roman" w:hAnsi="Times New Roman" w:cs="Times New Roman"/>
          <w:sz w:val="24"/>
          <w:szCs w:val="24"/>
          <w:lang w:val="ms-MY"/>
        </w:rPr>
        <w:t xml:space="preserve"> sawit</w:t>
      </w:r>
      <w:r>
        <w:rPr>
          <w:rFonts w:ascii="Times New Roman" w:hAnsi="Times New Roman" w:cs="Times New Roman"/>
          <w:sz w:val="24"/>
          <w:szCs w:val="24"/>
          <w:lang w:val="ms-MY"/>
        </w:rPr>
        <w:t xml:space="preserve"> (DF)</w:t>
      </w:r>
      <w:r w:rsidRPr="005C6657">
        <w:rPr>
          <w:rFonts w:ascii="Times New Roman" w:hAnsi="Times New Roman" w:cs="Times New Roman"/>
          <w:sz w:val="24"/>
          <w:szCs w:val="24"/>
          <w:lang w:val="ms-MY"/>
        </w:rPr>
        <w:t xml:space="preserve"> adalah orang tengah yang menghubungkan kedua-dua pembekal BTS (pekebun kecil dan ladang) dan pe</w:t>
      </w:r>
      <w:r>
        <w:rPr>
          <w:rFonts w:ascii="Times New Roman" w:hAnsi="Times New Roman" w:cs="Times New Roman"/>
          <w:sz w:val="24"/>
          <w:szCs w:val="24"/>
          <w:lang w:val="ms-MY"/>
        </w:rPr>
        <w:t xml:space="preserve">nerima (kilang) buah sawit pada </w:t>
      </w:r>
      <w:r w:rsidRPr="005C6657">
        <w:rPr>
          <w:rFonts w:ascii="Times New Roman" w:hAnsi="Times New Roman" w:cs="Times New Roman"/>
          <w:sz w:val="24"/>
          <w:szCs w:val="24"/>
          <w:lang w:val="ms-MY"/>
        </w:rPr>
        <w:t>peringkat hulu</w:t>
      </w:r>
      <w:r>
        <w:rPr>
          <w:rFonts w:ascii="Times New Roman" w:hAnsi="Times New Roman" w:cs="Times New Roman"/>
          <w:sz w:val="24"/>
          <w:szCs w:val="24"/>
          <w:lang w:val="ms-MY"/>
        </w:rPr>
        <w:t xml:space="preserve">an </w:t>
      </w:r>
      <w:r w:rsidRPr="005C6657">
        <w:rPr>
          <w:rFonts w:ascii="Times New Roman" w:hAnsi="Times New Roman" w:cs="Times New Roman"/>
          <w:sz w:val="24"/>
          <w:szCs w:val="24"/>
          <w:lang w:val="ms-MY"/>
        </w:rPr>
        <w:t xml:space="preserve">(Jamian </w:t>
      </w:r>
      <w:r w:rsidRPr="00E82572">
        <w:rPr>
          <w:rFonts w:ascii="Times New Roman" w:hAnsi="Times New Roman" w:cs="Times New Roman"/>
          <w:iCs/>
          <w:sz w:val="24"/>
          <w:szCs w:val="24"/>
          <w:lang w:val="ms-MY"/>
        </w:rPr>
        <w:t>et al.,</w:t>
      </w:r>
      <w:r>
        <w:rPr>
          <w:rFonts w:ascii="Times New Roman" w:hAnsi="Times New Roman" w:cs="Times New Roman"/>
          <w:sz w:val="24"/>
          <w:szCs w:val="24"/>
          <w:lang w:val="ms-MY"/>
        </w:rPr>
        <w:t xml:space="preserve"> 2014). Peniaga buah</w:t>
      </w:r>
      <w:r w:rsidRPr="005C6657">
        <w:rPr>
          <w:rFonts w:ascii="Times New Roman" w:hAnsi="Times New Roman" w:cs="Times New Roman"/>
          <w:sz w:val="24"/>
          <w:szCs w:val="24"/>
          <w:lang w:val="ms-MY"/>
        </w:rPr>
        <w:t xml:space="preserve"> sawit mengumpulkan BTS yang dihasilkan oleh pekebun kecil atau ladang dan menghantarnya ke kilang. </w:t>
      </w:r>
      <w:r>
        <w:rPr>
          <w:rFonts w:ascii="Times New Roman" w:hAnsi="Times New Roman" w:cs="Times New Roman"/>
          <w:sz w:val="24"/>
          <w:szCs w:val="24"/>
          <w:lang w:val="ms-MY"/>
        </w:rPr>
        <w:t>PKP</w:t>
      </w:r>
      <w:r w:rsidRPr="005C6657">
        <w:rPr>
          <w:rFonts w:ascii="Times New Roman" w:hAnsi="Times New Roman" w:cs="Times New Roman"/>
          <w:sz w:val="24"/>
          <w:szCs w:val="24"/>
          <w:lang w:val="ms-MY"/>
        </w:rPr>
        <w:t xml:space="preserve"> bebas menjual sama ada kepada peniaga yang menjadi ora</w:t>
      </w:r>
      <w:r>
        <w:rPr>
          <w:rFonts w:ascii="Times New Roman" w:hAnsi="Times New Roman" w:cs="Times New Roman"/>
          <w:sz w:val="24"/>
          <w:szCs w:val="24"/>
          <w:lang w:val="ms-MY"/>
        </w:rPr>
        <w:t>ng tengah atau terus ke kilang.</w:t>
      </w:r>
      <w:r w:rsidRPr="005C665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 Walau bagaimanapun, k</w:t>
      </w:r>
      <w:r w:rsidRPr="0049263F">
        <w:rPr>
          <w:rFonts w:ascii="Times New Roman" w:hAnsi="Times New Roman" w:cs="Times New Roman"/>
          <w:sz w:val="24"/>
          <w:szCs w:val="24"/>
          <w:lang w:val="ms-MY"/>
        </w:rPr>
        <w:t>ebanyakan pekebun kecil men</w:t>
      </w:r>
      <w:r>
        <w:rPr>
          <w:rFonts w:ascii="Times New Roman" w:hAnsi="Times New Roman" w:cs="Times New Roman"/>
          <w:sz w:val="24"/>
          <w:szCs w:val="24"/>
          <w:lang w:val="ms-MY"/>
        </w:rPr>
        <w:t>jual BTS melalui DF berbanding</w:t>
      </w:r>
      <w:r w:rsidRPr="0049263F">
        <w:rPr>
          <w:rFonts w:ascii="Times New Roman" w:hAnsi="Times New Roman" w:cs="Times New Roman"/>
          <w:sz w:val="24"/>
          <w:szCs w:val="24"/>
          <w:lang w:val="ms-MY"/>
        </w:rPr>
        <w:t xml:space="preserve"> menjual terus kepada pihak kilang disebabkan beberapa faktor seperti jarak kilang yang jauh atau jumlah BTS yang sedikit (Parthiban </w:t>
      </w:r>
      <w:r w:rsidRPr="00E82572">
        <w:rPr>
          <w:rFonts w:ascii="Times New Roman" w:hAnsi="Times New Roman" w:cs="Times New Roman"/>
          <w:iCs/>
          <w:sz w:val="24"/>
          <w:szCs w:val="24"/>
          <w:lang w:val="ms-MY"/>
        </w:rPr>
        <w:t>et al.,</w:t>
      </w:r>
      <w:r>
        <w:rPr>
          <w:rFonts w:ascii="Times New Roman" w:hAnsi="Times New Roman" w:cs="Times New Roman"/>
          <w:i/>
          <w:sz w:val="24"/>
          <w:szCs w:val="24"/>
          <w:lang w:val="ms-MY"/>
        </w:rPr>
        <w:t xml:space="preserve"> </w:t>
      </w:r>
      <w:r w:rsidRPr="0049263F">
        <w:rPr>
          <w:rFonts w:ascii="Times New Roman" w:hAnsi="Times New Roman" w:cs="Times New Roman"/>
          <w:sz w:val="24"/>
          <w:szCs w:val="24"/>
          <w:lang w:val="ms-MY"/>
        </w:rPr>
        <w:t>2017).</w:t>
      </w:r>
      <w:r>
        <w:rPr>
          <w:rFonts w:ascii="Times New Roman" w:hAnsi="Times New Roman" w:cs="Times New Roman"/>
          <w:sz w:val="24"/>
          <w:szCs w:val="24"/>
          <w:lang w:val="ms-MY"/>
        </w:rPr>
        <w:t xml:space="preserve"> Kebanyakan kawasan pekebun kecil hanya mempunyai satu kilang sahaja yang terletak berhampiran dengan ladang kecil bagi membolehkan mereka menghantar BTS dengan cepat </w:t>
      </w:r>
      <w:r w:rsidRPr="005C6657">
        <w:rPr>
          <w:rFonts w:ascii="Times New Roman" w:hAnsi="Times New Roman" w:cs="Times New Roman"/>
          <w:sz w:val="24"/>
          <w:szCs w:val="24"/>
          <w:lang w:val="ms-MY"/>
        </w:rPr>
        <w:t>(</w:t>
      </w:r>
      <w:r>
        <w:rPr>
          <w:rFonts w:ascii="Times New Roman" w:hAnsi="Times New Roman" w:cs="Times New Roman"/>
          <w:sz w:val="24"/>
          <w:szCs w:val="24"/>
          <w:lang w:val="ms-MY"/>
        </w:rPr>
        <w:t>Vermeulen &amp;</w:t>
      </w:r>
      <w:r w:rsidRPr="00442783">
        <w:rPr>
          <w:rFonts w:ascii="Times New Roman" w:hAnsi="Times New Roman" w:cs="Times New Roman"/>
          <w:sz w:val="24"/>
          <w:szCs w:val="24"/>
          <w:lang w:val="ms-MY"/>
        </w:rPr>
        <w:t xml:space="preserve"> Goad, 2006</w:t>
      </w:r>
      <w:r w:rsidRPr="005C6657">
        <w:rPr>
          <w:rFonts w:ascii="Times New Roman" w:hAnsi="Times New Roman" w:cs="Times New Roman"/>
          <w:sz w:val="24"/>
          <w:szCs w:val="24"/>
          <w:lang w:val="ms-MY"/>
        </w:rPr>
        <w:t>).</w:t>
      </w:r>
      <w:r>
        <w:rPr>
          <w:rFonts w:ascii="Times New Roman" w:hAnsi="Times New Roman" w:cs="Times New Roman"/>
          <w:sz w:val="24"/>
          <w:szCs w:val="24"/>
          <w:lang w:val="ms-MY"/>
        </w:rPr>
        <w:t xml:space="preserve"> Oleh itu, rantaian pengeluaran yang meliputi pihak DF ini memainkan peranan penting</w:t>
      </w:r>
      <w:r w:rsidRPr="005C6657">
        <w:rPr>
          <w:rFonts w:ascii="Times New Roman" w:hAnsi="Times New Roman" w:cs="Times New Roman"/>
          <w:sz w:val="24"/>
          <w:szCs w:val="24"/>
          <w:lang w:val="ms-MY"/>
        </w:rPr>
        <w:t xml:space="preserve"> terutama</w:t>
      </w:r>
      <w:r>
        <w:rPr>
          <w:rFonts w:ascii="Times New Roman" w:hAnsi="Times New Roman" w:cs="Times New Roman"/>
          <w:sz w:val="24"/>
          <w:szCs w:val="24"/>
          <w:lang w:val="ms-MY"/>
        </w:rPr>
        <w:t xml:space="preserve">nya kepada pekebun kecil dalam </w:t>
      </w:r>
      <w:r w:rsidRPr="005C6657">
        <w:rPr>
          <w:rFonts w:ascii="Times New Roman" w:hAnsi="Times New Roman" w:cs="Times New Roman"/>
          <w:sz w:val="24"/>
          <w:szCs w:val="24"/>
          <w:lang w:val="ms-MY"/>
        </w:rPr>
        <w:t>mem</w:t>
      </w:r>
      <w:r>
        <w:rPr>
          <w:rFonts w:ascii="Times New Roman" w:hAnsi="Times New Roman" w:cs="Times New Roman"/>
          <w:sz w:val="24"/>
          <w:szCs w:val="24"/>
          <w:lang w:val="ms-MY"/>
        </w:rPr>
        <w:t>bantu mereka menghantar BTS ke kilang dalam tempoh</w:t>
      </w:r>
      <w:r w:rsidRPr="005C6657">
        <w:rPr>
          <w:rFonts w:ascii="Times New Roman" w:hAnsi="Times New Roman" w:cs="Times New Roman"/>
          <w:sz w:val="24"/>
          <w:szCs w:val="24"/>
          <w:lang w:val="ms-MY"/>
        </w:rPr>
        <w:t xml:space="preserve"> 24 jam untuk mengekalkan kualiti buah yang baik</w:t>
      </w:r>
      <w:r>
        <w:rPr>
          <w:rFonts w:ascii="Times New Roman" w:hAnsi="Times New Roman" w:cs="Times New Roman"/>
          <w:sz w:val="24"/>
          <w:szCs w:val="24"/>
          <w:lang w:val="ms-MY"/>
        </w:rPr>
        <w:t xml:space="preserve"> (</w:t>
      </w:r>
      <w:r w:rsidRPr="008956F2">
        <w:rPr>
          <w:rFonts w:ascii="Times New Roman" w:hAnsi="Times New Roman" w:cs="Times New Roman"/>
          <w:sz w:val="24"/>
          <w:szCs w:val="24"/>
          <w:lang w:val="ms-MY"/>
        </w:rPr>
        <w:t xml:space="preserve">Zainon </w:t>
      </w:r>
      <w:r w:rsidRPr="00E82572">
        <w:rPr>
          <w:rFonts w:ascii="Times New Roman" w:hAnsi="Times New Roman" w:cs="Times New Roman"/>
          <w:iCs/>
          <w:sz w:val="24"/>
          <w:szCs w:val="24"/>
          <w:lang w:val="ms-MY"/>
        </w:rPr>
        <w:t>et al.,</w:t>
      </w:r>
      <w:r>
        <w:rPr>
          <w:rFonts w:ascii="Times New Roman" w:hAnsi="Times New Roman" w:cs="Times New Roman"/>
          <w:i/>
          <w:sz w:val="24"/>
          <w:szCs w:val="24"/>
          <w:lang w:val="ms-MY"/>
        </w:rPr>
        <w:t xml:space="preserve"> </w:t>
      </w:r>
      <w:r w:rsidRPr="008956F2">
        <w:rPr>
          <w:rFonts w:ascii="Times New Roman" w:hAnsi="Times New Roman" w:cs="Times New Roman"/>
          <w:sz w:val="24"/>
          <w:szCs w:val="24"/>
          <w:lang w:val="ms-MY"/>
        </w:rPr>
        <w:t>2017</w:t>
      </w:r>
      <w:r>
        <w:rPr>
          <w:rFonts w:ascii="Times New Roman" w:hAnsi="Times New Roman" w:cs="Times New Roman"/>
          <w:sz w:val="24"/>
          <w:szCs w:val="24"/>
          <w:lang w:val="ms-MY"/>
        </w:rPr>
        <w:t>)</w:t>
      </w:r>
      <w:r w:rsidRPr="005C6657">
        <w:rPr>
          <w:rFonts w:ascii="Times New Roman" w:hAnsi="Times New Roman" w:cs="Times New Roman"/>
          <w:sz w:val="24"/>
          <w:szCs w:val="24"/>
          <w:lang w:val="ms-MY"/>
        </w:rPr>
        <w:t>. Penghantaran BTS yang cepat akan mendorong kilang untuk</w:t>
      </w:r>
      <w:r>
        <w:rPr>
          <w:rFonts w:ascii="Times New Roman" w:hAnsi="Times New Roman" w:cs="Times New Roman"/>
          <w:sz w:val="24"/>
          <w:szCs w:val="24"/>
          <w:lang w:val="ms-MY"/>
        </w:rPr>
        <w:t xml:space="preserve"> membayar harga yang lebih baik bergantung kepada kualiti BTS tersebut. Peniaga buah</w:t>
      </w:r>
      <w:r w:rsidRPr="006A514C">
        <w:rPr>
          <w:rFonts w:ascii="Times New Roman" w:hAnsi="Times New Roman" w:cs="Times New Roman"/>
          <w:sz w:val="24"/>
          <w:szCs w:val="24"/>
          <w:lang w:val="ms-MY"/>
        </w:rPr>
        <w:t xml:space="preserve"> sawit juga memainkan peranan penting dalam membantu kilang menjalankan aktiviti mereka dengan lebih berkesan (Rahman </w:t>
      </w:r>
      <w:r w:rsidRPr="00E82572">
        <w:rPr>
          <w:rFonts w:ascii="Times New Roman" w:hAnsi="Times New Roman" w:cs="Times New Roman"/>
          <w:iCs/>
          <w:sz w:val="24"/>
          <w:szCs w:val="24"/>
          <w:lang w:val="ms-MY"/>
        </w:rPr>
        <w:t>et al.,</w:t>
      </w:r>
      <w:r>
        <w:rPr>
          <w:rFonts w:ascii="Times New Roman" w:hAnsi="Times New Roman" w:cs="Times New Roman"/>
          <w:sz w:val="24"/>
          <w:szCs w:val="24"/>
          <w:lang w:val="ms-MY"/>
        </w:rPr>
        <w:t xml:space="preserve"> </w:t>
      </w:r>
      <w:r w:rsidRPr="006A514C">
        <w:rPr>
          <w:rFonts w:ascii="Times New Roman" w:hAnsi="Times New Roman" w:cs="Times New Roman"/>
          <w:sz w:val="24"/>
          <w:szCs w:val="24"/>
          <w:lang w:val="ms-MY"/>
        </w:rPr>
        <w:t xml:space="preserve">2009). </w:t>
      </w:r>
      <w:r>
        <w:rPr>
          <w:rFonts w:ascii="Times New Roman" w:hAnsi="Times New Roman" w:cs="Times New Roman"/>
          <w:sz w:val="24"/>
          <w:szCs w:val="24"/>
          <w:lang w:val="ms-MY"/>
        </w:rPr>
        <w:t>DF</w:t>
      </w:r>
      <w:r w:rsidRPr="006A514C">
        <w:rPr>
          <w:rFonts w:ascii="Times New Roman" w:hAnsi="Times New Roman" w:cs="Times New Roman"/>
          <w:sz w:val="24"/>
          <w:szCs w:val="24"/>
          <w:lang w:val="ms-MY"/>
        </w:rPr>
        <w:t xml:space="preserve"> membantu </w:t>
      </w:r>
      <w:r>
        <w:rPr>
          <w:rFonts w:ascii="Times New Roman" w:hAnsi="Times New Roman" w:cs="Times New Roman"/>
          <w:sz w:val="24"/>
          <w:szCs w:val="24"/>
          <w:lang w:val="ms-MY"/>
        </w:rPr>
        <w:t xml:space="preserve">dalam mengasingkan BTS yang masak dan berkualiti sebelum dihantar ke kilang. Ini membantu kilang dalam mendapatkan buah yang berkualiti  di mana ianya dapat meningkatkan kadar perahan minyak (KPM). Selain itu, pihak kilang juga lebih cenderung untuk berurusan dengan pihak DF disebabkan mereka dapat menguruskan proses pengumpulan BTS daripada pekebun kecil yang mempunyai kebun berselerak. Dengan cara ini, kilang hanya perlu menguruskan akaun secara kelompok dengan DF berbanding pengurusan akaun secara individu dengan setiap pekebun kecil </w:t>
      </w:r>
      <w:r w:rsidRPr="00A106F2">
        <w:rPr>
          <w:rFonts w:ascii="Times New Roman" w:hAnsi="Times New Roman" w:cs="Times New Roman"/>
          <w:sz w:val="24"/>
          <w:szCs w:val="24"/>
          <w:lang w:val="ms-MY"/>
        </w:rPr>
        <w:fldChar w:fldCharType="begin" w:fldLock="1"/>
      </w:r>
      <w:r w:rsidRPr="00A106F2">
        <w:rPr>
          <w:rFonts w:ascii="Times New Roman" w:hAnsi="Times New Roman" w:cs="Times New Roman"/>
          <w:sz w:val="24"/>
          <w:szCs w:val="24"/>
          <w:lang w:val="ms-MY"/>
        </w:rPr>
        <w:instrText>ADDIN CSL_CITATION {"citationItems":[{"id":"ITEM-1","itemData":{"ISSN":"2180-2491","author":[{"dropping-particle":"","family":"Raflis","given":"Ahmad","non-dropping-particle":"","parse-names":false,"suffix":""},{"dropping-particle":"","family":"Omar","given":"Che","non-dropping-particle":"","parse-names":false,"suffix":""},{"dropping-particle":"","family":"Ishak","given":"Suraiya","non-dropping-particle":"","parse-names":false,"suffix":""},{"dropping-particle":"","family":"Awang","given":"Abd Hair","non-dropping-particle":"","parse-names":false,"suffix":""},{"dropping-particle":"","family":"Hussain","given":"Mohd Yusof","non-dropping-particle":"","parse-names":false,"suffix":""},{"dropping-particle":"","family":"Lyndon","given":"Novel","non-dropping-particle":"","parse-names":false,"suffix":""}],"container-title":"Orang tengah dalam rantaian pengeluaran pekebun kecil kelapa sawit di Malaysia: Satu penemuan awal dari Perak (Middlemen in the supply chain of oilpalm smallholders in Malaysia: A preliminary finding from Perak)","id":"ITEM-1","issue":"5","issued":{"date-parts":[["2017"]]},"title":"Orang tengah dalam rantaian pengeluaran pekebun kecil kelapa sawit di Malaysia: Satu penemuan awal dari Perak (Middlemen in the supply chain of oilpalm smallholders in Malaysia: A preliminary finding from Perak)","type":"article-journal","volume":"12"},"uris":["http://www.mendeley.com/documents/?uuid=d0f98837-e7bf-42b8-b563-79e8b6231b82"]}],"mendeley":{"formattedCitation":"(Raflis &lt;i&gt;et al.&lt;/i&gt;, 2017)","plainTextFormattedCitation":"(Raflis et al., 2017)","previouslyFormattedCitation":"(Raflis &lt;i&gt;et al.&lt;/i&gt;, 2017)"},"properties":{"noteIndex":0},"schema":"https://github.com/citation-style-language/schema/raw/master/csl-citation.json"}</w:instrText>
      </w:r>
      <w:r w:rsidRPr="00A106F2">
        <w:rPr>
          <w:rFonts w:ascii="Times New Roman" w:hAnsi="Times New Roman" w:cs="Times New Roman"/>
          <w:sz w:val="24"/>
          <w:szCs w:val="24"/>
          <w:lang w:val="ms-MY"/>
        </w:rPr>
        <w:fldChar w:fldCharType="separate"/>
      </w:r>
      <w:r w:rsidRPr="00A106F2">
        <w:rPr>
          <w:rFonts w:ascii="Times New Roman" w:hAnsi="Times New Roman" w:cs="Times New Roman"/>
          <w:noProof/>
          <w:sz w:val="24"/>
          <w:szCs w:val="24"/>
          <w:lang w:val="ms-MY"/>
        </w:rPr>
        <w:t>(</w:t>
      </w:r>
      <w:r w:rsidRPr="005151FB">
        <w:rPr>
          <w:rFonts w:ascii="Times New Roman" w:hAnsi="Times New Roman" w:cs="Times New Roman"/>
          <w:noProof/>
          <w:sz w:val="24"/>
          <w:szCs w:val="24"/>
          <w:lang w:val="ms-MY"/>
        </w:rPr>
        <w:t xml:space="preserve">Rahman </w:t>
      </w:r>
      <w:r w:rsidRPr="00E82572">
        <w:rPr>
          <w:rFonts w:ascii="Times New Roman" w:hAnsi="Times New Roman" w:cs="Times New Roman"/>
          <w:iCs/>
          <w:noProof/>
          <w:sz w:val="24"/>
          <w:szCs w:val="24"/>
          <w:lang w:val="ms-MY"/>
        </w:rPr>
        <w:t>et al.,</w:t>
      </w:r>
      <w:r w:rsidRPr="005151FB">
        <w:rPr>
          <w:rFonts w:ascii="Times New Roman" w:hAnsi="Times New Roman" w:cs="Times New Roman"/>
          <w:noProof/>
          <w:sz w:val="24"/>
          <w:szCs w:val="24"/>
          <w:lang w:val="ms-MY"/>
        </w:rPr>
        <w:t xml:space="preserve"> 2009)</w:t>
      </w:r>
      <w:r w:rsidRPr="00A106F2">
        <w:rPr>
          <w:rFonts w:ascii="Times New Roman" w:hAnsi="Times New Roman" w:cs="Times New Roman"/>
          <w:sz w:val="24"/>
          <w:szCs w:val="24"/>
          <w:lang w:val="ms-MY"/>
        </w:rPr>
        <w:fldChar w:fldCharType="end"/>
      </w:r>
      <w:r>
        <w:rPr>
          <w:rFonts w:ascii="Times New Roman" w:hAnsi="Times New Roman" w:cs="Times New Roman"/>
          <w:sz w:val="24"/>
          <w:szCs w:val="24"/>
          <w:lang w:val="ms-MY"/>
        </w:rPr>
        <w:t xml:space="preserve">. </w:t>
      </w:r>
    </w:p>
    <w:p w14:paraId="27E3A174" w14:textId="77777777" w:rsidR="00E82572" w:rsidRDefault="00E82572" w:rsidP="00E82572">
      <w:pPr>
        <w:spacing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Orang tengah memainkan peranan yang penting dalam kejayaan pekebun kecil di luar bandar serta mempunyai kawalan terhadap tingkah laku ekonomi pekebun (</w:t>
      </w:r>
      <w:r w:rsidRPr="0032523D">
        <w:rPr>
          <w:rFonts w:ascii="Times New Roman" w:hAnsi="Times New Roman" w:cs="Times New Roman"/>
          <w:sz w:val="24"/>
          <w:szCs w:val="24"/>
          <w:lang w:val="ms-MY"/>
        </w:rPr>
        <w:t xml:space="preserve">Heliawaty </w:t>
      </w:r>
      <w:r w:rsidRPr="00E82572">
        <w:rPr>
          <w:rFonts w:ascii="Times New Roman" w:hAnsi="Times New Roman" w:cs="Times New Roman"/>
          <w:iCs/>
          <w:sz w:val="24"/>
          <w:szCs w:val="24"/>
          <w:lang w:val="ms-MY"/>
        </w:rPr>
        <w:t>et al.,</w:t>
      </w:r>
      <w:r>
        <w:rPr>
          <w:rFonts w:ascii="Times New Roman" w:hAnsi="Times New Roman" w:cs="Times New Roman"/>
          <w:i/>
          <w:sz w:val="24"/>
          <w:szCs w:val="24"/>
          <w:lang w:val="ms-MY"/>
        </w:rPr>
        <w:t xml:space="preserve"> </w:t>
      </w:r>
      <w:r w:rsidRPr="0032523D">
        <w:rPr>
          <w:rFonts w:ascii="Times New Roman" w:hAnsi="Times New Roman" w:cs="Times New Roman"/>
          <w:sz w:val="24"/>
          <w:szCs w:val="24"/>
          <w:lang w:val="ms-MY"/>
        </w:rPr>
        <w:t>2015</w:t>
      </w:r>
      <w:r>
        <w:rPr>
          <w:rFonts w:ascii="Times New Roman" w:hAnsi="Times New Roman" w:cs="Times New Roman"/>
          <w:sz w:val="24"/>
          <w:szCs w:val="24"/>
          <w:lang w:val="ms-MY"/>
        </w:rPr>
        <w:t xml:space="preserve">). Pekebun kecil di Indonesia kebanyakannya menjual BTS melalui DF disebabkan keupayaan DF untuk memberikan pinjaman kredit yang menarik serta pembayaran secara tunai (Brandi </w:t>
      </w:r>
      <w:r w:rsidRPr="00E82572">
        <w:rPr>
          <w:rFonts w:ascii="Times New Roman" w:hAnsi="Times New Roman" w:cs="Times New Roman"/>
          <w:iCs/>
          <w:sz w:val="24"/>
          <w:szCs w:val="24"/>
          <w:lang w:val="ms-MY"/>
        </w:rPr>
        <w:t>et al.,</w:t>
      </w:r>
      <w:r>
        <w:rPr>
          <w:rFonts w:ascii="Times New Roman" w:hAnsi="Times New Roman" w:cs="Times New Roman"/>
          <w:sz w:val="24"/>
          <w:szCs w:val="24"/>
          <w:lang w:val="ms-MY"/>
        </w:rPr>
        <w:t xml:space="preserve"> 2013; Quartey </w:t>
      </w:r>
      <w:r w:rsidRPr="00E82572">
        <w:rPr>
          <w:rFonts w:ascii="Times New Roman" w:hAnsi="Times New Roman" w:cs="Times New Roman"/>
          <w:iCs/>
          <w:sz w:val="24"/>
          <w:szCs w:val="24"/>
          <w:lang w:val="ms-MY"/>
        </w:rPr>
        <w:t>et al.,</w:t>
      </w:r>
      <w:r>
        <w:rPr>
          <w:rFonts w:ascii="Times New Roman" w:hAnsi="Times New Roman" w:cs="Times New Roman"/>
          <w:sz w:val="24"/>
          <w:szCs w:val="24"/>
          <w:lang w:val="ms-MY"/>
        </w:rPr>
        <w:t xml:space="preserve"> 2012). Selain itu, pihak DF juga turut menggunakan pelbagai strategi bagi menarik pekebun kecil untuk menjual BTS kepada mereka contohnya seperti pemberian tunai segera dan proses pengurusan jualan BTS yang mudah </w:t>
      </w:r>
      <w:r w:rsidRPr="00A106F2">
        <w:rPr>
          <w:rFonts w:ascii="Times New Roman" w:hAnsi="Times New Roman" w:cs="Times New Roman"/>
          <w:sz w:val="24"/>
          <w:szCs w:val="24"/>
          <w:lang w:val="ms-MY"/>
        </w:rPr>
        <w:fldChar w:fldCharType="begin" w:fldLock="1"/>
      </w:r>
      <w:r w:rsidRPr="00A106F2">
        <w:rPr>
          <w:rFonts w:ascii="Times New Roman" w:hAnsi="Times New Roman" w:cs="Times New Roman"/>
          <w:sz w:val="24"/>
          <w:szCs w:val="24"/>
          <w:lang w:val="ms-MY"/>
        </w:rPr>
        <w:instrText>ADDIN CSL_CITATION {"citationItems":[{"id":"ITEM-1","itemData":{"ISSN":"2180-2491","author":[{"dropping-particle":"","family":"Raflis","given":"Ahmad","non-dropping-particle":"","parse-names":false,"suffix":""},{"dropping-particle":"","family":"Omar","given":"Che","non-dropping-particle":"","parse-names":false,"suffix":""},{"dropping-particle":"","family":"Ishak","given":"Suraiya","non-dropping-particle":"","parse-names":false,"suffix":""},{"dropping-particle":"","family":"Awang","given":"Abd Hair","non-dropping-particle":"","parse-names":false,"suffix":""},{"dropping-particle":"","family":"Hussain","given":"Mohd Yusof","non-dropping-particle":"","parse-names":false,"suffix":""},{"dropping-particle":"","family":"Lyndon","given":"Novel","non-dropping-particle":"","parse-names":false,"suffix":""}],"container-title":"Orang tengah dalam rantaian pengeluaran pekebun kecil kelapa sawit di Malaysia: Satu penemuan awal dari Perak (Middlemen in the supply chain of oilpalm smallholders in Malaysia: A preliminary finding from Perak)","id":"ITEM-1","issue":"5","issued":{"date-parts":[["2017"]]},"title":"Orang tengah dalam rantaian pengeluaran pekebun kecil kelapa sawit di Malaysia: Satu penemuan awal dari Perak (Middlemen in the supply chain of oilpalm smallholders in Malaysia: A preliminary finding from Perak)","type":"article-journal","volume":"12"},"uris":["http://www.mendeley.com/documents/?uuid=d0f98837-e7bf-42b8-b563-79e8b6231b82"]}],"mendeley":{"formattedCitation":"(Raflis &lt;i&gt;et al.&lt;/i&gt;, 2017)","plainTextFormattedCitation":"(Raflis et al., 2017)","previouslyFormattedCitation":"(Raflis &lt;i&gt;et al.&lt;/i&gt;, 2017)"},"properties":{"noteIndex":0},"schema":"https://github.com/citation-style-language/schema/raw/master/csl-citation.json"}</w:instrText>
      </w:r>
      <w:r w:rsidRPr="00A106F2">
        <w:rPr>
          <w:rFonts w:ascii="Times New Roman" w:hAnsi="Times New Roman" w:cs="Times New Roman"/>
          <w:sz w:val="24"/>
          <w:szCs w:val="24"/>
          <w:lang w:val="ms-MY"/>
        </w:rPr>
        <w:fldChar w:fldCharType="separate"/>
      </w:r>
      <w:r w:rsidRPr="00A106F2">
        <w:rPr>
          <w:rFonts w:ascii="Times New Roman" w:hAnsi="Times New Roman" w:cs="Times New Roman"/>
          <w:noProof/>
          <w:sz w:val="24"/>
          <w:szCs w:val="24"/>
          <w:lang w:val="ms-MY"/>
        </w:rPr>
        <w:t xml:space="preserve">(Raflis </w:t>
      </w:r>
      <w:r w:rsidRPr="00E82572">
        <w:rPr>
          <w:rFonts w:ascii="Times New Roman" w:hAnsi="Times New Roman" w:cs="Times New Roman"/>
          <w:iCs/>
          <w:noProof/>
          <w:sz w:val="24"/>
          <w:szCs w:val="24"/>
          <w:lang w:val="ms-MY"/>
        </w:rPr>
        <w:t xml:space="preserve">et al., </w:t>
      </w:r>
      <w:r w:rsidRPr="00A106F2">
        <w:rPr>
          <w:rFonts w:ascii="Times New Roman" w:hAnsi="Times New Roman" w:cs="Times New Roman"/>
          <w:noProof/>
          <w:sz w:val="24"/>
          <w:szCs w:val="24"/>
          <w:lang w:val="ms-MY"/>
        </w:rPr>
        <w:t>2017</w:t>
      </w:r>
      <w:r>
        <w:rPr>
          <w:rFonts w:ascii="Times New Roman" w:hAnsi="Times New Roman" w:cs="Times New Roman"/>
          <w:noProof/>
          <w:sz w:val="24"/>
          <w:szCs w:val="24"/>
          <w:lang w:val="ms-MY"/>
        </w:rPr>
        <w:t xml:space="preserve">; Parthiban </w:t>
      </w:r>
      <w:r w:rsidRPr="00E82572">
        <w:rPr>
          <w:rFonts w:ascii="Times New Roman" w:hAnsi="Times New Roman" w:cs="Times New Roman"/>
          <w:iCs/>
          <w:noProof/>
          <w:sz w:val="24"/>
          <w:szCs w:val="24"/>
          <w:lang w:val="ms-MY"/>
        </w:rPr>
        <w:t>et al.,</w:t>
      </w:r>
      <w:r>
        <w:rPr>
          <w:rFonts w:ascii="Times New Roman" w:hAnsi="Times New Roman" w:cs="Times New Roman"/>
          <w:noProof/>
          <w:sz w:val="24"/>
          <w:szCs w:val="24"/>
          <w:lang w:val="ms-MY"/>
        </w:rPr>
        <w:t xml:space="preserve"> 2017</w:t>
      </w:r>
      <w:r w:rsidRPr="00A106F2">
        <w:rPr>
          <w:rFonts w:ascii="Times New Roman" w:hAnsi="Times New Roman" w:cs="Times New Roman"/>
          <w:noProof/>
          <w:sz w:val="24"/>
          <w:szCs w:val="24"/>
          <w:lang w:val="ms-MY"/>
        </w:rPr>
        <w:t>)</w:t>
      </w:r>
      <w:r w:rsidRPr="00A106F2">
        <w:rPr>
          <w:rFonts w:ascii="Times New Roman" w:hAnsi="Times New Roman" w:cs="Times New Roman"/>
          <w:sz w:val="24"/>
          <w:szCs w:val="24"/>
          <w:lang w:val="ms-MY"/>
        </w:rPr>
        <w:fldChar w:fldCharType="end"/>
      </w:r>
      <w:r w:rsidRPr="00A106F2">
        <w:rPr>
          <w:rFonts w:ascii="Times New Roman" w:hAnsi="Times New Roman" w:cs="Times New Roman"/>
          <w:sz w:val="24"/>
          <w:szCs w:val="24"/>
          <w:lang w:val="ms-MY"/>
        </w:rPr>
        <w:t>.</w:t>
      </w:r>
      <w:r>
        <w:rPr>
          <w:rFonts w:ascii="Times New Roman" w:hAnsi="Times New Roman" w:cs="Times New Roman"/>
          <w:sz w:val="24"/>
          <w:szCs w:val="24"/>
          <w:lang w:val="ms-MY"/>
        </w:rPr>
        <w:t xml:space="preserve"> Selain itu, pemberian pinjaman atau wang pendahuluan dan pemberian kredit dalam mendapatkan baja juga turut digunakan bagi memastikan pekebun kecil terus menjual dengan DF terbabit </w:t>
      </w:r>
      <w:r w:rsidRPr="00A106F2">
        <w:rPr>
          <w:rFonts w:ascii="Times New Roman" w:hAnsi="Times New Roman" w:cs="Times New Roman"/>
          <w:sz w:val="24"/>
          <w:szCs w:val="24"/>
          <w:lang w:val="ms-MY"/>
        </w:rPr>
        <w:fldChar w:fldCharType="begin" w:fldLock="1"/>
      </w:r>
      <w:r w:rsidRPr="00A106F2">
        <w:rPr>
          <w:rFonts w:ascii="Times New Roman" w:hAnsi="Times New Roman" w:cs="Times New Roman"/>
          <w:sz w:val="24"/>
          <w:szCs w:val="24"/>
          <w:lang w:val="ms-MY"/>
        </w:rPr>
        <w:instrText>ADDIN CSL_CITATION {"citationItems":[{"id":"ITEM-1","itemData":{"author":[{"dropping-particle":"","family":"Sukri","given":"","non-dropping-particle":"","parse-names":false,"suffix":""},{"dropping-particle":"","family":"Salamun","given":"","non-dropping-particle":"","parse-names":false,"suffix":""},{"dropping-particle":"","family":"Rahmalina","given":"Widdya","non-dropping-particle":"","parse-names":false,"suffix":""}],"container-title":"Jurnal Pengabdian Masyarakat Multidisiplin","id":"ITEM-1","issue":"3","issued":{"date-parts":[["2018"]]},"page":"178-189","title":"Sistem Informasi Tauke Sawit Online Untuk Menghindari Monopoli Harga Di DESA Senama Nenek","type":"article-journal","volume":"1"},"uris":["http://www.mendeley.com/documents/?uuid=146c4d5b-c17c-48eb-af5a-a67d9cccd735"]}],"mendeley":{"formattedCitation":"(Sukri &lt;i&gt;et al.&lt;/i&gt;, 2018)","plainTextFormattedCitation":"(Sukri et al., 2018)","previouslyFormattedCitation":"(Sukri &lt;i&gt;et al.&lt;/i&gt;, 2018)"},"properties":{"noteIndex":0},"schema":"https://github.com/citation-style-language/schema/raw/master/csl-citation.json"}</w:instrText>
      </w:r>
      <w:r w:rsidRPr="00A106F2">
        <w:rPr>
          <w:rFonts w:ascii="Times New Roman" w:hAnsi="Times New Roman" w:cs="Times New Roman"/>
          <w:sz w:val="24"/>
          <w:szCs w:val="24"/>
          <w:lang w:val="ms-MY"/>
        </w:rPr>
        <w:fldChar w:fldCharType="separate"/>
      </w:r>
      <w:r w:rsidRPr="00A106F2">
        <w:rPr>
          <w:rFonts w:ascii="Times New Roman" w:hAnsi="Times New Roman" w:cs="Times New Roman"/>
          <w:noProof/>
          <w:sz w:val="24"/>
          <w:szCs w:val="24"/>
          <w:lang w:val="ms-MY"/>
        </w:rPr>
        <w:t xml:space="preserve">(Sukri </w:t>
      </w:r>
      <w:r w:rsidRPr="00E82572">
        <w:rPr>
          <w:rFonts w:ascii="Times New Roman" w:hAnsi="Times New Roman" w:cs="Times New Roman"/>
          <w:iCs/>
          <w:noProof/>
          <w:sz w:val="24"/>
          <w:szCs w:val="24"/>
          <w:lang w:val="ms-MY"/>
        </w:rPr>
        <w:t xml:space="preserve">et al., </w:t>
      </w:r>
      <w:r w:rsidRPr="00A106F2">
        <w:rPr>
          <w:rFonts w:ascii="Times New Roman" w:hAnsi="Times New Roman" w:cs="Times New Roman"/>
          <w:noProof/>
          <w:sz w:val="24"/>
          <w:szCs w:val="24"/>
          <w:lang w:val="ms-MY"/>
        </w:rPr>
        <w:t>2018)</w:t>
      </w:r>
      <w:r w:rsidRPr="00A106F2">
        <w:rPr>
          <w:rFonts w:ascii="Times New Roman" w:hAnsi="Times New Roman" w:cs="Times New Roman"/>
          <w:sz w:val="24"/>
          <w:szCs w:val="24"/>
          <w:lang w:val="ms-MY"/>
        </w:rPr>
        <w:fldChar w:fldCharType="end"/>
      </w:r>
      <w:r w:rsidRPr="00A106F2">
        <w:rPr>
          <w:rFonts w:ascii="Times New Roman" w:hAnsi="Times New Roman" w:cs="Times New Roman"/>
          <w:sz w:val="24"/>
          <w:szCs w:val="24"/>
          <w:lang w:val="ms-MY"/>
        </w:rPr>
        <w:t>.</w:t>
      </w:r>
      <w:r>
        <w:rPr>
          <w:rFonts w:ascii="Times New Roman" w:hAnsi="Times New Roman" w:cs="Times New Roman"/>
          <w:sz w:val="24"/>
          <w:szCs w:val="24"/>
          <w:lang w:val="ms-MY"/>
        </w:rPr>
        <w:t xml:space="preserve"> Di Malaysia, isu kebergantungan terhadap orang tengah ini turut berlaku di sektor lain seperti perikanan, bekalan padi dan juga bekalan buah-buahan dan sayur-sayuran (</w:t>
      </w:r>
      <w:r w:rsidRPr="00C2573F">
        <w:rPr>
          <w:rFonts w:ascii="Times New Roman" w:hAnsi="Times New Roman" w:cs="Times New Roman"/>
          <w:sz w:val="24"/>
          <w:szCs w:val="24"/>
          <w:lang w:val="ms-MY"/>
        </w:rPr>
        <w:t>Syahrin et al.,</w:t>
      </w:r>
      <w:r>
        <w:rPr>
          <w:rFonts w:ascii="Times New Roman" w:hAnsi="Times New Roman" w:cs="Times New Roman"/>
          <w:sz w:val="24"/>
          <w:szCs w:val="24"/>
          <w:lang w:val="ms-MY"/>
        </w:rPr>
        <w:t xml:space="preserve"> 2015).</w:t>
      </w:r>
    </w:p>
    <w:p w14:paraId="62B5A605" w14:textId="39811E03" w:rsidR="00E82572" w:rsidRDefault="00E82572" w:rsidP="00E82572">
      <w:pPr>
        <w:spacing w:line="240" w:lineRule="auto"/>
        <w:ind w:firstLine="720"/>
        <w:jc w:val="both"/>
        <w:rPr>
          <w:rFonts w:ascii="Times New Roman" w:hAnsi="Times New Roman" w:cs="Times New Roman"/>
          <w:sz w:val="24"/>
          <w:lang w:val="ms-MY"/>
        </w:rPr>
      </w:pPr>
      <w:r>
        <w:rPr>
          <w:rFonts w:ascii="Times New Roman" w:hAnsi="Times New Roman" w:cs="Times New Roman"/>
          <w:sz w:val="24"/>
          <w:szCs w:val="24"/>
          <w:lang w:val="ms-MY"/>
        </w:rPr>
        <w:t>Tidak banyak penerbitan berkaitan a</w:t>
      </w:r>
      <w:r w:rsidRPr="006B795A">
        <w:rPr>
          <w:rFonts w:ascii="Times New Roman" w:hAnsi="Times New Roman" w:cs="Times New Roman"/>
          <w:sz w:val="24"/>
          <w:szCs w:val="24"/>
          <w:lang w:val="ms-MY"/>
        </w:rPr>
        <w:t xml:space="preserve">malan penyimpanan rekod </w:t>
      </w:r>
      <w:r>
        <w:rPr>
          <w:rFonts w:ascii="Times New Roman" w:hAnsi="Times New Roman" w:cs="Times New Roman"/>
          <w:sz w:val="24"/>
          <w:szCs w:val="24"/>
          <w:lang w:val="ms-MY"/>
        </w:rPr>
        <w:t xml:space="preserve">transaksi BTS di kalangan DF. Walau bagaimanapun, hasil kajian lanjut berkaitan </w:t>
      </w:r>
      <w:r w:rsidR="00C2573F">
        <w:rPr>
          <w:rFonts w:ascii="Times New Roman" w:hAnsi="Times New Roman" w:cs="Times New Roman"/>
          <w:sz w:val="24"/>
          <w:szCs w:val="24"/>
          <w:lang w:val="ms-MY"/>
        </w:rPr>
        <w:t>pelesenan</w:t>
      </w:r>
      <w:r>
        <w:rPr>
          <w:rFonts w:ascii="Times New Roman" w:hAnsi="Times New Roman" w:cs="Times New Roman"/>
          <w:sz w:val="24"/>
          <w:szCs w:val="24"/>
          <w:lang w:val="ms-MY"/>
        </w:rPr>
        <w:t xml:space="preserve"> MPOB bagi kategori DF telah menemukan beberapa syarat dan garis panduan (</w:t>
      </w:r>
      <w:r w:rsidRPr="00755D8E">
        <w:rPr>
          <w:rFonts w:ascii="Times New Roman" w:hAnsi="Times New Roman" w:cs="Times New Roman"/>
          <w:sz w:val="24"/>
          <w:szCs w:val="24"/>
          <w:lang w:val="ms-MY"/>
        </w:rPr>
        <w:t>Jadual 2</w:t>
      </w:r>
      <w:r>
        <w:rPr>
          <w:rFonts w:ascii="Times New Roman" w:hAnsi="Times New Roman" w:cs="Times New Roman"/>
          <w:sz w:val="24"/>
          <w:szCs w:val="24"/>
          <w:lang w:val="ms-MY"/>
        </w:rPr>
        <w:t xml:space="preserve">). </w:t>
      </w:r>
      <w:r w:rsidRPr="006946D2">
        <w:rPr>
          <w:rFonts w:ascii="Times New Roman" w:hAnsi="Times New Roman" w:cs="Times New Roman"/>
          <w:sz w:val="24"/>
          <w:szCs w:val="24"/>
          <w:lang w:val="ms-MY"/>
        </w:rPr>
        <w:t>Syarat-syarat bagi pemegang lesen M</w:t>
      </w:r>
      <w:r>
        <w:rPr>
          <w:rFonts w:ascii="Times New Roman" w:hAnsi="Times New Roman" w:cs="Times New Roman"/>
          <w:sz w:val="24"/>
          <w:szCs w:val="24"/>
          <w:lang w:val="ms-MY"/>
        </w:rPr>
        <w:t>POB dalam kategori peniaga buah</w:t>
      </w:r>
      <w:r w:rsidRPr="006946D2">
        <w:rPr>
          <w:rFonts w:ascii="Times New Roman" w:hAnsi="Times New Roman" w:cs="Times New Roman"/>
          <w:sz w:val="24"/>
          <w:szCs w:val="24"/>
          <w:lang w:val="ms-MY"/>
        </w:rPr>
        <w:t xml:space="preserve"> sawit (DF) menggariskan beberapa panduan penggunaan rekod harian oleh DF. Ba</w:t>
      </w:r>
      <w:r>
        <w:rPr>
          <w:rFonts w:ascii="Times New Roman" w:hAnsi="Times New Roman" w:cs="Times New Roman"/>
          <w:sz w:val="24"/>
          <w:szCs w:val="24"/>
          <w:lang w:val="ms-MY"/>
        </w:rPr>
        <w:t>gi penjualan dan penghantaran BTS</w:t>
      </w:r>
      <w:r w:rsidRPr="006946D2">
        <w:rPr>
          <w:rFonts w:ascii="Times New Roman" w:hAnsi="Times New Roman" w:cs="Times New Roman"/>
          <w:sz w:val="24"/>
          <w:szCs w:val="24"/>
          <w:lang w:val="ms-MY"/>
        </w:rPr>
        <w:t xml:space="preserve">, antara  panduan maklumat yang diperlukan adalah tarikh, nama penjual/penerima, nombor lesen, </w:t>
      </w:r>
      <w:r w:rsidRPr="006946D2">
        <w:rPr>
          <w:rFonts w:ascii="Times New Roman" w:hAnsi="Times New Roman" w:cs="Times New Roman"/>
          <w:sz w:val="24"/>
          <w:szCs w:val="24"/>
          <w:lang w:val="ms-MY"/>
        </w:rPr>
        <w:lastRenderedPageBreak/>
        <w:t xml:space="preserve">nombor tiket timbang atau nota hantaran, berat bersih dan </w:t>
      </w:r>
      <w:r>
        <w:rPr>
          <w:rFonts w:ascii="Times New Roman" w:hAnsi="Times New Roman" w:cs="Times New Roman"/>
          <w:sz w:val="24"/>
          <w:szCs w:val="24"/>
          <w:lang w:val="ms-MY"/>
        </w:rPr>
        <w:t>kadar perahan minyak di gred.</w:t>
      </w:r>
      <w:r w:rsidRPr="006946D2">
        <w:rPr>
          <w:rFonts w:ascii="Times New Roman" w:hAnsi="Times New Roman" w:cs="Times New Roman"/>
          <w:sz w:val="24"/>
          <w:szCs w:val="24"/>
          <w:lang w:val="ms-MY"/>
        </w:rPr>
        <w:t xml:space="preserve"> </w:t>
      </w:r>
      <w:r>
        <w:rPr>
          <w:rFonts w:ascii="Times New Roman" w:hAnsi="Times New Roman" w:cs="Times New Roman"/>
          <w:sz w:val="24"/>
          <w:szCs w:val="24"/>
          <w:lang w:val="ms-MY"/>
        </w:rPr>
        <w:t>Bagi pembelian atau penerimaan BTS</w:t>
      </w:r>
      <w:r w:rsidRPr="006946D2">
        <w:rPr>
          <w:rFonts w:ascii="Times New Roman" w:hAnsi="Times New Roman" w:cs="Times New Roman"/>
          <w:sz w:val="24"/>
          <w:szCs w:val="24"/>
          <w:lang w:val="ms-MY"/>
        </w:rPr>
        <w:t>, antara panduan maklumat yang diperluka</w:t>
      </w:r>
      <w:r>
        <w:rPr>
          <w:rFonts w:ascii="Times New Roman" w:hAnsi="Times New Roman" w:cs="Times New Roman"/>
          <w:sz w:val="24"/>
          <w:szCs w:val="24"/>
          <w:lang w:val="ms-MY"/>
        </w:rPr>
        <w:t>n adalah tarikh, nama pembekal BTS</w:t>
      </w:r>
      <w:r w:rsidRPr="006946D2">
        <w:rPr>
          <w:rFonts w:ascii="Times New Roman" w:hAnsi="Times New Roman" w:cs="Times New Roman"/>
          <w:sz w:val="24"/>
          <w:szCs w:val="24"/>
          <w:lang w:val="ms-MY"/>
        </w:rPr>
        <w:t>, kategori pembekal samada ladang sendiri(OP), ladang (E), pekebun ke</w:t>
      </w:r>
      <w:r>
        <w:rPr>
          <w:rFonts w:ascii="Times New Roman" w:hAnsi="Times New Roman" w:cs="Times New Roman"/>
          <w:sz w:val="24"/>
          <w:szCs w:val="24"/>
          <w:lang w:val="ms-MY"/>
        </w:rPr>
        <w:t>cil (SH) atau peniaga buah</w:t>
      </w:r>
      <w:r w:rsidRPr="006946D2">
        <w:rPr>
          <w:rFonts w:ascii="Times New Roman" w:hAnsi="Times New Roman" w:cs="Times New Roman"/>
          <w:sz w:val="24"/>
          <w:szCs w:val="24"/>
          <w:lang w:val="ms-MY"/>
        </w:rPr>
        <w:t xml:space="preserve"> sawit (DF), nombor lesen MPOB, keluasan, nombor tik</w:t>
      </w:r>
      <w:r>
        <w:rPr>
          <w:rFonts w:ascii="Times New Roman" w:hAnsi="Times New Roman" w:cs="Times New Roman"/>
          <w:sz w:val="24"/>
          <w:szCs w:val="24"/>
          <w:lang w:val="ms-MY"/>
        </w:rPr>
        <w:t>et timbang, berat, penggredan BTS</w:t>
      </w:r>
      <w:r w:rsidRPr="006946D2">
        <w:rPr>
          <w:rFonts w:ascii="Times New Roman" w:hAnsi="Times New Roman" w:cs="Times New Roman"/>
          <w:sz w:val="24"/>
          <w:szCs w:val="24"/>
          <w:lang w:val="ms-MY"/>
        </w:rPr>
        <w:t xml:space="preserve"> dan </w:t>
      </w:r>
      <w:r>
        <w:rPr>
          <w:rFonts w:ascii="Times New Roman" w:hAnsi="Times New Roman" w:cs="Times New Roman"/>
          <w:sz w:val="24"/>
          <w:szCs w:val="24"/>
          <w:lang w:val="ms-MY"/>
        </w:rPr>
        <w:t>kadar perahan minyak di gred</w:t>
      </w:r>
      <w:r w:rsidRPr="006946D2">
        <w:rPr>
          <w:rFonts w:ascii="Times New Roman" w:hAnsi="Times New Roman" w:cs="Times New Roman"/>
          <w:sz w:val="24"/>
          <w:szCs w:val="24"/>
          <w:lang w:val="ms-MY"/>
        </w:rPr>
        <w:t>. Selain itu, setiap pemegang lesen DF juga perlu me</w:t>
      </w:r>
      <w:r>
        <w:rPr>
          <w:rFonts w:ascii="Times New Roman" w:hAnsi="Times New Roman" w:cs="Times New Roman"/>
          <w:sz w:val="24"/>
          <w:szCs w:val="24"/>
          <w:lang w:val="ms-MY"/>
        </w:rPr>
        <w:t>nghantar penyata bulanan</w:t>
      </w:r>
      <w:r w:rsidRPr="006946D2">
        <w:rPr>
          <w:rFonts w:ascii="Times New Roman" w:hAnsi="Times New Roman" w:cs="Times New Roman"/>
          <w:sz w:val="24"/>
          <w:szCs w:val="24"/>
          <w:lang w:val="ms-MY"/>
        </w:rPr>
        <w:t xml:space="preserve"> secara atas talian kepada MPOB tidak lewat daripada 7 hari</w:t>
      </w:r>
      <w:r w:rsidR="00BE06F3">
        <w:rPr>
          <w:rFonts w:ascii="Times New Roman" w:hAnsi="Times New Roman" w:cs="Times New Roman"/>
          <w:sz w:val="24"/>
          <w:szCs w:val="24"/>
          <w:lang w:val="ms-MY"/>
        </w:rPr>
        <w:t xml:space="preserve"> </w:t>
      </w:r>
      <w:r w:rsidRPr="006946D2">
        <w:rPr>
          <w:rFonts w:ascii="Times New Roman" w:hAnsi="Times New Roman" w:cs="Times New Roman"/>
          <w:sz w:val="24"/>
          <w:szCs w:val="24"/>
          <w:lang w:val="ms-MY"/>
        </w:rPr>
        <w:t>bulan pada bulan berikutnya. Antara maklumat yang terkandu</w:t>
      </w:r>
      <w:r>
        <w:rPr>
          <w:rFonts w:ascii="Times New Roman" w:hAnsi="Times New Roman" w:cs="Times New Roman"/>
          <w:sz w:val="24"/>
          <w:szCs w:val="24"/>
          <w:lang w:val="ms-MY"/>
        </w:rPr>
        <w:t xml:space="preserve">ng dalam penyata bulanan adalah seperti maklumat berat belian/terimaan BTS mengikut jenis penjual/pembekal samada ladang swasta, skim kerajaan, pekebun kecil atau peniaga lain. Selain itu, maklumat jualan/hantaran BTS mengikut jenis pembeli/penerima samada kilang buah sawit swasta, kilang skim kerajaan atau peniaga lain. Di samping itu, maklumat purata harga belian BTS mengikut 1% kadar perahan juga dihantar bersama setiap bulan. </w:t>
      </w:r>
      <w:r w:rsidRPr="006946D2">
        <w:rPr>
          <w:rFonts w:ascii="Times New Roman" w:hAnsi="Times New Roman" w:cs="Times New Roman"/>
          <w:sz w:val="24"/>
          <w:szCs w:val="24"/>
          <w:lang w:val="ms-MY"/>
        </w:rPr>
        <w:t xml:space="preserve">Selain itu, DF </w:t>
      </w:r>
      <w:r>
        <w:rPr>
          <w:rFonts w:ascii="Times New Roman" w:hAnsi="Times New Roman" w:cs="Times New Roman"/>
          <w:sz w:val="24"/>
          <w:szCs w:val="24"/>
          <w:lang w:val="ms-MY"/>
        </w:rPr>
        <w:t xml:space="preserve">juga </w:t>
      </w:r>
      <w:r w:rsidRPr="006946D2">
        <w:rPr>
          <w:rFonts w:ascii="Times New Roman" w:hAnsi="Times New Roman" w:cs="Times New Roman"/>
          <w:sz w:val="24"/>
          <w:szCs w:val="24"/>
          <w:lang w:val="ms-MY"/>
        </w:rPr>
        <w:t>perlu memastikan semua rekod dan dokumen urus niaga ini diselenggarakan  dengan  baik serta disimpan tidak kurang dari dua tahun.</w:t>
      </w:r>
      <w:r>
        <w:rPr>
          <w:rFonts w:ascii="Times New Roman" w:hAnsi="Times New Roman" w:cs="Times New Roman"/>
          <w:sz w:val="24"/>
          <w:szCs w:val="24"/>
          <w:lang w:val="ms-MY"/>
        </w:rPr>
        <w:t xml:space="preserve"> </w:t>
      </w:r>
      <w:r>
        <w:rPr>
          <w:rFonts w:ascii="Times New Roman" w:hAnsi="Times New Roman" w:cs="Times New Roman"/>
          <w:sz w:val="24"/>
          <w:lang w:val="ms-MY"/>
        </w:rPr>
        <w:t>DF</w:t>
      </w:r>
      <w:r w:rsidRPr="004B6540">
        <w:rPr>
          <w:rFonts w:ascii="Times New Roman" w:hAnsi="Times New Roman" w:cs="Times New Roman"/>
          <w:sz w:val="24"/>
          <w:lang w:val="ms-MY"/>
        </w:rPr>
        <w:t xml:space="preserve"> juga hendaklah mengeluarkan penyata pembelian atau penyata penerimaan yang mengandungi maklumat mengenai nama pembeli, nama pembekal, tarikh, berat dan nombor siri penyata kepada pembekal bagi setiap pemb</w:t>
      </w:r>
      <w:r>
        <w:rPr>
          <w:rFonts w:ascii="Times New Roman" w:hAnsi="Times New Roman" w:cs="Times New Roman"/>
          <w:sz w:val="24"/>
          <w:lang w:val="ms-MY"/>
        </w:rPr>
        <w:t>elian atau penerimaan buah</w:t>
      </w:r>
      <w:r w:rsidRPr="004B6540">
        <w:rPr>
          <w:rFonts w:ascii="Times New Roman" w:hAnsi="Times New Roman" w:cs="Times New Roman"/>
          <w:sz w:val="24"/>
          <w:lang w:val="ms-MY"/>
        </w:rPr>
        <w:t xml:space="preserve"> sawit.</w:t>
      </w:r>
      <w:r>
        <w:rPr>
          <w:rFonts w:ascii="Times New Roman" w:hAnsi="Times New Roman" w:cs="Times New Roman"/>
          <w:sz w:val="24"/>
          <w:lang w:val="ms-MY"/>
        </w:rPr>
        <w:t xml:space="preserve"> </w:t>
      </w:r>
      <w:r w:rsidRPr="004B6540">
        <w:rPr>
          <w:rFonts w:ascii="Times New Roman" w:hAnsi="Times New Roman" w:cs="Times New Roman"/>
          <w:sz w:val="24"/>
          <w:lang w:val="ms-MY"/>
        </w:rPr>
        <w:t xml:space="preserve">Selain itu, baucer bayaran yang mengandungi maklumat-maklumat mengenai tarikh bayaran, nama penerima, kuantiti, harga dan amaun bayaran hendaklah dikeluarkan </w:t>
      </w:r>
      <w:r>
        <w:rPr>
          <w:rFonts w:ascii="Times New Roman" w:hAnsi="Times New Roman" w:cs="Times New Roman"/>
          <w:sz w:val="24"/>
          <w:lang w:val="ms-MY"/>
        </w:rPr>
        <w:t>bagi setiap pembelian buah</w:t>
      </w:r>
      <w:r w:rsidRPr="004B6540">
        <w:rPr>
          <w:rFonts w:ascii="Times New Roman" w:hAnsi="Times New Roman" w:cs="Times New Roman"/>
          <w:sz w:val="24"/>
          <w:lang w:val="ms-MY"/>
        </w:rPr>
        <w:t xml:space="preserve"> sawit.</w:t>
      </w:r>
    </w:p>
    <w:p w14:paraId="6DAF0793" w14:textId="77777777" w:rsidR="00E82572" w:rsidRDefault="00E82572" w:rsidP="00E82572">
      <w:pPr>
        <w:spacing w:line="240" w:lineRule="auto"/>
        <w:ind w:firstLine="720"/>
        <w:jc w:val="both"/>
        <w:rPr>
          <w:rFonts w:ascii="Times New Roman" w:hAnsi="Times New Roman" w:cs="Times New Roman"/>
          <w:sz w:val="24"/>
          <w:lang w:val="ms-MY"/>
        </w:rPr>
      </w:pPr>
    </w:p>
    <w:p w14:paraId="6EC2729C" w14:textId="52F5F7F4" w:rsidR="00E82572" w:rsidRDefault="00E82572" w:rsidP="00E82572">
      <w:pPr>
        <w:spacing w:line="240" w:lineRule="auto"/>
        <w:jc w:val="center"/>
        <w:rPr>
          <w:rFonts w:ascii="Times New Roman" w:hAnsi="Times New Roman" w:cs="Times New Roman"/>
          <w:sz w:val="20"/>
          <w:szCs w:val="20"/>
          <w:lang w:val="ms-MY"/>
        </w:rPr>
      </w:pPr>
      <w:r w:rsidRPr="007260A9">
        <w:rPr>
          <w:rFonts w:ascii="Times New Roman" w:hAnsi="Times New Roman" w:cs="Times New Roman"/>
          <w:b/>
          <w:sz w:val="20"/>
          <w:szCs w:val="20"/>
          <w:lang w:val="ms-MY"/>
        </w:rPr>
        <w:t>Jadual 2</w:t>
      </w:r>
      <w:r w:rsidR="00C2573F">
        <w:rPr>
          <w:rFonts w:ascii="Times New Roman" w:hAnsi="Times New Roman" w:cs="Times New Roman"/>
          <w:b/>
          <w:sz w:val="20"/>
          <w:szCs w:val="20"/>
          <w:lang w:val="ms-MY"/>
        </w:rPr>
        <w:t>.</w:t>
      </w:r>
      <w:r w:rsidRPr="007260A9">
        <w:rPr>
          <w:rFonts w:ascii="Times New Roman" w:hAnsi="Times New Roman" w:cs="Times New Roman"/>
          <w:sz w:val="20"/>
          <w:szCs w:val="20"/>
          <w:lang w:val="ms-MY"/>
        </w:rPr>
        <w:t xml:space="preserve"> Panduan keperluan rekod bagi peniaga buah sawit</w:t>
      </w:r>
      <w:r>
        <w:rPr>
          <w:rFonts w:ascii="Times New Roman" w:hAnsi="Times New Roman" w:cs="Times New Roman"/>
          <w:sz w:val="20"/>
          <w:szCs w:val="20"/>
          <w:lang w:val="ms-MY"/>
        </w:rPr>
        <w:t xml:space="preserve"> </w:t>
      </w:r>
      <w:r w:rsidRPr="007260A9">
        <w:rPr>
          <w:rFonts w:ascii="Times New Roman" w:hAnsi="Times New Roman" w:cs="Times New Roman"/>
          <w:sz w:val="20"/>
          <w:szCs w:val="20"/>
          <w:lang w:val="ms-MY"/>
        </w:rPr>
        <w:t>(DF) berdasarkan lesen MPOB</w:t>
      </w:r>
    </w:p>
    <w:p w14:paraId="6CC9FEAF" w14:textId="77777777" w:rsidR="00E82572" w:rsidRPr="007260A9" w:rsidRDefault="00E82572" w:rsidP="00E82572">
      <w:pPr>
        <w:spacing w:line="240" w:lineRule="auto"/>
        <w:jc w:val="center"/>
        <w:rPr>
          <w:rFonts w:ascii="Times New Roman" w:hAnsi="Times New Roman" w:cs="Times New Roman"/>
          <w:sz w:val="20"/>
          <w:szCs w:val="20"/>
          <w:lang w:val="ms-MY"/>
        </w:rPr>
      </w:pPr>
    </w:p>
    <w:tbl>
      <w:tblPr>
        <w:tblW w:w="5000" w:type="pct"/>
        <w:tblCellMar>
          <w:left w:w="0" w:type="dxa"/>
          <w:right w:w="0" w:type="dxa"/>
        </w:tblCellMar>
        <w:tblLook w:val="0420" w:firstRow="1" w:lastRow="0" w:firstColumn="0" w:lastColumn="0" w:noHBand="0" w:noVBand="1"/>
      </w:tblPr>
      <w:tblGrid>
        <w:gridCol w:w="1766"/>
        <w:gridCol w:w="7263"/>
      </w:tblGrid>
      <w:tr w:rsidR="00E82572" w:rsidRPr="007260A9" w14:paraId="1BFD49EB" w14:textId="77777777" w:rsidTr="00F25FBC">
        <w:trPr>
          <w:trHeight w:val="286"/>
        </w:trPr>
        <w:tc>
          <w:tcPr>
            <w:tcW w:w="978" w:type="pct"/>
            <w:tcBorders>
              <w:top w:val="single" w:sz="8" w:space="0" w:color="000000"/>
              <w:left w:val="nil"/>
              <w:bottom w:val="single" w:sz="8" w:space="0" w:color="000000"/>
              <w:right w:val="nil"/>
            </w:tcBorders>
            <w:shd w:val="clear" w:color="auto" w:fill="B8CCE4" w:themeFill="accent1" w:themeFillTint="66"/>
            <w:tcMar>
              <w:top w:w="72" w:type="dxa"/>
              <w:left w:w="144" w:type="dxa"/>
              <w:bottom w:w="72" w:type="dxa"/>
              <w:right w:w="144" w:type="dxa"/>
            </w:tcMar>
            <w:hideMark/>
          </w:tcPr>
          <w:p w14:paraId="34B3AD34" w14:textId="77777777" w:rsidR="00E82572" w:rsidRPr="007260A9" w:rsidRDefault="00E82572" w:rsidP="007D326B">
            <w:pPr>
              <w:spacing w:line="240" w:lineRule="auto"/>
              <w:jc w:val="center"/>
              <w:rPr>
                <w:rFonts w:ascii="Times New Roman" w:hAnsi="Times New Roman" w:cs="Times New Roman"/>
                <w:sz w:val="20"/>
                <w:szCs w:val="20"/>
              </w:rPr>
            </w:pPr>
            <w:proofErr w:type="spellStart"/>
            <w:r w:rsidRPr="007260A9">
              <w:rPr>
                <w:rFonts w:ascii="Times New Roman" w:hAnsi="Times New Roman" w:cs="Times New Roman"/>
                <w:b/>
                <w:bCs/>
                <w:sz w:val="20"/>
                <w:szCs w:val="20"/>
              </w:rPr>
              <w:t>Perkara</w:t>
            </w:r>
            <w:proofErr w:type="spellEnd"/>
          </w:p>
        </w:tc>
        <w:tc>
          <w:tcPr>
            <w:tcW w:w="4022" w:type="pct"/>
            <w:tcBorders>
              <w:top w:val="single" w:sz="8" w:space="0" w:color="000000"/>
              <w:left w:val="nil"/>
              <w:bottom w:val="single" w:sz="8" w:space="0" w:color="000000"/>
              <w:right w:val="nil"/>
            </w:tcBorders>
            <w:shd w:val="clear" w:color="auto" w:fill="B8CCE4" w:themeFill="accent1" w:themeFillTint="66"/>
            <w:tcMar>
              <w:top w:w="72" w:type="dxa"/>
              <w:left w:w="144" w:type="dxa"/>
              <w:bottom w:w="72" w:type="dxa"/>
              <w:right w:w="144" w:type="dxa"/>
            </w:tcMar>
            <w:hideMark/>
          </w:tcPr>
          <w:p w14:paraId="6C087855" w14:textId="77777777" w:rsidR="00E82572" w:rsidRPr="007260A9" w:rsidRDefault="00E82572" w:rsidP="007D326B">
            <w:pPr>
              <w:spacing w:line="240" w:lineRule="auto"/>
              <w:jc w:val="center"/>
              <w:rPr>
                <w:rFonts w:ascii="Times New Roman" w:hAnsi="Times New Roman" w:cs="Times New Roman"/>
                <w:sz w:val="20"/>
                <w:szCs w:val="20"/>
              </w:rPr>
            </w:pPr>
            <w:proofErr w:type="spellStart"/>
            <w:r w:rsidRPr="007260A9">
              <w:rPr>
                <w:rFonts w:ascii="Times New Roman" w:hAnsi="Times New Roman" w:cs="Times New Roman"/>
                <w:b/>
                <w:bCs/>
                <w:sz w:val="20"/>
                <w:szCs w:val="20"/>
              </w:rPr>
              <w:t>Panduan</w:t>
            </w:r>
            <w:proofErr w:type="spellEnd"/>
            <w:r w:rsidRPr="007260A9">
              <w:rPr>
                <w:rFonts w:ascii="Times New Roman" w:hAnsi="Times New Roman" w:cs="Times New Roman"/>
                <w:b/>
                <w:bCs/>
                <w:sz w:val="20"/>
                <w:szCs w:val="20"/>
              </w:rPr>
              <w:t xml:space="preserve"> </w:t>
            </w:r>
            <w:proofErr w:type="spellStart"/>
            <w:r w:rsidRPr="007260A9">
              <w:rPr>
                <w:rFonts w:ascii="Times New Roman" w:hAnsi="Times New Roman" w:cs="Times New Roman"/>
                <w:b/>
                <w:bCs/>
                <w:sz w:val="20"/>
                <w:szCs w:val="20"/>
              </w:rPr>
              <w:t>keperluan</w:t>
            </w:r>
            <w:proofErr w:type="spellEnd"/>
            <w:r w:rsidRPr="007260A9">
              <w:rPr>
                <w:rFonts w:ascii="Times New Roman" w:hAnsi="Times New Roman" w:cs="Times New Roman"/>
                <w:b/>
                <w:bCs/>
                <w:sz w:val="20"/>
                <w:szCs w:val="20"/>
              </w:rPr>
              <w:t xml:space="preserve"> </w:t>
            </w:r>
            <w:proofErr w:type="spellStart"/>
            <w:r w:rsidRPr="007260A9">
              <w:rPr>
                <w:rFonts w:ascii="Times New Roman" w:hAnsi="Times New Roman" w:cs="Times New Roman"/>
                <w:b/>
                <w:bCs/>
                <w:sz w:val="20"/>
                <w:szCs w:val="20"/>
              </w:rPr>
              <w:t>maklumat</w:t>
            </w:r>
            <w:proofErr w:type="spellEnd"/>
          </w:p>
        </w:tc>
      </w:tr>
      <w:tr w:rsidR="00E82572" w:rsidRPr="007260A9" w14:paraId="4F81989A" w14:textId="77777777" w:rsidTr="00F25FBC">
        <w:trPr>
          <w:trHeight w:val="584"/>
        </w:trPr>
        <w:tc>
          <w:tcPr>
            <w:tcW w:w="978" w:type="pct"/>
            <w:tcBorders>
              <w:top w:val="single" w:sz="8" w:space="0" w:color="000000"/>
              <w:left w:val="nil"/>
              <w:bottom w:val="nil"/>
              <w:right w:val="nil"/>
            </w:tcBorders>
            <w:shd w:val="clear" w:color="auto" w:fill="FFFFFF" w:themeFill="background1"/>
            <w:tcMar>
              <w:top w:w="72" w:type="dxa"/>
              <w:left w:w="144" w:type="dxa"/>
              <w:bottom w:w="72" w:type="dxa"/>
              <w:right w:w="144" w:type="dxa"/>
            </w:tcMar>
            <w:hideMark/>
          </w:tcPr>
          <w:p w14:paraId="5F098BB8" w14:textId="77777777" w:rsidR="00E82572" w:rsidRPr="007260A9" w:rsidRDefault="00E82572" w:rsidP="00B7001A">
            <w:p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Rekod harian (penjualan dan penghantaran BTS)</w:t>
            </w:r>
          </w:p>
        </w:tc>
        <w:tc>
          <w:tcPr>
            <w:tcW w:w="4022" w:type="pct"/>
            <w:tcBorders>
              <w:top w:val="single" w:sz="8" w:space="0" w:color="000000"/>
              <w:left w:val="nil"/>
              <w:bottom w:val="nil"/>
              <w:right w:val="nil"/>
            </w:tcBorders>
            <w:shd w:val="clear" w:color="auto" w:fill="FFFFFF" w:themeFill="background1"/>
            <w:tcMar>
              <w:top w:w="72" w:type="dxa"/>
              <w:left w:w="144" w:type="dxa"/>
              <w:bottom w:w="72" w:type="dxa"/>
              <w:right w:w="144" w:type="dxa"/>
            </w:tcMar>
            <w:hideMark/>
          </w:tcPr>
          <w:p w14:paraId="0C41F966" w14:textId="77777777" w:rsidR="00E82572" w:rsidRPr="007260A9" w:rsidRDefault="00E82572" w:rsidP="00B7001A">
            <w:pPr>
              <w:numPr>
                <w:ilvl w:val="0"/>
                <w:numId w:val="11"/>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Tarikh</w:t>
            </w:r>
          </w:p>
          <w:p w14:paraId="5A097294" w14:textId="77777777" w:rsidR="00E82572" w:rsidRPr="007260A9" w:rsidRDefault="00E82572" w:rsidP="00B7001A">
            <w:pPr>
              <w:numPr>
                <w:ilvl w:val="0"/>
                <w:numId w:val="11"/>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Nama penjual/penerima</w:t>
            </w:r>
          </w:p>
          <w:p w14:paraId="377D7E45" w14:textId="77777777" w:rsidR="00E82572" w:rsidRPr="007260A9" w:rsidRDefault="00E82572" w:rsidP="00B7001A">
            <w:pPr>
              <w:numPr>
                <w:ilvl w:val="0"/>
                <w:numId w:val="11"/>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Nombor lesen</w:t>
            </w:r>
          </w:p>
          <w:p w14:paraId="6461E31F" w14:textId="77777777" w:rsidR="00E82572" w:rsidRPr="007260A9" w:rsidRDefault="00E82572" w:rsidP="00B7001A">
            <w:pPr>
              <w:numPr>
                <w:ilvl w:val="0"/>
                <w:numId w:val="11"/>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Nombor tiket timbang atau nota hantaran</w:t>
            </w:r>
          </w:p>
          <w:p w14:paraId="1A531619" w14:textId="77777777" w:rsidR="00E82572" w:rsidRPr="007260A9" w:rsidRDefault="00E82572" w:rsidP="00B7001A">
            <w:pPr>
              <w:numPr>
                <w:ilvl w:val="0"/>
                <w:numId w:val="11"/>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Berat bersih</w:t>
            </w:r>
          </w:p>
          <w:p w14:paraId="00837DE6" w14:textId="77777777" w:rsidR="00E82572" w:rsidRPr="007260A9" w:rsidRDefault="00E82572" w:rsidP="00B7001A">
            <w:pPr>
              <w:numPr>
                <w:ilvl w:val="0"/>
                <w:numId w:val="11"/>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Kadar perahan minyak</w:t>
            </w:r>
            <w:r>
              <w:rPr>
                <w:rFonts w:ascii="Times New Roman" w:hAnsi="Times New Roman" w:cs="Times New Roman"/>
                <w:sz w:val="20"/>
                <w:szCs w:val="20"/>
                <w:lang w:val="ms-MY"/>
              </w:rPr>
              <w:t xml:space="preserve"> digred</w:t>
            </w:r>
          </w:p>
        </w:tc>
      </w:tr>
      <w:tr w:rsidR="00E82572" w:rsidRPr="007260A9" w14:paraId="354AFCF8" w14:textId="77777777" w:rsidTr="00F25FBC">
        <w:trPr>
          <w:trHeight w:val="558"/>
        </w:trPr>
        <w:tc>
          <w:tcPr>
            <w:tcW w:w="978" w:type="pct"/>
            <w:tcBorders>
              <w:top w:val="nil"/>
              <w:left w:val="nil"/>
              <w:bottom w:val="nil"/>
              <w:right w:val="nil"/>
            </w:tcBorders>
            <w:shd w:val="clear" w:color="auto" w:fill="FFFFFF" w:themeFill="background1"/>
            <w:tcMar>
              <w:top w:w="72" w:type="dxa"/>
              <w:left w:w="144" w:type="dxa"/>
              <w:bottom w:w="72" w:type="dxa"/>
              <w:right w:w="144" w:type="dxa"/>
            </w:tcMar>
            <w:hideMark/>
          </w:tcPr>
          <w:p w14:paraId="39C820B1" w14:textId="77777777" w:rsidR="00E82572" w:rsidRPr="007260A9" w:rsidRDefault="00E82572" w:rsidP="00B7001A">
            <w:p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Rekod harian (pembelian atau penerimaan BTS)</w:t>
            </w:r>
          </w:p>
        </w:tc>
        <w:tc>
          <w:tcPr>
            <w:tcW w:w="4022" w:type="pct"/>
            <w:tcBorders>
              <w:top w:val="nil"/>
              <w:left w:val="nil"/>
              <w:bottom w:val="nil"/>
              <w:right w:val="nil"/>
            </w:tcBorders>
            <w:shd w:val="clear" w:color="auto" w:fill="FFFFFF" w:themeFill="background1"/>
            <w:tcMar>
              <w:top w:w="72" w:type="dxa"/>
              <w:left w:w="144" w:type="dxa"/>
              <w:bottom w:w="72" w:type="dxa"/>
              <w:right w:w="144" w:type="dxa"/>
            </w:tcMar>
            <w:hideMark/>
          </w:tcPr>
          <w:p w14:paraId="4D9AF5F3"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Tarikh</w:t>
            </w:r>
          </w:p>
          <w:p w14:paraId="4CDA4856"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Nama pembekal BTS</w:t>
            </w:r>
          </w:p>
          <w:p w14:paraId="6D15FC02"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Kategori pembekal samada ladang sendiri(OP), ladang (E), pekebun kecil (SH) atau peniaga buah</w:t>
            </w:r>
            <w:r>
              <w:rPr>
                <w:rFonts w:ascii="Times New Roman" w:hAnsi="Times New Roman" w:cs="Times New Roman"/>
                <w:sz w:val="20"/>
                <w:szCs w:val="20"/>
                <w:lang w:val="ms-MY"/>
              </w:rPr>
              <w:t xml:space="preserve"> </w:t>
            </w:r>
            <w:r w:rsidRPr="007260A9">
              <w:rPr>
                <w:rFonts w:ascii="Times New Roman" w:hAnsi="Times New Roman" w:cs="Times New Roman"/>
                <w:sz w:val="20"/>
                <w:szCs w:val="20"/>
                <w:lang w:val="ms-MY"/>
              </w:rPr>
              <w:t>sawit (DF)</w:t>
            </w:r>
          </w:p>
          <w:p w14:paraId="7F71C0B9"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 xml:space="preserve">Nombor lesen MPOB </w:t>
            </w:r>
          </w:p>
          <w:p w14:paraId="49FB7DE8"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Keluasan</w:t>
            </w:r>
          </w:p>
          <w:p w14:paraId="5019FB22"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Nombor tiket timbang</w:t>
            </w:r>
          </w:p>
          <w:p w14:paraId="0FC416A1"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Berat</w:t>
            </w:r>
          </w:p>
          <w:p w14:paraId="70A4D8B4"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 xml:space="preserve">Penggredan BTS </w:t>
            </w:r>
          </w:p>
          <w:p w14:paraId="7F1A76C2" w14:textId="77777777" w:rsidR="00E82572" w:rsidRPr="007260A9" w:rsidRDefault="00E82572" w:rsidP="00B7001A">
            <w:pPr>
              <w:numPr>
                <w:ilvl w:val="0"/>
                <w:numId w:val="12"/>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Kadar perahan minyak</w:t>
            </w:r>
            <w:r>
              <w:rPr>
                <w:rFonts w:ascii="Times New Roman" w:hAnsi="Times New Roman" w:cs="Times New Roman"/>
                <w:sz w:val="20"/>
                <w:szCs w:val="20"/>
                <w:lang w:val="ms-MY"/>
              </w:rPr>
              <w:t xml:space="preserve"> digred</w:t>
            </w:r>
          </w:p>
        </w:tc>
      </w:tr>
      <w:tr w:rsidR="00E82572" w:rsidRPr="007260A9" w14:paraId="17C9457A" w14:textId="77777777" w:rsidTr="00F25FBC">
        <w:trPr>
          <w:trHeight w:val="1296"/>
        </w:trPr>
        <w:tc>
          <w:tcPr>
            <w:tcW w:w="978" w:type="pct"/>
            <w:tcBorders>
              <w:top w:val="nil"/>
              <w:left w:val="nil"/>
              <w:bottom w:val="nil"/>
              <w:right w:val="nil"/>
            </w:tcBorders>
            <w:shd w:val="clear" w:color="auto" w:fill="FFFFFF" w:themeFill="background1"/>
            <w:tcMar>
              <w:top w:w="72" w:type="dxa"/>
              <w:left w:w="144" w:type="dxa"/>
              <w:bottom w:w="72" w:type="dxa"/>
              <w:right w:w="144" w:type="dxa"/>
            </w:tcMar>
            <w:hideMark/>
          </w:tcPr>
          <w:p w14:paraId="18D77FC0" w14:textId="77777777" w:rsidR="00E82572" w:rsidRPr="007260A9" w:rsidRDefault="00E82572" w:rsidP="00B7001A">
            <w:p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Penghantaran penyata bulanan</w:t>
            </w:r>
          </w:p>
        </w:tc>
        <w:tc>
          <w:tcPr>
            <w:tcW w:w="4022" w:type="pct"/>
            <w:tcBorders>
              <w:top w:val="nil"/>
              <w:left w:val="nil"/>
              <w:bottom w:val="nil"/>
              <w:right w:val="nil"/>
            </w:tcBorders>
            <w:shd w:val="clear" w:color="auto" w:fill="FFFFFF" w:themeFill="background1"/>
            <w:tcMar>
              <w:top w:w="72" w:type="dxa"/>
              <w:left w:w="144" w:type="dxa"/>
              <w:bottom w:w="72" w:type="dxa"/>
              <w:right w:w="144" w:type="dxa"/>
            </w:tcMar>
            <w:hideMark/>
          </w:tcPr>
          <w:p w14:paraId="1E4CB16F" w14:textId="77777777" w:rsidR="00E82572" w:rsidRPr="007260A9" w:rsidRDefault="00E82572" w:rsidP="00B7001A">
            <w:pPr>
              <w:numPr>
                <w:ilvl w:val="0"/>
                <w:numId w:val="13"/>
              </w:numPr>
              <w:spacing w:line="240" w:lineRule="auto"/>
              <w:jc w:val="both"/>
              <w:rPr>
                <w:rFonts w:ascii="Times New Roman" w:hAnsi="Times New Roman" w:cs="Times New Roman"/>
                <w:sz w:val="20"/>
                <w:szCs w:val="20"/>
              </w:rPr>
            </w:pPr>
            <w:r w:rsidRPr="007260A9">
              <w:rPr>
                <w:rFonts w:ascii="Times New Roman" w:hAnsi="Times New Roman" w:cs="Times New Roman"/>
                <w:sz w:val="20"/>
                <w:szCs w:val="20"/>
                <w:lang w:val="ms-MY"/>
              </w:rPr>
              <w:t xml:space="preserve">Menghantar penyata bulanan secara atas talian kepada MPOB tidak lewat daripada 7 haribulan pada bulan berikutnya. </w:t>
            </w:r>
          </w:p>
          <w:p w14:paraId="7F3FAA24" w14:textId="77777777" w:rsidR="00E82572" w:rsidRPr="007260A9" w:rsidRDefault="00E82572" w:rsidP="00B7001A">
            <w:pPr>
              <w:numPr>
                <w:ilvl w:val="0"/>
                <w:numId w:val="13"/>
              </w:numPr>
              <w:spacing w:line="240" w:lineRule="auto"/>
              <w:jc w:val="both"/>
              <w:rPr>
                <w:rFonts w:ascii="Times New Roman" w:hAnsi="Times New Roman" w:cs="Times New Roman"/>
                <w:sz w:val="20"/>
                <w:szCs w:val="20"/>
              </w:rPr>
            </w:pPr>
            <w:r w:rsidRPr="007260A9">
              <w:rPr>
                <w:rFonts w:ascii="Times New Roman" w:hAnsi="Times New Roman" w:cs="Times New Roman"/>
                <w:sz w:val="20"/>
                <w:szCs w:val="20"/>
                <w:lang w:val="ms-MY"/>
              </w:rPr>
              <w:t>Berat belian/terimaan BTS mengikut jenis penjual/pembekal samada ladang swasta,</w:t>
            </w:r>
            <w:r>
              <w:rPr>
                <w:rFonts w:ascii="Times New Roman" w:hAnsi="Times New Roman" w:cs="Times New Roman"/>
                <w:sz w:val="20"/>
                <w:szCs w:val="20"/>
                <w:lang w:val="ms-MY"/>
              </w:rPr>
              <w:t xml:space="preserve"> </w:t>
            </w:r>
            <w:r w:rsidRPr="007260A9">
              <w:rPr>
                <w:rFonts w:ascii="Times New Roman" w:hAnsi="Times New Roman" w:cs="Times New Roman"/>
                <w:sz w:val="20"/>
                <w:szCs w:val="20"/>
                <w:lang w:val="ms-MY"/>
              </w:rPr>
              <w:t>skim kerajaan,</w:t>
            </w:r>
            <w:r>
              <w:rPr>
                <w:rFonts w:ascii="Times New Roman" w:hAnsi="Times New Roman" w:cs="Times New Roman"/>
                <w:sz w:val="20"/>
                <w:szCs w:val="20"/>
                <w:lang w:val="ms-MY"/>
              </w:rPr>
              <w:t xml:space="preserve"> </w:t>
            </w:r>
            <w:r w:rsidRPr="007260A9">
              <w:rPr>
                <w:rFonts w:ascii="Times New Roman" w:hAnsi="Times New Roman" w:cs="Times New Roman"/>
                <w:sz w:val="20"/>
                <w:szCs w:val="20"/>
                <w:lang w:val="ms-MY"/>
              </w:rPr>
              <w:t xml:space="preserve">pekebun kecil atau peniaga lain. </w:t>
            </w:r>
          </w:p>
          <w:p w14:paraId="486F1778" w14:textId="77777777" w:rsidR="00E82572" w:rsidRPr="007260A9" w:rsidRDefault="00E82572" w:rsidP="00B7001A">
            <w:pPr>
              <w:numPr>
                <w:ilvl w:val="0"/>
                <w:numId w:val="13"/>
              </w:numPr>
              <w:spacing w:line="240" w:lineRule="auto"/>
              <w:jc w:val="both"/>
              <w:rPr>
                <w:rFonts w:ascii="Times New Roman" w:hAnsi="Times New Roman" w:cs="Times New Roman"/>
                <w:sz w:val="20"/>
                <w:szCs w:val="20"/>
              </w:rPr>
            </w:pPr>
            <w:r w:rsidRPr="007260A9">
              <w:rPr>
                <w:rFonts w:ascii="Times New Roman" w:hAnsi="Times New Roman" w:cs="Times New Roman"/>
                <w:sz w:val="20"/>
                <w:szCs w:val="20"/>
                <w:lang w:val="ms-MY"/>
              </w:rPr>
              <w:t>Jualan/hantaran BTS mengikut jenis pemb</w:t>
            </w:r>
            <w:r>
              <w:rPr>
                <w:rFonts w:ascii="Times New Roman" w:hAnsi="Times New Roman" w:cs="Times New Roman"/>
                <w:sz w:val="20"/>
                <w:szCs w:val="20"/>
                <w:lang w:val="ms-MY"/>
              </w:rPr>
              <w:t>eli/penerima samada kilang buah</w:t>
            </w:r>
            <w:r w:rsidRPr="007260A9">
              <w:rPr>
                <w:rFonts w:ascii="Times New Roman" w:hAnsi="Times New Roman" w:cs="Times New Roman"/>
                <w:sz w:val="20"/>
                <w:szCs w:val="20"/>
                <w:lang w:val="ms-MY"/>
              </w:rPr>
              <w:t xml:space="preserve"> sawit swasta, kilang skim kerajaan atau peniaga lain. </w:t>
            </w:r>
          </w:p>
          <w:p w14:paraId="68E4421D" w14:textId="77777777" w:rsidR="00E82572" w:rsidRPr="007260A9" w:rsidRDefault="00E82572" w:rsidP="00B7001A">
            <w:pPr>
              <w:numPr>
                <w:ilvl w:val="0"/>
                <w:numId w:val="13"/>
              </w:numPr>
              <w:spacing w:line="240" w:lineRule="auto"/>
              <w:jc w:val="both"/>
              <w:rPr>
                <w:rFonts w:ascii="Times New Roman" w:hAnsi="Times New Roman" w:cs="Times New Roman"/>
                <w:sz w:val="20"/>
                <w:szCs w:val="20"/>
              </w:rPr>
            </w:pPr>
            <w:r w:rsidRPr="007260A9">
              <w:rPr>
                <w:rFonts w:ascii="Times New Roman" w:hAnsi="Times New Roman" w:cs="Times New Roman"/>
                <w:sz w:val="20"/>
                <w:szCs w:val="20"/>
                <w:lang w:val="ms-MY"/>
              </w:rPr>
              <w:t>Purata harga belian BTS mengikut 1% kadar perahan</w:t>
            </w:r>
          </w:p>
        </w:tc>
      </w:tr>
      <w:tr w:rsidR="00E82572" w:rsidRPr="007260A9" w14:paraId="2BA5BA86" w14:textId="77777777" w:rsidTr="00F25FBC">
        <w:trPr>
          <w:trHeight w:val="584"/>
        </w:trPr>
        <w:tc>
          <w:tcPr>
            <w:tcW w:w="978" w:type="pct"/>
            <w:tcBorders>
              <w:top w:val="nil"/>
              <w:left w:val="nil"/>
              <w:right w:val="nil"/>
            </w:tcBorders>
            <w:shd w:val="clear" w:color="auto" w:fill="FFFFFF" w:themeFill="background1"/>
            <w:tcMar>
              <w:top w:w="72" w:type="dxa"/>
              <w:left w:w="144" w:type="dxa"/>
              <w:bottom w:w="72" w:type="dxa"/>
              <w:right w:w="144" w:type="dxa"/>
            </w:tcMar>
            <w:hideMark/>
          </w:tcPr>
          <w:p w14:paraId="1F7B253A" w14:textId="77777777" w:rsidR="00E82572" w:rsidRPr="007260A9" w:rsidRDefault="00E82572" w:rsidP="00B7001A">
            <w:p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Penyata pembelian atau penyata penerimaan</w:t>
            </w:r>
          </w:p>
        </w:tc>
        <w:tc>
          <w:tcPr>
            <w:tcW w:w="4022" w:type="pct"/>
            <w:tcBorders>
              <w:top w:val="nil"/>
              <w:left w:val="nil"/>
              <w:right w:val="nil"/>
            </w:tcBorders>
            <w:shd w:val="clear" w:color="auto" w:fill="FFFFFF" w:themeFill="background1"/>
            <w:tcMar>
              <w:top w:w="72" w:type="dxa"/>
              <w:left w:w="144" w:type="dxa"/>
              <w:bottom w:w="72" w:type="dxa"/>
              <w:right w:w="144" w:type="dxa"/>
            </w:tcMar>
            <w:hideMark/>
          </w:tcPr>
          <w:p w14:paraId="524FD59F" w14:textId="77777777" w:rsidR="00E82572" w:rsidRPr="007260A9" w:rsidRDefault="00E82572" w:rsidP="00B7001A">
            <w:pPr>
              <w:numPr>
                <w:ilvl w:val="0"/>
                <w:numId w:val="14"/>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Nama pembeli</w:t>
            </w:r>
          </w:p>
          <w:p w14:paraId="5BC30D67" w14:textId="77777777" w:rsidR="00E82572" w:rsidRPr="007260A9" w:rsidRDefault="00E82572" w:rsidP="00B7001A">
            <w:pPr>
              <w:numPr>
                <w:ilvl w:val="0"/>
                <w:numId w:val="14"/>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Nama pembekal</w:t>
            </w:r>
          </w:p>
          <w:p w14:paraId="64E5FDAF" w14:textId="77777777" w:rsidR="00E82572" w:rsidRPr="007260A9" w:rsidRDefault="00E82572" w:rsidP="00B7001A">
            <w:pPr>
              <w:numPr>
                <w:ilvl w:val="0"/>
                <w:numId w:val="14"/>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Tarikh</w:t>
            </w:r>
          </w:p>
          <w:p w14:paraId="66421789" w14:textId="77777777" w:rsidR="00E82572" w:rsidRPr="007260A9" w:rsidRDefault="00E82572" w:rsidP="00B7001A">
            <w:pPr>
              <w:numPr>
                <w:ilvl w:val="0"/>
                <w:numId w:val="14"/>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Berat</w:t>
            </w:r>
          </w:p>
          <w:p w14:paraId="108DD15E" w14:textId="77777777" w:rsidR="00E82572" w:rsidRPr="007260A9" w:rsidRDefault="00E82572" w:rsidP="00B7001A">
            <w:pPr>
              <w:numPr>
                <w:ilvl w:val="0"/>
                <w:numId w:val="14"/>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Nombor siri penyata</w:t>
            </w:r>
          </w:p>
        </w:tc>
      </w:tr>
      <w:tr w:rsidR="00E82572" w:rsidRPr="007260A9" w14:paraId="41186859" w14:textId="77777777" w:rsidTr="00F25FBC">
        <w:trPr>
          <w:trHeight w:val="584"/>
        </w:trPr>
        <w:tc>
          <w:tcPr>
            <w:tcW w:w="978" w:type="pct"/>
            <w:tcBorders>
              <w:top w:val="nil"/>
              <w:left w:val="nil"/>
              <w:bottom w:val="single" w:sz="4" w:space="0" w:color="auto"/>
              <w:right w:val="nil"/>
            </w:tcBorders>
            <w:shd w:val="clear" w:color="auto" w:fill="FFFFFF" w:themeFill="background1"/>
            <w:tcMar>
              <w:top w:w="72" w:type="dxa"/>
              <w:left w:w="144" w:type="dxa"/>
              <w:bottom w:w="72" w:type="dxa"/>
              <w:right w:w="144" w:type="dxa"/>
            </w:tcMar>
            <w:hideMark/>
          </w:tcPr>
          <w:p w14:paraId="0FF16313" w14:textId="77777777" w:rsidR="00E82572" w:rsidRPr="007260A9" w:rsidRDefault="00E82572" w:rsidP="00B7001A">
            <w:p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lastRenderedPageBreak/>
              <w:t xml:space="preserve">Baucer bayaran </w:t>
            </w:r>
          </w:p>
        </w:tc>
        <w:tc>
          <w:tcPr>
            <w:tcW w:w="4022" w:type="pct"/>
            <w:tcBorders>
              <w:top w:val="nil"/>
              <w:left w:val="nil"/>
              <w:bottom w:val="single" w:sz="4" w:space="0" w:color="auto"/>
              <w:right w:val="nil"/>
            </w:tcBorders>
            <w:shd w:val="clear" w:color="auto" w:fill="FFFFFF" w:themeFill="background1"/>
            <w:tcMar>
              <w:top w:w="72" w:type="dxa"/>
              <w:left w:w="144" w:type="dxa"/>
              <w:bottom w:w="72" w:type="dxa"/>
              <w:right w:w="144" w:type="dxa"/>
            </w:tcMar>
            <w:hideMark/>
          </w:tcPr>
          <w:p w14:paraId="3A7292D0" w14:textId="77777777" w:rsidR="00E82572" w:rsidRPr="007260A9" w:rsidRDefault="00E82572" w:rsidP="00B7001A">
            <w:pPr>
              <w:numPr>
                <w:ilvl w:val="0"/>
                <w:numId w:val="15"/>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Tarikh bayaran</w:t>
            </w:r>
          </w:p>
          <w:p w14:paraId="58771745" w14:textId="77777777" w:rsidR="00E82572" w:rsidRPr="007260A9" w:rsidRDefault="00E82572" w:rsidP="00B7001A">
            <w:pPr>
              <w:numPr>
                <w:ilvl w:val="0"/>
                <w:numId w:val="15"/>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Nama penerima</w:t>
            </w:r>
          </w:p>
          <w:p w14:paraId="6BC48682" w14:textId="77777777" w:rsidR="00E82572" w:rsidRPr="007260A9" w:rsidRDefault="00E82572" w:rsidP="00B7001A">
            <w:pPr>
              <w:numPr>
                <w:ilvl w:val="0"/>
                <w:numId w:val="15"/>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Kuantiti</w:t>
            </w:r>
          </w:p>
          <w:p w14:paraId="6D691E43" w14:textId="77777777" w:rsidR="00E82572" w:rsidRPr="007260A9" w:rsidRDefault="00E82572" w:rsidP="00B7001A">
            <w:pPr>
              <w:numPr>
                <w:ilvl w:val="0"/>
                <w:numId w:val="15"/>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Harga</w:t>
            </w:r>
          </w:p>
          <w:p w14:paraId="74BAE60D" w14:textId="77777777" w:rsidR="00E82572" w:rsidRPr="007260A9" w:rsidRDefault="00E82572" w:rsidP="00B7001A">
            <w:pPr>
              <w:numPr>
                <w:ilvl w:val="0"/>
                <w:numId w:val="15"/>
              </w:numPr>
              <w:spacing w:line="240" w:lineRule="auto"/>
              <w:rPr>
                <w:rFonts w:ascii="Times New Roman" w:hAnsi="Times New Roman" w:cs="Times New Roman"/>
                <w:sz w:val="20"/>
                <w:szCs w:val="20"/>
              </w:rPr>
            </w:pPr>
            <w:r w:rsidRPr="007260A9">
              <w:rPr>
                <w:rFonts w:ascii="Times New Roman" w:hAnsi="Times New Roman" w:cs="Times New Roman"/>
                <w:sz w:val="20"/>
                <w:szCs w:val="20"/>
                <w:lang w:val="ms-MY"/>
              </w:rPr>
              <w:t>Amaun bayaran</w:t>
            </w:r>
          </w:p>
        </w:tc>
      </w:tr>
    </w:tbl>
    <w:p w14:paraId="60680043" w14:textId="77777777" w:rsidR="00E82572" w:rsidRPr="00990D21" w:rsidRDefault="00E82572" w:rsidP="00E82572">
      <w:pPr>
        <w:spacing w:line="240" w:lineRule="auto"/>
        <w:jc w:val="both"/>
        <w:rPr>
          <w:rFonts w:ascii="Times New Roman" w:hAnsi="Times New Roman" w:cs="Times New Roman"/>
          <w:sz w:val="20"/>
          <w:szCs w:val="20"/>
          <w:lang w:val="ms-MY"/>
        </w:rPr>
      </w:pPr>
      <w:r w:rsidRPr="00990D21">
        <w:rPr>
          <w:rFonts w:ascii="Times New Roman" w:hAnsi="Times New Roman" w:cs="Times New Roman"/>
          <w:sz w:val="20"/>
          <w:szCs w:val="20"/>
          <w:lang w:val="ms-MY"/>
        </w:rPr>
        <w:t xml:space="preserve">Sumber: </w:t>
      </w:r>
      <w:r>
        <w:rPr>
          <w:rFonts w:ascii="Times New Roman" w:hAnsi="Times New Roman" w:cs="Times New Roman"/>
          <w:bCs/>
          <w:sz w:val="20"/>
          <w:szCs w:val="20"/>
          <w:lang w:val="ms-MY"/>
        </w:rPr>
        <w:t>K</w:t>
      </w:r>
      <w:r w:rsidRPr="00990D21">
        <w:rPr>
          <w:rFonts w:ascii="Times New Roman" w:hAnsi="Times New Roman" w:cs="Times New Roman"/>
          <w:bCs/>
          <w:sz w:val="20"/>
          <w:szCs w:val="20"/>
          <w:lang w:val="ms-MY"/>
        </w:rPr>
        <w:t>ajian lapangan</w:t>
      </w:r>
      <w:r w:rsidRPr="00990D21">
        <w:rPr>
          <w:rFonts w:ascii="Times New Roman" w:hAnsi="Times New Roman" w:cs="Times New Roman"/>
          <w:sz w:val="20"/>
          <w:szCs w:val="20"/>
          <w:lang w:val="ms-MY"/>
        </w:rPr>
        <w:t xml:space="preserve"> (2021)</w:t>
      </w:r>
    </w:p>
    <w:p w14:paraId="6AB2430F" w14:textId="77777777" w:rsidR="00E82572" w:rsidRDefault="00E82572" w:rsidP="00E82572">
      <w:pPr>
        <w:spacing w:line="240" w:lineRule="auto"/>
        <w:ind w:firstLine="720"/>
        <w:jc w:val="both"/>
        <w:rPr>
          <w:rFonts w:ascii="Times New Roman" w:hAnsi="Times New Roman" w:cs="Times New Roman"/>
          <w:sz w:val="24"/>
          <w:lang w:val="ms-MY"/>
        </w:rPr>
      </w:pPr>
    </w:p>
    <w:p w14:paraId="10DEF3B1" w14:textId="3D47090B" w:rsidR="00E82572" w:rsidRDefault="00E82572" w:rsidP="001E771B">
      <w:pPr>
        <w:spacing w:line="240" w:lineRule="auto"/>
        <w:jc w:val="both"/>
        <w:rPr>
          <w:rFonts w:ascii="Times New Roman" w:hAnsi="Times New Roman" w:cs="Times New Roman"/>
          <w:bCs/>
          <w:sz w:val="24"/>
          <w:szCs w:val="24"/>
          <w:lang w:val="ms-MY"/>
        </w:rPr>
      </w:pPr>
      <w:r w:rsidRPr="004B6540">
        <w:rPr>
          <w:rFonts w:ascii="Times New Roman" w:hAnsi="Times New Roman" w:cs="Times New Roman"/>
          <w:sz w:val="24"/>
          <w:lang w:val="ms-MY"/>
        </w:rPr>
        <w:t xml:space="preserve">DF </w:t>
      </w:r>
      <w:r>
        <w:rPr>
          <w:rFonts w:ascii="Times New Roman" w:hAnsi="Times New Roman" w:cs="Times New Roman"/>
          <w:sz w:val="24"/>
          <w:lang w:val="ms-MY"/>
        </w:rPr>
        <w:t xml:space="preserve">juga </w:t>
      </w:r>
      <w:r w:rsidRPr="004B6540">
        <w:rPr>
          <w:rFonts w:ascii="Times New Roman" w:hAnsi="Times New Roman" w:cs="Times New Roman"/>
          <w:sz w:val="24"/>
          <w:lang w:val="ms-MY"/>
        </w:rPr>
        <w:t>perlu mempamerka</w:t>
      </w:r>
      <w:r>
        <w:rPr>
          <w:rFonts w:ascii="Times New Roman" w:hAnsi="Times New Roman" w:cs="Times New Roman"/>
          <w:sz w:val="24"/>
          <w:lang w:val="ms-MY"/>
        </w:rPr>
        <w:t>n harga belian harian buah</w:t>
      </w:r>
      <w:r w:rsidRPr="004B6540">
        <w:rPr>
          <w:rFonts w:ascii="Times New Roman" w:hAnsi="Times New Roman" w:cs="Times New Roman"/>
          <w:sz w:val="24"/>
          <w:lang w:val="ms-MY"/>
        </w:rPr>
        <w:t xml:space="preserve"> sawit di tempat yang mudah dilihat o</w:t>
      </w:r>
      <w:r>
        <w:rPr>
          <w:rFonts w:ascii="Times New Roman" w:hAnsi="Times New Roman" w:cs="Times New Roman"/>
          <w:sz w:val="24"/>
          <w:lang w:val="ms-MY"/>
        </w:rPr>
        <w:t>leh pembekal. Penetapan harga BTS</w:t>
      </w:r>
      <w:r w:rsidRPr="004B6540">
        <w:rPr>
          <w:rFonts w:ascii="Times New Roman" w:hAnsi="Times New Roman" w:cs="Times New Roman"/>
          <w:sz w:val="24"/>
          <w:lang w:val="ms-MY"/>
        </w:rPr>
        <w:t xml:space="preserve"> hendaklah berasaskan penggredan bagi menentukan kualiti buah yang dibeli dan dibayar mengikut 1% kadar perahan minyak sawit mentah</w:t>
      </w:r>
      <w:r>
        <w:rPr>
          <w:rFonts w:ascii="Times New Roman" w:hAnsi="Times New Roman" w:cs="Times New Roman"/>
          <w:sz w:val="24"/>
          <w:lang w:val="ms-MY"/>
        </w:rPr>
        <w:t xml:space="preserve">. </w:t>
      </w:r>
      <w:r w:rsidRPr="000D49F3">
        <w:rPr>
          <w:rFonts w:ascii="Times New Roman" w:hAnsi="Times New Roman" w:cs="Times New Roman"/>
          <w:bCs/>
          <w:sz w:val="24"/>
          <w:szCs w:val="24"/>
          <w:lang w:val="ms-MY"/>
        </w:rPr>
        <w:t xml:space="preserve">Harga </w:t>
      </w:r>
      <w:r>
        <w:rPr>
          <w:rFonts w:ascii="Times New Roman" w:hAnsi="Times New Roman" w:cs="Times New Roman"/>
          <w:bCs/>
          <w:sz w:val="24"/>
          <w:szCs w:val="24"/>
          <w:lang w:val="ms-MY"/>
        </w:rPr>
        <w:t>panduan</w:t>
      </w:r>
      <w:r w:rsidRPr="000D49F3">
        <w:rPr>
          <w:rFonts w:ascii="Times New Roman" w:hAnsi="Times New Roman" w:cs="Times New Roman"/>
          <w:bCs/>
          <w:sz w:val="24"/>
          <w:szCs w:val="24"/>
          <w:lang w:val="ms-MY"/>
        </w:rPr>
        <w:t xml:space="preserve"> MPOB</w:t>
      </w:r>
      <w:r>
        <w:rPr>
          <w:rFonts w:ascii="Times New Roman" w:hAnsi="Times New Roman" w:cs="Times New Roman"/>
          <w:bCs/>
          <w:sz w:val="24"/>
          <w:szCs w:val="24"/>
          <w:lang w:val="ms-MY"/>
        </w:rPr>
        <w:t xml:space="preserve"> adalah</w:t>
      </w:r>
      <w:r w:rsidRPr="000D49F3">
        <w:rPr>
          <w:rFonts w:ascii="Times New Roman" w:hAnsi="Times New Roman" w:cs="Times New Roman"/>
          <w:bCs/>
          <w:sz w:val="24"/>
          <w:szCs w:val="24"/>
          <w:lang w:val="ms-MY"/>
        </w:rPr>
        <w:t xml:space="preserve"> dikira berdasarkan 1% OER</w:t>
      </w:r>
      <w:r>
        <w:rPr>
          <w:rFonts w:ascii="Times New Roman" w:hAnsi="Times New Roman" w:cs="Times New Roman"/>
          <w:bCs/>
          <w:sz w:val="24"/>
          <w:szCs w:val="24"/>
          <w:lang w:val="ms-MY"/>
        </w:rPr>
        <w:t xml:space="preserve"> (kadar perahan minyak)</w:t>
      </w:r>
      <w:r w:rsidRPr="000D49F3">
        <w:rPr>
          <w:rFonts w:ascii="Times New Roman" w:hAnsi="Times New Roman" w:cs="Times New Roman"/>
          <w:bCs/>
          <w:sz w:val="24"/>
          <w:szCs w:val="24"/>
          <w:lang w:val="ms-MY"/>
        </w:rPr>
        <w:t xml:space="preserve"> </w:t>
      </w:r>
      <w:r>
        <w:rPr>
          <w:rFonts w:ascii="Times New Roman" w:hAnsi="Times New Roman" w:cs="Times New Roman"/>
          <w:bCs/>
          <w:sz w:val="24"/>
          <w:szCs w:val="24"/>
          <w:lang w:val="ms-MY"/>
        </w:rPr>
        <w:t xml:space="preserve">di mana harga </w:t>
      </w:r>
      <w:r w:rsidRPr="000D49F3">
        <w:rPr>
          <w:rFonts w:ascii="Times New Roman" w:hAnsi="Times New Roman" w:cs="Times New Roman"/>
          <w:bCs/>
          <w:sz w:val="24"/>
          <w:szCs w:val="24"/>
          <w:lang w:val="ms-MY"/>
        </w:rPr>
        <w:t>1% OER</w:t>
      </w:r>
      <w:r>
        <w:rPr>
          <w:rFonts w:ascii="Times New Roman" w:hAnsi="Times New Roman" w:cs="Times New Roman"/>
          <w:bCs/>
          <w:sz w:val="24"/>
          <w:szCs w:val="24"/>
          <w:lang w:val="ms-MY"/>
        </w:rPr>
        <w:t xml:space="preserve"> didarab dengan</w:t>
      </w:r>
      <w:r w:rsidRPr="000D49F3">
        <w:rPr>
          <w:rFonts w:ascii="Times New Roman" w:hAnsi="Times New Roman" w:cs="Times New Roman"/>
          <w:bCs/>
          <w:sz w:val="24"/>
          <w:szCs w:val="24"/>
          <w:lang w:val="ms-MY"/>
        </w:rPr>
        <w:t xml:space="preserve"> Kadar perahan minyak (OER) </w:t>
      </w:r>
      <w:r>
        <w:rPr>
          <w:rFonts w:ascii="Times New Roman" w:hAnsi="Times New Roman" w:cs="Times New Roman"/>
          <w:bCs/>
          <w:sz w:val="24"/>
          <w:szCs w:val="24"/>
          <w:lang w:val="ms-MY"/>
        </w:rPr>
        <w:t>berdasarkan penggredan</w:t>
      </w:r>
      <w:r w:rsidR="001E771B">
        <w:rPr>
          <w:rFonts w:ascii="Times New Roman" w:hAnsi="Times New Roman" w:cs="Times New Roman"/>
          <w:bCs/>
          <w:sz w:val="24"/>
          <w:szCs w:val="24"/>
          <w:lang w:val="ms-MY"/>
        </w:rPr>
        <w:t>.</w:t>
      </w:r>
      <w:r>
        <w:rPr>
          <w:rFonts w:ascii="Times New Roman" w:hAnsi="Times New Roman" w:cs="Times New Roman"/>
          <w:bCs/>
          <w:sz w:val="24"/>
          <w:szCs w:val="24"/>
          <w:lang w:val="ms-MY"/>
        </w:rPr>
        <w:t xml:space="preserve"> </w:t>
      </w:r>
      <w:r w:rsidR="001E771B">
        <w:rPr>
          <w:rFonts w:ascii="Times New Roman" w:hAnsi="Times New Roman" w:cs="Times New Roman"/>
          <w:bCs/>
          <w:sz w:val="24"/>
          <w:szCs w:val="24"/>
          <w:lang w:val="ms-MY"/>
        </w:rPr>
        <w:t>F</w:t>
      </w:r>
      <w:r w:rsidR="001E771B" w:rsidRPr="001E771B">
        <w:rPr>
          <w:rFonts w:ascii="Times New Roman" w:hAnsi="Times New Roman" w:cs="Times New Roman"/>
          <w:bCs/>
          <w:sz w:val="24"/>
          <w:szCs w:val="24"/>
          <w:lang w:val="ms-MY"/>
        </w:rPr>
        <w:t>ormula pengiraan harga panduan Buah Tandan Segar (BTS) MPOB</w:t>
      </w:r>
      <w:r w:rsidR="001E771B">
        <w:rPr>
          <w:rFonts w:ascii="Times New Roman" w:hAnsi="Times New Roman" w:cs="Times New Roman"/>
          <w:bCs/>
          <w:sz w:val="24"/>
          <w:szCs w:val="24"/>
          <w:lang w:val="ms-MY"/>
        </w:rPr>
        <w:t xml:space="preserve"> ditunjuk dalam </w:t>
      </w:r>
      <w:r w:rsidRPr="00755D8E">
        <w:rPr>
          <w:rFonts w:ascii="Times New Roman" w:hAnsi="Times New Roman" w:cs="Times New Roman"/>
          <w:bCs/>
          <w:sz w:val="24"/>
          <w:szCs w:val="24"/>
          <w:lang w:val="ms-MY"/>
        </w:rPr>
        <w:t>R</w:t>
      </w:r>
      <w:r w:rsidR="00025D92">
        <w:rPr>
          <w:rFonts w:ascii="Times New Roman" w:hAnsi="Times New Roman" w:cs="Times New Roman"/>
          <w:bCs/>
          <w:sz w:val="24"/>
          <w:szCs w:val="24"/>
          <w:lang w:val="ms-MY"/>
        </w:rPr>
        <w:t>umus</w:t>
      </w:r>
      <w:r w:rsidRPr="00755D8E">
        <w:rPr>
          <w:rFonts w:ascii="Times New Roman" w:hAnsi="Times New Roman" w:cs="Times New Roman"/>
          <w:bCs/>
          <w:sz w:val="24"/>
          <w:szCs w:val="24"/>
          <w:lang w:val="ms-MY"/>
        </w:rPr>
        <w:t xml:space="preserve"> 1</w:t>
      </w:r>
      <w:r w:rsidRPr="000D49F3">
        <w:rPr>
          <w:rFonts w:ascii="Times New Roman" w:hAnsi="Times New Roman" w:cs="Times New Roman"/>
          <w:bCs/>
          <w:sz w:val="24"/>
          <w:szCs w:val="24"/>
          <w:lang w:val="ms-MY"/>
        </w:rPr>
        <w:t>.</w:t>
      </w:r>
      <w:r>
        <w:rPr>
          <w:rFonts w:ascii="Times New Roman" w:hAnsi="Times New Roman" w:cs="Times New Roman"/>
          <w:bCs/>
          <w:sz w:val="24"/>
          <w:szCs w:val="24"/>
          <w:lang w:val="ms-MY"/>
        </w:rPr>
        <w:t xml:space="preserve"> Harga panduan MPOB BTS</w:t>
      </w:r>
      <w:r w:rsidRPr="00E01232">
        <w:rPr>
          <w:rFonts w:ascii="Times New Roman" w:hAnsi="Times New Roman" w:cs="Times New Roman"/>
          <w:bCs/>
          <w:sz w:val="24"/>
          <w:szCs w:val="24"/>
          <w:lang w:val="ms-MY"/>
        </w:rPr>
        <w:t xml:space="preserve"> pada 1% OER adalah berdasarkan pada harga pasaran minyak sawit mentah</w:t>
      </w:r>
      <w:r w:rsidR="001E771B">
        <w:rPr>
          <w:rFonts w:ascii="Times New Roman" w:hAnsi="Times New Roman" w:cs="Times New Roman"/>
          <w:bCs/>
          <w:sz w:val="24"/>
          <w:szCs w:val="24"/>
          <w:lang w:val="ms-MY"/>
        </w:rPr>
        <w:t xml:space="preserve"> </w:t>
      </w:r>
      <w:r w:rsidRPr="00E01232">
        <w:rPr>
          <w:rFonts w:ascii="Times New Roman" w:hAnsi="Times New Roman" w:cs="Times New Roman"/>
          <w:bCs/>
          <w:sz w:val="24"/>
          <w:szCs w:val="24"/>
          <w:lang w:val="ms-MY"/>
        </w:rPr>
        <w:t>(CPO), isirong sawit</w:t>
      </w:r>
      <w:r w:rsidR="001E771B">
        <w:rPr>
          <w:rFonts w:ascii="Times New Roman" w:hAnsi="Times New Roman" w:cs="Times New Roman"/>
          <w:bCs/>
          <w:sz w:val="24"/>
          <w:szCs w:val="24"/>
          <w:lang w:val="ms-MY"/>
        </w:rPr>
        <w:t xml:space="preserve"> </w:t>
      </w:r>
      <w:r w:rsidRPr="00E01232">
        <w:rPr>
          <w:rFonts w:ascii="Times New Roman" w:hAnsi="Times New Roman" w:cs="Times New Roman"/>
          <w:bCs/>
          <w:sz w:val="24"/>
          <w:szCs w:val="24"/>
          <w:lang w:val="ms-MY"/>
        </w:rPr>
        <w:t>(PK) dan Minyak isirong sawit mentah</w:t>
      </w:r>
      <w:r w:rsidR="001E771B">
        <w:rPr>
          <w:rFonts w:ascii="Times New Roman" w:hAnsi="Times New Roman" w:cs="Times New Roman"/>
          <w:bCs/>
          <w:sz w:val="24"/>
          <w:szCs w:val="24"/>
          <w:lang w:val="ms-MY"/>
        </w:rPr>
        <w:t xml:space="preserve"> </w:t>
      </w:r>
      <w:r w:rsidRPr="00E01232">
        <w:rPr>
          <w:rFonts w:ascii="Times New Roman" w:hAnsi="Times New Roman" w:cs="Times New Roman"/>
          <w:bCs/>
          <w:sz w:val="24"/>
          <w:szCs w:val="24"/>
          <w:lang w:val="ms-MY"/>
        </w:rPr>
        <w:t>(CPKO) semasa mengikut wilayah, yang berasal dari pendaftaran kontrak oleh pemegang lesen ke</w:t>
      </w:r>
      <w:r>
        <w:rPr>
          <w:rFonts w:ascii="Times New Roman" w:hAnsi="Times New Roman" w:cs="Times New Roman"/>
          <w:bCs/>
          <w:sz w:val="24"/>
          <w:szCs w:val="24"/>
          <w:lang w:val="ms-MY"/>
        </w:rPr>
        <w:t>pada MPOB. Harga panduan MPOB BTS</w:t>
      </w:r>
      <w:r w:rsidRPr="00E01232">
        <w:rPr>
          <w:rFonts w:ascii="Times New Roman" w:hAnsi="Times New Roman" w:cs="Times New Roman"/>
          <w:bCs/>
          <w:sz w:val="24"/>
          <w:szCs w:val="24"/>
          <w:lang w:val="ms-MY"/>
        </w:rPr>
        <w:t xml:space="preserve"> pada 1% OER hanyalah rujukan harga (penanda aras) yang dapat digunakan oleh penjual dan pembeli dalam transaksi penjualan BTS mereka.</w:t>
      </w:r>
      <w:r>
        <w:rPr>
          <w:rFonts w:ascii="Times New Roman" w:hAnsi="Times New Roman" w:cs="Times New Roman"/>
          <w:bCs/>
          <w:sz w:val="24"/>
          <w:szCs w:val="24"/>
          <w:lang w:val="ms-MY"/>
        </w:rPr>
        <w:t xml:space="preserve"> </w:t>
      </w:r>
    </w:p>
    <w:p w14:paraId="0D7DC420" w14:textId="77777777" w:rsidR="00E82572" w:rsidRPr="000D49F3" w:rsidRDefault="00E82572" w:rsidP="00E82572">
      <w:pPr>
        <w:spacing w:line="240" w:lineRule="auto"/>
        <w:ind w:firstLine="720"/>
        <w:jc w:val="both"/>
        <w:rPr>
          <w:rFonts w:ascii="Times New Roman" w:hAnsi="Times New Roman" w:cs="Times New Roman"/>
          <w:bCs/>
          <w:sz w:val="24"/>
          <w:szCs w:val="24"/>
          <w:lang w:val="ms-MY"/>
        </w:rPr>
      </w:pPr>
    </w:p>
    <w:p w14:paraId="54378F9D" w14:textId="6DDC1597" w:rsidR="00E82572" w:rsidRPr="000D49F3" w:rsidRDefault="00E82572" w:rsidP="00E82572">
      <w:pPr>
        <w:spacing w:line="240" w:lineRule="auto"/>
        <w:jc w:val="center"/>
        <w:rPr>
          <w:rFonts w:ascii="Times New Roman" w:hAnsi="Times New Roman" w:cs="Times New Roman"/>
          <w:b/>
          <w:lang w:val="ms-MY"/>
        </w:rPr>
      </w:pPr>
      <w:r>
        <w:rPr>
          <w:rFonts w:ascii="Times New Roman" w:hAnsi="Times New Roman" w:cs="Times New Roman"/>
          <w:bCs/>
          <w:noProof/>
          <w:sz w:val="24"/>
          <w:szCs w:val="24"/>
          <w:lang w:val="en-MY"/>
        </w:rPr>
        <w:drawing>
          <wp:inline distT="0" distB="0" distL="0" distR="0" wp14:anchorId="143ACED2" wp14:editId="3C411F31">
            <wp:extent cx="3653181" cy="756437"/>
            <wp:effectExtent l="0" t="0" r="4445" b="571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3181" cy="756437"/>
                    </a:xfrm>
                    <a:prstGeom prst="rect">
                      <a:avLst/>
                    </a:prstGeom>
                    <a:noFill/>
                    <a:ln>
                      <a:noFill/>
                    </a:ln>
                  </pic:spPr>
                </pic:pic>
              </a:graphicData>
            </a:graphic>
          </wp:inline>
        </w:drawing>
      </w:r>
      <w:r w:rsidR="00C2573F">
        <w:rPr>
          <w:rFonts w:ascii="Times New Roman" w:hAnsi="Times New Roman" w:cs="Times New Roman"/>
          <w:b/>
          <w:lang w:val="ms-MY"/>
        </w:rPr>
        <w:t xml:space="preserve">              ... (1)</w:t>
      </w:r>
    </w:p>
    <w:p w14:paraId="728D4A5B" w14:textId="3E55C3F2" w:rsidR="00E82572" w:rsidRDefault="001E771B" w:rsidP="001E771B">
      <w:pPr>
        <w:spacing w:line="240" w:lineRule="auto"/>
        <w:jc w:val="both"/>
        <w:rPr>
          <w:rFonts w:ascii="Times New Roman" w:hAnsi="Times New Roman" w:cs="Times New Roman"/>
          <w:bCs/>
          <w:sz w:val="20"/>
          <w:szCs w:val="20"/>
          <w:lang w:val="ms-MY"/>
        </w:rPr>
      </w:pPr>
      <w:r>
        <w:rPr>
          <w:rFonts w:ascii="Times New Roman" w:hAnsi="Times New Roman" w:cs="Times New Roman"/>
          <w:bCs/>
          <w:sz w:val="20"/>
          <w:szCs w:val="20"/>
          <w:lang w:val="ms-MY"/>
        </w:rPr>
        <w:t xml:space="preserve">               </w:t>
      </w:r>
      <w:r w:rsidR="00E82572" w:rsidRPr="0088585C">
        <w:rPr>
          <w:rFonts w:ascii="Times New Roman" w:hAnsi="Times New Roman" w:cs="Times New Roman"/>
          <w:bCs/>
          <w:sz w:val="20"/>
          <w:szCs w:val="20"/>
          <w:lang w:val="ms-MY"/>
        </w:rPr>
        <w:t>Sumber:</w:t>
      </w:r>
      <w:r w:rsidR="00E82572">
        <w:rPr>
          <w:rFonts w:ascii="Times New Roman" w:hAnsi="Times New Roman" w:cs="Times New Roman"/>
          <w:bCs/>
          <w:sz w:val="20"/>
          <w:szCs w:val="20"/>
          <w:lang w:val="ms-MY"/>
        </w:rPr>
        <w:t xml:space="preserve"> </w:t>
      </w:r>
      <w:r w:rsidR="00E85327">
        <w:rPr>
          <w:rFonts w:ascii="Times New Roman" w:hAnsi="Times New Roman" w:cs="Times New Roman"/>
          <w:bCs/>
          <w:sz w:val="20"/>
          <w:szCs w:val="20"/>
          <w:lang w:val="ms-MY"/>
        </w:rPr>
        <w:t>MPOB</w:t>
      </w:r>
      <w:r w:rsidR="00E82572">
        <w:rPr>
          <w:rFonts w:ascii="Times New Roman" w:hAnsi="Times New Roman" w:cs="Times New Roman"/>
          <w:bCs/>
          <w:sz w:val="20"/>
          <w:szCs w:val="20"/>
          <w:lang w:val="ms-MY"/>
        </w:rPr>
        <w:t xml:space="preserve"> (2021)</w:t>
      </w:r>
    </w:p>
    <w:p w14:paraId="4A2E91E6" w14:textId="77777777" w:rsidR="008C18CB" w:rsidRPr="0088585C" w:rsidRDefault="008C18CB" w:rsidP="00E82572">
      <w:pPr>
        <w:spacing w:line="240" w:lineRule="auto"/>
        <w:jc w:val="center"/>
        <w:rPr>
          <w:rFonts w:ascii="Times New Roman" w:hAnsi="Times New Roman" w:cs="Times New Roman"/>
          <w:bCs/>
          <w:sz w:val="20"/>
          <w:szCs w:val="20"/>
          <w:lang w:val="ms-MY"/>
        </w:rPr>
      </w:pPr>
    </w:p>
    <w:p w14:paraId="03EE891D" w14:textId="77777777" w:rsidR="00E82572" w:rsidRPr="003C0912" w:rsidRDefault="00E82572" w:rsidP="00E82572">
      <w:pPr>
        <w:spacing w:line="240" w:lineRule="auto"/>
        <w:jc w:val="center"/>
        <w:rPr>
          <w:rFonts w:ascii="Times New Roman" w:hAnsi="Times New Roman" w:cs="Times New Roman"/>
          <w:bCs/>
          <w:sz w:val="20"/>
          <w:szCs w:val="20"/>
          <w:lang w:val="ms-MY"/>
        </w:rPr>
      </w:pPr>
    </w:p>
    <w:p w14:paraId="5CE93FB5" w14:textId="22310B75" w:rsidR="00E82572" w:rsidRPr="001D37CD" w:rsidRDefault="00E82572" w:rsidP="00E82572">
      <w:pPr>
        <w:spacing w:line="240" w:lineRule="auto"/>
        <w:ind w:firstLine="720"/>
        <w:jc w:val="both"/>
        <w:rPr>
          <w:rFonts w:ascii="Times New Roman" w:hAnsi="Times New Roman" w:cs="Times New Roman"/>
          <w:sz w:val="24"/>
          <w:lang w:val="ms-MY"/>
        </w:rPr>
      </w:pPr>
      <w:r>
        <w:rPr>
          <w:rFonts w:ascii="Times New Roman" w:hAnsi="Times New Roman" w:cs="Times New Roman"/>
          <w:sz w:val="24"/>
          <w:lang w:val="ms-MY"/>
        </w:rPr>
        <w:t xml:space="preserve">Walau bagaimanapun, pekebun kecil menghadapi masalah dalam penentuan harga yang diterima disebabkan </w:t>
      </w:r>
      <w:r w:rsidR="004E1A06">
        <w:rPr>
          <w:rFonts w:ascii="Times New Roman" w:hAnsi="Times New Roman" w:cs="Times New Roman"/>
          <w:sz w:val="24"/>
          <w:lang w:val="ms-MY"/>
        </w:rPr>
        <w:t>oleh</w:t>
      </w:r>
      <w:r>
        <w:rPr>
          <w:rFonts w:ascii="Times New Roman" w:hAnsi="Times New Roman" w:cs="Times New Roman"/>
          <w:sz w:val="24"/>
          <w:lang w:val="ms-MY"/>
        </w:rPr>
        <w:t xml:space="preserve"> caj-caj tambahan lain yang dikenakan oleh DF serta harga jualan akhir yang berbeza mengikut perkhidmatan (Jamil </w:t>
      </w:r>
      <w:r w:rsidRPr="00E82572">
        <w:rPr>
          <w:rFonts w:ascii="Times New Roman" w:hAnsi="Times New Roman" w:cs="Times New Roman"/>
          <w:iCs/>
          <w:sz w:val="24"/>
          <w:lang w:val="ms-MY"/>
        </w:rPr>
        <w:t>et al.,</w:t>
      </w:r>
      <w:r>
        <w:rPr>
          <w:rFonts w:ascii="Times New Roman" w:hAnsi="Times New Roman" w:cs="Times New Roman"/>
          <w:sz w:val="24"/>
          <w:lang w:val="ms-MY"/>
        </w:rPr>
        <w:t xml:space="preserve"> 2001; </w:t>
      </w:r>
      <w:r>
        <w:rPr>
          <w:rFonts w:ascii="Times New Roman" w:hAnsi="Times New Roman" w:cs="Times New Roman"/>
          <w:sz w:val="24"/>
          <w:szCs w:val="24"/>
          <w:lang w:val="ms-MY"/>
        </w:rPr>
        <w:t xml:space="preserve">Claudine </w:t>
      </w:r>
      <w:r w:rsidRPr="00E82572">
        <w:rPr>
          <w:rFonts w:ascii="Times New Roman" w:hAnsi="Times New Roman" w:cs="Times New Roman"/>
          <w:iCs/>
          <w:sz w:val="24"/>
          <w:szCs w:val="24"/>
          <w:lang w:val="ms-MY"/>
        </w:rPr>
        <w:t>et al.,</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2012)</w:t>
      </w:r>
      <w:r>
        <w:rPr>
          <w:rFonts w:ascii="Times New Roman" w:hAnsi="Times New Roman" w:cs="Times New Roman"/>
          <w:sz w:val="24"/>
          <w:lang w:val="ms-MY"/>
        </w:rPr>
        <w:t xml:space="preserve">. </w:t>
      </w:r>
      <w:r>
        <w:rPr>
          <w:rFonts w:ascii="Times New Roman" w:hAnsi="Times New Roman" w:cs="Times New Roman"/>
          <w:sz w:val="24"/>
          <w:szCs w:val="24"/>
          <w:lang w:val="ms-MY"/>
        </w:rPr>
        <w:t xml:space="preserve">Caj-caj perkhidmatan ini adalah berbeza dan tidak dikawal menyebabkan pekebun kecil menghadapi masalah dalam rundingan harga (Jamil </w:t>
      </w:r>
      <w:r w:rsidRPr="00E82572">
        <w:rPr>
          <w:rFonts w:ascii="Times New Roman" w:hAnsi="Times New Roman" w:cs="Times New Roman"/>
          <w:iCs/>
          <w:sz w:val="24"/>
          <w:szCs w:val="24"/>
          <w:lang w:val="ms-MY"/>
        </w:rPr>
        <w:t>et al.,</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 xml:space="preserve">2001; Ishak </w:t>
      </w:r>
      <w:r w:rsidRPr="00E82572">
        <w:rPr>
          <w:rFonts w:ascii="Times New Roman" w:hAnsi="Times New Roman" w:cs="Times New Roman"/>
          <w:iCs/>
          <w:sz w:val="24"/>
          <w:szCs w:val="24"/>
          <w:lang w:val="ms-MY"/>
        </w:rPr>
        <w:t>et al.,</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 xml:space="preserve">2016). </w:t>
      </w:r>
    </w:p>
    <w:p w14:paraId="7B3DF517" w14:textId="710ED68E" w:rsidR="00E82572" w:rsidRDefault="00E82572" w:rsidP="00E82572">
      <w:pPr>
        <w:spacing w:line="240" w:lineRule="auto"/>
        <w:rPr>
          <w:rFonts w:ascii="Times New Roman" w:hAnsi="Times New Roman" w:cs="Times New Roman"/>
          <w:b/>
          <w:sz w:val="24"/>
          <w:szCs w:val="24"/>
          <w:lang w:val="ms-MY"/>
        </w:rPr>
      </w:pPr>
    </w:p>
    <w:p w14:paraId="12F07A9B" w14:textId="77777777" w:rsidR="00E82572" w:rsidRPr="00BB6F92" w:rsidRDefault="00E82572" w:rsidP="00E82572">
      <w:pPr>
        <w:spacing w:line="240" w:lineRule="auto"/>
        <w:rPr>
          <w:rFonts w:ascii="Times New Roman" w:hAnsi="Times New Roman" w:cs="Times New Roman"/>
          <w:b/>
          <w:sz w:val="24"/>
          <w:szCs w:val="24"/>
          <w:lang w:val="ms-MY"/>
        </w:rPr>
      </w:pPr>
      <w:r w:rsidRPr="00BB6F92">
        <w:rPr>
          <w:rFonts w:ascii="Times New Roman" w:hAnsi="Times New Roman" w:cs="Times New Roman"/>
          <w:b/>
          <w:sz w:val="24"/>
          <w:szCs w:val="24"/>
          <w:lang w:val="ms-MY"/>
        </w:rPr>
        <w:t>Metodologi kajian</w:t>
      </w:r>
    </w:p>
    <w:p w14:paraId="7C49D7A9" w14:textId="77777777" w:rsidR="00E82572" w:rsidRDefault="00E82572" w:rsidP="00E82572">
      <w:pPr>
        <w:spacing w:line="240" w:lineRule="auto"/>
        <w:rPr>
          <w:rFonts w:ascii="Times New Roman" w:hAnsi="Times New Roman" w:cs="Times New Roman"/>
          <w:b/>
          <w:sz w:val="24"/>
          <w:szCs w:val="24"/>
          <w:lang w:val="ms-MY"/>
        </w:rPr>
      </w:pPr>
    </w:p>
    <w:p w14:paraId="2E9C3A8A" w14:textId="6B5D7B23" w:rsidR="00E82572" w:rsidRPr="00E82572" w:rsidRDefault="00E82572" w:rsidP="00E82572">
      <w:pPr>
        <w:spacing w:line="240" w:lineRule="auto"/>
        <w:rPr>
          <w:rFonts w:ascii="Times New Roman" w:hAnsi="Times New Roman" w:cs="Times New Roman"/>
          <w:bCs/>
          <w:i/>
          <w:iCs/>
          <w:sz w:val="24"/>
          <w:szCs w:val="24"/>
          <w:lang w:val="ms-MY"/>
        </w:rPr>
      </w:pPr>
      <w:r w:rsidRPr="00E82572">
        <w:rPr>
          <w:rFonts w:ascii="Times New Roman" w:hAnsi="Times New Roman" w:cs="Times New Roman"/>
          <w:bCs/>
          <w:i/>
          <w:iCs/>
          <w:sz w:val="24"/>
          <w:szCs w:val="24"/>
          <w:lang w:val="ms-MY"/>
        </w:rPr>
        <w:t>Bahan kajian</w:t>
      </w:r>
    </w:p>
    <w:p w14:paraId="2A30BFAD" w14:textId="77777777" w:rsidR="00E82572" w:rsidRDefault="00E82572" w:rsidP="00E82572">
      <w:pPr>
        <w:spacing w:line="240" w:lineRule="auto"/>
        <w:jc w:val="both"/>
        <w:rPr>
          <w:rFonts w:ascii="Times New Roman" w:hAnsi="Times New Roman" w:cs="Times New Roman"/>
          <w:sz w:val="24"/>
          <w:szCs w:val="24"/>
          <w:lang w:val="ms-MY"/>
        </w:rPr>
      </w:pPr>
    </w:p>
    <w:p w14:paraId="3A7E9CBF" w14:textId="568E4642" w:rsidR="00E82572" w:rsidRDefault="00E82572" w:rsidP="00E82572">
      <w:pPr>
        <w:spacing w:line="240" w:lineRule="auto"/>
        <w:jc w:val="both"/>
        <w:rPr>
          <w:rFonts w:ascii="Times New Roman" w:hAnsi="Times New Roman" w:cs="Times New Roman"/>
          <w:sz w:val="24"/>
          <w:szCs w:val="24"/>
          <w:lang w:val="ms-MY"/>
        </w:rPr>
      </w:pPr>
      <w:r w:rsidRPr="00BB6F92">
        <w:rPr>
          <w:rFonts w:ascii="Times New Roman" w:hAnsi="Times New Roman" w:cs="Times New Roman"/>
          <w:sz w:val="24"/>
          <w:szCs w:val="24"/>
          <w:lang w:val="ms-MY"/>
        </w:rPr>
        <w:t xml:space="preserve">Kajian projek rintis ini dijalankan bermula dari 1 April 2021 sehingga 30 April 2021 di satu kawasan </w:t>
      </w:r>
      <w:r>
        <w:rPr>
          <w:rFonts w:ascii="Times New Roman" w:hAnsi="Times New Roman" w:cs="Times New Roman"/>
          <w:sz w:val="24"/>
          <w:szCs w:val="24"/>
          <w:lang w:val="ms-MY"/>
        </w:rPr>
        <w:t xml:space="preserve">di Malaysia </w:t>
      </w:r>
      <w:r w:rsidRPr="00BB6F92">
        <w:rPr>
          <w:rFonts w:ascii="Times New Roman" w:hAnsi="Times New Roman" w:cs="Times New Roman"/>
          <w:sz w:val="24"/>
          <w:szCs w:val="24"/>
          <w:lang w:val="ms-MY"/>
        </w:rPr>
        <w:t xml:space="preserve">(nama kawasan serta senarai responden tidak didedahkan). Kawasan ini dipilih disebabkan ianya mempunyai </w:t>
      </w:r>
      <w:r w:rsidRPr="000D49F3">
        <w:rPr>
          <w:rFonts w:ascii="Times New Roman" w:hAnsi="Times New Roman" w:cs="Times New Roman"/>
          <w:sz w:val="24"/>
          <w:szCs w:val="24"/>
          <w:lang w:val="ms-MY"/>
        </w:rPr>
        <w:t xml:space="preserve">antara kepadatan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yang tinggi serta mempunyai bilangan pegawai MPOB yang mencukupi untuk pemantauan yang lebih kerap. Terdapat seramai 6,045 pekebun kecil </w:t>
      </w:r>
      <w:r>
        <w:rPr>
          <w:rFonts w:ascii="Times New Roman" w:hAnsi="Times New Roman" w:cs="Times New Roman"/>
          <w:sz w:val="24"/>
          <w:szCs w:val="24"/>
          <w:lang w:val="ms-MY"/>
        </w:rPr>
        <w:t xml:space="preserve">sawit </w:t>
      </w:r>
      <w:r w:rsidRPr="000D49F3">
        <w:rPr>
          <w:rFonts w:ascii="Times New Roman" w:hAnsi="Times New Roman" w:cs="Times New Roman"/>
          <w:sz w:val="24"/>
          <w:szCs w:val="24"/>
          <w:lang w:val="ms-MY"/>
        </w:rPr>
        <w:t>persendirian (PKP) yang mengusahakan sawit seluas 11,952 hektar di</w:t>
      </w:r>
      <w:r>
        <w:rPr>
          <w:rFonts w:ascii="Times New Roman" w:hAnsi="Times New Roman" w:cs="Times New Roman"/>
          <w:sz w:val="24"/>
          <w:szCs w:val="24"/>
          <w:lang w:val="ms-MY"/>
        </w:rPr>
        <w:t xml:space="preserve"> </w:t>
      </w:r>
      <w:r w:rsidRPr="000D49F3">
        <w:rPr>
          <w:rFonts w:ascii="Times New Roman" w:hAnsi="Times New Roman" w:cs="Times New Roman"/>
          <w:sz w:val="24"/>
          <w:szCs w:val="24"/>
          <w:lang w:val="ms-MY"/>
        </w:rPr>
        <w:t xml:space="preserve">kawasan ini. MPOB telah mewujudkan 3 Kelompok Minyak Sawit Mampan (SPOC) di kawasan ini dalam usaha untuk mempersijilkan PKP dengan pensijilan MSPO. Terdapat seramai 33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di kawasan ini yang menjalankan urusniaga membeli dan menjual BTS dari pekebun kecil dan ladang di</w:t>
      </w:r>
      <w:r>
        <w:rPr>
          <w:rFonts w:ascii="Times New Roman" w:hAnsi="Times New Roman" w:cs="Times New Roman"/>
          <w:sz w:val="24"/>
          <w:szCs w:val="24"/>
          <w:lang w:val="ms-MY"/>
        </w:rPr>
        <w:t xml:space="preserve"> </w:t>
      </w:r>
      <w:r w:rsidRPr="000D49F3">
        <w:rPr>
          <w:rFonts w:ascii="Times New Roman" w:hAnsi="Times New Roman" w:cs="Times New Roman"/>
          <w:sz w:val="24"/>
          <w:szCs w:val="24"/>
          <w:lang w:val="ms-MY"/>
        </w:rPr>
        <w:t>sekitar kawasan ini.</w:t>
      </w:r>
      <w:r>
        <w:rPr>
          <w:rFonts w:ascii="Times New Roman" w:hAnsi="Times New Roman" w:cs="Times New Roman"/>
          <w:sz w:val="24"/>
          <w:szCs w:val="24"/>
          <w:lang w:val="ms-MY"/>
        </w:rPr>
        <w:t xml:space="preserve"> Terdapat sebuah </w:t>
      </w:r>
      <w:r w:rsidRPr="000D49F3">
        <w:rPr>
          <w:rFonts w:ascii="Times New Roman" w:hAnsi="Times New Roman" w:cs="Times New Roman"/>
          <w:sz w:val="24"/>
          <w:szCs w:val="24"/>
          <w:lang w:val="ms-MY"/>
        </w:rPr>
        <w:t>Koperasi Penanam Sawit Mampan (KPSM) yang</w:t>
      </w:r>
      <w:r>
        <w:rPr>
          <w:rFonts w:ascii="Times New Roman" w:hAnsi="Times New Roman" w:cs="Times New Roman"/>
          <w:sz w:val="24"/>
          <w:szCs w:val="24"/>
          <w:lang w:val="ms-MY"/>
        </w:rPr>
        <w:t xml:space="preserve"> berdekatan </w:t>
      </w:r>
      <w:r w:rsidRPr="000D49F3">
        <w:rPr>
          <w:rFonts w:ascii="Times New Roman" w:hAnsi="Times New Roman" w:cs="Times New Roman"/>
          <w:sz w:val="24"/>
          <w:szCs w:val="24"/>
          <w:lang w:val="ms-MY"/>
        </w:rPr>
        <w:t xml:space="preserve">dengan kawasan kajian ini yang turut dimasukkan sebagai sampel kajian yang menjadikan jumlah keseluruhan sampel kajian adalah sebanyak 34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KPSM merupakan satu in</w:t>
      </w:r>
      <w:r>
        <w:rPr>
          <w:rFonts w:ascii="Times New Roman" w:hAnsi="Times New Roman" w:cs="Times New Roman"/>
          <w:sz w:val="24"/>
          <w:szCs w:val="24"/>
          <w:lang w:val="ms-MY"/>
        </w:rPr>
        <w:t>i</w:t>
      </w:r>
      <w:r w:rsidRPr="000D49F3">
        <w:rPr>
          <w:rFonts w:ascii="Times New Roman" w:hAnsi="Times New Roman" w:cs="Times New Roman"/>
          <w:sz w:val="24"/>
          <w:szCs w:val="24"/>
          <w:lang w:val="ms-MY"/>
        </w:rPr>
        <w:t xml:space="preserve">siatif MPOB dalam menyatukan </w:t>
      </w:r>
      <w:r>
        <w:rPr>
          <w:rFonts w:ascii="Times New Roman" w:hAnsi="Times New Roman" w:cs="Times New Roman"/>
          <w:sz w:val="24"/>
          <w:szCs w:val="24"/>
          <w:lang w:val="ms-MY"/>
        </w:rPr>
        <w:t>PKP</w:t>
      </w:r>
      <w:r w:rsidRPr="000D49F3">
        <w:rPr>
          <w:rFonts w:ascii="Times New Roman" w:hAnsi="Times New Roman" w:cs="Times New Roman"/>
          <w:sz w:val="24"/>
          <w:szCs w:val="24"/>
          <w:lang w:val="ms-MY"/>
        </w:rPr>
        <w:t xml:space="preserve"> bagi meningkatkan kepentingan sosioekonomi secara bersama. Pada peringkat awal, KPSM mendapat bantuan dari </w:t>
      </w:r>
      <w:r w:rsidRPr="000D49F3">
        <w:rPr>
          <w:rFonts w:ascii="Times New Roman" w:hAnsi="Times New Roman" w:cs="Times New Roman"/>
          <w:sz w:val="24"/>
          <w:szCs w:val="24"/>
          <w:lang w:val="ms-MY"/>
        </w:rPr>
        <w:lastRenderedPageBreak/>
        <w:t>MPOB bagi menjalankan aktiviti menjual dan membeli BTS dengan menubuhkan pusat timbang.</w:t>
      </w:r>
    </w:p>
    <w:p w14:paraId="2B2A2B4B" w14:textId="77777777" w:rsidR="00E82572" w:rsidRPr="000D49F3" w:rsidRDefault="00E82572" w:rsidP="00E82572">
      <w:pPr>
        <w:spacing w:line="240" w:lineRule="auto"/>
        <w:jc w:val="both"/>
        <w:rPr>
          <w:rFonts w:ascii="Times New Roman" w:hAnsi="Times New Roman" w:cs="Times New Roman"/>
          <w:sz w:val="24"/>
          <w:szCs w:val="24"/>
          <w:lang w:val="ms-MY"/>
        </w:rPr>
      </w:pPr>
    </w:p>
    <w:p w14:paraId="26501259" w14:textId="77777777" w:rsidR="00E82572" w:rsidRPr="00E82572" w:rsidRDefault="00E82572" w:rsidP="00E82572">
      <w:pPr>
        <w:spacing w:line="240" w:lineRule="auto"/>
        <w:jc w:val="both"/>
        <w:rPr>
          <w:rFonts w:ascii="Times New Roman" w:hAnsi="Times New Roman" w:cs="Times New Roman"/>
          <w:i/>
          <w:iCs/>
          <w:sz w:val="24"/>
          <w:szCs w:val="24"/>
          <w:lang w:val="ms-MY"/>
        </w:rPr>
      </w:pPr>
      <w:r w:rsidRPr="00E82572">
        <w:rPr>
          <w:rFonts w:ascii="Times New Roman" w:hAnsi="Times New Roman" w:cs="Times New Roman"/>
          <w:i/>
          <w:iCs/>
          <w:sz w:val="24"/>
          <w:szCs w:val="24"/>
          <w:lang w:val="ms-MY"/>
        </w:rPr>
        <w:t>Kaedah kajian</w:t>
      </w:r>
    </w:p>
    <w:p w14:paraId="1E4C5BBD" w14:textId="77777777" w:rsidR="00E82572" w:rsidRDefault="00E82572" w:rsidP="00E82572">
      <w:pPr>
        <w:spacing w:line="240" w:lineRule="auto"/>
        <w:jc w:val="both"/>
        <w:rPr>
          <w:rFonts w:ascii="Times New Roman" w:hAnsi="Times New Roman" w:cs="Times New Roman"/>
          <w:sz w:val="24"/>
          <w:szCs w:val="24"/>
          <w:lang w:val="ms-MY"/>
        </w:rPr>
      </w:pPr>
    </w:p>
    <w:p w14:paraId="68DC9455" w14:textId="4253D42E" w:rsidR="00E82572" w:rsidRDefault="00E82572" w:rsidP="00E82572">
      <w:pPr>
        <w:spacing w:line="240" w:lineRule="auto"/>
        <w:jc w:val="both"/>
        <w:rPr>
          <w:rFonts w:ascii="Times New Roman" w:hAnsi="Times New Roman" w:cs="Times New Roman"/>
          <w:sz w:val="24"/>
          <w:szCs w:val="24"/>
          <w:lang w:val="ms-MY"/>
        </w:rPr>
      </w:pPr>
      <w:r w:rsidRPr="000D49F3">
        <w:rPr>
          <w:rFonts w:ascii="Times New Roman" w:hAnsi="Times New Roman" w:cs="Times New Roman"/>
          <w:sz w:val="24"/>
          <w:szCs w:val="24"/>
          <w:lang w:val="ms-MY"/>
        </w:rPr>
        <w:t>Peniaga dikehendaki menghantar maklumat tran</w:t>
      </w:r>
      <w:r>
        <w:rPr>
          <w:rFonts w:ascii="Times New Roman" w:hAnsi="Times New Roman" w:cs="Times New Roman"/>
          <w:sz w:val="24"/>
          <w:szCs w:val="24"/>
          <w:lang w:val="ms-MY"/>
        </w:rPr>
        <w:t>saksi BTS harian menggunakan fail</w:t>
      </w:r>
      <w:r w:rsidRPr="000D49F3">
        <w:rPr>
          <w:rFonts w:ascii="Times New Roman" w:hAnsi="Times New Roman" w:cs="Times New Roman"/>
          <w:sz w:val="24"/>
          <w:szCs w:val="24"/>
          <w:lang w:val="ms-MY"/>
        </w:rPr>
        <w:t xml:space="preserve"> </w:t>
      </w:r>
      <w:r w:rsidRPr="00E36C56">
        <w:rPr>
          <w:rFonts w:ascii="Times New Roman" w:hAnsi="Times New Roman" w:cs="Times New Roman"/>
          <w:i/>
          <w:sz w:val="24"/>
          <w:szCs w:val="24"/>
          <w:lang w:val="ms-MY"/>
        </w:rPr>
        <w:t>excel</w:t>
      </w:r>
      <w:r w:rsidRPr="000D49F3">
        <w:rPr>
          <w:rFonts w:ascii="Times New Roman" w:hAnsi="Times New Roman" w:cs="Times New Roman"/>
          <w:sz w:val="24"/>
          <w:szCs w:val="24"/>
          <w:lang w:val="ms-MY"/>
        </w:rPr>
        <w:t xml:space="preserve"> secara e</w:t>
      </w:r>
      <w:r>
        <w:rPr>
          <w:rFonts w:ascii="Times New Roman" w:hAnsi="Times New Roman" w:cs="Times New Roman"/>
          <w:sz w:val="24"/>
          <w:szCs w:val="24"/>
          <w:lang w:val="ms-MY"/>
        </w:rPr>
        <w:t>-</w:t>
      </w:r>
      <w:r w:rsidRPr="000D49F3">
        <w:rPr>
          <w:rFonts w:ascii="Times New Roman" w:hAnsi="Times New Roman" w:cs="Times New Roman"/>
          <w:sz w:val="24"/>
          <w:szCs w:val="24"/>
          <w:lang w:val="ms-MY"/>
        </w:rPr>
        <w:t>m</w:t>
      </w:r>
      <w:r>
        <w:rPr>
          <w:rFonts w:ascii="Times New Roman" w:hAnsi="Times New Roman" w:cs="Times New Roman"/>
          <w:sz w:val="24"/>
          <w:szCs w:val="24"/>
          <w:lang w:val="ms-MY"/>
        </w:rPr>
        <w:t>e</w:t>
      </w:r>
      <w:r w:rsidRPr="000D49F3">
        <w:rPr>
          <w:rFonts w:ascii="Times New Roman" w:hAnsi="Times New Roman" w:cs="Times New Roman"/>
          <w:sz w:val="24"/>
          <w:szCs w:val="24"/>
          <w:lang w:val="ms-MY"/>
        </w:rPr>
        <w:t>l setiap hari. Rekod transaksi harian pada sesuatu hari perlu dihantar sebelum 3 petang keesokan hari melalui e-mel ke MPOB (</w:t>
      </w:r>
      <w:r w:rsidRPr="00E82572">
        <w:rPr>
          <w:rFonts w:ascii="Times New Roman" w:hAnsi="Times New Roman" w:cs="Times New Roman"/>
          <w:sz w:val="24"/>
          <w:szCs w:val="24"/>
          <w:lang w:val="ms-MY"/>
        </w:rPr>
        <w:t xml:space="preserve">Rajah </w:t>
      </w:r>
      <w:r w:rsidR="009375A0">
        <w:rPr>
          <w:rFonts w:ascii="Times New Roman" w:hAnsi="Times New Roman" w:cs="Times New Roman"/>
          <w:sz w:val="24"/>
          <w:szCs w:val="24"/>
          <w:lang w:val="ms-MY"/>
        </w:rPr>
        <w:t>1</w:t>
      </w:r>
      <w:r w:rsidRPr="000D49F3">
        <w:rPr>
          <w:rFonts w:ascii="Times New Roman" w:hAnsi="Times New Roman" w:cs="Times New Roman"/>
          <w:sz w:val="24"/>
          <w:szCs w:val="24"/>
          <w:lang w:val="ms-MY"/>
        </w:rPr>
        <w:t xml:space="preserve">). Terdapat 13 maklumat yang perlu dihantar oleh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setiap hari seperti dalam </w:t>
      </w:r>
      <w:r w:rsidRPr="00755D8E">
        <w:rPr>
          <w:rFonts w:ascii="Times New Roman" w:hAnsi="Times New Roman" w:cs="Times New Roman"/>
          <w:sz w:val="24"/>
          <w:szCs w:val="24"/>
          <w:lang w:val="ms-MY"/>
        </w:rPr>
        <w:t>Jadual 3</w:t>
      </w:r>
      <w:r w:rsidRPr="000D49F3">
        <w:rPr>
          <w:rFonts w:ascii="Times New Roman" w:hAnsi="Times New Roman" w:cs="Times New Roman"/>
          <w:sz w:val="24"/>
          <w:szCs w:val="24"/>
          <w:lang w:val="ms-MY"/>
        </w:rPr>
        <w:t xml:space="preserve">. Template format </w:t>
      </w:r>
      <w:r w:rsidRPr="00B80A5D">
        <w:rPr>
          <w:rFonts w:ascii="Times New Roman" w:hAnsi="Times New Roman" w:cs="Times New Roman"/>
          <w:i/>
          <w:sz w:val="24"/>
          <w:szCs w:val="24"/>
          <w:lang w:val="ms-MY"/>
        </w:rPr>
        <w:t>excel</w:t>
      </w:r>
      <w:r w:rsidRPr="000D49F3">
        <w:rPr>
          <w:rFonts w:ascii="Times New Roman" w:hAnsi="Times New Roman" w:cs="Times New Roman"/>
          <w:sz w:val="24"/>
          <w:szCs w:val="24"/>
          <w:lang w:val="ms-MY"/>
        </w:rPr>
        <w:t xml:space="preserve"> yang mengandung</w:t>
      </w:r>
      <w:r>
        <w:rPr>
          <w:rFonts w:ascii="Times New Roman" w:hAnsi="Times New Roman" w:cs="Times New Roman"/>
          <w:sz w:val="24"/>
          <w:szCs w:val="24"/>
          <w:lang w:val="ms-MY"/>
        </w:rPr>
        <w:t>i kesemua maklumat ini telah di</w:t>
      </w:r>
      <w:r w:rsidRPr="000D49F3">
        <w:rPr>
          <w:rFonts w:ascii="Times New Roman" w:hAnsi="Times New Roman" w:cs="Times New Roman"/>
          <w:sz w:val="24"/>
          <w:szCs w:val="24"/>
          <w:lang w:val="ms-MY"/>
        </w:rPr>
        <w:t xml:space="preserve">berikan kepada setiap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untuk panduan. Latihan cara pengisian dan penghantaran data turut diberikan kepada semua peniaga yang terlibat.</w:t>
      </w:r>
      <w:r>
        <w:rPr>
          <w:rFonts w:ascii="Times New Roman" w:hAnsi="Times New Roman" w:cs="Times New Roman"/>
          <w:sz w:val="24"/>
          <w:szCs w:val="24"/>
          <w:lang w:val="ms-MY"/>
        </w:rPr>
        <w:t xml:space="preserve"> </w:t>
      </w:r>
      <w:r w:rsidRPr="000D49F3">
        <w:rPr>
          <w:rFonts w:ascii="Times New Roman" w:hAnsi="Times New Roman" w:cs="Times New Roman"/>
          <w:sz w:val="24"/>
          <w:szCs w:val="24"/>
          <w:lang w:val="ms-MY"/>
        </w:rPr>
        <w:t xml:space="preserve">Data </w:t>
      </w:r>
      <w:r w:rsidRPr="00B80A5D">
        <w:rPr>
          <w:rFonts w:ascii="Times New Roman" w:hAnsi="Times New Roman" w:cs="Times New Roman"/>
          <w:i/>
          <w:sz w:val="24"/>
          <w:szCs w:val="24"/>
          <w:lang w:val="ms-MY"/>
        </w:rPr>
        <w:t>excel</w:t>
      </w:r>
      <w:r w:rsidRPr="000D49F3">
        <w:rPr>
          <w:rFonts w:ascii="Times New Roman" w:hAnsi="Times New Roman" w:cs="Times New Roman"/>
          <w:sz w:val="24"/>
          <w:szCs w:val="24"/>
          <w:lang w:val="ms-MY"/>
        </w:rPr>
        <w:t xml:space="preserve"> yang diterima dari kesemua 34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setiap hari dikumpul untuk dianalisis secara terperinci.  Statistik deskripsi telah digunakan bagi menganalisis data yang telah dikumpul.</w:t>
      </w:r>
    </w:p>
    <w:p w14:paraId="7203F26A" w14:textId="77777777" w:rsidR="008C18CB" w:rsidRDefault="008C18CB" w:rsidP="00E82572">
      <w:pPr>
        <w:spacing w:line="240" w:lineRule="auto"/>
        <w:jc w:val="both"/>
        <w:rPr>
          <w:rFonts w:ascii="Times New Roman" w:hAnsi="Times New Roman" w:cs="Times New Roman"/>
          <w:sz w:val="24"/>
          <w:szCs w:val="24"/>
          <w:lang w:val="ms-MY"/>
        </w:rPr>
      </w:pPr>
    </w:p>
    <w:p w14:paraId="71335CF7" w14:textId="77777777" w:rsidR="00E82572" w:rsidRPr="000D49F3" w:rsidRDefault="00E82572" w:rsidP="00E82572">
      <w:pPr>
        <w:spacing w:line="240" w:lineRule="auto"/>
        <w:jc w:val="center"/>
        <w:rPr>
          <w:rFonts w:ascii="Times New Roman" w:hAnsi="Times New Roman" w:cs="Times New Roman"/>
          <w:sz w:val="24"/>
          <w:szCs w:val="24"/>
          <w:lang w:val="ms-MY"/>
        </w:rPr>
      </w:pPr>
      <w:r w:rsidRPr="00CB32E8">
        <w:rPr>
          <w:rFonts w:ascii="Times New Roman" w:hAnsi="Times New Roman" w:cs="Times New Roman"/>
          <w:noProof/>
          <w:sz w:val="24"/>
          <w:szCs w:val="24"/>
          <w:lang w:val="en-MY"/>
        </w:rPr>
        <w:drawing>
          <wp:inline distT="0" distB="0" distL="0" distR="0" wp14:anchorId="06FC0C54" wp14:editId="63165AA9">
            <wp:extent cx="2496710" cy="2117628"/>
            <wp:effectExtent l="0" t="0" r="0" b="0"/>
            <wp:docPr id="3" name="Picture 3" descr="C:\Users\benpc\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pc\Desktop\Pictur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9439" cy="2153869"/>
                    </a:xfrm>
                    <a:prstGeom prst="rect">
                      <a:avLst/>
                    </a:prstGeom>
                    <a:noFill/>
                    <a:ln>
                      <a:noFill/>
                    </a:ln>
                  </pic:spPr>
                </pic:pic>
              </a:graphicData>
            </a:graphic>
          </wp:inline>
        </w:drawing>
      </w:r>
    </w:p>
    <w:p w14:paraId="5484FBF3" w14:textId="77777777" w:rsidR="009375A0" w:rsidRPr="004E1A06" w:rsidRDefault="009375A0" w:rsidP="009375A0">
      <w:pPr>
        <w:pStyle w:val="Caption"/>
        <w:spacing w:after="0"/>
        <w:jc w:val="both"/>
        <w:rPr>
          <w:rFonts w:ascii="Times New Roman" w:hAnsi="Times New Roman" w:cs="Times New Roman"/>
          <w:bCs/>
          <w:i w:val="0"/>
          <w:color w:val="auto"/>
          <w:sz w:val="10"/>
          <w:szCs w:val="10"/>
          <w:lang w:val="ms-MY"/>
        </w:rPr>
      </w:pPr>
      <w:r>
        <w:rPr>
          <w:rFonts w:ascii="Times New Roman" w:hAnsi="Times New Roman" w:cs="Times New Roman"/>
          <w:bCs/>
          <w:i w:val="0"/>
          <w:color w:val="auto"/>
          <w:sz w:val="20"/>
          <w:szCs w:val="20"/>
          <w:lang w:val="ms-MY"/>
        </w:rPr>
        <w:t xml:space="preserve">                           </w:t>
      </w:r>
    </w:p>
    <w:p w14:paraId="5A8252A2" w14:textId="2D0C5250" w:rsidR="00E82572" w:rsidRPr="0088585C" w:rsidRDefault="004E1A06" w:rsidP="009375A0">
      <w:pPr>
        <w:pStyle w:val="Caption"/>
        <w:spacing w:after="0"/>
        <w:jc w:val="both"/>
        <w:rPr>
          <w:rFonts w:ascii="Times New Roman" w:hAnsi="Times New Roman" w:cs="Times New Roman"/>
          <w:bCs/>
          <w:i w:val="0"/>
          <w:color w:val="auto"/>
          <w:sz w:val="20"/>
          <w:szCs w:val="20"/>
          <w:lang w:val="ms-MY"/>
        </w:rPr>
      </w:pPr>
      <w:r>
        <w:rPr>
          <w:rFonts w:ascii="Times New Roman" w:hAnsi="Times New Roman" w:cs="Times New Roman"/>
          <w:bCs/>
          <w:i w:val="0"/>
          <w:color w:val="auto"/>
          <w:sz w:val="20"/>
          <w:szCs w:val="20"/>
          <w:lang w:val="ms-MY"/>
        </w:rPr>
        <w:t xml:space="preserve">                                                 </w:t>
      </w:r>
      <w:r w:rsidR="00E82572" w:rsidRPr="0088585C">
        <w:rPr>
          <w:rFonts w:ascii="Times New Roman" w:hAnsi="Times New Roman" w:cs="Times New Roman"/>
          <w:bCs/>
          <w:i w:val="0"/>
          <w:color w:val="auto"/>
          <w:sz w:val="20"/>
          <w:szCs w:val="20"/>
          <w:lang w:val="ms-MY"/>
        </w:rPr>
        <w:t xml:space="preserve">Sumber: </w:t>
      </w:r>
      <w:r w:rsidR="00E82572" w:rsidRPr="00E41DEA">
        <w:rPr>
          <w:rFonts w:ascii="Times New Roman" w:hAnsi="Times New Roman" w:cs="Times New Roman"/>
          <w:bCs/>
          <w:i w:val="0"/>
          <w:color w:val="auto"/>
          <w:sz w:val="20"/>
          <w:szCs w:val="20"/>
          <w:lang w:val="ms-MY"/>
        </w:rPr>
        <w:t xml:space="preserve">Kajian lapangan </w:t>
      </w:r>
      <w:r w:rsidR="00E82572" w:rsidRPr="0088585C">
        <w:rPr>
          <w:rFonts w:ascii="Times New Roman" w:hAnsi="Times New Roman" w:cs="Times New Roman"/>
          <w:bCs/>
          <w:i w:val="0"/>
          <w:color w:val="auto"/>
          <w:sz w:val="20"/>
          <w:szCs w:val="20"/>
          <w:lang w:val="ms-MY"/>
        </w:rPr>
        <w:t>(2021)</w:t>
      </w:r>
    </w:p>
    <w:p w14:paraId="4320FAF4" w14:textId="77777777" w:rsidR="009375A0" w:rsidRPr="004E1A06" w:rsidRDefault="009375A0" w:rsidP="009375A0">
      <w:pPr>
        <w:pStyle w:val="Caption"/>
        <w:spacing w:after="0"/>
        <w:jc w:val="center"/>
        <w:rPr>
          <w:rFonts w:ascii="Times New Roman" w:hAnsi="Times New Roman" w:cs="Times New Roman"/>
          <w:bCs/>
          <w:i w:val="0"/>
          <w:color w:val="auto"/>
          <w:sz w:val="16"/>
          <w:szCs w:val="16"/>
          <w:lang w:val="ms-MY"/>
        </w:rPr>
      </w:pPr>
    </w:p>
    <w:p w14:paraId="54A90810" w14:textId="7E02D389" w:rsidR="00E82572" w:rsidRDefault="00E82572" w:rsidP="009375A0">
      <w:pPr>
        <w:pStyle w:val="Caption"/>
        <w:spacing w:after="0"/>
        <w:jc w:val="center"/>
        <w:rPr>
          <w:rFonts w:ascii="Times New Roman" w:hAnsi="Times New Roman" w:cs="Times New Roman"/>
          <w:bCs/>
          <w:i w:val="0"/>
          <w:color w:val="auto"/>
          <w:sz w:val="20"/>
          <w:szCs w:val="20"/>
          <w:lang w:val="ms-MY"/>
        </w:rPr>
      </w:pPr>
      <w:r w:rsidRPr="003C0912">
        <w:rPr>
          <w:rFonts w:ascii="Times New Roman" w:hAnsi="Times New Roman" w:cs="Times New Roman"/>
          <w:b/>
          <w:bCs/>
          <w:i w:val="0"/>
          <w:color w:val="auto"/>
          <w:sz w:val="20"/>
          <w:szCs w:val="20"/>
          <w:lang w:val="ms-MY"/>
        </w:rPr>
        <w:t xml:space="preserve">Rajah </w:t>
      </w:r>
      <w:r w:rsidR="009375A0">
        <w:rPr>
          <w:rFonts w:ascii="Times New Roman" w:hAnsi="Times New Roman" w:cs="Times New Roman"/>
          <w:b/>
          <w:bCs/>
          <w:i w:val="0"/>
          <w:color w:val="auto"/>
          <w:sz w:val="20"/>
          <w:szCs w:val="20"/>
          <w:lang w:val="ms-MY"/>
        </w:rPr>
        <w:t>1</w:t>
      </w:r>
      <w:r w:rsidRPr="003C0912">
        <w:rPr>
          <w:rFonts w:ascii="Times New Roman" w:hAnsi="Times New Roman" w:cs="Times New Roman"/>
          <w:b/>
          <w:bCs/>
          <w:i w:val="0"/>
          <w:color w:val="auto"/>
          <w:sz w:val="20"/>
          <w:szCs w:val="20"/>
          <w:lang w:val="ms-MY"/>
        </w:rPr>
        <w:t>.</w:t>
      </w:r>
      <w:r w:rsidRPr="003C0912">
        <w:rPr>
          <w:rFonts w:ascii="Times New Roman" w:hAnsi="Times New Roman" w:cs="Times New Roman"/>
          <w:bCs/>
          <w:i w:val="0"/>
          <w:color w:val="auto"/>
          <w:sz w:val="20"/>
          <w:szCs w:val="20"/>
          <w:lang w:val="ms-MY"/>
        </w:rPr>
        <w:t xml:space="preserve"> Carta alir penghantaran data harian BTS oleh peniaga buah sawit</w:t>
      </w:r>
      <w:r w:rsidR="004E1A06">
        <w:rPr>
          <w:rFonts w:ascii="Times New Roman" w:hAnsi="Times New Roman" w:cs="Times New Roman"/>
          <w:bCs/>
          <w:i w:val="0"/>
          <w:color w:val="auto"/>
          <w:sz w:val="20"/>
          <w:szCs w:val="20"/>
          <w:lang w:val="ms-MY"/>
        </w:rPr>
        <w:t xml:space="preserve"> </w:t>
      </w:r>
      <w:r w:rsidRPr="003C0912">
        <w:rPr>
          <w:rFonts w:ascii="Times New Roman" w:hAnsi="Times New Roman" w:cs="Times New Roman"/>
          <w:bCs/>
          <w:i w:val="0"/>
          <w:color w:val="auto"/>
          <w:sz w:val="20"/>
          <w:szCs w:val="20"/>
          <w:lang w:val="ms-MY"/>
        </w:rPr>
        <w:t>(DF) sepanjang tempoh projek rintis 1-30hb April 2021</w:t>
      </w:r>
      <w:r w:rsidR="009375A0">
        <w:rPr>
          <w:rFonts w:ascii="Times New Roman" w:hAnsi="Times New Roman" w:cs="Times New Roman"/>
          <w:bCs/>
          <w:i w:val="0"/>
          <w:color w:val="auto"/>
          <w:sz w:val="20"/>
          <w:szCs w:val="20"/>
          <w:lang w:val="ms-MY"/>
        </w:rPr>
        <w:t>.</w:t>
      </w:r>
    </w:p>
    <w:p w14:paraId="4D7A20CF" w14:textId="77777777" w:rsidR="006E6128" w:rsidRPr="006E6128" w:rsidRDefault="006E6128" w:rsidP="006E6128">
      <w:pPr>
        <w:rPr>
          <w:lang w:val="ms-MY" w:eastAsia="en-US"/>
        </w:rPr>
      </w:pPr>
    </w:p>
    <w:p w14:paraId="17A5FE5B" w14:textId="5040C48A" w:rsidR="00E82572" w:rsidRDefault="00E82572" w:rsidP="009375A0">
      <w:pPr>
        <w:pStyle w:val="Caption"/>
        <w:keepNext/>
        <w:spacing w:after="0"/>
        <w:jc w:val="center"/>
        <w:rPr>
          <w:rFonts w:ascii="Times New Roman" w:hAnsi="Times New Roman" w:cs="Times New Roman"/>
          <w:bCs/>
          <w:i w:val="0"/>
          <w:iCs w:val="0"/>
          <w:color w:val="auto"/>
          <w:sz w:val="20"/>
          <w:szCs w:val="20"/>
          <w:lang w:val="ms-MY"/>
        </w:rPr>
      </w:pPr>
      <w:r w:rsidRPr="00990D21">
        <w:rPr>
          <w:rFonts w:ascii="Times New Roman" w:hAnsi="Times New Roman" w:cs="Times New Roman"/>
          <w:b/>
          <w:bCs/>
          <w:i w:val="0"/>
          <w:iCs w:val="0"/>
          <w:color w:val="auto"/>
          <w:sz w:val="20"/>
          <w:szCs w:val="20"/>
          <w:lang w:val="ms-MY"/>
        </w:rPr>
        <w:t>Jadual 3:</w:t>
      </w:r>
      <w:r w:rsidRPr="00990D21">
        <w:rPr>
          <w:rFonts w:ascii="Times New Roman" w:hAnsi="Times New Roman" w:cs="Times New Roman"/>
          <w:bCs/>
          <w:i w:val="0"/>
          <w:iCs w:val="0"/>
          <w:color w:val="auto"/>
          <w:sz w:val="20"/>
          <w:szCs w:val="20"/>
          <w:lang w:val="ms-MY"/>
        </w:rPr>
        <w:t xml:space="preserve"> Maklumat data harian yang perlu dihantar oleh DF setiap hari</w:t>
      </w:r>
      <w:r w:rsidR="008C18CB">
        <w:rPr>
          <w:rFonts w:ascii="Times New Roman" w:hAnsi="Times New Roman" w:cs="Times New Roman"/>
          <w:bCs/>
          <w:i w:val="0"/>
          <w:iCs w:val="0"/>
          <w:color w:val="auto"/>
          <w:sz w:val="20"/>
          <w:szCs w:val="20"/>
          <w:lang w:val="ms-MY"/>
        </w:rPr>
        <w:t>.</w:t>
      </w:r>
    </w:p>
    <w:p w14:paraId="5FC0C9E8" w14:textId="77777777" w:rsidR="009375A0" w:rsidRPr="0004042C" w:rsidRDefault="009375A0" w:rsidP="009375A0">
      <w:pPr>
        <w:rPr>
          <w:sz w:val="16"/>
          <w:szCs w:val="16"/>
          <w:lang w:val="ms-MY" w:eastAsia="en-US"/>
        </w:rPr>
      </w:pPr>
    </w:p>
    <w:tbl>
      <w:tblPr>
        <w:tblStyle w:val="PlainTable3"/>
        <w:tblW w:w="8505" w:type="dxa"/>
        <w:tblLayout w:type="fixed"/>
        <w:tblLook w:val="0420" w:firstRow="1" w:lastRow="0" w:firstColumn="0" w:lastColumn="0" w:noHBand="0" w:noVBand="1"/>
      </w:tblPr>
      <w:tblGrid>
        <w:gridCol w:w="702"/>
        <w:gridCol w:w="4333"/>
        <w:gridCol w:w="3470"/>
      </w:tblGrid>
      <w:tr w:rsidR="00E82572" w:rsidRPr="008C18CB" w14:paraId="0269E91A" w14:textId="77777777" w:rsidTr="00A00082">
        <w:trPr>
          <w:cnfStyle w:val="100000000000" w:firstRow="1" w:lastRow="0" w:firstColumn="0" w:lastColumn="0" w:oddVBand="0" w:evenVBand="0" w:oddHBand="0" w:evenHBand="0" w:firstRowFirstColumn="0" w:firstRowLastColumn="0" w:lastRowFirstColumn="0" w:lastRowLastColumn="0"/>
          <w:trHeight w:val="214"/>
        </w:trPr>
        <w:tc>
          <w:tcPr>
            <w:tcW w:w="702" w:type="dxa"/>
            <w:tcBorders>
              <w:top w:val="single" w:sz="4" w:space="0" w:color="auto"/>
            </w:tcBorders>
            <w:shd w:val="clear" w:color="auto" w:fill="B8CCE4" w:themeFill="accent1" w:themeFillTint="66"/>
            <w:hideMark/>
          </w:tcPr>
          <w:p w14:paraId="561BB0C4" w14:textId="77777777" w:rsidR="00E82572" w:rsidRPr="008C18CB" w:rsidRDefault="00E82572" w:rsidP="007D326B">
            <w:pPr>
              <w:jc w:val="center"/>
              <w:rPr>
                <w:rFonts w:ascii="Times New Roman" w:hAnsi="Times New Roman" w:cs="Times New Roman"/>
                <w:sz w:val="20"/>
                <w:szCs w:val="20"/>
                <w:lang w:val="ms-MY"/>
              </w:rPr>
            </w:pPr>
            <w:r w:rsidRPr="008C18CB">
              <w:rPr>
                <w:rFonts w:ascii="Times New Roman" w:hAnsi="Times New Roman" w:cs="Times New Roman"/>
                <w:caps w:val="0"/>
                <w:sz w:val="20"/>
                <w:szCs w:val="20"/>
                <w:lang w:val="ms-MY"/>
              </w:rPr>
              <w:t>Bil</w:t>
            </w:r>
          </w:p>
        </w:tc>
        <w:tc>
          <w:tcPr>
            <w:tcW w:w="4333" w:type="dxa"/>
            <w:tcBorders>
              <w:top w:val="single" w:sz="4" w:space="0" w:color="auto"/>
            </w:tcBorders>
            <w:shd w:val="clear" w:color="auto" w:fill="B8CCE4" w:themeFill="accent1" w:themeFillTint="66"/>
            <w:hideMark/>
          </w:tcPr>
          <w:p w14:paraId="7F592285" w14:textId="77777777" w:rsidR="00E82572" w:rsidRPr="008C18CB" w:rsidRDefault="00E82572" w:rsidP="007D326B">
            <w:pPr>
              <w:jc w:val="center"/>
              <w:rPr>
                <w:rFonts w:ascii="Times New Roman" w:hAnsi="Times New Roman" w:cs="Times New Roman"/>
                <w:sz w:val="20"/>
                <w:szCs w:val="20"/>
                <w:lang w:val="ms-MY"/>
              </w:rPr>
            </w:pPr>
            <w:r w:rsidRPr="008C18CB">
              <w:rPr>
                <w:rFonts w:ascii="Times New Roman" w:hAnsi="Times New Roman" w:cs="Times New Roman"/>
                <w:caps w:val="0"/>
                <w:sz w:val="20"/>
                <w:szCs w:val="20"/>
                <w:lang w:val="ms-MY"/>
              </w:rPr>
              <w:t>Perkara</w:t>
            </w:r>
          </w:p>
        </w:tc>
        <w:tc>
          <w:tcPr>
            <w:tcW w:w="3470" w:type="dxa"/>
            <w:tcBorders>
              <w:top w:val="single" w:sz="4" w:space="0" w:color="auto"/>
            </w:tcBorders>
            <w:shd w:val="clear" w:color="auto" w:fill="B8CCE4" w:themeFill="accent1" w:themeFillTint="66"/>
            <w:hideMark/>
          </w:tcPr>
          <w:p w14:paraId="198E47EC" w14:textId="77777777" w:rsidR="00E82572" w:rsidRPr="008C18CB" w:rsidRDefault="00E82572" w:rsidP="007D326B">
            <w:pPr>
              <w:jc w:val="center"/>
              <w:rPr>
                <w:rFonts w:ascii="Times New Roman" w:hAnsi="Times New Roman" w:cs="Times New Roman"/>
                <w:sz w:val="20"/>
                <w:szCs w:val="20"/>
                <w:lang w:val="ms-MY"/>
              </w:rPr>
            </w:pPr>
            <w:r w:rsidRPr="008C18CB">
              <w:rPr>
                <w:rFonts w:ascii="Times New Roman" w:hAnsi="Times New Roman" w:cs="Times New Roman"/>
                <w:caps w:val="0"/>
                <w:sz w:val="20"/>
                <w:szCs w:val="20"/>
                <w:lang w:val="ms-MY"/>
              </w:rPr>
              <w:t>Contoh input</w:t>
            </w:r>
          </w:p>
        </w:tc>
      </w:tr>
      <w:tr w:rsidR="00E82572" w:rsidRPr="008C18CB" w14:paraId="599DFC8C" w14:textId="77777777" w:rsidTr="00A00082">
        <w:trPr>
          <w:cnfStyle w:val="000000100000" w:firstRow="0" w:lastRow="0" w:firstColumn="0" w:lastColumn="0" w:oddVBand="0" w:evenVBand="0" w:oddHBand="1" w:evenHBand="0" w:firstRowFirstColumn="0" w:firstRowLastColumn="0" w:lastRowFirstColumn="0" w:lastRowLastColumn="0"/>
          <w:trHeight w:val="314"/>
        </w:trPr>
        <w:tc>
          <w:tcPr>
            <w:tcW w:w="702" w:type="dxa"/>
            <w:shd w:val="clear" w:color="auto" w:fill="FFFFFF" w:themeFill="background1"/>
            <w:hideMark/>
          </w:tcPr>
          <w:p w14:paraId="34203F0C"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w:t>
            </w:r>
          </w:p>
        </w:tc>
        <w:tc>
          <w:tcPr>
            <w:tcW w:w="4333" w:type="dxa"/>
            <w:shd w:val="clear" w:color="auto" w:fill="FFFFFF" w:themeFill="background1"/>
            <w:hideMark/>
          </w:tcPr>
          <w:p w14:paraId="541F7678" w14:textId="10977559"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Nama pusat timbang</w:t>
            </w:r>
          </w:p>
        </w:tc>
        <w:tc>
          <w:tcPr>
            <w:tcW w:w="3470" w:type="dxa"/>
            <w:shd w:val="clear" w:color="auto" w:fill="FFFFFF" w:themeFill="background1"/>
            <w:hideMark/>
          </w:tcPr>
          <w:p w14:paraId="5610B288"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PUSAT TIMBANG SAWIT SDH BHD</w:t>
            </w:r>
          </w:p>
        </w:tc>
      </w:tr>
      <w:tr w:rsidR="00E82572" w:rsidRPr="008C18CB" w14:paraId="0E3E73E5" w14:textId="77777777" w:rsidTr="00A00082">
        <w:trPr>
          <w:trHeight w:val="215"/>
        </w:trPr>
        <w:tc>
          <w:tcPr>
            <w:tcW w:w="702" w:type="dxa"/>
            <w:shd w:val="clear" w:color="auto" w:fill="FFFFFF" w:themeFill="background1"/>
            <w:hideMark/>
          </w:tcPr>
          <w:p w14:paraId="1CEE6B57"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2</w:t>
            </w:r>
          </w:p>
        </w:tc>
        <w:tc>
          <w:tcPr>
            <w:tcW w:w="4333" w:type="dxa"/>
            <w:shd w:val="clear" w:color="auto" w:fill="FFFFFF" w:themeFill="background1"/>
            <w:hideMark/>
          </w:tcPr>
          <w:p w14:paraId="0198B257" w14:textId="735183BB"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Tarikh transaksi</w:t>
            </w:r>
          </w:p>
        </w:tc>
        <w:tc>
          <w:tcPr>
            <w:tcW w:w="3470" w:type="dxa"/>
            <w:shd w:val="clear" w:color="auto" w:fill="FFFFFF" w:themeFill="background1"/>
            <w:hideMark/>
          </w:tcPr>
          <w:p w14:paraId="59FE5CE4"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28/3/2021</w:t>
            </w:r>
          </w:p>
        </w:tc>
      </w:tr>
      <w:tr w:rsidR="00E82572" w:rsidRPr="008C18CB" w14:paraId="69233331" w14:textId="77777777" w:rsidTr="00A00082">
        <w:trPr>
          <w:cnfStyle w:val="000000100000" w:firstRow="0" w:lastRow="0" w:firstColumn="0" w:lastColumn="0" w:oddVBand="0" w:evenVBand="0" w:oddHBand="1" w:evenHBand="0" w:firstRowFirstColumn="0" w:firstRowLastColumn="0" w:lastRowFirstColumn="0" w:lastRowLastColumn="0"/>
          <w:trHeight w:val="350"/>
        </w:trPr>
        <w:tc>
          <w:tcPr>
            <w:tcW w:w="702" w:type="dxa"/>
            <w:shd w:val="clear" w:color="auto" w:fill="FFFFFF" w:themeFill="background1"/>
            <w:hideMark/>
          </w:tcPr>
          <w:p w14:paraId="0CF0C7B3"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3</w:t>
            </w:r>
          </w:p>
        </w:tc>
        <w:tc>
          <w:tcPr>
            <w:tcW w:w="4333" w:type="dxa"/>
            <w:shd w:val="clear" w:color="auto" w:fill="FFFFFF" w:themeFill="background1"/>
            <w:hideMark/>
          </w:tcPr>
          <w:p w14:paraId="0C29D7A7" w14:textId="05A558B1"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Nama</w:t>
            </w:r>
          </w:p>
        </w:tc>
        <w:tc>
          <w:tcPr>
            <w:tcW w:w="3470" w:type="dxa"/>
            <w:shd w:val="clear" w:color="auto" w:fill="FFFFFF" w:themeFill="background1"/>
            <w:hideMark/>
          </w:tcPr>
          <w:p w14:paraId="3C42C8EE"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JOHN DOE</w:t>
            </w:r>
          </w:p>
        </w:tc>
      </w:tr>
      <w:tr w:rsidR="00E82572" w:rsidRPr="008C18CB" w14:paraId="66CBDA82" w14:textId="77777777" w:rsidTr="00A00082">
        <w:trPr>
          <w:trHeight w:val="260"/>
        </w:trPr>
        <w:tc>
          <w:tcPr>
            <w:tcW w:w="702" w:type="dxa"/>
            <w:shd w:val="clear" w:color="auto" w:fill="FFFFFF" w:themeFill="background1"/>
            <w:hideMark/>
          </w:tcPr>
          <w:p w14:paraId="066FCBC0"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4</w:t>
            </w:r>
          </w:p>
        </w:tc>
        <w:tc>
          <w:tcPr>
            <w:tcW w:w="4333" w:type="dxa"/>
            <w:shd w:val="clear" w:color="auto" w:fill="FFFFFF" w:themeFill="background1"/>
            <w:hideMark/>
          </w:tcPr>
          <w:p w14:paraId="09E83C47" w14:textId="770E8B5D"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No lesen MPOB</w:t>
            </w:r>
          </w:p>
        </w:tc>
        <w:tc>
          <w:tcPr>
            <w:tcW w:w="3470" w:type="dxa"/>
            <w:shd w:val="clear" w:color="auto" w:fill="FFFFFF" w:themeFill="background1"/>
            <w:hideMark/>
          </w:tcPr>
          <w:p w14:paraId="2D5D13C3"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799046001002</w:t>
            </w:r>
          </w:p>
        </w:tc>
      </w:tr>
      <w:tr w:rsidR="00E82572" w:rsidRPr="008C18CB" w14:paraId="35B22E40" w14:textId="77777777" w:rsidTr="00A00082">
        <w:trPr>
          <w:cnfStyle w:val="000000100000" w:firstRow="0" w:lastRow="0" w:firstColumn="0" w:lastColumn="0" w:oddVBand="0" w:evenVBand="0" w:oddHBand="1" w:evenHBand="0" w:firstRowFirstColumn="0" w:firstRowLastColumn="0" w:lastRowFirstColumn="0" w:lastRowLastColumn="0"/>
          <w:trHeight w:val="170"/>
        </w:trPr>
        <w:tc>
          <w:tcPr>
            <w:tcW w:w="702" w:type="dxa"/>
            <w:shd w:val="clear" w:color="auto" w:fill="FFFFFF" w:themeFill="background1"/>
            <w:hideMark/>
          </w:tcPr>
          <w:p w14:paraId="358A8FAF"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5</w:t>
            </w:r>
          </w:p>
        </w:tc>
        <w:tc>
          <w:tcPr>
            <w:tcW w:w="4333" w:type="dxa"/>
            <w:shd w:val="clear" w:color="auto" w:fill="FFFFFF" w:themeFill="background1"/>
            <w:hideMark/>
          </w:tcPr>
          <w:p w14:paraId="1FB6F9FA" w14:textId="5B7D7FE6"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No kad pengenalan</w:t>
            </w:r>
          </w:p>
        </w:tc>
        <w:tc>
          <w:tcPr>
            <w:tcW w:w="3470" w:type="dxa"/>
            <w:shd w:val="clear" w:color="auto" w:fill="FFFFFF" w:themeFill="background1"/>
            <w:hideMark/>
          </w:tcPr>
          <w:p w14:paraId="49A0B7A6"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650109105069</w:t>
            </w:r>
          </w:p>
        </w:tc>
      </w:tr>
      <w:tr w:rsidR="00E82572" w:rsidRPr="008C18CB" w14:paraId="71C448F0" w14:textId="77777777" w:rsidTr="00A00082">
        <w:trPr>
          <w:trHeight w:val="512"/>
        </w:trPr>
        <w:tc>
          <w:tcPr>
            <w:tcW w:w="702" w:type="dxa"/>
            <w:shd w:val="clear" w:color="auto" w:fill="FFFFFF" w:themeFill="background1"/>
            <w:hideMark/>
          </w:tcPr>
          <w:p w14:paraId="0FA52A04"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6</w:t>
            </w:r>
          </w:p>
        </w:tc>
        <w:tc>
          <w:tcPr>
            <w:tcW w:w="4333" w:type="dxa"/>
            <w:shd w:val="clear" w:color="auto" w:fill="FFFFFF" w:themeFill="background1"/>
            <w:hideMark/>
          </w:tcPr>
          <w:p w14:paraId="4E4989FC" w14:textId="42A609EF"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No lot kebun</w:t>
            </w:r>
          </w:p>
        </w:tc>
        <w:tc>
          <w:tcPr>
            <w:tcW w:w="3470" w:type="dxa"/>
            <w:shd w:val="clear" w:color="auto" w:fill="FFFFFF" w:themeFill="background1"/>
            <w:hideMark/>
          </w:tcPr>
          <w:p w14:paraId="763F5AAA"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3399 (lot 1)</w:t>
            </w:r>
          </w:p>
          <w:p w14:paraId="77862EF4"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4488 (lot 2)</w:t>
            </w:r>
          </w:p>
        </w:tc>
      </w:tr>
      <w:tr w:rsidR="00E82572" w:rsidRPr="008C18CB" w14:paraId="2C3D5578" w14:textId="77777777" w:rsidTr="00A00082">
        <w:trPr>
          <w:cnfStyle w:val="000000100000" w:firstRow="0" w:lastRow="0" w:firstColumn="0" w:lastColumn="0" w:oddVBand="0" w:evenVBand="0" w:oddHBand="1" w:evenHBand="0" w:firstRowFirstColumn="0" w:firstRowLastColumn="0" w:lastRowFirstColumn="0" w:lastRowLastColumn="0"/>
          <w:trHeight w:val="206"/>
        </w:trPr>
        <w:tc>
          <w:tcPr>
            <w:tcW w:w="702" w:type="dxa"/>
            <w:shd w:val="clear" w:color="auto" w:fill="FFFFFF" w:themeFill="background1"/>
            <w:hideMark/>
          </w:tcPr>
          <w:p w14:paraId="122F1A99"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7</w:t>
            </w:r>
          </w:p>
        </w:tc>
        <w:tc>
          <w:tcPr>
            <w:tcW w:w="4333" w:type="dxa"/>
            <w:shd w:val="clear" w:color="auto" w:fill="FFFFFF" w:themeFill="background1"/>
            <w:hideMark/>
          </w:tcPr>
          <w:p w14:paraId="341C195A" w14:textId="36F58D97"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 xml:space="preserve">Luas kebun </w:t>
            </w:r>
            <w:r w:rsidR="00E82572" w:rsidRPr="008C18CB">
              <w:rPr>
                <w:rFonts w:ascii="Times New Roman" w:hAnsi="Times New Roman" w:cs="Times New Roman"/>
                <w:sz w:val="20"/>
                <w:szCs w:val="20"/>
                <w:lang w:val="ms-MY"/>
              </w:rPr>
              <w:t>(ha)</w:t>
            </w:r>
          </w:p>
        </w:tc>
        <w:tc>
          <w:tcPr>
            <w:tcW w:w="3470" w:type="dxa"/>
            <w:shd w:val="clear" w:color="auto" w:fill="FFFFFF" w:themeFill="background1"/>
            <w:hideMark/>
          </w:tcPr>
          <w:p w14:paraId="35056D42"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1.8</w:t>
            </w:r>
          </w:p>
        </w:tc>
      </w:tr>
      <w:tr w:rsidR="00E82572" w:rsidRPr="008C18CB" w14:paraId="4FA721D6" w14:textId="77777777" w:rsidTr="00A00082">
        <w:trPr>
          <w:trHeight w:val="107"/>
        </w:trPr>
        <w:tc>
          <w:tcPr>
            <w:tcW w:w="702" w:type="dxa"/>
            <w:shd w:val="clear" w:color="auto" w:fill="FFFFFF" w:themeFill="background1"/>
            <w:hideMark/>
          </w:tcPr>
          <w:p w14:paraId="4804A3ED"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8</w:t>
            </w:r>
          </w:p>
        </w:tc>
        <w:tc>
          <w:tcPr>
            <w:tcW w:w="4333" w:type="dxa"/>
            <w:shd w:val="clear" w:color="auto" w:fill="FFFFFF" w:themeFill="background1"/>
            <w:hideMark/>
          </w:tcPr>
          <w:p w14:paraId="751191F0" w14:textId="5784C23C"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No lori</w:t>
            </w:r>
          </w:p>
        </w:tc>
        <w:tc>
          <w:tcPr>
            <w:tcW w:w="3470" w:type="dxa"/>
            <w:shd w:val="clear" w:color="auto" w:fill="FFFFFF" w:themeFill="background1"/>
            <w:hideMark/>
          </w:tcPr>
          <w:p w14:paraId="3E189208"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XYZ1111</w:t>
            </w:r>
          </w:p>
        </w:tc>
      </w:tr>
      <w:tr w:rsidR="00E82572" w:rsidRPr="008C18CB" w14:paraId="56413C3E" w14:textId="77777777" w:rsidTr="00A00082">
        <w:trPr>
          <w:cnfStyle w:val="000000100000" w:firstRow="0" w:lastRow="0" w:firstColumn="0" w:lastColumn="0" w:oddVBand="0" w:evenVBand="0" w:oddHBand="1" w:evenHBand="0" w:firstRowFirstColumn="0" w:firstRowLastColumn="0" w:lastRowFirstColumn="0" w:lastRowLastColumn="0"/>
          <w:trHeight w:val="215"/>
        </w:trPr>
        <w:tc>
          <w:tcPr>
            <w:tcW w:w="702" w:type="dxa"/>
            <w:shd w:val="clear" w:color="auto" w:fill="FFFFFF" w:themeFill="background1"/>
            <w:hideMark/>
          </w:tcPr>
          <w:p w14:paraId="59C9DBEB"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9</w:t>
            </w:r>
          </w:p>
        </w:tc>
        <w:tc>
          <w:tcPr>
            <w:tcW w:w="4333" w:type="dxa"/>
            <w:shd w:val="clear" w:color="auto" w:fill="FFFFFF" w:themeFill="background1"/>
            <w:hideMark/>
          </w:tcPr>
          <w:p w14:paraId="3006A3A8" w14:textId="2BBC0620"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No tiket timbang</w:t>
            </w:r>
          </w:p>
        </w:tc>
        <w:tc>
          <w:tcPr>
            <w:tcW w:w="3470" w:type="dxa"/>
            <w:shd w:val="clear" w:color="auto" w:fill="FFFFFF" w:themeFill="background1"/>
            <w:hideMark/>
          </w:tcPr>
          <w:p w14:paraId="09C14358"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393939</w:t>
            </w:r>
          </w:p>
        </w:tc>
      </w:tr>
      <w:tr w:rsidR="00E82572" w:rsidRPr="008C18CB" w14:paraId="206D14A0" w14:textId="77777777" w:rsidTr="00A00082">
        <w:trPr>
          <w:trHeight w:val="134"/>
        </w:trPr>
        <w:tc>
          <w:tcPr>
            <w:tcW w:w="702" w:type="dxa"/>
            <w:shd w:val="clear" w:color="auto" w:fill="FFFFFF" w:themeFill="background1"/>
            <w:hideMark/>
          </w:tcPr>
          <w:p w14:paraId="1FB0F5FC"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10</w:t>
            </w:r>
          </w:p>
        </w:tc>
        <w:tc>
          <w:tcPr>
            <w:tcW w:w="4333" w:type="dxa"/>
            <w:shd w:val="clear" w:color="auto" w:fill="FFFFFF" w:themeFill="background1"/>
            <w:hideMark/>
          </w:tcPr>
          <w:p w14:paraId="62D987C1" w14:textId="5AD56A52"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 xml:space="preserve">Berat bersih </w:t>
            </w:r>
            <w:r w:rsidR="00E82572" w:rsidRPr="008C18CB">
              <w:rPr>
                <w:rFonts w:ascii="Times New Roman" w:hAnsi="Times New Roman" w:cs="Times New Roman"/>
                <w:sz w:val="20"/>
                <w:szCs w:val="20"/>
                <w:lang w:val="ms-MY"/>
              </w:rPr>
              <w:t>BTS (kg)</w:t>
            </w:r>
          </w:p>
        </w:tc>
        <w:tc>
          <w:tcPr>
            <w:tcW w:w="3470" w:type="dxa"/>
            <w:shd w:val="clear" w:color="auto" w:fill="FFFFFF" w:themeFill="background1"/>
            <w:hideMark/>
          </w:tcPr>
          <w:p w14:paraId="4E39F4B1"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1500</w:t>
            </w:r>
          </w:p>
        </w:tc>
      </w:tr>
      <w:tr w:rsidR="00E82572" w:rsidRPr="008C18CB" w14:paraId="1EB84145" w14:textId="77777777" w:rsidTr="004E1A06">
        <w:trPr>
          <w:cnfStyle w:val="000000100000" w:firstRow="0" w:lastRow="0" w:firstColumn="0" w:lastColumn="0" w:oddVBand="0" w:evenVBand="0" w:oddHBand="1" w:evenHBand="0" w:firstRowFirstColumn="0" w:firstRowLastColumn="0" w:lastRowFirstColumn="0" w:lastRowLastColumn="0"/>
          <w:trHeight w:val="241"/>
        </w:trPr>
        <w:tc>
          <w:tcPr>
            <w:tcW w:w="702" w:type="dxa"/>
            <w:shd w:val="clear" w:color="auto" w:fill="FFFFFF" w:themeFill="background1"/>
            <w:hideMark/>
          </w:tcPr>
          <w:p w14:paraId="13BD0E4D"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11</w:t>
            </w:r>
          </w:p>
        </w:tc>
        <w:tc>
          <w:tcPr>
            <w:tcW w:w="4333" w:type="dxa"/>
            <w:shd w:val="clear" w:color="auto" w:fill="FFFFFF" w:themeFill="background1"/>
            <w:hideMark/>
          </w:tcPr>
          <w:p w14:paraId="56DA6116" w14:textId="4D2C3057"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Harga bersih belian BTS tanpa kos lain lain (</w:t>
            </w:r>
            <w:r w:rsidR="007D326B" w:rsidRPr="008C18CB">
              <w:rPr>
                <w:rFonts w:ascii="Times New Roman" w:hAnsi="Times New Roman" w:cs="Times New Roman"/>
                <w:sz w:val="20"/>
                <w:szCs w:val="20"/>
                <w:lang w:val="ms-MY"/>
              </w:rPr>
              <w:t>RM</w:t>
            </w:r>
            <w:r w:rsidRPr="008C18CB">
              <w:rPr>
                <w:rFonts w:ascii="Times New Roman" w:hAnsi="Times New Roman" w:cs="Times New Roman"/>
                <w:sz w:val="20"/>
                <w:szCs w:val="20"/>
                <w:lang w:val="ms-MY"/>
              </w:rPr>
              <w:t>)</w:t>
            </w:r>
          </w:p>
        </w:tc>
        <w:tc>
          <w:tcPr>
            <w:tcW w:w="3470" w:type="dxa"/>
            <w:shd w:val="clear" w:color="auto" w:fill="FFFFFF" w:themeFill="background1"/>
            <w:hideMark/>
          </w:tcPr>
          <w:p w14:paraId="12CB5CEA"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1050</w:t>
            </w:r>
          </w:p>
        </w:tc>
      </w:tr>
      <w:tr w:rsidR="00E82572" w:rsidRPr="008C18CB" w14:paraId="0A723A97" w14:textId="77777777" w:rsidTr="00A00082">
        <w:trPr>
          <w:trHeight w:val="413"/>
        </w:trPr>
        <w:tc>
          <w:tcPr>
            <w:tcW w:w="702" w:type="dxa"/>
            <w:shd w:val="clear" w:color="auto" w:fill="FFFFFF" w:themeFill="background1"/>
            <w:hideMark/>
          </w:tcPr>
          <w:p w14:paraId="1DACB9C1"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12</w:t>
            </w:r>
          </w:p>
        </w:tc>
        <w:tc>
          <w:tcPr>
            <w:tcW w:w="4333" w:type="dxa"/>
            <w:shd w:val="clear" w:color="auto" w:fill="FFFFFF" w:themeFill="background1"/>
            <w:hideMark/>
          </w:tcPr>
          <w:p w14:paraId="065ED1BF" w14:textId="546FB608" w:rsidR="00E82572" w:rsidRPr="008C18CB" w:rsidRDefault="007D326B"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 xml:space="preserve">Jumlah kos lain-lain </w:t>
            </w:r>
            <w:r w:rsidR="00E82572" w:rsidRPr="008C18CB">
              <w:rPr>
                <w:rFonts w:ascii="Times New Roman" w:hAnsi="Times New Roman" w:cs="Times New Roman"/>
                <w:sz w:val="20"/>
                <w:szCs w:val="20"/>
                <w:lang w:val="ms-MY"/>
              </w:rPr>
              <w:t>(RM) (cth kos transport, penuaian dll)</w:t>
            </w:r>
          </w:p>
        </w:tc>
        <w:tc>
          <w:tcPr>
            <w:tcW w:w="3470" w:type="dxa"/>
            <w:shd w:val="clear" w:color="auto" w:fill="FFFFFF" w:themeFill="background1"/>
            <w:hideMark/>
          </w:tcPr>
          <w:p w14:paraId="7EA13B70"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50</w:t>
            </w:r>
          </w:p>
        </w:tc>
      </w:tr>
      <w:tr w:rsidR="00E82572" w:rsidRPr="008C18CB" w14:paraId="5C7B4553" w14:textId="77777777" w:rsidTr="00A00082">
        <w:trPr>
          <w:cnfStyle w:val="000000100000" w:firstRow="0" w:lastRow="0" w:firstColumn="0" w:lastColumn="0" w:oddVBand="0" w:evenVBand="0" w:oddHBand="1" w:evenHBand="0" w:firstRowFirstColumn="0" w:firstRowLastColumn="0" w:lastRowFirstColumn="0" w:lastRowLastColumn="0"/>
          <w:trHeight w:val="242"/>
        </w:trPr>
        <w:tc>
          <w:tcPr>
            <w:tcW w:w="702" w:type="dxa"/>
            <w:tcBorders>
              <w:bottom w:val="single" w:sz="4" w:space="0" w:color="auto"/>
            </w:tcBorders>
            <w:shd w:val="clear" w:color="auto" w:fill="FFFFFF" w:themeFill="background1"/>
            <w:hideMark/>
          </w:tcPr>
          <w:p w14:paraId="5B3E72EB"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13</w:t>
            </w:r>
          </w:p>
        </w:tc>
        <w:tc>
          <w:tcPr>
            <w:tcW w:w="4333" w:type="dxa"/>
            <w:tcBorders>
              <w:bottom w:val="single" w:sz="4" w:space="0" w:color="auto"/>
            </w:tcBorders>
            <w:shd w:val="clear" w:color="auto" w:fill="FFFFFF" w:themeFill="background1"/>
            <w:hideMark/>
          </w:tcPr>
          <w:p w14:paraId="05CB86D4" w14:textId="6197498D" w:rsidR="00E82572" w:rsidRPr="008C18CB" w:rsidRDefault="000A23B6"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Masa transaksi</w:t>
            </w:r>
          </w:p>
        </w:tc>
        <w:tc>
          <w:tcPr>
            <w:tcW w:w="3470" w:type="dxa"/>
            <w:tcBorders>
              <w:bottom w:val="single" w:sz="4" w:space="0" w:color="auto"/>
            </w:tcBorders>
            <w:shd w:val="clear" w:color="auto" w:fill="FFFFFF" w:themeFill="background1"/>
            <w:hideMark/>
          </w:tcPr>
          <w:p w14:paraId="6C00243E" w14:textId="77777777" w:rsidR="00E82572" w:rsidRPr="008C18CB" w:rsidRDefault="00E82572" w:rsidP="009F7B98">
            <w:pPr>
              <w:rPr>
                <w:rFonts w:ascii="Times New Roman" w:hAnsi="Times New Roman" w:cs="Times New Roman"/>
                <w:sz w:val="20"/>
                <w:szCs w:val="20"/>
                <w:lang w:val="ms-MY"/>
              </w:rPr>
            </w:pPr>
            <w:r w:rsidRPr="008C18CB">
              <w:rPr>
                <w:rFonts w:ascii="Times New Roman" w:hAnsi="Times New Roman" w:cs="Times New Roman"/>
                <w:sz w:val="20"/>
                <w:szCs w:val="20"/>
                <w:lang w:val="ms-MY"/>
              </w:rPr>
              <w:t>15.30</w:t>
            </w:r>
          </w:p>
        </w:tc>
      </w:tr>
    </w:tbl>
    <w:p w14:paraId="001F6316" w14:textId="77777777" w:rsidR="00E82572" w:rsidRPr="00990D21" w:rsidRDefault="00E82572" w:rsidP="00E82572">
      <w:pPr>
        <w:spacing w:line="240" w:lineRule="auto"/>
        <w:jc w:val="both"/>
        <w:rPr>
          <w:rFonts w:ascii="Times New Roman" w:hAnsi="Times New Roman" w:cs="Times New Roman"/>
          <w:sz w:val="20"/>
          <w:szCs w:val="20"/>
          <w:lang w:val="ms-MY"/>
        </w:rPr>
      </w:pPr>
      <w:r w:rsidRPr="00990D21">
        <w:rPr>
          <w:rFonts w:ascii="Times New Roman" w:hAnsi="Times New Roman" w:cs="Times New Roman"/>
          <w:sz w:val="20"/>
          <w:szCs w:val="20"/>
          <w:lang w:val="ms-MY"/>
        </w:rPr>
        <w:t xml:space="preserve">Sumber: </w:t>
      </w:r>
      <w:r w:rsidRPr="00E41DEA">
        <w:rPr>
          <w:rFonts w:ascii="Times New Roman" w:hAnsi="Times New Roman" w:cs="Times New Roman"/>
          <w:sz w:val="20"/>
          <w:szCs w:val="20"/>
          <w:lang w:val="ms-MY"/>
        </w:rPr>
        <w:t xml:space="preserve">Kajian lapangan </w:t>
      </w:r>
      <w:r w:rsidRPr="00990D21">
        <w:rPr>
          <w:rFonts w:ascii="Times New Roman" w:hAnsi="Times New Roman" w:cs="Times New Roman"/>
          <w:sz w:val="20"/>
          <w:szCs w:val="20"/>
          <w:lang w:val="ms-MY"/>
        </w:rPr>
        <w:t>(2021)</w:t>
      </w:r>
    </w:p>
    <w:p w14:paraId="50776B9C" w14:textId="35411120" w:rsidR="009375A0" w:rsidRPr="0004042C" w:rsidRDefault="009375A0" w:rsidP="00E82572">
      <w:pPr>
        <w:spacing w:line="240" w:lineRule="auto"/>
        <w:rPr>
          <w:rFonts w:ascii="Times New Roman" w:hAnsi="Times New Roman" w:cs="Times New Roman"/>
          <w:sz w:val="20"/>
          <w:szCs w:val="20"/>
          <w:lang w:val="ms-MY"/>
        </w:rPr>
      </w:pPr>
    </w:p>
    <w:p w14:paraId="1C3ABC83" w14:textId="77777777" w:rsidR="000A23B6" w:rsidRPr="0004042C" w:rsidRDefault="000A23B6" w:rsidP="00E82572">
      <w:pPr>
        <w:spacing w:line="240" w:lineRule="auto"/>
        <w:rPr>
          <w:rFonts w:ascii="Times New Roman" w:hAnsi="Times New Roman" w:cs="Times New Roman"/>
          <w:sz w:val="20"/>
          <w:szCs w:val="20"/>
          <w:lang w:val="ms-MY"/>
        </w:rPr>
      </w:pPr>
    </w:p>
    <w:p w14:paraId="73D7307E" w14:textId="4A4FA281" w:rsidR="00E82572" w:rsidRDefault="00E82572" w:rsidP="00E82572">
      <w:pPr>
        <w:spacing w:line="240" w:lineRule="auto"/>
        <w:rPr>
          <w:rFonts w:ascii="Times New Roman" w:hAnsi="Times New Roman" w:cs="Times New Roman"/>
          <w:b/>
          <w:sz w:val="24"/>
          <w:szCs w:val="24"/>
          <w:lang w:val="ms-MY"/>
        </w:rPr>
      </w:pPr>
      <w:r>
        <w:rPr>
          <w:rFonts w:ascii="Times New Roman" w:hAnsi="Times New Roman" w:cs="Times New Roman"/>
          <w:b/>
          <w:sz w:val="24"/>
          <w:szCs w:val="24"/>
          <w:lang w:val="ms-MY"/>
        </w:rPr>
        <w:lastRenderedPageBreak/>
        <w:t>Dapatan kajian dan</w:t>
      </w:r>
      <w:r w:rsidRPr="000D49F3">
        <w:rPr>
          <w:rFonts w:ascii="Times New Roman" w:hAnsi="Times New Roman" w:cs="Times New Roman"/>
          <w:b/>
          <w:sz w:val="24"/>
          <w:szCs w:val="24"/>
          <w:lang w:val="ms-MY"/>
        </w:rPr>
        <w:t xml:space="preserve"> perbincangan</w:t>
      </w:r>
    </w:p>
    <w:p w14:paraId="6C1A0ADF" w14:textId="77777777" w:rsidR="008C18CB" w:rsidRPr="0004042C" w:rsidRDefault="008C18CB" w:rsidP="00E82572">
      <w:pPr>
        <w:spacing w:line="240" w:lineRule="auto"/>
        <w:rPr>
          <w:rFonts w:ascii="Times New Roman" w:hAnsi="Times New Roman" w:cs="Times New Roman"/>
          <w:b/>
          <w:lang w:val="ms-MY"/>
        </w:rPr>
      </w:pPr>
    </w:p>
    <w:p w14:paraId="216C56D9" w14:textId="77777777" w:rsidR="00E82572" w:rsidRDefault="00E82572" w:rsidP="00E82572">
      <w:pPr>
        <w:spacing w:line="240" w:lineRule="auto"/>
        <w:jc w:val="both"/>
        <w:rPr>
          <w:rFonts w:ascii="Times New Roman" w:hAnsi="Times New Roman" w:cs="Times New Roman"/>
          <w:bCs/>
          <w:sz w:val="24"/>
          <w:szCs w:val="24"/>
          <w:lang w:val="ms-MY"/>
        </w:rPr>
      </w:pPr>
      <w:r w:rsidRPr="00755D8E">
        <w:rPr>
          <w:rFonts w:ascii="Times New Roman" w:hAnsi="Times New Roman" w:cs="Times New Roman"/>
          <w:bCs/>
          <w:iCs/>
          <w:sz w:val="24"/>
          <w:szCs w:val="24"/>
          <w:lang w:val="ms-MY"/>
        </w:rPr>
        <w:t>Jadual 4</w:t>
      </w:r>
      <w:r w:rsidRPr="000D49F3">
        <w:rPr>
          <w:rFonts w:ascii="Times New Roman" w:hAnsi="Times New Roman" w:cs="Times New Roman"/>
          <w:bCs/>
          <w:sz w:val="24"/>
          <w:szCs w:val="24"/>
          <w:lang w:val="ms-MY"/>
        </w:rPr>
        <w:t xml:space="preserve"> memaparkan data asas keputusan kajian dalam tempoh sebulan projek dijalankan iaitu bermula dari 1 April 2021 sehingga 30 April 2021. Purata transaksi berat bersih BTS (tan) adalah sebanyak 852 tan sehari. Jumlah transaksi bilangan pelanggan adalah 11,411 orang dengan purata luas kebun 4,533</w:t>
      </w:r>
      <w:r>
        <w:rPr>
          <w:rFonts w:ascii="Times New Roman" w:hAnsi="Times New Roman" w:cs="Times New Roman"/>
          <w:bCs/>
          <w:sz w:val="24"/>
          <w:szCs w:val="24"/>
          <w:lang w:val="ms-MY"/>
        </w:rPr>
        <w:t xml:space="preserve"> </w:t>
      </w:r>
      <w:r w:rsidRPr="000D49F3">
        <w:rPr>
          <w:rFonts w:ascii="Times New Roman" w:hAnsi="Times New Roman" w:cs="Times New Roman"/>
          <w:bCs/>
          <w:sz w:val="24"/>
          <w:szCs w:val="24"/>
          <w:lang w:val="ms-MY"/>
        </w:rPr>
        <w:t xml:space="preserve">ha untuk setiap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Secara keseluruhan, nilai transaksi harga b</w:t>
      </w:r>
      <w:r>
        <w:rPr>
          <w:rFonts w:ascii="Times New Roman" w:hAnsi="Times New Roman" w:cs="Times New Roman"/>
          <w:bCs/>
          <w:sz w:val="24"/>
          <w:szCs w:val="24"/>
          <w:lang w:val="ms-MY"/>
        </w:rPr>
        <w:t>ersih belian adalah sebanyak RM</w:t>
      </w:r>
      <w:r w:rsidRPr="000D49F3">
        <w:rPr>
          <w:rFonts w:ascii="Times New Roman" w:hAnsi="Times New Roman" w:cs="Times New Roman"/>
          <w:bCs/>
          <w:sz w:val="24"/>
          <w:szCs w:val="24"/>
          <w:lang w:val="ms-MY"/>
        </w:rPr>
        <w:t>19.4 juta dengan purata nilai transaksi sebanyak RM572,845 untuk setiap</w:t>
      </w:r>
      <w:r>
        <w:rPr>
          <w:rFonts w:ascii="Times New Roman" w:hAnsi="Times New Roman" w:cs="Times New Roman"/>
          <w:bCs/>
          <w:sz w:val="24"/>
          <w:szCs w:val="24"/>
          <w:lang w:val="ms-MY"/>
        </w:rPr>
        <w:t xml:space="preserve"> DF</w:t>
      </w:r>
      <w:r w:rsidRPr="000D49F3">
        <w:rPr>
          <w:rFonts w:ascii="Times New Roman" w:hAnsi="Times New Roman" w:cs="Times New Roman"/>
          <w:bCs/>
          <w:sz w:val="24"/>
          <w:szCs w:val="24"/>
          <w:lang w:val="ms-MY"/>
        </w:rPr>
        <w:t>.</w:t>
      </w:r>
      <w:r w:rsidRPr="000D49F3">
        <w:rPr>
          <w:rFonts w:ascii="Times New Roman" w:hAnsi="Times New Roman" w:cs="Times New Roman"/>
        </w:rPr>
        <w:t xml:space="preserve"> </w:t>
      </w:r>
      <w:r w:rsidRPr="000D49F3">
        <w:rPr>
          <w:rFonts w:ascii="Times New Roman" w:hAnsi="Times New Roman" w:cs="Times New Roman"/>
          <w:bCs/>
          <w:sz w:val="24"/>
          <w:szCs w:val="24"/>
          <w:lang w:val="ms-MY"/>
        </w:rPr>
        <w:t xml:space="preserve">Harga bersih belian ini merupakan harga terakhir yang diberikan kepada pelanggan setelah ditolak kos-kos lain seperti kos pengangkutan, upah dan sebagainya. </w:t>
      </w:r>
    </w:p>
    <w:p w14:paraId="544C8D16" w14:textId="77777777" w:rsidR="00E82572" w:rsidRPr="0004042C" w:rsidRDefault="00E82572" w:rsidP="00E82572">
      <w:pPr>
        <w:spacing w:line="240" w:lineRule="auto"/>
        <w:jc w:val="both"/>
        <w:rPr>
          <w:rFonts w:ascii="Times New Roman" w:hAnsi="Times New Roman" w:cs="Times New Roman"/>
          <w:bCs/>
          <w:sz w:val="20"/>
          <w:szCs w:val="20"/>
          <w:lang w:val="ms-MY"/>
        </w:rPr>
      </w:pPr>
    </w:p>
    <w:p w14:paraId="17CD5F0F" w14:textId="555AC0C8" w:rsidR="00E82572" w:rsidRDefault="00E82572" w:rsidP="004E1A06">
      <w:pPr>
        <w:pStyle w:val="Caption"/>
        <w:keepNext/>
        <w:spacing w:after="0"/>
        <w:jc w:val="center"/>
        <w:rPr>
          <w:rFonts w:ascii="Times New Roman" w:hAnsi="Times New Roman" w:cs="Times New Roman"/>
          <w:i w:val="0"/>
          <w:iCs w:val="0"/>
          <w:color w:val="auto"/>
          <w:sz w:val="20"/>
          <w:szCs w:val="20"/>
          <w:lang w:val="ms-MY"/>
        </w:rPr>
      </w:pPr>
      <w:r w:rsidRPr="00990D21">
        <w:rPr>
          <w:rFonts w:ascii="Times New Roman" w:hAnsi="Times New Roman" w:cs="Times New Roman"/>
          <w:b/>
          <w:i w:val="0"/>
          <w:iCs w:val="0"/>
          <w:color w:val="auto"/>
          <w:sz w:val="20"/>
          <w:szCs w:val="20"/>
          <w:lang w:val="ms-MY"/>
        </w:rPr>
        <w:t>Jadual 4</w:t>
      </w:r>
      <w:r w:rsidRPr="00990D21">
        <w:rPr>
          <w:rFonts w:ascii="Times New Roman" w:hAnsi="Times New Roman" w:cs="Times New Roman"/>
          <w:i w:val="0"/>
          <w:iCs w:val="0"/>
          <w:color w:val="auto"/>
          <w:sz w:val="20"/>
          <w:szCs w:val="20"/>
          <w:lang w:val="ms-MY"/>
        </w:rPr>
        <w:t>: Maklumat asas keputusan kajian</w:t>
      </w:r>
      <w:r w:rsidR="008C18CB">
        <w:rPr>
          <w:rFonts w:ascii="Times New Roman" w:hAnsi="Times New Roman" w:cs="Times New Roman"/>
          <w:i w:val="0"/>
          <w:iCs w:val="0"/>
          <w:color w:val="auto"/>
          <w:sz w:val="20"/>
          <w:szCs w:val="20"/>
          <w:lang w:val="ms-MY"/>
        </w:rPr>
        <w:t>.</w:t>
      </w:r>
    </w:p>
    <w:p w14:paraId="15A2AE26" w14:textId="77777777" w:rsidR="004E1A06" w:rsidRPr="0004042C" w:rsidRDefault="004E1A06" w:rsidP="004E1A06">
      <w:pPr>
        <w:rPr>
          <w:sz w:val="16"/>
          <w:szCs w:val="16"/>
          <w:lang w:val="ms-MY"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053"/>
        <w:gridCol w:w="1506"/>
        <w:gridCol w:w="2871"/>
      </w:tblGrid>
      <w:tr w:rsidR="00E82572" w:rsidRPr="00990D21" w14:paraId="1B19F511" w14:textId="77777777" w:rsidTr="007D326B">
        <w:tc>
          <w:tcPr>
            <w:tcW w:w="1439" w:type="pct"/>
            <w:tcBorders>
              <w:top w:val="single" w:sz="4" w:space="0" w:color="auto"/>
              <w:bottom w:val="single" w:sz="4" w:space="0" w:color="auto"/>
            </w:tcBorders>
            <w:shd w:val="clear" w:color="auto" w:fill="B8CCE4" w:themeFill="accent1" w:themeFillTint="66"/>
          </w:tcPr>
          <w:p w14:paraId="3CC482AA" w14:textId="77777777" w:rsidR="00E82572" w:rsidRPr="00990D21" w:rsidRDefault="00E82572" w:rsidP="007D326B">
            <w:pPr>
              <w:jc w:val="center"/>
              <w:rPr>
                <w:rFonts w:ascii="Times New Roman" w:hAnsi="Times New Roman" w:cs="Times New Roman"/>
                <w:b/>
                <w:bCs/>
                <w:sz w:val="20"/>
                <w:szCs w:val="20"/>
                <w:lang w:val="ms-MY"/>
              </w:rPr>
            </w:pPr>
            <w:r w:rsidRPr="00990D21">
              <w:rPr>
                <w:rFonts w:ascii="Times New Roman" w:hAnsi="Times New Roman" w:cs="Times New Roman"/>
                <w:b/>
                <w:bCs/>
                <w:sz w:val="20"/>
                <w:szCs w:val="20"/>
                <w:lang w:val="ms-MY"/>
              </w:rPr>
              <w:t>Perkara</w:t>
            </w:r>
          </w:p>
        </w:tc>
        <w:tc>
          <w:tcPr>
            <w:tcW w:w="1137" w:type="pct"/>
            <w:tcBorders>
              <w:top w:val="single" w:sz="4" w:space="0" w:color="auto"/>
              <w:bottom w:val="single" w:sz="4" w:space="0" w:color="auto"/>
            </w:tcBorders>
            <w:shd w:val="clear" w:color="auto" w:fill="B8CCE4" w:themeFill="accent1" w:themeFillTint="66"/>
          </w:tcPr>
          <w:p w14:paraId="59D580C8" w14:textId="77777777" w:rsidR="00E82572" w:rsidRPr="00990D21" w:rsidRDefault="00E82572" w:rsidP="007D326B">
            <w:pPr>
              <w:jc w:val="center"/>
              <w:rPr>
                <w:rFonts w:ascii="Times New Roman" w:hAnsi="Times New Roman" w:cs="Times New Roman"/>
                <w:b/>
                <w:bCs/>
                <w:sz w:val="20"/>
                <w:szCs w:val="20"/>
                <w:lang w:val="ms-MY"/>
              </w:rPr>
            </w:pPr>
            <w:r w:rsidRPr="00990D21">
              <w:rPr>
                <w:rFonts w:ascii="Times New Roman" w:hAnsi="Times New Roman" w:cs="Times New Roman"/>
                <w:b/>
                <w:bCs/>
                <w:sz w:val="20"/>
                <w:szCs w:val="20"/>
                <w:lang w:val="ms-MY"/>
              </w:rPr>
              <w:t>Jumlah keseluruhan</w:t>
            </w:r>
          </w:p>
        </w:tc>
        <w:tc>
          <w:tcPr>
            <w:tcW w:w="834" w:type="pct"/>
            <w:tcBorders>
              <w:top w:val="single" w:sz="4" w:space="0" w:color="auto"/>
              <w:bottom w:val="single" w:sz="4" w:space="0" w:color="auto"/>
            </w:tcBorders>
            <w:shd w:val="clear" w:color="auto" w:fill="B8CCE4" w:themeFill="accent1" w:themeFillTint="66"/>
          </w:tcPr>
          <w:p w14:paraId="6EBA6E5E" w14:textId="77777777" w:rsidR="00E82572" w:rsidRPr="00990D21" w:rsidRDefault="00E82572" w:rsidP="007D326B">
            <w:pPr>
              <w:jc w:val="center"/>
              <w:rPr>
                <w:rFonts w:ascii="Times New Roman" w:hAnsi="Times New Roman" w:cs="Times New Roman"/>
                <w:b/>
                <w:bCs/>
                <w:sz w:val="20"/>
                <w:szCs w:val="20"/>
                <w:lang w:val="ms-MY"/>
              </w:rPr>
            </w:pPr>
            <w:r w:rsidRPr="00990D21">
              <w:rPr>
                <w:rFonts w:ascii="Times New Roman" w:hAnsi="Times New Roman" w:cs="Times New Roman"/>
                <w:b/>
                <w:bCs/>
                <w:sz w:val="20"/>
                <w:szCs w:val="20"/>
                <w:lang w:val="ms-MY"/>
              </w:rPr>
              <w:t>Purata harian</w:t>
            </w:r>
          </w:p>
        </w:tc>
        <w:tc>
          <w:tcPr>
            <w:tcW w:w="1591" w:type="pct"/>
            <w:tcBorders>
              <w:top w:val="single" w:sz="4" w:space="0" w:color="auto"/>
              <w:bottom w:val="single" w:sz="4" w:space="0" w:color="auto"/>
            </w:tcBorders>
            <w:shd w:val="clear" w:color="auto" w:fill="B8CCE4" w:themeFill="accent1" w:themeFillTint="66"/>
          </w:tcPr>
          <w:p w14:paraId="0128F3B4" w14:textId="77777777" w:rsidR="00E82572" w:rsidRPr="00990D21" w:rsidRDefault="00E82572" w:rsidP="007D326B">
            <w:pPr>
              <w:jc w:val="center"/>
              <w:rPr>
                <w:rFonts w:ascii="Times New Roman" w:hAnsi="Times New Roman" w:cs="Times New Roman"/>
                <w:b/>
                <w:bCs/>
                <w:sz w:val="20"/>
                <w:szCs w:val="20"/>
                <w:lang w:val="ms-MY"/>
              </w:rPr>
            </w:pPr>
            <w:r w:rsidRPr="00990D21">
              <w:rPr>
                <w:rFonts w:ascii="Times New Roman" w:hAnsi="Times New Roman" w:cs="Times New Roman"/>
                <w:b/>
                <w:bCs/>
                <w:sz w:val="20"/>
                <w:szCs w:val="20"/>
                <w:lang w:val="ms-MY"/>
              </w:rPr>
              <w:t>Purata mengikut DF</w:t>
            </w:r>
          </w:p>
        </w:tc>
      </w:tr>
      <w:tr w:rsidR="00E82572" w:rsidRPr="00990D21" w14:paraId="1A273C1B" w14:textId="77777777" w:rsidTr="007D326B">
        <w:tc>
          <w:tcPr>
            <w:tcW w:w="1439" w:type="pct"/>
            <w:tcBorders>
              <w:top w:val="single" w:sz="4" w:space="0" w:color="auto"/>
            </w:tcBorders>
          </w:tcPr>
          <w:p w14:paraId="4DDB5B40" w14:textId="77777777" w:rsidR="00E82572" w:rsidRPr="00990D21" w:rsidRDefault="00E82572" w:rsidP="00B7001A">
            <w:pPr>
              <w:rPr>
                <w:rFonts w:ascii="Times New Roman" w:hAnsi="Times New Roman" w:cs="Times New Roman"/>
                <w:sz w:val="20"/>
                <w:szCs w:val="20"/>
                <w:lang w:val="ms-MY"/>
              </w:rPr>
            </w:pPr>
            <w:r w:rsidRPr="00990D21">
              <w:rPr>
                <w:rFonts w:ascii="Times New Roman" w:hAnsi="Times New Roman" w:cs="Times New Roman"/>
                <w:sz w:val="20"/>
                <w:szCs w:val="20"/>
                <w:lang w:val="ms-MY"/>
              </w:rPr>
              <w:t>Berat bersih BTS  (tan)</w:t>
            </w:r>
          </w:p>
        </w:tc>
        <w:tc>
          <w:tcPr>
            <w:tcW w:w="1137" w:type="pct"/>
            <w:tcBorders>
              <w:top w:val="single" w:sz="4" w:space="0" w:color="auto"/>
              <w:left w:val="nil"/>
            </w:tcBorders>
          </w:tcPr>
          <w:p w14:paraId="734895EE" w14:textId="02948C4D"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25,560</w:t>
            </w:r>
          </w:p>
        </w:tc>
        <w:tc>
          <w:tcPr>
            <w:tcW w:w="834" w:type="pct"/>
            <w:tcBorders>
              <w:top w:val="single" w:sz="4" w:space="0" w:color="auto"/>
            </w:tcBorders>
          </w:tcPr>
          <w:p w14:paraId="42ACAE5E"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852</w:t>
            </w:r>
          </w:p>
        </w:tc>
        <w:tc>
          <w:tcPr>
            <w:tcW w:w="1591" w:type="pct"/>
            <w:tcBorders>
              <w:top w:val="single" w:sz="4" w:space="0" w:color="auto"/>
            </w:tcBorders>
          </w:tcPr>
          <w:p w14:paraId="75AA1CFE" w14:textId="17D7168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751</w:t>
            </w:r>
          </w:p>
        </w:tc>
      </w:tr>
      <w:tr w:rsidR="00E82572" w:rsidRPr="00990D21" w14:paraId="78D3BDEF" w14:textId="77777777" w:rsidTr="007D326B">
        <w:tc>
          <w:tcPr>
            <w:tcW w:w="1439" w:type="pct"/>
          </w:tcPr>
          <w:p w14:paraId="6E3986C9" w14:textId="77777777" w:rsidR="00E82572" w:rsidRPr="00990D21" w:rsidRDefault="00E82572" w:rsidP="00B7001A">
            <w:pPr>
              <w:rPr>
                <w:rFonts w:ascii="Times New Roman" w:hAnsi="Times New Roman" w:cs="Times New Roman"/>
                <w:sz w:val="20"/>
                <w:szCs w:val="20"/>
                <w:lang w:val="ms-MY"/>
              </w:rPr>
            </w:pPr>
            <w:r w:rsidRPr="00990D21">
              <w:rPr>
                <w:rFonts w:ascii="Times New Roman" w:hAnsi="Times New Roman" w:cs="Times New Roman"/>
                <w:sz w:val="20"/>
                <w:szCs w:val="20"/>
                <w:lang w:val="ms-MY"/>
              </w:rPr>
              <w:t>Bilangan pelanggan (orang)</w:t>
            </w:r>
          </w:p>
        </w:tc>
        <w:tc>
          <w:tcPr>
            <w:tcW w:w="1137" w:type="pct"/>
            <w:tcBorders>
              <w:left w:val="nil"/>
            </w:tcBorders>
          </w:tcPr>
          <w:p w14:paraId="2FF4C8F4"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11,411</w:t>
            </w:r>
          </w:p>
        </w:tc>
        <w:tc>
          <w:tcPr>
            <w:tcW w:w="834" w:type="pct"/>
          </w:tcPr>
          <w:p w14:paraId="5CCDFCE6" w14:textId="3188077F"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380</w:t>
            </w:r>
          </w:p>
        </w:tc>
        <w:tc>
          <w:tcPr>
            <w:tcW w:w="1591" w:type="pct"/>
          </w:tcPr>
          <w:p w14:paraId="656BEF99" w14:textId="4A94646F"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335</w:t>
            </w:r>
          </w:p>
        </w:tc>
      </w:tr>
      <w:tr w:rsidR="00E82572" w:rsidRPr="00990D21" w14:paraId="7BB2667A" w14:textId="77777777" w:rsidTr="007D326B">
        <w:tc>
          <w:tcPr>
            <w:tcW w:w="1439" w:type="pct"/>
          </w:tcPr>
          <w:p w14:paraId="6E2A759A" w14:textId="77777777" w:rsidR="00E82572" w:rsidRPr="00990D21" w:rsidRDefault="00E82572" w:rsidP="00B7001A">
            <w:pPr>
              <w:rPr>
                <w:rFonts w:ascii="Times New Roman" w:hAnsi="Times New Roman" w:cs="Times New Roman"/>
                <w:sz w:val="20"/>
                <w:szCs w:val="20"/>
                <w:lang w:val="ms-MY"/>
              </w:rPr>
            </w:pPr>
            <w:r w:rsidRPr="00990D21">
              <w:rPr>
                <w:rFonts w:ascii="Times New Roman" w:hAnsi="Times New Roman" w:cs="Times New Roman"/>
                <w:sz w:val="20"/>
                <w:szCs w:val="20"/>
                <w:lang w:val="ms-MY"/>
              </w:rPr>
              <w:t>Luas (ha)</w:t>
            </w:r>
          </w:p>
        </w:tc>
        <w:tc>
          <w:tcPr>
            <w:tcW w:w="1137" w:type="pct"/>
            <w:tcBorders>
              <w:left w:val="nil"/>
            </w:tcBorders>
          </w:tcPr>
          <w:p w14:paraId="6DEE97D8"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153,124</w:t>
            </w:r>
          </w:p>
        </w:tc>
        <w:tc>
          <w:tcPr>
            <w:tcW w:w="834" w:type="pct"/>
          </w:tcPr>
          <w:p w14:paraId="75441FE5"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5,104</w:t>
            </w:r>
          </w:p>
        </w:tc>
        <w:tc>
          <w:tcPr>
            <w:tcW w:w="1591" w:type="pct"/>
          </w:tcPr>
          <w:p w14:paraId="518879B8"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4,533</w:t>
            </w:r>
          </w:p>
        </w:tc>
      </w:tr>
      <w:tr w:rsidR="00E82572" w:rsidRPr="00990D21" w14:paraId="5558426F" w14:textId="77777777" w:rsidTr="007D326B">
        <w:tc>
          <w:tcPr>
            <w:tcW w:w="1439" w:type="pct"/>
            <w:tcBorders>
              <w:bottom w:val="single" w:sz="4" w:space="0" w:color="auto"/>
            </w:tcBorders>
          </w:tcPr>
          <w:p w14:paraId="06123FF9" w14:textId="77777777" w:rsidR="00E82572" w:rsidRPr="00990D21" w:rsidRDefault="00E82572" w:rsidP="00B7001A">
            <w:pPr>
              <w:rPr>
                <w:rFonts w:ascii="Times New Roman" w:hAnsi="Times New Roman" w:cs="Times New Roman"/>
                <w:sz w:val="20"/>
                <w:szCs w:val="20"/>
                <w:lang w:val="ms-MY"/>
              </w:rPr>
            </w:pPr>
            <w:r w:rsidRPr="00990D21">
              <w:rPr>
                <w:rFonts w:ascii="Times New Roman" w:hAnsi="Times New Roman" w:cs="Times New Roman"/>
                <w:sz w:val="20"/>
                <w:szCs w:val="20"/>
                <w:lang w:val="ms-MY"/>
              </w:rPr>
              <w:t>Harga bersih belian (RM)</w:t>
            </w:r>
          </w:p>
        </w:tc>
        <w:tc>
          <w:tcPr>
            <w:tcW w:w="1137" w:type="pct"/>
            <w:tcBorders>
              <w:left w:val="nil"/>
              <w:bottom w:val="single" w:sz="4" w:space="0" w:color="auto"/>
            </w:tcBorders>
          </w:tcPr>
          <w:p w14:paraId="052CEB6F"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19,476,732</w:t>
            </w:r>
          </w:p>
        </w:tc>
        <w:tc>
          <w:tcPr>
            <w:tcW w:w="834" w:type="pct"/>
            <w:tcBorders>
              <w:bottom w:val="single" w:sz="4" w:space="0" w:color="auto"/>
            </w:tcBorders>
          </w:tcPr>
          <w:p w14:paraId="2750A8BD"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649,224</w:t>
            </w:r>
          </w:p>
        </w:tc>
        <w:tc>
          <w:tcPr>
            <w:tcW w:w="1591" w:type="pct"/>
            <w:tcBorders>
              <w:bottom w:val="single" w:sz="4" w:space="0" w:color="auto"/>
            </w:tcBorders>
          </w:tcPr>
          <w:p w14:paraId="5C6622F7" w14:textId="77777777" w:rsidR="00E82572" w:rsidRPr="00990D21" w:rsidRDefault="00E82572" w:rsidP="004B1F39">
            <w:pPr>
              <w:jc w:val="center"/>
              <w:rPr>
                <w:rFonts w:ascii="Times New Roman" w:hAnsi="Times New Roman" w:cs="Times New Roman"/>
                <w:sz w:val="20"/>
                <w:szCs w:val="20"/>
                <w:lang w:val="ms-MY"/>
              </w:rPr>
            </w:pPr>
            <w:r w:rsidRPr="00990D21">
              <w:rPr>
                <w:rFonts w:ascii="Times New Roman" w:hAnsi="Times New Roman" w:cs="Times New Roman"/>
                <w:sz w:val="20"/>
                <w:szCs w:val="20"/>
                <w:lang w:val="ms-MY"/>
              </w:rPr>
              <w:t>572,845</w:t>
            </w:r>
          </w:p>
        </w:tc>
      </w:tr>
    </w:tbl>
    <w:p w14:paraId="35F97AF6" w14:textId="77777777" w:rsidR="00E82572" w:rsidRPr="00990D21" w:rsidRDefault="00E82572" w:rsidP="00E82572">
      <w:pPr>
        <w:spacing w:line="240" w:lineRule="auto"/>
        <w:jc w:val="both"/>
        <w:rPr>
          <w:rFonts w:ascii="Times New Roman" w:hAnsi="Times New Roman" w:cs="Times New Roman"/>
          <w:bCs/>
          <w:sz w:val="20"/>
          <w:szCs w:val="20"/>
          <w:lang w:val="ms-MY"/>
        </w:rPr>
      </w:pPr>
      <w:r w:rsidRPr="00990D21">
        <w:rPr>
          <w:rFonts w:ascii="Times New Roman" w:hAnsi="Times New Roman" w:cs="Times New Roman"/>
          <w:bCs/>
          <w:sz w:val="20"/>
          <w:szCs w:val="20"/>
          <w:lang w:val="ms-MY"/>
        </w:rPr>
        <w:t xml:space="preserve">Sumber: </w:t>
      </w:r>
      <w:r>
        <w:rPr>
          <w:rFonts w:ascii="Times New Roman" w:hAnsi="Times New Roman" w:cs="Times New Roman"/>
          <w:bCs/>
          <w:sz w:val="20"/>
          <w:szCs w:val="20"/>
          <w:lang w:val="ms-MY"/>
        </w:rPr>
        <w:t>K</w:t>
      </w:r>
      <w:r w:rsidRPr="00990D21">
        <w:rPr>
          <w:rFonts w:ascii="Times New Roman" w:hAnsi="Times New Roman" w:cs="Times New Roman"/>
          <w:bCs/>
          <w:sz w:val="20"/>
          <w:szCs w:val="20"/>
          <w:lang w:val="ms-MY"/>
        </w:rPr>
        <w:t>ajian lapangan (2021)</w:t>
      </w:r>
    </w:p>
    <w:p w14:paraId="3EEEF2A7" w14:textId="77777777" w:rsidR="00E82572" w:rsidRPr="0004042C" w:rsidRDefault="00E82572" w:rsidP="00E82572">
      <w:pPr>
        <w:spacing w:line="240" w:lineRule="auto"/>
        <w:ind w:firstLine="720"/>
        <w:jc w:val="both"/>
        <w:rPr>
          <w:rFonts w:ascii="Times New Roman" w:hAnsi="Times New Roman" w:cs="Times New Roman"/>
          <w:bCs/>
          <w:sz w:val="20"/>
          <w:szCs w:val="20"/>
          <w:lang w:val="ms-MY"/>
        </w:rPr>
      </w:pPr>
    </w:p>
    <w:p w14:paraId="6FDFCEDA" w14:textId="62B32985" w:rsidR="00E82572" w:rsidRDefault="00E82572" w:rsidP="0004042C">
      <w:pPr>
        <w:widowControl w:val="0"/>
        <w:spacing w:line="240" w:lineRule="auto"/>
        <w:ind w:firstLine="720"/>
        <w:jc w:val="both"/>
        <w:rPr>
          <w:rFonts w:ascii="Times New Roman" w:hAnsi="Times New Roman" w:cs="Times New Roman"/>
          <w:bCs/>
          <w:sz w:val="24"/>
          <w:szCs w:val="24"/>
          <w:lang w:val="ms-MY"/>
        </w:rPr>
      </w:pPr>
      <w:r w:rsidRPr="000D49F3">
        <w:rPr>
          <w:rFonts w:ascii="Times New Roman" w:hAnsi="Times New Roman" w:cs="Times New Roman"/>
          <w:bCs/>
          <w:sz w:val="24"/>
          <w:szCs w:val="24"/>
          <w:lang w:val="ms-MY"/>
        </w:rPr>
        <w:t xml:space="preserve">Secara purata, 79%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telah menghantar data laporan sepanjang tempoh projek dengan pencapaian tertinggi adalah sebanyak 91% (</w:t>
      </w:r>
      <w:r w:rsidRPr="00755D8E">
        <w:rPr>
          <w:rFonts w:ascii="Times New Roman" w:hAnsi="Times New Roman" w:cs="Times New Roman"/>
          <w:bCs/>
          <w:iCs/>
          <w:sz w:val="24"/>
          <w:szCs w:val="24"/>
          <w:lang w:val="ms-MY"/>
        </w:rPr>
        <w:t xml:space="preserve">Rajah </w:t>
      </w:r>
      <w:r w:rsidR="009375A0">
        <w:rPr>
          <w:rFonts w:ascii="Times New Roman" w:hAnsi="Times New Roman" w:cs="Times New Roman"/>
          <w:bCs/>
          <w:iCs/>
          <w:sz w:val="24"/>
          <w:szCs w:val="24"/>
          <w:lang w:val="ms-MY"/>
        </w:rPr>
        <w:t>2</w:t>
      </w:r>
      <w:r w:rsidRPr="000D49F3">
        <w:rPr>
          <w:rFonts w:ascii="Times New Roman" w:hAnsi="Times New Roman" w:cs="Times New Roman"/>
          <w:bCs/>
          <w:sz w:val="24"/>
          <w:szCs w:val="24"/>
          <w:lang w:val="ms-MY"/>
        </w:rPr>
        <w:t>). Peratus penghantaran menurun ke kadar terendah pada hari ke 13 disebabkan hari cuti umum. Salah satu faktor yang menyumbang kepada kadar penghantaran yang rendah adalah kemungkinan disebabkan oleh kurang komitmen di</w:t>
      </w:r>
      <w:r>
        <w:rPr>
          <w:rFonts w:ascii="Times New Roman" w:hAnsi="Times New Roman" w:cs="Times New Roman"/>
          <w:bCs/>
          <w:sz w:val="24"/>
          <w:szCs w:val="24"/>
          <w:lang w:val="ms-MY"/>
        </w:rPr>
        <w:t xml:space="preserve"> </w:t>
      </w:r>
      <w:r w:rsidRPr="000D49F3">
        <w:rPr>
          <w:rFonts w:ascii="Times New Roman" w:hAnsi="Times New Roman" w:cs="Times New Roman"/>
          <w:bCs/>
          <w:sz w:val="24"/>
          <w:szCs w:val="24"/>
          <w:lang w:val="ms-MY"/>
        </w:rPr>
        <w:t xml:space="preserve">kalangan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memandangkan projek ini dijalankan secara sukarela. Oleh itu, penguatkuasaan dari segi akta lesen MPOB perlu dilakukan dala</w:t>
      </w:r>
      <w:r>
        <w:rPr>
          <w:rFonts w:ascii="Times New Roman" w:hAnsi="Times New Roman" w:cs="Times New Roman"/>
          <w:bCs/>
          <w:sz w:val="24"/>
          <w:szCs w:val="24"/>
          <w:lang w:val="ms-MY"/>
        </w:rPr>
        <w:t>m mewajibkan penghantaran rekod</w:t>
      </w:r>
      <w:r w:rsidRPr="000D49F3">
        <w:rPr>
          <w:rFonts w:ascii="Times New Roman" w:hAnsi="Times New Roman" w:cs="Times New Roman"/>
          <w:bCs/>
          <w:sz w:val="24"/>
          <w:szCs w:val="24"/>
          <w:lang w:val="ms-MY"/>
        </w:rPr>
        <w:t xml:space="preserve"> harian</w:t>
      </w:r>
      <w:r>
        <w:rPr>
          <w:rFonts w:ascii="Times New Roman" w:hAnsi="Times New Roman" w:cs="Times New Roman"/>
          <w:bCs/>
          <w:sz w:val="24"/>
          <w:szCs w:val="24"/>
          <w:lang w:val="ms-MY"/>
        </w:rPr>
        <w:t xml:space="preserve"> pada masa hadapan</w:t>
      </w:r>
      <w:r w:rsidRPr="000D49F3">
        <w:rPr>
          <w:rFonts w:ascii="Times New Roman" w:hAnsi="Times New Roman" w:cs="Times New Roman"/>
          <w:bCs/>
          <w:sz w:val="24"/>
          <w:szCs w:val="24"/>
          <w:lang w:val="ms-MY"/>
        </w:rPr>
        <w:t>.</w:t>
      </w:r>
      <w:r w:rsidRPr="0077743C">
        <w:t xml:space="preserve"> </w:t>
      </w:r>
      <w:r w:rsidRPr="0077743C">
        <w:rPr>
          <w:rFonts w:ascii="Times New Roman" w:hAnsi="Times New Roman" w:cs="Times New Roman"/>
          <w:bCs/>
          <w:sz w:val="24"/>
          <w:szCs w:val="24"/>
          <w:lang w:val="ms-MY"/>
        </w:rPr>
        <w:t xml:space="preserve">Ganjaran dan hukuman sebagai asas pematuhan pelbagai pihak berkepentingan dalam melaksanakan kerja secara sukarela perlu diambil perhatian. Teori pihak berkepentingan berpendapat bahawa sesuatu pihak harus mempunyai motivasi untuk </w:t>
      </w:r>
      <w:r w:rsidR="009F7B98" w:rsidRPr="0077743C">
        <w:rPr>
          <w:rFonts w:ascii="Times New Roman" w:hAnsi="Times New Roman" w:cs="Times New Roman"/>
          <w:bCs/>
          <w:sz w:val="24"/>
          <w:szCs w:val="24"/>
          <w:lang w:val="ms-MY"/>
        </w:rPr>
        <w:t>bekerjasama</w:t>
      </w:r>
      <w:r w:rsidRPr="0077743C">
        <w:rPr>
          <w:rFonts w:ascii="Times New Roman" w:hAnsi="Times New Roman" w:cs="Times New Roman"/>
          <w:bCs/>
          <w:sz w:val="24"/>
          <w:szCs w:val="24"/>
          <w:lang w:val="ms-MY"/>
        </w:rPr>
        <w:t xml:space="preserve"> untuk memastikan objektif dicapai (Soundararajan </w:t>
      </w:r>
      <w:r w:rsidRPr="008C18CB">
        <w:rPr>
          <w:rFonts w:ascii="Times New Roman" w:hAnsi="Times New Roman" w:cs="Times New Roman"/>
          <w:bCs/>
          <w:iCs/>
          <w:sz w:val="24"/>
          <w:szCs w:val="24"/>
          <w:lang w:val="ms-MY"/>
        </w:rPr>
        <w:t>et al.,</w:t>
      </w:r>
      <w:r w:rsidRPr="0077743C">
        <w:rPr>
          <w:rFonts w:ascii="Times New Roman" w:hAnsi="Times New Roman" w:cs="Times New Roman"/>
          <w:bCs/>
          <w:sz w:val="24"/>
          <w:szCs w:val="24"/>
          <w:lang w:val="ms-MY"/>
        </w:rPr>
        <w:t xml:space="preserve"> 2016)</w:t>
      </w:r>
      <w:r>
        <w:rPr>
          <w:rFonts w:ascii="Times New Roman" w:hAnsi="Times New Roman" w:cs="Times New Roman"/>
          <w:bCs/>
          <w:sz w:val="24"/>
          <w:szCs w:val="24"/>
          <w:lang w:val="ms-MY"/>
        </w:rPr>
        <w:t>.</w:t>
      </w:r>
    </w:p>
    <w:p w14:paraId="200D1F86" w14:textId="77777777" w:rsidR="008C18CB" w:rsidRDefault="008C18CB" w:rsidP="00E82572">
      <w:pPr>
        <w:spacing w:line="240" w:lineRule="auto"/>
        <w:ind w:firstLine="720"/>
        <w:jc w:val="both"/>
        <w:rPr>
          <w:rFonts w:ascii="Times New Roman" w:hAnsi="Times New Roman" w:cs="Times New Roman"/>
          <w:bCs/>
          <w:sz w:val="24"/>
          <w:szCs w:val="24"/>
          <w:lang w:val="ms-MY"/>
        </w:rPr>
      </w:pPr>
    </w:p>
    <w:p w14:paraId="780F6765" w14:textId="77777777" w:rsidR="00E82572" w:rsidRPr="000D49F3" w:rsidRDefault="00E82572" w:rsidP="00E82572">
      <w:pPr>
        <w:spacing w:line="240" w:lineRule="auto"/>
        <w:rPr>
          <w:rFonts w:ascii="Times New Roman" w:hAnsi="Times New Roman" w:cs="Times New Roman"/>
          <w:b/>
          <w:sz w:val="24"/>
          <w:szCs w:val="24"/>
          <w:lang w:val="ms-MY"/>
        </w:rPr>
      </w:pPr>
      <w:r w:rsidRPr="000D49F3">
        <w:rPr>
          <w:rFonts w:ascii="Times New Roman" w:hAnsi="Times New Roman" w:cs="Times New Roman"/>
          <w:noProof/>
          <w:lang w:val="en-MY"/>
        </w:rPr>
        <mc:AlternateContent>
          <mc:Choice Requires="wps">
            <w:drawing>
              <wp:anchor distT="0" distB="0" distL="114300" distR="114300" simplePos="0" relativeHeight="251662336" behindDoc="0" locked="0" layoutInCell="1" allowOverlap="1" wp14:anchorId="373F26DD" wp14:editId="357BD12D">
                <wp:simplePos x="0" y="0"/>
                <wp:positionH relativeFrom="column">
                  <wp:posOffset>2475865</wp:posOffset>
                </wp:positionH>
                <wp:positionV relativeFrom="paragraph">
                  <wp:posOffset>1209178</wp:posOffset>
                </wp:positionV>
                <wp:extent cx="9525" cy="238125"/>
                <wp:effectExtent l="38100" t="38100" r="66675" b="28575"/>
                <wp:wrapNone/>
                <wp:docPr id="4" name="Straight Arrow Connector 4"/>
                <wp:cNvGraphicFramePr/>
                <a:graphic xmlns:a="http://schemas.openxmlformats.org/drawingml/2006/main">
                  <a:graphicData uri="http://schemas.microsoft.com/office/word/2010/wordprocessingShape">
                    <wps:wsp>
                      <wps:cNvCnPr/>
                      <wps:spPr>
                        <a:xfrm flipV="1">
                          <a:off x="0" y="0"/>
                          <a:ext cx="9525" cy="2381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29AB4C" id="_x0000_t32" coordsize="21600,21600" o:spt="32" o:oned="t" path="m,l21600,21600e" filled="f">
                <v:path arrowok="t" fillok="f" o:connecttype="none"/>
                <o:lock v:ext="edit" shapetype="t"/>
              </v:shapetype>
              <v:shape id="Straight Arrow Connector 4" o:spid="_x0000_s1026" type="#_x0000_t32" style="position:absolute;margin-left:194.95pt;margin-top:95.2pt;width:.75pt;height:18.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Ca8AEAAEAEAAAOAAAAZHJzL2Uyb0RvYy54bWysU02P0zAQvSPxHyzfadKyi5aq6Qp1KRcE&#10;FQvcXcdOLNkea2ya9t8zdtLwKSQQOVgee96beS/jzf3ZWXZSGA34hi8XNWfKS2iN7xr+6eP+2R1n&#10;MQnfCgteNfyiIr/fPn2yGcJaraAH2ypkROLjeggN71MK66qKsldOxAUE5elSAzqRKMSualEMxO5s&#10;tarrF9UA2AYEqWKk04fxkm8Lv9ZKpvdaR5WYbTj1lsqKZT3mtdpuxLpDEXojpzbEP3ThhPFUdKZ6&#10;EEmwL2h+oXJGIkTQaSHBVaC1kapoIDXL+ic1j70Iqmghc2KYbYr/j1a+Ox2QmbbhN5x54egXPSYU&#10;pusTe4UIA9uB92QjILvJbg0hrgm08wecohgOmKWfNTqmrQmfaRCKGSSPnYvXl9lrdU5M0uHL29Ut&#10;Z5IuVs/vlrQntmokyWQBY3qjwLG8aXicepqbGQuI09uYRuAVkMHW5zWCNe3eWFsC7I47i+wkaBD2&#10;+5q+qeIPaUkY+9q3LF0COZHQCN9ZNWVm2irrHxWXXbpYNZb8oDT5SMrG1soEq7mkkFL5tJyZKDvD&#10;NLU3A+ti2h+BU36GqjLdfwOeEaUy+DSDnfGAv6uezteW9Zh/dWDUnS04Qnsps1CsoTEt/3F6Uvkd&#10;fB8X+LeHv/0KAAD//wMAUEsDBBQABgAIAAAAIQCOESZH4QAAAAsBAAAPAAAAZHJzL2Rvd25yZXYu&#10;eG1sTI/BTsMwDIbvSLxDZCQuE0vXMraUptMEQuyEYHDgmLZeW2ic0qRbeXvMCW62/k+/P2ebyXbi&#10;iINvHWlYzCMQSKWrWqo1vL0+XK1B+GCoMp0j1PCNHjb5+Vlm0sqd6AWP+1ALLiGfGg1NCH0qpS8b&#10;tMbPXY/E2cEN1gReh1pWgzlxue1kHEU30pqW+EJjerxrsPzcj1bD6oAz9473T1/LZaFm24/H3fOY&#10;aH15MW1vQQScwh8Mv/qsDjk7FW6kyotOQ7JWilEOVHQNgolELXgoNMTxSoHMM/n/h/wHAAD//wMA&#10;UEsBAi0AFAAGAAgAAAAhALaDOJL+AAAA4QEAABMAAAAAAAAAAAAAAAAAAAAAAFtDb250ZW50X1R5&#10;cGVzXS54bWxQSwECLQAUAAYACAAAACEAOP0h/9YAAACUAQAACwAAAAAAAAAAAAAAAAAvAQAAX3Jl&#10;bHMvLnJlbHNQSwECLQAUAAYACAAAACEAdOUwmvABAABABAAADgAAAAAAAAAAAAAAAAAuAgAAZHJz&#10;L2Uyb0RvYy54bWxQSwECLQAUAAYACAAAACEAjhEmR+EAAAALAQAADwAAAAAAAAAAAAAAAABKBAAA&#10;ZHJzL2Rvd25yZXYueG1sUEsFBgAAAAAEAAQA8wAAAFgFAAAAAA==&#10;" strokecolor="red">
                <v:stroke endarrow="block"/>
              </v:shape>
            </w:pict>
          </mc:Fallback>
        </mc:AlternateContent>
      </w:r>
      <w:r w:rsidRPr="000D49F3">
        <w:rPr>
          <w:rFonts w:ascii="Times New Roman" w:hAnsi="Times New Roman" w:cs="Times New Roman"/>
          <w:noProof/>
          <w:shd w:val="clear" w:color="auto" w:fill="92D050"/>
          <w:lang w:val="en-MY"/>
        </w:rPr>
        <w:drawing>
          <wp:inline distT="0" distB="0" distL="0" distR="0" wp14:anchorId="2485AA56" wp14:editId="25FF9803">
            <wp:extent cx="5401945" cy="2329732"/>
            <wp:effectExtent l="0" t="0" r="8255" b="1397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FE849B" w14:textId="571691C2" w:rsidR="00E82572" w:rsidRDefault="006E6128" w:rsidP="008C18CB">
      <w:pPr>
        <w:spacing w:line="240" w:lineRule="auto"/>
        <w:rPr>
          <w:rFonts w:ascii="Times New Roman" w:hAnsi="Times New Roman" w:cs="Times New Roman"/>
          <w:sz w:val="20"/>
          <w:szCs w:val="24"/>
          <w:lang w:val="ms-MY"/>
        </w:rPr>
      </w:pPr>
      <w:r w:rsidRPr="003C0912">
        <w:rPr>
          <w:rFonts w:ascii="Times New Roman" w:hAnsi="Times New Roman" w:cs="Times New Roman"/>
          <w:b/>
          <w:noProof/>
          <w:lang w:val="en-MY"/>
        </w:rPr>
        <mc:AlternateContent>
          <mc:Choice Requires="wps">
            <w:drawing>
              <wp:anchor distT="0" distB="0" distL="114300" distR="114300" simplePos="0" relativeHeight="251663360" behindDoc="0" locked="0" layoutInCell="1" allowOverlap="1" wp14:anchorId="7598E98F" wp14:editId="785B8832">
                <wp:simplePos x="0" y="0"/>
                <wp:positionH relativeFrom="margin">
                  <wp:posOffset>-90152</wp:posOffset>
                </wp:positionH>
                <wp:positionV relativeFrom="paragraph">
                  <wp:posOffset>155235</wp:posOffset>
                </wp:positionV>
                <wp:extent cx="5544355" cy="260985"/>
                <wp:effectExtent l="0" t="0" r="0" b="0"/>
                <wp:wrapNone/>
                <wp:docPr id="6" name="Rectangle 5"/>
                <wp:cNvGraphicFramePr/>
                <a:graphic xmlns:a="http://schemas.openxmlformats.org/drawingml/2006/main">
                  <a:graphicData uri="http://schemas.microsoft.com/office/word/2010/wordprocessingShape">
                    <wps:wsp>
                      <wps:cNvSpPr/>
                      <wps:spPr>
                        <a:xfrm>
                          <a:off x="0" y="0"/>
                          <a:ext cx="5544355" cy="260985"/>
                        </a:xfrm>
                        <a:prstGeom prst="rect">
                          <a:avLst/>
                        </a:prstGeom>
                      </wps:spPr>
                      <wps:txbx>
                        <w:txbxContent>
                          <w:p w14:paraId="0E9AF8CC" w14:textId="56E2D0BE" w:rsidR="00E82572" w:rsidRPr="002804D2" w:rsidRDefault="00E82572" w:rsidP="008C18CB">
                            <w:pPr>
                              <w:jc w:val="both"/>
                              <w:rPr>
                                <w:rFonts w:ascii="Times New Roman" w:hAnsi="Times New Roman" w:cs="Times New Roman"/>
                                <w:color w:val="000000" w:themeColor="text1"/>
                                <w:kern w:val="24"/>
                                <w:sz w:val="20"/>
                                <w:szCs w:val="20"/>
                              </w:rPr>
                            </w:pPr>
                            <w:r w:rsidRPr="002804D2">
                              <w:rPr>
                                <w:rFonts w:ascii="Times New Roman" w:hAnsi="Times New Roman" w:cs="Times New Roman"/>
                                <w:color w:val="000000" w:themeColor="text1"/>
                                <w:kern w:val="24"/>
                                <w:sz w:val="20"/>
                                <w:szCs w:val="20"/>
                              </w:rPr>
                              <w:t xml:space="preserve">*Nota: Data </w:t>
                            </w:r>
                            <w:proofErr w:type="spellStart"/>
                            <w:r w:rsidRPr="002804D2">
                              <w:rPr>
                                <w:rFonts w:ascii="Times New Roman" w:hAnsi="Times New Roman" w:cs="Times New Roman"/>
                                <w:color w:val="000000" w:themeColor="text1"/>
                                <w:kern w:val="24"/>
                                <w:sz w:val="20"/>
                                <w:szCs w:val="20"/>
                              </w:rPr>
                              <w:t>dikira</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dengan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andaian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pusat</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timbang</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beroperasi</w:t>
                            </w:r>
                            <w:proofErr w:type="spellEnd"/>
                            <w:r w:rsidRPr="002804D2">
                              <w:rPr>
                                <w:rFonts w:ascii="Times New Roman" w:hAnsi="Times New Roman" w:cs="Times New Roman"/>
                                <w:color w:val="000000" w:themeColor="text1"/>
                                <w:kern w:val="24"/>
                                <w:sz w:val="20"/>
                                <w:szCs w:val="20"/>
                              </w:rPr>
                              <w:t xml:space="preserve"> 30 </w:t>
                            </w:r>
                            <w:proofErr w:type="spellStart"/>
                            <w:r w:rsidRPr="002804D2">
                              <w:rPr>
                                <w:rFonts w:ascii="Times New Roman" w:hAnsi="Times New Roman" w:cs="Times New Roman"/>
                                <w:color w:val="000000" w:themeColor="text1"/>
                                <w:kern w:val="24"/>
                                <w:sz w:val="20"/>
                                <w:szCs w:val="20"/>
                              </w:rPr>
                              <w:t>hari</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tidak</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mengambil</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kira</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maklumat</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jika</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pusat</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timbang</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tutup</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disebabkan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cuti</w:t>
                            </w:r>
                            <w:proofErr w:type="spellEnd"/>
                            <w:r>
                              <w:rPr>
                                <w:rFonts w:ascii="Times New Roman" w:hAnsi="Times New Roman" w:cs="Times New Roman"/>
                                <w:color w:val="000000" w:themeColor="text1"/>
                                <w:kern w:val="24"/>
                                <w:sz w:val="20"/>
                                <w:szCs w:val="20"/>
                              </w:rPr>
                              <w:t xml:space="preserve"> </w:t>
                            </w:r>
                            <w:proofErr w:type="spellStart"/>
                            <w:r>
                              <w:rPr>
                                <w:rFonts w:ascii="Times New Roman" w:hAnsi="Times New Roman" w:cs="Times New Roman"/>
                                <w:color w:val="000000" w:themeColor="text1"/>
                                <w:kern w:val="24"/>
                                <w:sz w:val="20"/>
                                <w:szCs w:val="20"/>
                              </w:rPr>
                              <w:t>operasi</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dan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sebagainya</w:t>
                            </w:r>
                            <w:proofErr w:type="spellEnd"/>
                            <w:r w:rsidRPr="002804D2">
                              <w:rPr>
                                <w:rFonts w:ascii="Times New Roman" w:hAnsi="Times New Roman" w:cs="Times New Roman"/>
                                <w:color w:val="000000" w:themeColor="text1"/>
                                <w:kern w:val="24"/>
                                <w:sz w:val="20"/>
                                <w:szCs w:val="20"/>
                              </w:rPr>
                              <w:t>)</w:t>
                            </w:r>
                          </w:p>
                        </w:txbxContent>
                      </wps:txbx>
                      <wps:bodyPr wrap="square">
                        <a:spAutoFit/>
                      </wps:bodyPr>
                    </wps:wsp>
                  </a:graphicData>
                </a:graphic>
                <wp14:sizeRelH relativeFrom="margin">
                  <wp14:pctWidth>0</wp14:pctWidth>
                </wp14:sizeRelH>
              </wp:anchor>
            </w:drawing>
          </mc:Choice>
          <mc:Fallback>
            <w:pict>
              <v:rect w14:anchorId="7598E98F" id="Rectangle 5" o:spid="_x0000_s1026" style="position:absolute;margin-left:-7.1pt;margin-top:12.2pt;width:436.55pt;height:20.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yZhQEAAO8CAAAOAAAAZHJzL2Uyb0RvYy54bWysUk1v2zAMvQ/YfxB0X+xmddAZcYoBRXcZ&#10;tmLtfgAjS7EA62OkEjv/fpTipcN2G3ahSJF65HvU9n52ozhpJBt8J29WtRTaq9Bbf+jk95fHd3dS&#10;UALfwxi87uRZk7zfvX2znWKr12EIY69RMIindoqdHFKKbVWRGrQDWoWoPSdNQAeJQzxUPcLE6G6s&#10;1nW9qaaAfcSgNBHfPlySclfwjdEqfTWGdBJjJ3m2VCwWu8+22m2hPSDEwaplDPiHKRxYz02vUA+Q&#10;QBzR/gXlrMJAwaSVCq4KxlilCwdmc1P/weZ5gKgLFxaH4lUm+n+w6svpCYXtO7mRwoPjFX1j0cAf&#10;Ri2aLM8UqeWq5/iES0TsZq6zQZdPZiHmIun5Kqmek1B82TS3t++bRgrFufWm/nBXQKvX1xEpfdLB&#10;iex0Erl7URJOnylxRy79VcJBnubSP3tp3s/LUPvQn5nJxKvsJP04AmblgIs/HlN4tAUqv7kULlCs&#10;aumw/IC8tt/jUvX6T3c/AQAA//8DAFBLAwQUAAYACAAAACEAeAjxeeAAAAAJAQAADwAAAGRycy9k&#10;b3ducmV2LnhtbEyP0U6DQBBF3038h82Y+GLapQSQIkNjqiZt38R+wAIjYNlZwm5b/HvXJ32c3JN7&#10;z+SbWQ/iQpPtDSOslgEI4to0PbcIx4+3RQrCOsWNGgwTwjdZ2BS3N7nKGnPld7qUrhW+hG2mEDrn&#10;xkxKW3eklV2akdhnn2bSyvlzamUzqasv14MMgyCRWvXsFzo10raj+lSeNcL+EB2O2538Oq37l4fd&#10;YxnIKnlFvL+bn59AOJrdHwy/+l4dCu9UmTM3VgwIi1UUehQhjCIQHkjjdA2iQkjiGGSRy/8fFD8A&#10;AAD//wMAUEsBAi0AFAAGAAgAAAAhALaDOJL+AAAA4QEAABMAAAAAAAAAAAAAAAAAAAAAAFtDb250&#10;ZW50X1R5cGVzXS54bWxQSwECLQAUAAYACAAAACEAOP0h/9YAAACUAQAACwAAAAAAAAAAAAAAAAAv&#10;AQAAX3JlbHMvLnJlbHNQSwECLQAUAAYACAAAACEAweecmYUBAADvAgAADgAAAAAAAAAAAAAAAAAu&#10;AgAAZHJzL2Uyb0RvYy54bWxQSwECLQAUAAYACAAAACEAeAjxeeAAAAAJAQAADwAAAAAAAAAAAAAA&#10;AADfAwAAZHJzL2Rvd25yZXYueG1sUEsFBgAAAAAEAAQA8wAAAOwEAAAAAA==&#10;" filled="f" stroked="f">
                <v:textbox style="mso-fit-shape-to-text:t">
                  <w:txbxContent>
                    <w:p w14:paraId="0E9AF8CC" w14:textId="56E2D0BE" w:rsidR="00E82572" w:rsidRPr="002804D2" w:rsidRDefault="00E82572" w:rsidP="008C18CB">
                      <w:pPr>
                        <w:jc w:val="both"/>
                        <w:rPr>
                          <w:rFonts w:ascii="Times New Roman" w:hAnsi="Times New Roman" w:cs="Times New Roman"/>
                          <w:color w:val="000000" w:themeColor="text1"/>
                          <w:kern w:val="24"/>
                          <w:sz w:val="20"/>
                          <w:szCs w:val="20"/>
                        </w:rPr>
                      </w:pPr>
                      <w:r w:rsidRPr="002804D2">
                        <w:rPr>
                          <w:rFonts w:ascii="Times New Roman" w:hAnsi="Times New Roman" w:cs="Times New Roman"/>
                          <w:color w:val="000000" w:themeColor="text1"/>
                          <w:kern w:val="24"/>
                          <w:sz w:val="20"/>
                          <w:szCs w:val="20"/>
                        </w:rPr>
                        <w:t xml:space="preserve">*Nota: Data </w:t>
                      </w:r>
                      <w:proofErr w:type="spellStart"/>
                      <w:r w:rsidRPr="002804D2">
                        <w:rPr>
                          <w:rFonts w:ascii="Times New Roman" w:hAnsi="Times New Roman" w:cs="Times New Roman"/>
                          <w:color w:val="000000" w:themeColor="text1"/>
                          <w:kern w:val="24"/>
                          <w:sz w:val="20"/>
                          <w:szCs w:val="20"/>
                        </w:rPr>
                        <w:t>dikira</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dengan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andaian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pusat</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timbang</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beroperasi</w:t>
                      </w:r>
                      <w:proofErr w:type="spellEnd"/>
                      <w:r w:rsidRPr="002804D2">
                        <w:rPr>
                          <w:rFonts w:ascii="Times New Roman" w:hAnsi="Times New Roman" w:cs="Times New Roman"/>
                          <w:color w:val="000000" w:themeColor="text1"/>
                          <w:kern w:val="24"/>
                          <w:sz w:val="20"/>
                          <w:szCs w:val="20"/>
                        </w:rPr>
                        <w:t xml:space="preserve"> 30 </w:t>
                      </w:r>
                      <w:proofErr w:type="spellStart"/>
                      <w:r w:rsidRPr="002804D2">
                        <w:rPr>
                          <w:rFonts w:ascii="Times New Roman" w:hAnsi="Times New Roman" w:cs="Times New Roman"/>
                          <w:color w:val="000000" w:themeColor="text1"/>
                          <w:kern w:val="24"/>
                          <w:sz w:val="20"/>
                          <w:szCs w:val="20"/>
                        </w:rPr>
                        <w:t>hari</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tidak</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mengambil</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kira</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maklumat</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jika</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pusat</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timbang</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tutup</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disebabkan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cuti</w:t>
                      </w:r>
                      <w:proofErr w:type="spellEnd"/>
                      <w:r>
                        <w:rPr>
                          <w:rFonts w:ascii="Times New Roman" w:hAnsi="Times New Roman" w:cs="Times New Roman"/>
                          <w:color w:val="000000" w:themeColor="text1"/>
                          <w:kern w:val="24"/>
                          <w:sz w:val="20"/>
                          <w:szCs w:val="20"/>
                        </w:rPr>
                        <w:t xml:space="preserve"> </w:t>
                      </w:r>
                      <w:proofErr w:type="spellStart"/>
                      <w:r>
                        <w:rPr>
                          <w:rFonts w:ascii="Times New Roman" w:hAnsi="Times New Roman" w:cs="Times New Roman"/>
                          <w:color w:val="000000" w:themeColor="text1"/>
                          <w:kern w:val="24"/>
                          <w:sz w:val="20"/>
                          <w:szCs w:val="20"/>
                        </w:rPr>
                        <w:t>operasi</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dan</w:t>
                      </w:r>
                      <w:proofErr w:type="spellEnd"/>
                      <w:r w:rsidRPr="002804D2">
                        <w:rPr>
                          <w:rFonts w:ascii="Times New Roman" w:hAnsi="Times New Roman" w:cs="Times New Roman"/>
                          <w:color w:val="000000" w:themeColor="text1"/>
                          <w:kern w:val="24"/>
                          <w:sz w:val="20"/>
                          <w:szCs w:val="20"/>
                        </w:rPr>
                        <w:t xml:space="preserve"> </w:t>
                      </w:r>
                      <w:proofErr w:type="spellStart"/>
                      <w:r w:rsidRPr="002804D2">
                        <w:rPr>
                          <w:rFonts w:ascii="Times New Roman" w:hAnsi="Times New Roman" w:cs="Times New Roman"/>
                          <w:color w:val="000000" w:themeColor="text1"/>
                          <w:kern w:val="24"/>
                          <w:sz w:val="20"/>
                          <w:szCs w:val="20"/>
                        </w:rPr>
                        <w:t>sebagainya</w:t>
                      </w:r>
                      <w:proofErr w:type="spellEnd"/>
                      <w:r w:rsidRPr="002804D2">
                        <w:rPr>
                          <w:rFonts w:ascii="Times New Roman" w:hAnsi="Times New Roman" w:cs="Times New Roman"/>
                          <w:color w:val="000000" w:themeColor="text1"/>
                          <w:kern w:val="24"/>
                          <w:sz w:val="20"/>
                          <w:szCs w:val="20"/>
                        </w:rPr>
                        <w:t>)</w:t>
                      </w:r>
                    </w:p>
                  </w:txbxContent>
                </v:textbox>
                <w10:wrap anchorx="margin"/>
              </v:rect>
            </w:pict>
          </mc:Fallback>
        </mc:AlternateContent>
      </w:r>
      <w:r w:rsidR="00E82572" w:rsidRPr="0088585C">
        <w:rPr>
          <w:rFonts w:ascii="Times New Roman" w:hAnsi="Times New Roman" w:cs="Times New Roman"/>
          <w:sz w:val="20"/>
          <w:szCs w:val="24"/>
          <w:lang w:val="ms-MY"/>
        </w:rPr>
        <w:t>Sumber: Kajian lapangan (2021)</w:t>
      </w:r>
    </w:p>
    <w:p w14:paraId="440F90D3" w14:textId="326B3D2C" w:rsidR="00E82572" w:rsidRDefault="00E82572" w:rsidP="004E1A06">
      <w:pPr>
        <w:spacing w:line="240" w:lineRule="auto"/>
        <w:jc w:val="both"/>
        <w:rPr>
          <w:rFonts w:ascii="Times New Roman" w:hAnsi="Times New Roman" w:cs="Times New Roman"/>
          <w:bCs/>
          <w:sz w:val="24"/>
          <w:szCs w:val="24"/>
          <w:lang w:val="ms-MY"/>
        </w:rPr>
      </w:pPr>
    </w:p>
    <w:p w14:paraId="669FA184" w14:textId="77777777" w:rsidR="004E1A06" w:rsidRDefault="004E1A06" w:rsidP="004E1A06">
      <w:pPr>
        <w:spacing w:line="240" w:lineRule="auto"/>
        <w:jc w:val="both"/>
        <w:rPr>
          <w:rFonts w:ascii="Times New Roman" w:hAnsi="Times New Roman" w:cs="Times New Roman"/>
          <w:bCs/>
          <w:sz w:val="24"/>
          <w:szCs w:val="24"/>
          <w:lang w:val="ms-MY"/>
        </w:rPr>
      </w:pPr>
    </w:p>
    <w:p w14:paraId="66C8F77F" w14:textId="77777777" w:rsidR="004E1A06" w:rsidRDefault="004E1A06" w:rsidP="004E1A06">
      <w:pPr>
        <w:spacing w:line="240" w:lineRule="auto"/>
        <w:jc w:val="center"/>
        <w:rPr>
          <w:rFonts w:ascii="Times New Roman" w:hAnsi="Times New Roman" w:cs="Times New Roman"/>
          <w:b/>
          <w:sz w:val="20"/>
          <w:szCs w:val="24"/>
          <w:lang w:val="ms-MY"/>
        </w:rPr>
      </w:pPr>
    </w:p>
    <w:p w14:paraId="1504241D" w14:textId="5AEA3A3C" w:rsidR="004E1A06" w:rsidRPr="003C0912" w:rsidRDefault="004E1A06" w:rsidP="004E1A06">
      <w:pPr>
        <w:spacing w:line="240" w:lineRule="auto"/>
        <w:jc w:val="center"/>
        <w:rPr>
          <w:rFonts w:ascii="Times New Roman" w:hAnsi="Times New Roman" w:cs="Times New Roman"/>
          <w:sz w:val="20"/>
          <w:szCs w:val="24"/>
          <w:lang w:val="ms-MY"/>
        </w:rPr>
      </w:pPr>
      <w:r w:rsidRPr="003C0912">
        <w:rPr>
          <w:rFonts w:ascii="Times New Roman" w:hAnsi="Times New Roman" w:cs="Times New Roman"/>
          <w:b/>
          <w:sz w:val="20"/>
          <w:szCs w:val="24"/>
          <w:lang w:val="ms-MY"/>
        </w:rPr>
        <w:t xml:space="preserve">Rajah </w:t>
      </w:r>
      <w:r>
        <w:rPr>
          <w:rFonts w:ascii="Times New Roman" w:hAnsi="Times New Roman" w:cs="Times New Roman"/>
          <w:b/>
          <w:sz w:val="20"/>
          <w:szCs w:val="24"/>
          <w:lang w:val="ms-MY"/>
        </w:rPr>
        <w:t>2</w:t>
      </w:r>
      <w:r w:rsidRPr="003C0912">
        <w:rPr>
          <w:rFonts w:ascii="Times New Roman" w:hAnsi="Times New Roman" w:cs="Times New Roman"/>
          <w:b/>
          <w:sz w:val="20"/>
          <w:szCs w:val="24"/>
          <w:lang w:val="ms-MY"/>
        </w:rPr>
        <w:t>.</w:t>
      </w:r>
      <w:r w:rsidRPr="003C0912">
        <w:rPr>
          <w:rFonts w:ascii="Times New Roman" w:hAnsi="Times New Roman" w:cs="Times New Roman"/>
          <w:sz w:val="20"/>
          <w:szCs w:val="24"/>
          <w:lang w:val="ms-MY"/>
        </w:rPr>
        <w:t xml:space="preserve"> Peratus peniaga buah sawit yang menghantar laporan sepanjang 1 hingga 30 April 2021</w:t>
      </w:r>
    </w:p>
    <w:p w14:paraId="232E0C76" w14:textId="77777777" w:rsidR="009375A0" w:rsidRDefault="009375A0" w:rsidP="00E82572">
      <w:pPr>
        <w:spacing w:line="240" w:lineRule="auto"/>
        <w:ind w:firstLine="720"/>
        <w:jc w:val="both"/>
        <w:rPr>
          <w:rFonts w:ascii="Times New Roman" w:hAnsi="Times New Roman" w:cs="Times New Roman"/>
          <w:bCs/>
          <w:sz w:val="24"/>
          <w:szCs w:val="24"/>
          <w:lang w:val="ms-MY"/>
        </w:rPr>
      </w:pPr>
    </w:p>
    <w:p w14:paraId="2433C067" w14:textId="0E7B908D" w:rsidR="00E82572" w:rsidRDefault="00E82572" w:rsidP="00E82572">
      <w:pPr>
        <w:spacing w:line="240" w:lineRule="auto"/>
        <w:ind w:firstLine="720"/>
        <w:jc w:val="both"/>
        <w:rPr>
          <w:rFonts w:ascii="Times New Roman" w:hAnsi="Times New Roman" w:cs="Times New Roman"/>
          <w:bCs/>
          <w:sz w:val="24"/>
          <w:szCs w:val="24"/>
          <w:lang w:val="ms-MY"/>
        </w:rPr>
      </w:pPr>
      <w:r w:rsidRPr="000D49F3">
        <w:rPr>
          <w:rFonts w:ascii="Times New Roman" w:hAnsi="Times New Roman" w:cs="Times New Roman"/>
          <w:bCs/>
          <w:sz w:val="24"/>
          <w:szCs w:val="24"/>
          <w:lang w:val="ms-MY"/>
        </w:rPr>
        <w:t xml:space="preserve">Jumlah keseluruhan responden yang dilaporkan adalah seramai 11,411 orang dengan responden tertinggi yang dicatatkan adalah seramai 580 pada hari ke 26 manakala responden </w:t>
      </w:r>
      <w:r w:rsidRPr="000D49F3">
        <w:rPr>
          <w:rFonts w:ascii="Times New Roman" w:hAnsi="Times New Roman" w:cs="Times New Roman"/>
          <w:bCs/>
          <w:sz w:val="24"/>
          <w:szCs w:val="24"/>
          <w:lang w:val="ms-MY"/>
        </w:rPr>
        <w:lastRenderedPageBreak/>
        <w:t>terendah adalah pada hari ke 13 seramai 41 orang (</w:t>
      </w:r>
      <w:r w:rsidRPr="00755D8E">
        <w:rPr>
          <w:rFonts w:ascii="Times New Roman" w:hAnsi="Times New Roman" w:cs="Times New Roman"/>
          <w:bCs/>
          <w:iCs/>
          <w:sz w:val="24"/>
          <w:szCs w:val="24"/>
          <w:lang w:val="ms-MY"/>
        </w:rPr>
        <w:t xml:space="preserve">Rajah </w:t>
      </w:r>
      <w:r w:rsidR="009375A0">
        <w:rPr>
          <w:rFonts w:ascii="Times New Roman" w:hAnsi="Times New Roman" w:cs="Times New Roman"/>
          <w:bCs/>
          <w:iCs/>
          <w:sz w:val="24"/>
          <w:szCs w:val="24"/>
          <w:lang w:val="ms-MY"/>
        </w:rPr>
        <w:t>3</w:t>
      </w:r>
      <w:r w:rsidRPr="000D49F3">
        <w:rPr>
          <w:rFonts w:ascii="Times New Roman" w:hAnsi="Times New Roman" w:cs="Times New Roman"/>
          <w:bCs/>
          <w:sz w:val="24"/>
          <w:szCs w:val="24"/>
          <w:lang w:val="ms-MY"/>
        </w:rPr>
        <w:t>). Jumlah transaksi pelanggan yang dilaporkan ini adalah turut termasuk pelanggan yang menjual BTS lebih dari sekali dalam tempoh projek ini. Justeru itu, analisis lebih terperinci telah dilakukan dengan memisahkan pelanggan</w:t>
      </w:r>
      <w:r>
        <w:rPr>
          <w:rFonts w:ascii="Times New Roman" w:hAnsi="Times New Roman" w:cs="Times New Roman"/>
          <w:bCs/>
          <w:sz w:val="24"/>
          <w:szCs w:val="24"/>
          <w:lang w:val="ms-MY"/>
        </w:rPr>
        <w:t xml:space="preserve"> sama</w:t>
      </w:r>
      <w:r w:rsidRPr="000D49F3">
        <w:rPr>
          <w:rFonts w:ascii="Times New Roman" w:hAnsi="Times New Roman" w:cs="Times New Roman"/>
          <w:bCs/>
          <w:sz w:val="24"/>
          <w:szCs w:val="24"/>
          <w:lang w:val="ms-MY"/>
        </w:rPr>
        <w:t xml:space="preserve"> yang telah jual lebih dari sekali dalam tempoh projek bagi menentukan bilangan responden yang sebenar berdasarkan nama. Hasil analisis mendapati, terdapat sebanyak 4,656 orang pelanggan</w:t>
      </w:r>
      <w:r>
        <w:rPr>
          <w:rFonts w:ascii="Times New Roman" w:hAnsi="Times New Roman" w:cs="Times New Roman"/>
          <w:bCs/>
          <w:sz w:val="24"/>
          <w:szCs w:val="24"/>
          <w:lang w:val="ms-MY"/>
        </w:rPr>
        <w:t xml:space="preserve"> berlainan</w:t>
      </w:r>
      <w:r w:rsidRPr="000D49F3">
        <w:rPr>
          <w:rFonts w:ascii="Times New Roman" w:hAnsi="Times New Roman" w:cs="Times New Roman"/>
          <w:bCs/>
          <w:sz w:val="24"/>
          <w:szCs w:val="24"/>
          <w:lang w:val="ms-MY"/>
        </w:rPr>
        <w:t xml:space="preserve"> yang telah menjual BTS di kawasan kajian dalam tempoh projek ini. Ini menunjukkan purata pusingan menuai di</w:t>
      </w:r>
      <w:r>
        <w:rPr>
          <w:rFonts w:ascii="Times New Roman" w:hAnsi="Times New Roman" w:cs="Times New Roman"/>
          <w:bCs/>
          <w:sz w:val="24"/>
          <w:szCs w:val="24"/>
          <w:lang w:val="ms-MY"/>
        </w:rPr>
        <w:t xml:space="preserve"> </w:t>
      </w:r>
      <w:r w:rsidRPr="000D49F3">
        <w:rPr>
          <w:rFonts w:ascii="Times New Roman" w:hAnsi="Times New Roman" w:cs="Times New Roman"/>
          <w:bCs/>
          <w:sz w:val="24"/>
          <w:szCs w:val="24"/>
          <w:lang w:val="ms-MY"/>
        </w:rPr>
        <w:t>kawasan ini adalah lebih kurang 2.5 kali dalam sebulan atau kemungkinan terdapat responden yang menghantar BTS secara berasingan dari kebun yang sama.</w:t>
      </w:r>
    </w:p>
    <w:p w14:paraId="7068E969" w14:textId="77777777" w:rsidR="00E82572" w:rsidRPr="000D49F3" w:rsidRDefault="00E82572" w:rsidP="00E82572">
      <w:pPr>
        <w:spacing w:line="240" w:lineRule="auto"/>
        <w:ind w:firstLine="720"/>
        <w:jc w:val="both"/>
        <w:rPr>
          <w:rFonts w:ascii="Times New Roman" w:hAnsi="Times New Roman" w:cs="Times New Roman"/>
          <w:bCs/>
          <w:sz w:val="24"/>
          <w:szCs w:val="24"/>
          <w:lang w:val="ms-MY"/>
        </w:rPr>
      </w:pPr>
    </w:p>
    <w:p w14:paraId="03CF519E" w14:textId="1DFA85AB" w:rsidR="00E82572" w:rsidRPr="000D49F3" w:rsidRDefault="0004042C" w:rsidP="00E82572">
      <w:pPr>
        <w:spacing w:line="240" w:lineRule="auto"/>
        <w:rPr>
          <w:rFonts w:ascii="Times New Roman" w:hAnsi="Times New Roman" w:cs="Times New Roman"/>
          <w:b/>
          <w:sz w:val="24"/>
          <w:szCs w:val="24"/>
          <w:highlight w:val="yellow"/>
          <w:lang w:val="ms-MY"/>
        </w:rPr>
      </w:pPr>
      <w:r w:rsidRPr="000D49F3">
        <w:rPr>
          <w:rFonts w:ascii="Times New Roman" w:hAnsi="Times New Roman" w:cs="Times New Roman"/>
          <w:bCs/>
          <w:noProof/>
          <w:sz w:val="24"/>
          <w:szCs w:val="24"/>
          <w:lang w:val="en-MY"/>
        </w:rPr>
        <mc:AlternateContent>
          <mc:Choice Requires="wps">
            <w:drawing>
              <wp:anchor distT="0" distB="0" distL="114300" distR="114300" simplePos="0" relativeHeight="251668480" behindDoc="0" locked="0" layoutInCell="1" allowOverlap="1" wp14:anchorId="210E2729" wp14:editId="67B603DE">
                <wp:simplePos x="0" y="0"/>
                <wp:positionH relativeFrom="column">
                  <wp:posOffset>2243427</wp:posOffset>
                </wp:positionH>
                <wp:positionV relativeFrom="paragraph">
                  <wp:posOffset>903439</wp:posOffset>
                </wp:positionV>
                <wp:extent cx="759214" cy="274706"/>
                <wp:effectExtent l="0" t="0" r="0" b="0"/>
                <wp:wrapNone/>
                <wp:docPr id="39" name="TextBox 1"/>
                <wp:cNvGraphicFramePr/>
                <a:graphic xmlns:a="http://schemas.openxmlformats.org/drawingml/2006/main">
                  <a:graphicData uri="http://schemas.microsoft.com/office/word/2010/wordprocessingShape">
                    <wps:wsp>
                      <wps:cNvSpPr txBox="1"/>
                      <wps:spPr>
                        <a:xfrm>
                          <a:off x="0" y="0"/>
                          <a:ext cx="759214" cy="274706"/>
                        </a:xfrm>
                        <a:prstGeom prst="rect">
                          <a:avLst/>
                        </a:prstGeom>
                      </wps:spPr>
                      <wps:txbx>
                        <w:txbxContent>
                          <w:p w14:paraId="521FAFA9" w14:textId="77777777" w:rsidR="00E82572" w:rsidRPr="005F61CE" w:rsidRDefault="00E82572" w:rsidP="00E82572">
                            <w:pPr>
                              <w:rPr>
                                <w:rFonts w:hAnsi="Calibri"/>
                                <w:b/>
                                <w:bCs/>
                                <w:color w:val="000000" w:themeColor="text1"/>
                                <w:kern w:val="24"/>
                                <w:sz w:val="12"/>
                                <w:szCs w:val="12"/>
                              </w:rPr>
                            </w:pPr>
                            <w:r>
                              <w:rPr>
                                <w:rFonts w:hAnsi="Calibri"/>
                                <w:b/>
                                <w:bCs/>
                                <w:color w:val="000000" w:themeColor="text1"/>
                                <w:kern w:val="24"/>
                                <w:sz w:val="12"/>
                                <w:szCs w:val="12"/>
                              </w:rPr>
                              <w:t>CUTI UMUM</w:t>
                            </w:r>
                          </w:p>
                        </w:txbxContent>
                      </wps:txbx>
                      <wps:bodyPr wrap="square" rtlCol="0">
                        <a:noAutofit/>
                      </wps:bodyPr>
                    </wps:wsp>
                  </a:graphicData>
                </a:graphic>
                <wp14:sizeRelV relativeFrom="margin">
                  <wp14:pctHeight>0</wp14:pctHeight>
                </wp14:sizeRelV>
              </wp:anchor>
            </w:drawing>
          </mc:Choice>
          <mc:Fallback>
            <w:pict>
              <v:shapetype w14:anchorId="210E2729" id="_x0000_t202" coordsize="21600,21600" o:spt="202" path="m,l,21600r21600,l21600,xe">
                <v:stroke joinstyle="miter"/>
                <v:path gradientshapeok="t" o:connecttype="rect"/>
              </v:shapetype>
              <v:shape id="TextBox 1" o:spid="_x0000_s1027" type="#_x0000_t202" style="position:absolute;margin-left:176.65pt;margin-top:71.15pt;width:59.8pt;height:21.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EMkgEAAAkDAAAOAAAAZHJzL2Uyb0RvYy54bWysUstu2zAQvBfIPxC8x5LdNG4Ey0HToL0U&#10;bYAkH0BTpEVA5DK7tCX/fZe04xTtrciFj30MZ2a5up38IPYGyUFo5XxWS2GChs6FbSufn75dfpaC&#10;kgqdGiCYVh4Mydv1xYfVGBuzgB6GzqBgkEDNGFvZpxSbqiLdG69oBtEETlpArxJfcVt1qEZG90O1&#10;qOvragTsIoI2RBy9PybluuBba3T6ZS2ZJIZWMrdUVizrJq/VeqWaLarYO32iof6DhVcu8KNnqHuV&#10;lNih+wfKO41AYNNMg6/AWqdN0cBq5vVfah57FU3RwuZQPNtE7werf+4fULiulR9vpAjK84yezJTu&#10;YBLz7M4YqeGix8hlaeIwT/k1ThzMoieLPu8sR3CefT6cvWUsoTm4/HSzmF9JoTm1WF4t6+uMUr01&#10;R6T03YAX+dBK5NEVR9X+B6Vj6WsJ92Vax+fzKU2bqYg4U9tAd2DGI0+2lfSyU2ikwDR8hfIRMtsA&#10;X3YJrCvgGeXYcwJnvwu909/IA/3zXqrefvD6NwAAAP//AwBQSwMEFAAGAAgAAAAhALzlW1PfAAAA&#10;CwEAAA8AAABkcnMvZG93bnJldi54bWxMj0tPwzAQhO9I/AdrkbhRmzz6CHEqBOIKolAkbm68TSLi&#10;dRS7Tfj3LCe47e6MZr8pt7PrxRnH0HnScLtQIJBqbztqNLy/Pd2sQYRoyJreE2r4xgDb6vKiNIX1&#10;E73ieRcbwSEUCqOhjXEopAx1i86EhR+QWDv60ZnI69hIO5qJw10vE6WW0pmO+ENrBnxosf7anZyG&#10;/fPx8yNTL82jy4fJz0qS20itr6/m+zsQEef4Z4ZffEaHipkO/kQ2iF5DmqcpW1nIEh7Yka2SDYgD&#10;X9b5EmRVyv8dqh8AAAD//wMAUEsBAi0AFAAGAAgAAAAhALaDOJL+AAAA4QEAABMAAAAAAAAAAAAA&#10;AAAAAAAAAFtDb250ZW50X1R5cGVzXS54bWxQSwECLQAUAAYACAAAACEAOP0h/9YAAACUAQAACwAA&#10;AAAAAAAAAAAAAAAvAQAAX3JlbHMvLnJlbHNQSwECLQAUAAYACAAAACEAuYLxDJIBAAAJAwAADgAA&#10;AAAAAAAAAAAAAAAuAgAAZHJzL2Uyb0RvYy54bWxQSwECLQAUAAYACAAAACEAvOVbU98AAAALAQAA&#10;DwAAAAAAAAAAAAAAAADsAwAAZHJzL2Rvd25yZXYueG1sUEsFBgAAAAAEAAQA8wAAAPgEAAAAAA==&#10;" filled="f" stroked="f">
                <v:textbox>
                  <w:txbxContent>
                    <w:p w14:paraId="521FAFA9" w14:textId="77777777" w:rsidR="00E82572" w:rsidRPr="005F61CE" w:rsidRDefault="00E82572" w:rsidP="00E82572">
                      <w:pPr>
                        <w:rPr>
                          <w:rFonts w:hAnsi="Calibri"/>
                          <w:b/>
                          <w:bCs/>
                          <w:color w:val="000000" w:themeColor="text1"/>
                          <w:kern w:val="24"/>
                          <w:sz w:val="12"/>
                          <w:szCs w:val="12"/>
                        </w:rPr>
                      </w:pPr>
                      <w:r>
                        <w:rPr>
                          <w:rFonts w:hAnsi="Calibri"/>
                          <w:b/>
                          <w:bCs/>
                          <w:color w:val="000000" w:themeColor="text1"/>
                          <w:kern w:val="24"/>
                          <w:sz w:val="12"/>
                          <w:szCs w:val="12"/>
                        </w:rPr>
                        <w:t>CUTI UMUM</w:t>
                      </w:r>
                    </w:p>
                  </w:txbxContent>
                </v:textbox>
              </v:shape>
            </w:pict>
          </mc:Fallback>
        </mc:AlternateContent>
      </w:r>
      <w:r w:rsidRPr="000D49F3">
        <w:rPr>
          <w:rFonts w:ascii="Times New Roman" w:hAnsi="Times New Roman" w:cs="Times New Roman"/>
          <w:noProof/>
          <w:color w:val="FF0000"/>
          <w:lang w:val="en-MY"/>
        </w:rPr>
        <mc:AlternateContent>
          <mc:Choice Requires="wps">
            <w:drawing>
              <wp:anchor distT="0" distB="0" distL="114300" distR="114300" simplePos="0" relativeHeight="251667456" behindDoc="0" locked="0" layoutInCell="1" allowOverlap="1" wp14:anchorId="40A29A61" wp14:editId="2CEBB3F5">
                <wp:simplePos x="0" y="0"/>
                <wp:positionH relativeFrom="column">
                  <wp:posOffset>2530475</wp:posOffset>
                </wp:positionH>
                <wp:positionV relativeFrom="paragraph">
                  <wp:posOffset>1072542</wp:posOffset>
                </wp:positionV>
                <wp:extent cx="9525" cy="266700"/>
                <wp:effectExtent l="38100" t="0" r="66675" b="57150"/>
                <wp:wrapNone/>
                <wp:docPr id="26" name="Straight Arrow Connector 26"/>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2AF3E2" id="Straight Arrow Connector 26" o:spid="_x0000_s1026" type="#_x0000_t32" style="position:absolute;margin-left:199.25pt;margin-top:84.45pt;width:.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Ya7QEAADgEAAAOAAAAZHJzL2Uyb0RvYy54bWysU12v0zAMfUfiP0R5Z+0m3QHTuiu0y3hB&#10;MHHhB2Rp0kZK4sgJ6/bvcdKuly8hgeiDGyc+ts+Js72/OMvOCqMB3/DlouZMeQmt8V3Dv3w+vHjF&#10;WUzCt8KCVw2/qsjvd8+fbYewUSvowbYKGSXxcTOEhvcphU1VRdkrJ+ICgvJ0qAGdSORiV7UoBsru&#10;bLWq63U1ALYBQaoYafdhPOS7kl9rJdNHraNKzDacekvFYrGnbKvdVmw6FKE3cmpD/EMXThhPRedU&#10;DyIJ9hXNL6mckQgRdFpIcBVobaQqHIjNsv6JzWMvgipcSJwYZpni/0srP5yPyEzb8NWaMy8c3dFj&#10;QmG6PrE3iDCwPXhPOgIyCiG9hhA3BNv7I05eDEfM5C8aXf4TLXYpGl9njdUlMUmbr+9Wd5xJOlit&#10;1y/rcgPVEzRgTO8UOJYXDY9TK3MPy6KyOL+PiYoT8AbIda3PNoI17cFYWxzsTnuL7CxoAA6Hmr7M&#10;gYA/hCVh7FvfsnQNJEBCI3xn1RSZ01aZ9cizrNLVqrHkJ6VJP2I2tlYmV80lhZTKp+WciaIzTFN7&#10;M7AunP4InOIzVJWp/hvwjCiVwacZ7IwH/F31dLm1rMf4mwIj7yzBCdprmYAiDY1nUXV6Snn+v/cL&#10;/OnB774BAAD//wMAUEsDBBQABgAIAAAAIQBiIn2c4gAAAAsBAAAPAAAAZHJzL2Rvd25yZXYueG1s&#10;TI/LTsMwEEX3SPyDNUhsELVb+khCnKoiYtFFkWjL3kmGJBCPo9ht079nWMFydI/unJuuR9uJMw6+&#10;daRhOlEgkEpXtVRrOB5eHyMQPhiqTOcINVzRwzq7vUlNUrkLveN5H2rBJeQTo6EJoU+k9GWD1viJ&#10;65E4+3SDNYHPoZbVYC5cbjs5U2oprWmJPzSmx5cGy+/9yWr46K+bejV+HfLc74r8Ybu187eF1vd3&#10;4+YZRMAx/MHwq8/qkLFT4U5UedFpeIqjBaMcLKMYBBNzpXhdoWE2VTHILJX/N2Q/AAAA//8DAFBL&#10;AQItABQABgAIAAAAIQC2gziS/gAAAOEBAAATAAAAAAAAAAAAAAAAAAAAAABbQ29udGVudF9UeXBl&#10;c10ueG1sUEsBAi0AFAAGAAgAAAAhADj9If/WAAAAlAEAAAsAAAAAAAAAAAAAAAAALwEAAF9yZWxz&#10;Ly5yZWxzUEsBAi0AFAAGAAgAAAAhAJx2thrtAQAAOAQAAA4AAAAAAAAAAAAAAAAALgIAAGRycy9l&#10;Mm9Eb2MueG1sUEsBAi0AFAAGAAgAAAAhAGIifZziAAAACwEAAA8AAAAAAAAAAAAAAAAARwQAAGRy&#10;cy9kb3ducmV2LnhtbFBLBQYAAAAABAAEAPMAAABWBQAAAAA=&#10;" strokecolor="red">
                <v:stroke endarrow="block"/>
              </v:shape>
            </w:pict>
          </mc:Fallback>
        </mc:AlternateContent>
      </w:r>
      <w:r w:rsidR="00E82572" w:rsidRPr="000D49F3">
        <w:rPr>
          <w:rFonts w:ascii="Times New Roman" w:hAnsi="Times New Roman" w:cs="Times New Roman"/>
          <w:noProof/>
          <w:lang w:val="en-MY"/>
        </w:rPr>
        <w:drawing>
          <wp:inline distT="0" distB="0" distL="0" distR="0" wp14:anchorId="32CD3793" wp14:editId="4E2F5B3D">
            <wp:extent cx="5398135" cy="2146853"/>
            <wp:effectExtent l="0" t="0" r="12065" b="6350"/>
            <wp:docPr id="7" name="Chart 7">
              <a:extLst xmlns:a="http://schemas.openxmlformats.org/drawingml/2006/main">
                <a:ext uri="{FF2B5EF4-FFF2-40B4-BE49-F238E27FC236}">
                  <a16:creationId xmlns:a16="http://schemas.microsoft.com/office/drawing/2014/main" id="{00000000-0008-0000-2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7AC03D" w14:textId="72F220D4" w:rsidR="00E82572" w:rsidRDefault="00E82572" w:rsidP="008C18CB">
      <w:pPr>
        <w:spacing w:line="240" w:lineRule="auto"/>
        <w:rPr>
          <w:rFonts w:ascii="Times New Roman" w:hAnsi="Times New Roman" w:cs="Times New Roman"/>
          <w:sz w:val="20"/>
          <w:szCs w:val="24"/>
          <w:lang w:val="ms-MY"/>
        </w:rPr>
      </w:pPr>
      <w:r w:rsidRPr="0088585C">
        <w:rPr>
          <w:rFonts w:ascii="Times New Roman" w:hAnsi="Times New Roman" w:cs="Times New Roman"/>
          <w:sz w:val="20"/>
          <w:szCs w:val="24"/>
          <w:lang w:val="ms-MY"/>
        </w:rPr>
        <w:t>Sumber: Kajian lapangan (2021)</w:t>
      </w:r>
    </w:p>
    <w:p w14:paraId="4DE25230" w14:textId="77777777" w:rsidR="008C18CB" w:rsidRPr="0088585C" w:rsidRDefault="008C18CB" w:rsidP="008C18CB">
      <w:pPr>
        <w:spacing w:line="240" w:lineRule="auto"/>
        <w:rPr>
          <w:rFonts w:ascii="Times New Roman" w:hAnsi="Times New Roman" w:cs="Times New Roman"/>
          <w:sz w:val="20"/>
          <w:szCs w:val="24"/>
          <w:lang w:val="ms-MY"/>
        </w:rPr>
      </w:pPr>
    </w:p>
    <w:p w14:paraId="572DB395" w14:textId="453EFD10" w:rsidR="00E82572" w:rsidRDefault="00E82572" w:rsidP="00E82572">
      <w:pPr>
        <w:spacing w:line="240" w:lineRule="auto"/>
        <w:jc w:val="center"/>
        <w:rPr>
          <w:rFonts w:ascii="Times New Roman" w:hAnsi="Times New Roman" w:cs="Times New Roman"/>
          <w:bCs/>
          <w:sz w:val="20"/>
          <w:szCs w:val="24"/>
          <w:lang w:val="ms-MY"/>
        </w:rPr>
      </w:pPr>
      <w:r w:rsidRPr="003C0912">
        <w:rPr>
          <w:rFonts w:ascii="Times New Roman" w:hAnsi="Times New Roman" w:cs="Times New Roman"/>
          <w:b/>
          <w:bCs/>
          <w:sz w:val="20"/>
          <w:szCs w:val="24"/>
          <w:lang w:val="ms-MY"/>
        </w:rPr>
        <w:t xml:space="preserve">Rajah </w:t>
      </w:r>
      <w:r w:rsidR="009375A0">
        <w:rPr>
          <w:rFonts w:ascii="Times New Roman" w:hAnsi="Times New Roman" w:cs="Times New Roman"/>
          <w:b/>
          <w:bCs/>
          <w:sz w:val="20"/>
          <w:szCs w:val="24"/>
          <w:lang w:val="ms-MY"/>
        </w:rPr>
        <w:t>3</w:t>
      </w:r>
      <w:r w:rsidRPr="003C0912">
        <w:rPr>
          <w:rFonts w:ascii="Times New Roman" w:hAnsi="Times New Roman" w:cs="Times New Roman"/>
          <w:b/>
          <w:bCs/>
          <w:sz w:val="20"/>
          <w:szCs w:val="24"/>
          <w:lang w:val="ms-MY"/>
        </w:rPr>
        <w:t>.</w:t>
      </w:r>
      <w:r w:rsidRPr="003C0912">
        <w:rPr>
          <w:rFonts w:ascii="Times New Roman" w:hAnsi="Times New Roman" w:cs="Times New Roman"/>
          <w:bCs/>
          <w:sz w:val="20"/>
          <w:szCs w:val="24"/>
          <w:lang w:val="ms-MY"/>
        </w:rPr>
        <w:t xml:space="preserve"> Laporan jumlah responden mengikut tarikh</w:t>
      </w:r>
      <w:r w:rsidR="008C18CB">
        <w:rPr>
          <w:rFonts w:ascii="Times New Roman" w:hAnsi="Times New Roman" w:cs="Times New Roman"/>
          <w:bCs/>
          <w:sz w:val="20"/>
          <w:szCs w:val="24"/>
          <w:lang w:val="ms-MY"/>
        </w:rPr>
        <w:t>.</w:t>
      </w:r>
    </w:p>
    <w:p w14:paraId="1C7F2F8C" w14:textId="77777777" w:rsidR="006E6128" w:rsidRDefault="006E6128" w:rsidP="00E82572">
      <w:pPr>
        <w:spacing w:line="240" w:lineRule="auto"/>
        <w:jc w:val="center"/>
        <w:rPr>
          <w:rFonts w:ascii="Times New Roman" w:hAnsi="Times New Roman" w:cs="Times New Roman"/>
          <w:bCs/>
          <w:sz w:val="20"/>
          <w:szCs w:val="24"/>
          <w:lang w:val="ms-MY"/>
        </w:rPr>
      </w:pPr>
    </w:p>
    <w:p w14:paraId="0F4F49A7" w14:textId="3FA97CEB" w:rsidR="00E82572" w:rsidRDefault="00E82572" w:rsidP="00E82572">
      <w:pPr>
        <w:spacing w:line="240" w:lineRule="auto"/>
        <w:ind w:firstLine="720"/>
        <w:jc w:val="both"/>
        <w:rPr>
          <w:rFonts w:ascii="Times New Roman" w:hAnsi="Times New Roman" w:cs="Times New Roman"/>
          <w:sz w:val="24"/>
          <w:szCs w:val="24"/>
          <w:lang w:val="ms-MY"/>
        </w:rPr>
      </w:pPr>
      <w:r w:rsidRPr="000D49F3">
        <w:rPr>
          <w:rFonts w:ascii="Times New Roman" w:hAnsi="Times New Roman" w:cs="Times New Roman"/>
          <w:sz w:val="24"/>
          <w:szCs w:val="24"/>
          <w:lang w:val="ms-MY"/>
        </w:rPr>
        <w:t xml:space="preserve">Secara keseluruhan,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dapat menghantar maklumat harga bersih belian,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tiket timbang,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kenderaan dan masa transaksi dengan peratusan yang tinggi iaitu antara 97-98% (</w:t>
      </w:r>
      <w:r w:rsidRPr="00755D8E">
        <w:rPr>
          <w:rFonts w:ascii="Times New Roman" w:hAnsi="Times New Roman" w:cs="Times New Roman"/>
          <w:iCs/>
          <w:sz w:val="24"/>
          <w:szCs w:val="24"/>
          <w:lang w:val="ms-MY"/>
        </w:rPr>
        <w:t xml:space="preserve">Rajah </w:t>
      </w:r>
      <w:r w:rsidR="009375A0">
        <w:rPr>
          <w:rFonts w:ascii="Times New Roman" w:hAnsi="Times New Roman" w:cs="Times New Roman"/>
          <w:iCs/>
          <w:sz w:val="24"/>
          <w:szCs w:val="24"/>
          <w:lang w:val="ms-MY"/>
        </w:rPr>
        <w:t>4</w:t>
      </w:r>
      <w:r w:rsidRPr="000D49F3">
        <w:rPr>
          <w:rFonts w:ascii="Times New Roman" w:hAnsi="Times New Roman" w:cs="Times New Roman"/>
          <w:sz w:val="24"/>
          <w:szCs w:val="24"/>
          <w:lang w:val="ms-MY"/>
        </w:rPr>
        <w:t xml:space="preserve">). Ini adalah mungkin disebabkan kerana kebanyakan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sudah sedia ada mempunyai sistem timbang yang boleh merekodkan maklumat ini menyebabkan mereka dapat menghantar rekod ini dengan lebih senang.</w:t>
      </w:r>
      <w:r>
        <w:rPr>
          <w:rFonts w:ascii="Times New Roman" w:hAnsi="Times New Roman" w:cs="Times New Roman"/>
          <w:sz w:val="24"/>
          <w:szCs w:val="24"/>
          <w:lang w:val="ms-MY"/>
        </w:rPr>
        <w:t xml:space="preserve"> </w:t>
      </w:r>
      <w:r w:rsidRPr="000D49F3">
        <w:rPr>
          <w:rFonts w:ascii="Times New Roman" w:hAnsi="Times New Roman" w:cs="Times New Roman"/>
          <w:sz w:val="24"/>
          <w:szCs w:val="24"/>
          <w:lang w:val="ms-MY"/>
        </w:rPr>
        <w:t>Walau</w:t>
      </w:r>
      <w:r>
        <w:rPr>
          <w:rFonts w:ascii="Times New Roman" w:hAnsi="Times New Roman" w:cs="Times New Roman"/>
          <w:sz w:val="24"/>
          <w:szCs w:val="24"/>
          <w:lang w:val="ms-MY"/>
        </w:rPr>
        <w:t xml:space="preserve"> </w:t>
      </w:r>
      <w:r w:rsidRPr="000D49F3">
        <w:rPr>
          <w:rFonts w:ascii="Times New Roman" w:hAnsi="Times New Roman" w:cs="Times New Roman"/>
          <w:sz w:val="24"/>
          <w:szCs w:val="24"/>
          <w:lang w:val="ms-MY"/>
        </w:rPr>
        <w:t xml:space="preserve">bagaimanapun,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tidak dapat me</w:t>
      </w:r>
      <w:r>
        <w:rPr>
          <w:rFonts w:ascii="Times New Roman" w:hAnsi="Times New Roman" w:cs="Times New Roman"/>
          <w:sz w:val="24"/>
          <w:szCs w:val="24"/>
          <w:lang w:val="ms-MY"/>
        </w:rPr>
        <w:t>nghantar</w:t>
      </w:r>
      <w:r w:rsidRPr="000D49F3">
        <w:rPr>
          <w:rFonts w:ascii="Times New Roman" w:hAnsi="Times New Roman" w:cs="Times New Roman"/>
          <w:sz w:val="24"/>
          <w:szCs w:val="24"/>
          <w:lang w:val="ms-MY"/>
        </w:rPr>
        <w:t xml:space="preserve"> maklumat kos-kos lain (seperti kos upah penuaian, pengangkutan dan lain- lain) yang mencatatkan peratusan yang terendah iaitu hanya 15%. Ini disebabkan kos-kos ini tidak direkodkan dalam sistem timbang sedia ada menyebabkan peniaga tidak sedia ada mempunyai rekod maklumat ini. </w:t>
      </w:r>
      <w:r>
        <w:rPr>
          <w:rFonts w:ascii="Times New Roman" w:hAnsi="Times New Roman" w:cs="Times New Roman"/>
          <w:sz w:val="24"/>
          <w:szCs w:val="24"/>
          <w:lang w:val="ms-MY"/>
        </w:rPr>
        <w:t>Merujuk</w:t>
      </w:r>
      <w:r w:rsidRPr="000D49F3">
        <w:rPr>
          <w:rFonts w:ascii="Times New Roman" w:hAnsi="Times New Roman" w:cs="Times New Roman"/>
          <w:sz w:val="24"/>
          <w:szCs w:val="24"/>
          <w:lang w:val="ms-MY"/>
        </w:rPr>
        <w:t xml:space="preserve"> Rajah 4, hanya 64% daripada responden yang dapat dikenal pasti mempunyai maklumat lesen MPOB. Baki 36% dilaporkan tidak mempunyai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lesen MPOB mungkin disebabkan samada responden memang tidak ada lesen MPOB atau pihak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tidak mempunyai maklumat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lesen MPOB responden tersebut serta tidak dapat memberikan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kad pengenalan untuk semakan lanjut dengan portal MPOB. Semua peniaga telah dimaklumkan untuk menghantar maklumat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kad pengenalan responden jika tidak mengetahui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lesen MPOB agar semakan lanjut dengan portal lesen MPOB dapat dilakukan untuk mendapatkan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lesen. Walau</w:t>
      </w:r>
      <w:r>
        <w:rPr>
          <w:rFonts w:ascii="Times New Roman" w:hAnsi="Times New Roman" w:cs="Times New Roman"/>
          <w:sz w:val="24"/>
          <w:szCs w:val="24"/>
          <w:lang w:val="ms-MY"/>
        </w:rPr>
        <w:t xml:space="preserve"> </w:t>
      </w:r>
      <w:r w:rsidRPr="000D49F3">
        <w:rPr>
          <w:rFonts w:ascii="Times New Roman" w:hAnsi="Times New Roman" w:cs="Times New Roman"/>
          <w:sz w:val="24"/>
          <w:szCs w:val="24"/>
          <w:lang w:val="ms-MY"/>
        </w:rPr>
        <w:t>bagaimanapun, data ini adalah berdasarkan kesemua transaksi yang berlaku dalam tempoh sebulan projek rintis ini dijalankan tanpa mengambil kira responden yang sama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lesen yang sama) yang menjual BTS lebih dari sekali dalam sebulan.</w:t>
      </w:r>
    </w:p>
    <w:p w14:paraId="1DBF3629" w14:textId="77777777" w:rsidR="00826E2A" w:rsidRPr="000D49F3" w:rsidRDefault="00826E2A" w:rsidP="00E82572">
      <w:pPr>
        <w:spacing w:line="240" w:lineRule="auto"/>
        <w:ind w:firstLine="720"/>
        <w:jc w:val="both"/>
        <w:rPr>
          <w:rFonts w:ascii="Times New Roman" w:hAnsi="Times New Roman" w:cs="Times New Roman"/>
          <w:sz w:val="24"/>
          <w:szCs w:val="24"/>
          <w:lang w:val="ms-MY"/>
        </w:rPr>
      </w:pPr>
    </w:p>
    <w:p w14:paraId="6FC93C12" w14:textId="77777777" w:rsidR="00E82572" w:rsidRPr="000D49F3" w:rsidRDefault="00E82572" w:rsidP="008C18CB">
      <w:pPr>
        <w:spacing w:line="240" w:lineRule="auto"/>
        <w:jc w:val="center"/>
        <w:rPr>
          <w:rFonts w:ascii="Times New Roman" w:hAnsi="Times New Roman" w:cs="Times New Roman"/>
          <w:b/>
          <w:sz w:val="24"/>
          <w:szCs w:val="24"/>
          <w:lang w:val="ms-MY"/>
        </w:rPr>
      </w:pPr>
      <w:r w:rsidRPr="000D49F3">
        <w:rPr>
          <w:rFonts w:ascii="Times New Roman" w:hAnsi="Times New Roman" w:cs="Times New Roman"/>
          <w:noProof/>
          <w:lang w:val="en-MY"/>
        </w:rPr>
        <w:lastRenderedPageBreak/>
        <w:drawing>
          <wp:inline distT="0" distB="0" distL="0" distR="0" wp14:anchorId="0D9059FD" wp14:editId="12E6B93C">
            <wp:extent cx="3951798" cy="2600077"/>
            <wp:effectExtent l="0" t="0" r="10795" b="1016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12656B" w14:textId="5ABB4304" w:rsidR="00E82572" w:rsidRDefault="008C18CB" w:rsidP="008C18CB">
      <w:pPr>
        <w:spacing w:line="240" w:lineRule="auto"/>
        <w:rPr>
          <w:rFonts w:ascii="Times New Roman" w:hAnsi="Times New Roman" w:cs="Times New Roman"/>
          <w:sz w:val="20"/>
          <w:szCs w:val="24"/>
          <w:lang w:val="ms-MY"/>
        </w:rPr>
      </w:pPr>
      <w:r>
        <w:rPr>
          <w:rFonts w:ascii="Times New Roman" w:hAnsi="Times New Roman" w:cs="Times New Roman"/>
          <w:sz w:val="20"/>
          <w:szCs w:val="24"/>
          <w:lang w:val="ms-MY"/>
        </w:rPr>
        <w:t xml:space="preserve">        </w:t>
      </w:r>
      <w:r w:rsidR="0004042C">
        <w:rPr>
          <w:rFonts w:ascii="Times New Roman" w:hAnsi="Times New Roman" w:cs="Times New Roman"/>
          <w:sz w:val="20"/>
          <w:szCs w:val="24"/>
          <w:lang w:val="ms-MY"/>
        </w:rPr>
        <w:t xml:space="preserve">          </w:t>
      </w:r>
      <w:r w:rsidR="006E6128">
        <w:rPr>
          <w:rFonts w:ascii="Times New Roman" w:hAnsi="Times New Roman" w:cs="Times New Roman"/>
          <w:sz w:val="20"/>
          <w:szCs w:val="24"/>
          <w:lang w:val="ms-MY"/>
        </w:rPr>
        <w:tab/>
      </w:r>
      <w:r w:rsidR="00E82572" w:rsidRPr="0088585C">
        <w:rPr>
          <w:rFonts w:ascii="Times New Roman" w:hAnsi="Times New Roman" w:cs="Times New Roman"/>
          <w:sz w:val="20"/>
          <w:szCs w:val="24"/>
          <w:lang w:val="ms-MY"/>
        </w:rPr>
        <w:t>Sumber: Kajian lapangan (2021)</w:t>
      </w:r>
    </w:p>
    <w:p w14:paraId="411C67A3" w14:textId="77777777" w:rsidR="008C18CB" w:rsidRPr="0088585C" w:rsidRDefault="008C18CB" w:rsidP="00E82572">
      <w:pPr>
        <w:spacing w:line="240" w:lineRule="auto"/>
        <w:jc w:val="center"/>
        <w:rPr>
          <w:rFonts w:ascii="Times New Roman" w:hAnsi="Times New Roman" w:cs="Times New Roman"/>
          <w:sz w:val="20"/>
          <w:szCs w:val="24"/>
          <w:lang w:val="ms-MY"/>
        </w:rPr>
      </w:pPr>
    </w:p>
    <w:p w14:paraId="5AC97C7B" w14:textId="02D52F4E" w:rsidR="00E82572" w:rsidRPr="003C0912" w:rsidRDefault="00E82572" w:rsidP="00E82572">
      <w:pPr>
        <w:spacing w:line="240" w:lineRule="auto"/>
        <w:jc w:val="center"/>
        <w:rPr>
          <w:rFonts w:ascii="Times New Roman" w:hAnsi="Times New Roman" w:cs="Times New Roman"/>
          <w:sz w:val="20"/>
          <w:szCs w:val="24"/>
          <w:lang w:val="ms-MY"/>
        </w:rPr>
      </w:pPr>
      <w:r w:rsidRPr="003C0912">
        <w:rPr>
          <w:rFonts w:ascii="Times New Roman" w:hAnsi="Times New Roman" w:cs="Times New Roman"/>
          <w:b/>
          <w:sz w:val="20"/>
          <w:szCs w:val="24"/>
          <w:lang w:val="ms-MY"/>
        </w:rPr>
        <w:t xml:space="preserve">Rajah </w:t>
      </w:r>
      <w:r w:rsidR="009375A0">
        <w:rPr>
          <w:rFonts w:ascii="Times New Roman" w:hAnsi="Times New Roman" w:cs="Times New Roman"/>
          <w:b/>
          <w:sz w:val="20"/>
          <w:szCs w:val="24"/>
          <w:lang w:val="ms-MY"/>
        </w:rPr>
        <w:t>4</w:t>
      </w:r>
      <w:r w:rsidRPr="003C0912">
        <w:rPr>
          <w:rFonts w:ascii="Times New Roman" w:hAnsi="Times New Roman" w:cs="Times New Roman"/>
          <w:b/>
          <w:sz w:val="20"/>
          <w:szCs w:val="24"/>
          <w:lang w:val="ms-MY"/>
        </w:rPr>
        <w:t>.</w:t>
      </w:r>
      <w:r w:rsidRPr="003C0912">
        <w:rPr>
          <w:rFonts w:ascii="Times New Roman" w:hAnsi="Times New Roman" w:cs="Times New Roman"/>
          <w:sz w:val="20"/>
          <w:szCs w:val="24"/>
          <w:lang w:val="ms-MY"/>
        </w:rPr>
        <w:t xml:space="preserve"> Peratus penghantaran data oleh peniaga buah sawit</w:t>
      </w:r>
      <w:r>
        <w:rPr>
          <w:rFonts w:ascii="Times New Roman" w:hAnsi="Times New Roman" w:cs="Times New Roman"/>
          <w:sz w:val="20"/>
          <w:szCs w:val="24"/>
          <w:lang w:val="ms-MY"/>
        </w:rPr>
        <w:t xml:space="preserve"> </w:t>
      </w:r>
      <w:r w:rsidRPr="003C0912">
        <w:rPr>
          <w:rFonts w:ascii="Times New Roman" w:hAnsi="Times New Roman" w:cs="Times New Roman"/>
          <w:sz w:val="20"/>
          <w:szCs w:val="24"/>
          <w:lang w:val="ms-MY"/>
        </w:rPr>
        <w:t>(DF) mengikut jenis maklumat</w:t>
      </w:r>
      <w:r w:rsidR="008C18CB">
        <w:rPr>
          <w:rFonts w:ascii="Times New Roman" w:hAnsi="Times New Roman" w:cs="Times New Roman"/>
          <w:sz w:val="20"/>
          <w:szCs w:val="24"/>
          <w:lang w:val="ms-MY"/>
        </w:rPr>
        <w:t>.</w:t>
      </w:r>
    </w:p>
    <w:p w14:paraId="76AE8D8A" w14:textId="77777777" w:rsidR="008C18CB" w:rsidRDefault="008C18CB" w:rsidP="00E82572">
      <w:pPr>
        <w:spacing w:line="240" w:lineRule="auto"/>
        <w:ind w:firstLine="720"/>
        <w:jc w:val="both"/>
        <w:rPr>
          <w:rFonts w:ascii="Times New Roman" w:hAnsi="Times New Roman" w:cs="Times New Roman"/>
          <w:bCs/>
          <w:iCs/>
          <w:sz w:val="24"/>
          <w:szCs w:val="24"/>
          <w:lang w:val="ms-MY"/>
        </w:rPr>
      </w:pPr>
    </w:p>
    <w:p w14:paraId="7EB966E0" w14:textId="3E987353" w:rsidR="00E82572" w:rsidRDefault="00E82572" w:rsidP="00E82572">
      <w:pPr>
        <w:spacing w:line="240" w:lineRule="auto"/>
        <w:ind w:firstLine="720"/>
        <w:jc w:val="both"/>
        <w:rPr>
          <w:rFonts w:ascii="Times New Roman" w:hAnsi="Times New Roman" w:cs="Times New Roman"/>
          <w:bCs/>
          <w:sz w:val="24"/>
          <w:szCs w:val="24"/>
          <w:lang w:val="ms-MY"/>
        </w:rPr>
      </w:pPr>
      <w:r w:rsidRPr="00755D8E">
        <w:rPr>
          <w:rFonts w:ascii="Times New Roman" w:hAnsi="Times New Roman" w:cs="Times New Roman"/>
          <w:bCs/>
          <w:iCs/>
          <w:sz w:val="24"/>
          <w:szCs w:val="24"/>
          <w:lang w:val="ms-MY"/>
        </w:rPr>
        <w:t xml:space="preserve">Rajah </w:t>
      </w:r>
      <w:r w:rsidR="009375A0">
        <w:rPr>
          <w:rFonts w:ascii="Times New Roman" w:hAnsi="Times New Roman" w:cs="Times New Roman"/>
          <w:bCs/>
          <w:iCs/>
          <w:sz w:val="24"/>
          <w:szCs w:val="24"/>
          <w:lang w:val="ms-MY"/>
        </w:rPr>
        <w:t>5</w:t>
      </w:r>
      <w:r w:rsidRPr="00326E4C">
        <w:rPr>
          <w:rFonts w:ascii="Times New Roman" w:hAnsi="Times New Roman" w:cs="Times New Roman"/>
          <w:bCs/>
          <w:i/>
          <w:iCs/>
          <w:sz w:val="24"/>
          <w:szCs w:val="24"/>
          <w:lang w:val="ms-MY"/>
        </w:rPr>
        <w:t xml:space="preserve"> </w:t>
      </w:r>
      <w:r w:rsidRPr="00326E4C">
        <w:rPr>
          <w:rFonts w:ascii="Times New Roman" w:hAnsi="Times New Roman" w:cs="Times New Roman"/>
          <w:bCs/>
          <w:iCs/>
          <w:sz w:val="24"/>
          <w:szCs w:val="24"/>
          <w:lang w:val="ms-MY"/>
        </w:rPr>
        <w:t>menunjukkan plot graf antara kadar penghantaran data dan kelengkapan data yang dihantar</w:t>
      </w:r>
      <w:r w:rsidRPr="000D49F3">
        <w:rPr>
          <w:rFonts w:ascii="Times New Roman" w:hAnsi="Times New Roman" w:cs="Times New Roman"/>
          <w:bCs/>
          <w:sz w:val="24"/>
          <w:szCs w:val="24"/>
          <w:lang w:val="ms-MY"/>
        </w:rPr>
        <w:t xml:space="preserve">. Didapati hanya 23.5%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yang telah hantar data dan data yang dihantar adalah lengkap melebihi 80% (8 daripada 34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Ini menunjukkan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masih kurang kesedaran mengenai kepentingan menghantar data yang lengkap. Hal ini juga mungkin disebabkan hanya 58%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di</w:t>
      </w:r>
      <w:r>
        <w:rPr>
          <w:rFonts w:ascii="Times New Roman" w:hAnsi="Times New Roman" w:cs="Times New Roman"/>
          <w:bCs/>
          <w:sz w:val="24"/>
          <w:szCs w:val="24"/>
          <w:lang w:val="ms-MY"/>
        </w:rPr>
        <w:t xml:space="preserve"> </w:t>
      </w:r>
      <w:r w:rsidRPr="000D49F3">
        <w:rPr>
          <w:rFonts w:ascii="Times New Roman" w:hAnsi="Times New Roman" w:cs="Times New Roman"/>
          <w:bCs/>
          <w:sz w:val="24"/>
          <w:szCs w:val="24"/>
          <w:lang w:val="ms-MY"/>
        </w:rPr>
        <w:t xml:space="preserve">kawasan ini yang sedia ada menggunakan komputer dalam menyimpan rekod manakala baki 42% masih menggunakan kaedah manual seperti menggunakan buku log dan </w:t>
      </w:r>
      <w:r>
        <w:rPr>
          <w:rFonts w:ascii="Times New Roman" w:hAnsi="Times New Roman" w:cs="Times New Roman"/>
          <w:bCs/>
          <w:sz w:val="24"/>
          <w:szCs w:val="24"/>
          <w:lang w:val="ms-MY"/>
        </w:rPr>
        <w:t>kertas</w:t>
      </w:r>
      <w:r w:rsidRPr="000D49F3">
        <w:rPr>
          <w:rFonts w:ascii="Times New Roman" w:hAnsi="Times New Roman" w:cs="Times New Roman"/>
          <w:bCs/>
          <w:sz w:val="24"/>
          <w:szCs w:val="24"/>
          <w:lang w:val="ms-MY"/>
        </w:rPr>
        <w:t>.</w:t>
      </w:r>
      <w:r>
        <w:rPr>
          <w:rFonts w:ascii="Times New Roman" w:hAnsi="Times New Roman" w:cs="Times New Roman"/>
          <w:bCs/>
          <w:sz w:val="24"/>
          <w:szCs w:val="24"/>
          <w:lang w:val="ms-MY"/>
        </w:rPr>
        <w:t xml:space="preserve"> </w:t>
      </w:r>
      <w:r w:rsidRPr="000F470B">
        <w:rPr>
          <w:rFonts w:ascii="Times New Roman" w:hAnsi="Times New Roman" w:cs="Times New Roman"/>
          <w:bCs/>
          <w:sz w:val="24"/>
          <w:szCs w:val="24"/>
          <w:lang w:val="ms-MY"/>
        </w:rPr>
        <w:t xml:space="preserve">Perkara ini turut dinyatakan oleh </w:t>
      </w:r>
      <w:r>
        <w:rPr>
          <w:rFonts w:ascii="Times New Roman" w:hAnsi="Times New Roman" w:cs="Times New Roman"/>
          <w:bCs/>
          <w:sz w:val="24"/>
          <w:szCs w:val="24"/>
          <w:lang w:val="ms-MY"/>
        </w:rPr>
        <w:t>P</w:t>
      </w:r>
      <w:r w:rsidRPr="000F470B">
        <w:rPr>
          <w:rFonts w:ascii="Times New Roman" w:hAnsi="Times New Roman" w:cs="Times New Roman"/>
          <w:bCs/>
          <w:sz w:val="24"/>
          <w:szCs w:val="24"/>
          <w:lang w:val="ms-MY"/>
        </w:rPr>
        <w:t xml:space="preserve">arthiban </w:t>
      </w:r>
      <w:r w:rsidRPr="008C18CB">
        <w:rPr>
          <w:rFonts w:ascii="Times New Roman" w:hAnsi="Times New Roman" w:cs="Times New Roman"/>
          <w:bCs/>
          <w:sz w:val="24"/>
          <w:szCs w:val="24"/>
          <w:lang w:val="ms-MY"/>
        </w:rPr>
        <w:t>et al.</w:t>
      </w:r>
      <w:r w:rsidRPr="000F470B">
        <w:rPr>
          <w:rFonts w:ascii="Times New Roman" w:hAnsi="Times New Roman" w:cs="Times New Roman"/>
          <w:bCs/>
          <w:sz w:val="24"/>
          <w:szCs w:val="24"/>
          <w:lang w:val="ms-MY"/>
        </w:rPr>
        <w:t xml:space="preserve"> (2017)</w:t>
      </w:r>
      <w:r w:rsidR="008C18CB">
        <w:rPr>
          <w:rFonts w:ascii="Times New Roman" w:hAnsi="Times New Roman" w:cs="Times New Roman"/>
          <w:bCs/>
          <w:sz w:val="24"/>
          <w:szCs w:val="24"/>
          <w:lang w:val="ms-MY"/>
        </w:rPr>
        <w:t>,</w:t>
      </w:r>
      <w:r w:rsidRPr="000F470B">
        <w:rPr>
          <w:rFonts w:ascii="Times New Roman" w:hAnsi="Times New Roman" w:cs="Times New Roman"/>
          <w:bCs/>
          <w:sz w:val="24"/>
          <w:szCs w:val="24"/>
          <w:lang w:val="ms-MY"/>
        </w:rPr>
        <w:t xml:space="preserve"> di</w:t>
      </w:r>
      <w:r w:rsidR="008C18CB">
        <w:rPr>
          <w:rFonts w:ascii="Times New Roman" w:hAnsi="Times New Roman" w:cs="Times New Roman"/>
          <w:bCs/>
          <w:sz w:val="24"/>
          <w:szCs w:val="24"/>
          <w:lang w:val="ms-MY"/>
        </w:rPr>
        <w:t xml:space="preserve"> </w:t>
      </w:r>
      <w:r w:rsidRPr="000F470B">
        <w:rPr>
          <w:rFonts w:ascii="Times New Roman" w:hAnsi="Times New Roman" w:cs="Times New Roman"/>
          <w:bCs/>
          <w:sz w:val="24"/>
          <w:szCs w:val="24"/>
          <w:lang w:val="ms-MY"/>
        </w:rPr>
        <w:t>mana kebanyakan DF masih mengamalkan kaedah manual dalam penyimpanan rekod iaitu buku atau kertas.</w:t>
      </w:r>
    </w:p>
    <w:p w14:paraId="1934F340" w14:textId="78F09530" w:rsidR="008C18CB" w:rsidRDefault="008C18CB" w:rsidP="008C18CB">
      <w:pPr>
        <w:spacing w:line="240" w:lineRule="auto"/>
        <w:ind w:firstLine="720"/>
        <w:jc w:val="both"/>
        <w:rPr>
          <w:rFonts w:ascii="Times New Roman" w:hAnsi="Times New Roman" w:cs="Times New Roman"/>
          <w:sz w:val="24"/>
          <w:szCs w:val="24"/>
          <w:lang w:val="ms-MY"/>
        </w:rPr>
      </w:pPr>
      <w:r w:rsidRPr="00755D8E">
        <w:rPr>
          <w:rFonts w:ascii="Times New Roman" w:hAnsi="Times New Roman" w:cs="Times New Roman"/>
          <w:iCs/>
          <w:sz w:val="24"/>
          <w:szCs w:val="24"/>
          <w:lang w:val="ms-MY"/>
        </w:rPr>
        <w:t xml:space="preserve">Rajah </w:t>
      </w:r>
      <w:r w:rsidR="009375A0">
        <w:rPr>
          <w:rFonts w:ascii="Times New Roman" w:hAnsi="Times New Roman" w:cs="Times New Roman"/>
          <w:iCs/>
          <w:sz w:val="24"/>
          <w:szCs w:val="24"/>
          <w:lang w:val="ms-MY"/>
        </w:rPr>
        <w:t>6</w:t>
      </w:r>
      <w:r w:rsidRPr="000D49F3">
        <w:rPr>
          <w:rFonts w:ascii="Times New Roman" w:hAnsi="Times New Roman" w:cs="Times New Roman"/>
          <w:sz w:val="24"/>
          <w:szCs w:val="24"/>
          <w:lang w:val="ms-MY"/>
        </w:rPr>
        <w:t xml:space="preserve"> menunjukkan kemajuan penghantaran laporan oleh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sebelum dan selepas intervensi dijalankan. Intervensi dijalankan samada secara telefon atau pesanan </w:t>
      </w:r>
      <w:r>
        <w:rPr>
          <w:rFonts w:ascii="Times New Roman" w:hAnsi="Times New Roman" w:cs="Times New Roman"/>
          <w:sz w:val="24"/>
          <w:szCs w:val="24"/>
          <w:lang w:val="ms-MY"/>
        </w:rPr>
        <w:t>W</w:t>
      </w:r>
      <w:r w:rsidRPr="000D49F3">
        <w:rPr>
          <w:rFonts w:ascii="Times New Roman" w:hAnsi="Times New Roman" w:cs="Times New Roman"/>
          <w:sz w:val="24"/>
          <w:szCs w:val="24"/>
          <w:lang w:val="ms-MY"/>
        </w:rPr>
        <w:t xml:space="preserve">hatsapp setiap minggu bagi mengingatkan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untuk menghantar laporan. Secara purata, kadar penghantaran laporan oleh pihak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tanpa sebarang intervensi adalah hanya sebanyak 39%. Kadar penghantaran ini meningkat ke 79% setelah intervensi dijalankan. Kaedah </w:t>
      </w:r>
      <w:r>
        <w:rPr>
          <w:rFonts w:ascii="Times New Roman" w:hAnsi="Times New Roman" w:cs="Times New Roman"/>
          <w:sz w:val="24"/>
          <w:szCs w:val="24"/>
          <w:lang w:val="ms-MY"/>
        </w:rPr>
        <w:t xml:space="preserve">peringatan yang bersesuaian </w:t>
      </w:r>
      <w:r w:rsidRPr="000D49F3">
        <w:rPr>
          <w:rFonts w:ascii="Times New Roman" w:hAnsi="Times New Roman" w:cs="Times New Roman"/>
          <w:sz w:val="24"/>
          <w:szCs w:val="24"/>
          <w:lang w:val="ms-MY"/>
        </w:rPr>
        <w:t xml:space="preserve"> adalah penting dalam memastikan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terus komited dalam menghantar data mengikut masa yang telah ditetapkan. </w:t>
      </w:r>
      <w:r w:rsidRPr="009D06EC">
        <w:rPr>
          <w:rFonts w:ascii="Times New Roman" w:hAnsi="Times New Roman" w:cs="Times New Roman"/>
          <w:sz w:val="24"/>
          <w:szCs w:val="24"/>
          <w:lang w:val="ms-MY"/>
        </w:rPr>
        <w:t xml:space="preserve">Hasil kajian ini boleh dijadikan asas dalam mewujudkan satu sistem peringatan sewaktu merangka sebarang platform digital </w:t>
      </w:r>
      <w:r>
        <w:rPr>
          <w:rFonts w:ascii="Times New Roman" w:hAnsi="Times New Roman" w:cs="Times New Roman"/>
          <w:sz w:val="24"/>
          <w:szCs w:val="24"/>
          <w:lang w:val="ms-MY"/>
        </w:rPr>
        <w:t xml:space="preserve">bagi penghantaran laporan oleh DF </w:t>
      </w:r>
      <w:r w:rsidRPr="009D06EC">
        <w:rPr>
          <w:rFonts w:ascii="Times New Roman" w:hAnsi="Times New Roman" w:cs="Times New Roman"/>
          <w:sz w:val="24"/>
          <w:szCs w:val="24"/>
          <w:lang w:val="ms-MY"/>
        </w:rPr>
        <w:t>kelak.</w:t>
      </w:r>
    </w:p>
    <w:p w14:paraId="07F0229F" w14:textId="77777777" w:rsidR="009375A0" w:rsidRDefault="009375A0" w:rsidP="008C18CB">
      <w:pPr>
        <w:spacing w:line="240" w:lineRule="auto"/>
        <w:ind w:firstLine="720"/>
        <w:jc w:val="both"/>
        <w:rPr>
          <w:rFonts w:ascii="Times New Roman" w:hAnsi="Times New Roman" w:cs="Times New Roman"/>
          <w:sz w:val="24"/>
          <w:szCs w:val="24"/>
          <w:lang w:val="ms-MY"/>
        </w:rPr>
      </w:pPr>
    </w:p>
    <w:p w14:paraId="29ACAAAB" w14:textId="0D95F794" w:rsidR="00E82572" w:rsidRPr="000D49F3" w:rsidRDefault="008C18CB" w:rsidP="00E82572">
      <w:pPr>
        <w:spacing w:line="240" w:lineRule="auto"/>
        <w:rPr>
          <w:rFonts w:ascii="Times New Roman" w:hAnsi="Times New Roman" w:cs="Times New Roman"/>
          <w:b/>
          <w:sz w:val="24"/>
          <w:szCs w:val="24"/>
          <w:lang w:val="ms-MY"/>
        </w:rPr>
      </w:pPr>
      <w:r w:rsidRPr="000D49F3">
        <w:rPr>
          <w:rFonts w:ascii="Times New Roman" w:hAnsi="Times New Roman" w:cs="Times New Roman"/>
          <w:noProof/>
          <w:lang w:val="en-MY"/>
        </w:rPr>
        <w:lastRenderedPageBreak/>
        <mc:AlternateContent>
          <mc:Choice Requires="wps">
            <w:drawing>
              <wp:anchor distT="0" distB="0" distL="114300" distR="114300" simplePos="0" relativeHeight="251659264" behindDoc="0" locked="0" layoutInCell="1" allowOverlap="1" wp14:anchorId="20D45AC0" wp14:editId="55D35B1D">
                <wp:simplePos x="0" y="0"/>
                <wp:positionH relativeFrom="margin">
                  <wp:posOffset>4245967</wp:posOffset>
                </wp:positionH>
                <wp:positionV relativeFrom="paragraph">
                  <wp:posOffset>10465</wp:posOffset>
                </wp:positionV>
                <wp:extent cx="1177620" cy="621792"/>
                <wp:effectExtent l="0" t="0" r="22860" b="26035"/>
                <wp:wrapNone/>
                <wp:docPr id="36" name="Oval 36"/>
                <wp:cNvGraphicFramePr/>
                <a:graphic xmlns:a="http://schemas.openxmlformats.org/drawingml/2006/main">
                  <a:graphicData uri="http://schemas.microsoft.com/office/word/2010/wordprocessingShape">
                    <wps:wsp>
                      <wps:cNvSpPr/>
                      <wps:spPr>
                        <a:xfrm>
                          <a:off x="0" y="0"/>
                          <a:ext cx="1177620" cy="621792"/>
                        </a:xfrm>
                        <a:prstGeom prst="ellipse">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DF30EF7" id="Oval 36" o:spid="_x0000_s1026" style="position:absolute;margin-left:334.35pt;margin-top:.8pt;width:92.75pt;height:4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SmdQIAAEUFAAAOAAAAZHJzL2Uyb0RvYy54bWysVN9v2jAQfp+0/8Hy+0iCWhiooUKtmCah&#10;Fq2d+mwcG6w5Ps82BPbX7+yEgFa0h2l5cM6+73585zvf3R9qTfbCeQWmpMUgp0QYDpUym5J+f118&#10;+kyJD8xUTIMRJT0KT+9nHz/cNXYqhrAFXQlH0Inx08aWdBuCnWaZ51tRMz8AKwwqJbiaBdy6TVY5&#10;1qD3WmfDPB9lDbjKOuDCezx9bJV0lvxLKXh4ltKLQHRJMbeQVpfWdVyz2R2bbhyzW8W7NNg/ZFEz&#10;ZTBo7+qRBUZ2Tr1zVSvuwIMMAw51BlIqLhIHZFPkf7B52TIrEhcsjrd9mfz/c8uf9i925bAMjfVT&#10;j2JkcZCujn/MjxxSsY59scQhEI6HRTEej4ZYU4660bAYT4axmtnZ2jofvgioSRRKKrRW1kc+bMr2&#10;Sx9a9AkVjw0slNbpTrQhDQaZ5Ld5svCgVRW1EefdZv2gHdkzvNbFIsevi30Bw0y0wYTOxJIUjlpE&#10;H9p8E5KoCqkM2wix50TvlnEuTBh1fhM6mklMoTcsrhnqUHRGHTaaidSLvWHH6W8Re4sUFUzojWtl&#10;wF2LXP3oI7f4E/uWc6S/huq4csRBOwne8oXC21kyH1bMYevjheI4h2dcpAa8AugkSrbgfl07j3js&#10;SNRS0uAoldT/3DEnKNFfDfbqpLi5ibOXNje349g07lKzvtSYXf0AeK0FPhyWJzHigz6J0kH9hlM/&#10;j1FRxQzH2CXlwZ02D6EdcXw3uJjPEwznzbKwNC+WR+exqrH1Xg9vzNmuRQM29xOcxu5dm7bYaGlg&#10;vgsgVerhc127euOspkHo3pX4GFzuE+r8+s1+AwAA//8DAFBLAwQUAAYACAAAACEAiMF4vNwAAAAI&#10;AQAADwAAAGRycy9kb3ducmV2LnhtbEyPy07DMBBF90j8gzVI7KhDRYMb4lQIhARi1RaxnsZDHOFH&#10;FLtt2q9nWMFydK7OvVOvJu/EgcbUx6DhdlaAoNBG04dOw8f25UaBSBmDQRcDaThRglVzeVFjZeIx&#10;rOmwyZ1gSUgVarA5D5WUqbXkMc3iQIHZVxw9Zj7HTpoRjyz3Ts6LopQe+8ANFgd6stR+b/Zew/L5&#10;1Ww/i7P1yp2om85v+K4Gra+vpscHEJmm/BeG3/k8HRretIv7YJJwGspS3XOUQQmCuVrczUHsWL5c&#10;gGxq+f+B5gcAAP//AwBQSwECLQAUAAYACAAAACEAtoM4kv4AAADhAQAAEwAAAAAAAAAAAAAAAAAA&#10;AAAAW0NvbnRlbnRfVHlwZXNdLnhtbFBLAQItABQABgAIAAAAIQA4/SH/1gAAAJQBAAALAAAAAAAA&#10;AAAAAAAAAC8BAABfcmVscy8ucmVsc1BLAQItABQABgAIAAAAIQCy6uSmdQIAAEUFAAAOAAAAAAAA&#10;AAAAAAAAAC4CAABkcnMvZTJvRG9jLnhtbFBLAQItABQABgAIAAAAIQCIwXi83AAAAAgBAAAPAAAA&#10;AAAAAAAAAAAAAM8EAABkcnMvZG93bnJldi54bWxQSwUGAAAAAAQABADzAAAA2AUAAAAA&#10;" filled="f" strokecolor="red" strokeweight="1.5pt">
                <w10:wrap anchorx="margin"/>
              </v:oval>
            </w:pict>
          </mc:Fallback>
        </mc:AlternateContent>
      </w:r>
      <w:r w:rsidRPr="000D49F3">
        <w:rPr>
          <w:rFonts w:ascii="Times New Roman" w:hAnsi="Times New Roman" w:cs="Times New Roman"/>
          <w:b/>
          <w:noProof/>
          <w:sz w:val="24"/>
          <w:szCs w:val="24"/>
          <w:lang w:val="en-MY"/>
        </w:rPr>
        <mc:AlternateContent>
          <mc:Choice Requires="wps">
            <w:drawing>
              <wp:anchor distT="0" distB="0" distL="114300" distR="114300" simplePos="0" relativeHeight="251670528" behindDoc="0" locked="0" layoutInCell="1" allowOverlap="1" wp14:anchorId="5E808416" wp14:editId="0E8731CD">
                <wp:simplePos x="0" y="0"/>
                <wp:positionH relativeFrom="margin">
                  <wp:posOffset>4209110</wp:posOffset>
                </wp:positionH>
                <wp:positionV relativeFrom="paragraph">
                  <wp:posOffset>2895600</wp:posOffset>
                </wp:positionV>
                <wp:extent cx="565785" cy="247650"/>
                <wp:effectExtent l="0" t="0" r="0" b="0"/>
                <wp:wrapNone/>
                <wp:docPr id="41" name="Rectangle 15"/>
                <wp:cNvGraphicFramePr/>
                <a:graphic xmlns:a="http://schemas.openxmlformats.org/drawingml/2006/main">
                  <a:graphicData uri="http://schemas.microsoft.com/office/word/2010/wordprocessingShape">
                    <wps:wsp>
                      <wps:cNvSpPr/>
                      <wps:spPr>
                        <a:xfrm>
                          <a:off x="0" y="0"/>
                          <a:ext cx="565785" cy="247650"/>
                        </a:xfrm>
                        <a:prstGeom prst="rect">
                          <a:avLst/>
                        </a:prstGeom>
                      </wps:spPr>
                      <wps:txbx>
                        <w:txbxContent>
                          <w:p w14:paraId="5FF38BBD" w14:textId="77777777" w:rsidR="00E82572" w:rsidRPr="00402668" w:rsidRDefault="00E82572" w:rsidP="00E82572">
                            <w:pPr>
                              <w:rPr>
                                <w:rFonts w:hAnsi="Calibri"/>
                                <w:b/>
                                <w:bCs/>
                                <w:color w:val="FF0000"/>
                                <w:kern w:val="24"/>
                                <w:sz w:val="18"/>
                                <w:szCs w:val="18"/>
                              </w:rPr>
                            </w:pPr>
                            <w:r w:rsidRPr="00402668">
                              <w:rPr>
                                <w:rFonts w:hAnsi="Calibri"/>
                                <w:b/>
                                <w:bCs/>
                                <w:color w:val="FF0000"/>
                                <w:kern w:val="24"/>
                                <w:sz w:val="16"/>
                                <w:szCs w:val="16"/>
                              </w:rPr>
                              <w:t>≥</w:t>
                            </w:r>
                            <w:r w:rsidRPr="00402668">
                              <w:rPr>
                                <w:rFonts w:hAnsi="Calibri"/>
                                <w:b/>
                                <w:bCs/>
                                <w:color w:val="FF0000"/>
                                <w:kern w:val="24"/>
                                <w:sz w:val="16"/>
                                <w:szCs w:val="16"/>
                              </w:rPr>
                              <w:t xml:space="preserve">80% </w:t>
                            </w:r>
                          </w:p>
                        </w:txbxContent>
                      </wps:txbx>
                      <wps:bodyPr wrap="none">
                        <a:noAutofit/>
                      </wps:bodyPr>
                    </wps:wsp>
                  </a:graphicData>
                </a:graphic>
                <wp14:sizeRelV relativeFrom="margin">
                  <wp14:pctHeight>0</wp14:pctHeight>
                </wp14:sizeRelV>
              </wp:anchor>
            </w:drawing>
          </mc:Choice>
          <mc:Fallback>
            <w:pict>
              <v:rect w14:anchorId="5E808416" id="Rectangle 15" o:spid="_x0000_s1028" style="position:absolute;margin-left:331.45pt;margin-top:228pt;width:44.55pt;height:19.5pt;z-index:2516705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GrhAEAAPUCAAAOAAAAZHJzL2Uyb0RvYy54bWysUk1vwyAMvU/af0Dc16RV01ZR02pStV2m&#10;rVq3H0AJNEgBI6BN+u9n6Ne03aZdjI3Ns9/D82WvW3IQziswFR0OckqE4VArs6vo58fTw4wSH5ip&#10;WQtGVPQoPF0u7u/mnS3FCBpoa+EIghhfdraiTQi2zDLPG6GZH4AVBpMSnGYBQ7fLasc6RNdtNsrz&#10;SdaBq60DLrzH29UpSRcJX0rBw5uUXgTSVhRnC8m6ZLfRZos5K3eO2Ubx8xjsD1Nopgw2vUKtWGBk&#10;79QvKK24Aw8yDDjoDKRUXCQOyGaY/2CzaZgViQuK4+1VJv9/sPz1sHZE1RUdDykxTOMfvaNqzOxa&#10;QYZFFKizvsS6jV27c+TRjWx76XQ8kQfpk6jHq6iiD4TjZTEpprOCEo6p0Xg6KZLo2e2xdT48C9Ak&#10;OhV12D1JyQ4vPmBDLL2UYBCHObWPXui3fZp+dBl0C/URGXX4pRU1uHMJy8DjPoBUCS8+PJWd8VDb&#10;1Oa8B/Hzvsep6ratiy8AAAD//wMAUEsDBBQABgAIAAAAIQCgH5M13wAAAAsBAAAPAAAAZHJzL2Rv&#10;d25yZXYueG1sTI/NTsQwDITvSLxDZCRubEKhhS1NV4CEhLggyt8124S2InGiJN3tvj3mBDfbMxp/&#10;02wWZ9nOxDR5lHC+EsAM9l5POEh4e304uwaWskKtrEcj4WASbNrjo0bV2u/xxey6PDAKwVQrCWPO&#10;oeY89aNxKq18MEjal49OZVrjwHVUewp3lhdCVNypCenDqIK5H03/3c1OwnzxtNj37k6HZ/H46Vws&#10;Pw4qSHl6stzeAMtmyX9m+MUndGiJaetn1IlZCVVVrMkq4bKsqBQ5rsqChi1d1qUA3jb8f4f2BwAA&#10;//8DAFBLAQItABQABgAIAAAAIQC2gziS/gAAAOEBAAATAAAAAAAAAAAAAAAAAAAAAABbQ29udGVu&#10;dF9UeXBlc10ueG1sUEsBAi0AFAAGAAgAAAAhADj9If/WAAAAlAEAAAsAAAAAAAAAAAAAAAAALwEA&#10;AF9yZWxzLy5yZWxzUEsBAi0AFAAGAAgAAAAhAGXcwauEAQAA9QIAAA4AAAAAAAAAAAAAAAAALgIA&#10;AGRycy9lMm9Eb2MueG1sUEsBAi0AFAAGAAgAAAAhAKAfkzXfAAAACwEAAA8AAAAAAAAAAAAAAAAA&#10;3gMAAGRycy9kb3ducmV2LnhtbFBLBQYAAAAABAAEAPMAAADqBAAAAAA=&#10;" filled="f" stroked="f">
                <v:textbox>
                  <w:txbxContent>
                    <w:p w14:paraId="5FF38BBD" w14:textId="77777777" w:rsidR="00E82572" w:rsidRPr="00402668" w:rsidRDefault="00E82572" w:rsidP="00E82572">
                      <w:pPr>
                        <w:rPr>
                          <w:rFonts w:hAnsi="Calibri"/>
                          <w:b/>
                          <w:bCs/>
                          <w:color w:val="FF0000"/>
                          <w:kern w:val="24"/>
                          <w:sz w:val="18"/>
                          <w:szCs w:val="18"/>
                        </w:rPr>
                      </w:pPr>
                      <w:r w:rsidRPr="00402668">
                        <w:rPr>
                          <w:rFonts w:hAnsi="Calibri"/>
                          <w:b/>
                          <w:bCs/>
                          <w:color w:val="FF0000"/>
                          <w:kern w:val="24"/>
                          <w:sz w:val="16"/>
                          <w:szCs w:val="16"/>
                        </w:rPr>
                        <w:t>≥</w:t>
                      </w:r>
                      <w:r w:rsidRPr="00402668">
                        <w:rPr>
                          <w:rFonts w:hAnsi="Calibri"/>
                          <w:b/>
                          <w:bCs/>
                          <w:color w:val="FF0000"/>
                          <w:kern w:val="24"/>
                          <w:sz w:val="16"/>
                          <w:szCs w:val="16"/>
                        </w:rPr>
                        <w:t xml:space="preserve">80% </w:t>
                      </w:r>
                    </w:p>
                  </w:txbxContent>
                </v:textbox>
                <w10:wrap anchorx="margin"/>
              </v:rect>
            </w:pict>
          </mc:Fallback>
        </mc:AlternateContent>
      </w:r>
      <w:r w:rsidRPr="000D49F3">
        <w:rPr>
          <w:rFonts w:ascii="Times New Roman" w:hAnsi="Times New Roman" w:cs="Times New Roman"/>
          <w:b/>
          <w:noProof/>
          <w:sz w:val="24"/>
          <w:szCs w:val="24"/>
          <w:lang w:val="en-MY"/>
        </w:rPr>
        <mc:AlternateContent>
          <mc:Choice Requires="wps">
            <w:drawing>
              <wp:anchor distT="0" distB="0" distL="114300" distR="114300" simplePos="0" relativeHeight="251669504" behindDoc="0" locked="0" layoutInCell="1" allowOverlap="1" wp14:anchorId="5426A34B" wp14:editId="1100CBD0">
                <wp:simplePos x="0" y="0"/>
                <wp:positionH relativeFrom="margin">
                  <wp:posOffset>422605</wp:posOffset>
                </wp:positionH>
                <wp:positionV relativeFrom="paragraph">
                  <wp:posOffset>473710</wp:posOffset>
                </wp:positionV>
                <wp:extent cx="565785" cy="247650"/>
                <wp:effectExtent l="0" t="0" r="0" b="0"/>
                <wp:wrapNone/>
                <wp:docPr id="40" name="Rectangle 15"/>
                <wp:cNvGraphicFramePr/>
                <a:graphic xmlns:a="http://schemas.openxmlformats.org/drawingml/2006/main">
                  <a:graphicData uri="http://schemas.microsoft.com/office/word/2010/wordprocessingShape">
                    <wps:wsp>
                      <wps:cNvSpPr/>
                      <wps:spPr>
                        <a:xfrm>
                          <a:off x="0" y="0"/>
                          <a:ext cx="565785" cy="247650"/>
                        </a:xfrm>
                        <a:prstGeom prst="rect">
                          <a:avLst/>
                        </a:prstGeom>
                      </wps:spPr>
                      <wps:txbx>
                        <w:txbxContent>
                          <w:p w14:paraId="11C41A56" w14:textId="77777777" w:rsidR="00E82572" w:rsidRPr="00402668" w:rsidRDefault="00E82572" w:rsidP="00E82572">
                            <w:pPr>
                              <w:rPr>
                                <w:rFonts w:hAnsi="Calibri"/>
                                <w:b/>
                                <w:bCs/>
                                <w:color w:val="FF0000"/>
                                <w:kern w:val="24"/>
                                <w:sz w:val="18"/>
                                <w:szCs w:val="18"/>
                              </w:rPr>
                            </w:pPr>
                            <w:r w:rsidRPr="00402668">
                              <w:rPr>
                                <w:rFonts w:hAnsi="Calibri"/>
                                <w:b/>
                                <w:bCs/>
                                <w:color w:val="FF0000"/>
                                <w:kern w:val="24"/>
                                <w:sz w:val="16"/>
                                <w:szCs w:val="16"/>
                              </w:rPr>
                              <w:t>≥</w:t>
                            </w:r>
                            <w:r w:rsidRPr="00402668">
                              <w:rPr>
                                <w:rFonts w:hAnsi="Calibri"/>
                                <w:b/>
                                <w:bCs/>
                                <w:color w:val="FF0000"/>
                                <w:kern w:val="24"/>
                                <w:sz w:val="16"/>
                                <w:szCs w:val="16"/>
                              </w:rPr>
                              <w:t xml:space="preserve">80% </w:t>
                            </w:r>
                          </w:p>
                        </w:txbxContent>
                      </wps:txbx>
                      <wps:bodyPr wrap="none">
                        <a:noAutofit/>
                      </wps:bodyPr>
                    </wps:wsp>
                  </a:graphicData>
                </a:graphic>
                <wp14:sizeRelV relativeFrom="margin">
                  <wp14:pctHeight>0</wp14:pctHeight>
                </wp14:sizeRelV>
              </wp:anchor>
            </w:drawing>
          </mc:Choice>
          <mc:Fallback>
            <w:pict>
              <v:rect w14:anchorId="5426A34B" id="_x0000_s1029" style="position:absolute;margin-left:33.3pt;margin-top:37.3pt;width:44.55pt;height:19.5pt;z-index:2516695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4YhAEAAPUCAAAOAAAAZHJzL2Uyb0RvYy54bWysUk1vwjAMvU/af4hyHwVGAVUUNAltl2lD&#10;+/gBIU1opCaOkkDLv58TCkzbbdrFsWPn2e/Fi1WnG3IQziswJR0NhpQIw6FSZlfSz4/HuzklPjBT&#10;sQaMKOlReLpa3t4sWluIMdTQVMIRBDG+aG1J6xBskWWe10IzPwArDCYlOM0Chm6XVY61iK6bbDwc&#10;TrMWXGUdcOE93q5PSbpM+FIKHl6l9CKQpqQ4W0jWJbuNNlsuWLFzzNaK92OwP0yhmTLY9AK1ZoGR&#10;vVO/oLTiDjzIMOCgM5BScZE4IJvR8Aeb95pZkbigON5eZPL/B8tfDhtHVFXSCcpjmMY/ekPVmNk1&#10;gozyKFBrfYF173bj+sijG9l20ul4Ig/SJVGPF1FFFwjHy3yaz+Y5JRxT48lsmifRs+tj63x4EqBJ&#10;dErqsHuSkh2efcCGWHouwSAOc2ofvdBtuzT9/XnQLVRHZNTil5bU4M4lLAMP+wBSJbz48FTW46G2&#10;qU2/B/Hzvsep6rqtyy8AAAD//wMAUEsDBBQABgAIAAAAIQBkLLBp3gAAAAkBAAAPAAAAZHJzL2Rv&#10;d25yZXYueG1sTI/NTsMwEITvSLyDtUjcqFNKXBTiVICEhLighr/rNjZJhL22bKdN3x73BKfd1Yxm&#10;v6k3szVsr0McHUlYLgpgmjqnRuolvL89Xd0CiwlJoXGkJRx1hE1zflZjpdyBtnrfpp7lEIoVShhS&#10;8hXnsRu0xbhwXlPWvl2wmPIZeq4CHnK4Nfy6KAS3OFL+MKDXj4PuftrJSphWL7P5aB+Ufy2ev6wN&#10;5ecRvZSXF/P9HbCk5/RnhhN+RocmM+3cRCoyI0EIkZ0S1jd5nvSyXAPb5WW5EsCbmv9v0PwCAAD/&#10;/wMAUEsBAi0AFAAGAAgAAAAhALaDOJL+AAAA4QEAABMAAAAAAAAAAAAAAAAAAAAAAFtDb250ZW50&#10;X1R5cGVzXS54bWxQSwECLQAUAAYACAAAACEAOP0h/9YAAACUAQAACwAAAAAAAAAAAAAAAAAvAQAA&#10;X3JlbHMvLnJlbHNQSwECLQAUAAYACAAAACEAbtAeGIQBAAD1AgAADgAAAAAAAAAAAAAAAAAuAgAA&#10;ZHJzL2Uyb0RvYy54bWxQSwECLQAUAAYACAAAACEAZCywad4AAAAJAQAADwAAAAAAAAAAAAAAAADe&#10;AwAAZHJzL2Rvd25yZXYueG1sUEsFBgAAAAAEAAQA8wAAAOkEAAAAAA==&#10;" filled="f" stroked="f">
                <v:textbox>
                  <w:txbxContent>
                    <w:p w14:paraId="11C41A56" w14:textId="77777777" w:rsidR="00E82572" w:rsidRPr="00402668" w:rsidRDefault="00E82572" w:rsidP="00E82572">
                      <w:pPr>
                        <w:rPr>
                          <w:rFonts w:hAnsi="Calibri"/>
                          <w:b/>
                          <w:bCs/>
                          <w:color w:val="FF0000"/>
                          <w:kern w:val="24"/>
                          <w:sz w:val="18"/>
                          <w:szCs w:val="18"/>
                        </w:rPr>
                      </w:pPr>
                      <w:r w:rsidRPr="00402668">
                        <w:rPr>
                          <w:rFonts w:hAnsi="Calibri"/>
                          <w:b/>
                          <w:bCs/>
                          <w:color w:val="FF0000"/>
                          <w:kern w:val="24"/>
                          <w:sz w:val="16"/>
                          <w:szCs w:val="16"/>
                        </w:rPr>
                        <w:t>≥</w:t>
                      </w:r>
                      <w:r w:rsidRPr="00402668">
                        <w:rPr>
                          <w:rFonts w:hAnsi="Calibri"/>
                          <w:b/>
                          <w:bCs/>
                          <w:color w:val="FF0000"/>
                          <w:kern w:val="24"/>
                          <w:sz w:val="16"/>
                          <w:szCs w:val="16"/>
                        </w:rPr>
                        <w:t xml:space="preserve">80% </w:t>
                      </w:r>
                    </w:p>
                  </w:txbxContent>
                </v:textbox>
                <w10:wrap anchorx="margin"/>
              </v:rect>
            </w:pict>
          </mc:Fallback>
        </mc:AlternateContent>
      </w:r>
      <w:r w:rsidRPr="000D49F3">
        <w:rPr>
          <w:rFonts w:ascii="Times New Roman" w:hAnsi="Times New Roman" w:cs="Times New Roman"/>
          <w:noProof/>
          <w:lang w:val="en-MY"/>
        </w:rPr>
        <mc:AlternateContent>
          <mc:Choice Requires="wps">
            <w:drawing>
              <wp:anchor distT="0" distB="0" distL="114300" distR="114300" simplePos="0" relativeHeight="251661312" behindDoc="0" locked="0" layoutInCell="1" allowOverlap="1" wp14:anchorId="3D7FA14D" wp14:editId="14FE2B68">
                <wp:simplePos x="0" y="0"/>
                <wp:positionH relativeFrom="column">
                  <wp:posOffset>471322</wp:posOffset>
                </wp:positionH>
                <wp:positionV relativeFrom="paragraph">
                  <wp:posOffset>632257</wp:posOffset>
                </wp:positionV>
                <wp:extent cx="4974336" cy="14630"/>
                <wp:effectExtent l="0" t="0" r="36195" b="23495"/>
                <wp:wrapNone/>
                <wp:docPr id="38" name="Straight Connector 38"/>
                <wp:cNvGraphicFramePr/>
                <a:graphic xmlns:a="http://schemas.openxmlformats.org/drawingml/2006/main">
                  <a:graphicData uri="http://schemas.microsoft.com/office/word/2010/wordprocessingShape">
                    <wps:wsp>
                      <wps:cNvCnPr/>
                      <wps:spPr>
                        <a:xfrm flipV="1">
                          <a:off x="0" y="0"/>
                          <a:ext cx="4974336" cy="1463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12326F" id="Straight Connector 3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49.8pt" to="428.8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PywEAAPsDAAAOAAAAZHJzL2Uyb0RvYy54bWysU8uu0zAQ3SPxD5b31OltVSBqehe3KhsE&#10;V7z2rj1uLPkl2zTp3zN22lxeQgKRxciPOWfmnHG296M15Awxae86ulw0lIATXmp36ujnT4cXryhJ&#10;mTvJjXfQ0Qsker97/mw7hBbufO+NhEiQxKV2CB3tcw4tY0n0YHla+AAOL5WPlmfcxhOTkQ/Ibg27&#10;a5oNG3yUIXoBKeHpfrqku8qvFIj8XqkEmZiOYm+5xljjsUS22/L2FHnotbi2wf+hC8u1w6Iz1Z5n&#10;Tr5G/QuV1SL65FVeCG+ZV0oLqBpQzbL5Sc3HngeoWtCcFGab0v+jFe/OD+4xog1DSG0Kj7GoGFW0&#10;RBkdvuBMqy7slIzVtstsG4yZCDxcv365Xq02lAi8W643q2orm2gKXYgpvwFvSVl01GhXVPGWn9+m&#10;jKUx9ZZSjo0rMXmj5UEbUzfxdHwwkZw5zvFwaPAro0PgD2mFZc9TP+VJXF2zCiV7UlhX+WJgKvcB&#10;FNESlUxa6+ODuRwXAlxezkyYXWAKW5uBTdXzR+A1v0ChPsy/Ac+IWtm7PIOtdj7+rnoeby2rKf/m&#10;wKS7WHD08lJnX63BF1Ydvf4N5Ql/v6/wp3929w0AAP//AwBQSwMEFAAGAAgAAAAhAP7WGl3eAAAA&#10;CQEAAA8AAABkcnMvZG93bnJldi54bWxMj8tOwzAQRfdI/IM1SOyok4o+EuJUBYRYIZXAB7jxNIka&#10;j6PYSc3fM6zobkb36M6ZYhdtL2YcfedIQbpIQCDVznTUKPj+envYgvBBk9G9I1Twgx525e1NoXPj&#10;LvSJcxUawSXkc62gDWHIpfR1i1b7hRuQODu50erA69hIM+oLl9teLpNkLa3uiC+0esCXFutzNVkF&#10;TVcd5HNI08P+Y/U+1xFf5zgpdX8X908gAsbwD8OfPqtDyU5HN5HxoleweVwyqSDL1iA43642PBwZ&#10;TNIMZFnI6w/KXwAAAP//AwBQSwECLQAUAAYACAAAACEAtoM4kv4AAADhAQAAEwAAAAAAAAAAAAAA&#10;AAAAAAAAW0NvbnRlbnRfVHlwZXNdLnhtbFBLAQItABQABgAIAAAAIQA4/SH/1gAAAJQBAAALAAAA&#10;AAAAAAAAAAAAAC8BAABfcmVscy8ucmVsc1BLAQItABQABgAIAAAAIQC/yZkPywEAAPsDAAAOAAAA&#10;AAAAAAAAAAAAAC4CAABkcnMvZTJvRG9jLnhtbFBLAQItABQABgAIAAAAIQD+1hpd3gAAAAkBAAAP&#10;AAAAAAAAAAAAAAAAACUEAABkcnMvZG93bnJldi54bWxQSwUGAAAAAAQABADzAAAAMAUAAAAA&#10;" strokecolor="red">
                <v:stroke dashstyle="dash"/>
              </v:line>
            </w:pict>
          </mc:Fallback>
        </mc:AlternateContent>
      </w:r>
      <w:r w:rsidRPr="000D49F3">
        <w:rPr>
          <w:rFonts w:ascii="Times New Roman" w:hAnsi="Times New Roman" w:cs="Times New Roman"/>
          <w:noProof/>
          <w:lang w:val="en-MY"/>
        </w:rPr>
        <mc:AlternateContent>
          <mc:Choice Requires="wps">
            <w:drawing>
              <wp:anchor distT="0" distB="0" distL="114300" distR="114300" simplePos="0" relativeHeight="251660288" behindDoc="0" locked="0" layoutInCell="1" allowOverlap="1" wp14:anchorId="32456ED3" wp14:editId="4D479C04">
                <wp:simplePos x="0" y="0"/>
                <wp:positionH relativeFrom="column">
                  <wp:posOffset>4259910</wp:posOffset>
                </wp:positionH>
                <wp:positionV relativeFrom="paragraph">
                  <wp:posOffset>8890</wp:posOffset>
                </wp:positionV>
                <wp:extent cx="9525" cy="3082925"/>
                <wp:effectExtent l="0" t="0" r="28575" b="22225"/>
                <wp:wrapNone/>
                <wp:docPr id="37" name="Straight Connector 37"/>
                <wp:cNvGraphicFramePr/>
                <a:graphic xmlns:a="http://schemas.openxmlformats.org/drawingml/2006/main">
                  <a:graphicData uri="http://schemas.microsoft.com/office/word/2010/wordprocessingShape">
                    <wps:wsp>
                      <wps:cNvCnPr/>
                      <wps:spPr>
                        <a:xfrm flipV="1">
                          <a:off x="0" y="0"/>
                          <a:ext cx="9525" cy="3082925"/>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95BD0B4" id="Straight Connector 3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45pt,.7pt" to="336.2pt,2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2YyAEAAPoDAAAOAAAAZHJzL2Uyb0RvYy54bWysU02P0zAQvSPxHyzfqdOiRbtR0z1sVS4I&#10;VsByd+1xY8lfsk2T/nvGTprlS0ggchh57Hlv5s1MtvejNeQMMWnvOrpeNZSAE15qd+ro0+fDq1tK&#10;UuZOcuMddPQCid7vXr7YDqGFje+9kRAJkrjUDqGjfc6hZSyJHixPKx/A4aPy0fKMbjwxGfmA7Naw&#10;TdO8YYOPMkQvICW83U+PdFf5lQKRPyiVIBPTUawtVxurPRbLdlveniIPvRZzGfwfqrBcO0y6UO15&#10;5uRr1L9QWS2iT17llfCWeaW0gKoB1aybn9R86nmAqgWbk8LSpvT/aMX784N7jNiGIaQ2hcdYVIwq&#10;WqKMDl9wplUXVkrG2rbL0jYYMxF4eXezuaFE4MPr5nZzhw7SsYmlsIWY8lvwlpRDR412RRRv+fld&#10;ylPoNaRcG1ds8kbLgzamOvF0fDCRnDmO8XBo8Jtz/BBWWPY89VOcxNMcVSjZs8B6yhcDU7qPoIiW&#10;KGSSWncPlnRcCHB5vTBhdIEpLG0BNlXPH4FzfIFC3cu/AS+Imtm7vICtdj7+LnseryWrKf7agUl3&#10;acHRy0sdfW0NLlid2vwzlA3+3q/w51929w0AAP//AwBQSwMEFAAGAAgAAAAhAHlYZy/dAAAACQEA&#10;AA8AAABkcnMvZG93bnJldi54bWxMj8FOwzAMhu9IvENkJG4s7TS6rTSdBghxQhqFB8gar63WOFWT&#10;duHtMSd2s/X9+v252EXbixlH3zlSkC4SEEi1Mx01Cr6/3h42IHzQZHTvCBX8oIddeXtT6Ny4C33i&#10;XIVGcAn5XCtoQxhyKX3dotV+4QYkZic3Wh14HRtpRn3hctvLZZJk0uqO+EKrB3xpsT5Xk1XQdNVB&#10;Poc0Pew/Ht/nOuLrHCel7u/i/glEwBj+w/Cnz+pQstPRTWS86BVk62TLUQYrEMyz9ZKHo4LVJtuC&#10;LAt5/UH5CwAA//8DAFBLAQItABQABgAIAAAAIQC2gziS/gAAAOEBAAATAAAAAAAAAAAAAAAAAAAA&#10;AABbQ29udGVudF9UeXBlc10ueG1sUEsBAi0AFAAGAAgAAAAhADj9If/WAAAAlAEAAAsAAAAAAAAA&#10;AAAAAAAALwEAAF9yZWxzLy5yZWxzUEsBAi0AFAAGAAgAAAAhACn0nZjIAQAA+gMAAA4AAAAAAAAA&#10;AAAAAAAALgIAAGRycy9lMm9Eb2MueG1sUEsBAi0AFAAGAAgAAAAhAHlYZy/dAAAACQEAAA8AAAAA&#10;AAAAAAAAAAAAIgQAAGRycy9kb3ducmV2LnhtbFBLBQYAAAAABAAEAPMAAAAsBQAAAAA=&#10;" strokecolor="red">
                <v:stroke dashstyle="dash"/>
              </v:line>
            </w:pict>
          </mc:Fallback>
        </mc:AlternateContent>
      </w:r>
      <w:r w:rsidR="00E82572" w:rsidRPr="000D49F3">
        <w:rPr>
          <w:rFonts w:ascii="Times New Roman" w:hAnsi="Times New Roman" w:cs="Times New Roman"/>
          <w:noProof/>
          <w:lang w:val="en-MY"/>
        </w:rPr>
        <w:drawing>
          <wp:inline distT="0" distB="0" distL="0" distR="0" wp14:anchorId="66904A4A" wp14:editId="00996BC2">
            <wp:extent cx="5435193" cy="3090240"/>
            <wp:effectExtent l="0" t="0" r="13335" b="15240"/>
            <wp:docPr id="23" name="Chart 23">
              <a:extLst xmlns:a="http://schemas.openxmlformats.org/drawingml/2006/main">
                <a:ext uri="{FF2B5EF4-FFF2-40B4-BE49-F238E27FC236}">
                  <a16:creationId xmlns:a16="http://schemas.microsoft.com/office/drawing/2014/main" id="{A37EF39A-C5F8-4BC3-AF08-37F9FAD75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82572" w:rsidRPr="000D49F3">
        <w:rPr>
          <w:rFonts w:ascii="Times New Roman" w:hAnsi="Times New Roman" w:cs="Times New Roman"/>
          <w:noProof/>
        </w:rPr>
        <w:t xml:space="preserve"> </w:t>
      </w:r>
    </w:p>
    <w:p w14:paraId="601C2F5F" w14:textId="2456904C" w:rsidR="00E82572" w:rsidRDefault="00E82572" w:rsidP="009375A0">
      <w:pPr>
        <w:spacing w:line="240" w:lineRule="auto"/>
        <w:jc w:val="both"/>
        <w:rPr>
          <w:rFonts w:ascii="Times New Roman" w:hAnsi="Times New Roman" w:cs="Times New Roman"/>
          <w:sz w:val="20"/>
          <w:szCs w:val="24"/>
          <w:lang w:val="ms-MY"/>
        </w:rPr>
      </w:pPr>
      <w:r w:rsidRPr="0088585C">
        <w:rPr>
          <w:rFonts w:ascii="Times New Roman" w:hAnsi="Times New Roman" w:cs="Times New Roman"/>
          <w:sz w:val="20"/>
          <w:szCs w:val="24"/>
          <w:lang w:val="ms-MY"/>
        </w:rPr>
        <w:t>Sumber: Kajian lapangan (2021)</w:t>
      </w:r>
    </w:p>
    <w:p w14:paraId="27EA6703" w14:textId="3F48D7BD" w:rsidR="008C18CB" w:rsidRDefault="008C18CB" w:rsidP="00E82572">
      <w:pPr>
        <w:spacing w:line="240" w:lineRule="auto"/>
        <w:jc w:val="center"/>
        <w:rPr>
          <w:rFonts w:ascii="Times New Roman" w:hAnsi="Times New Roman" w:cs="Times New Roman"/>
          <w:sz w:val="20"/>
          <w:szCs w:val="24"/>
          <w:lang w:val="ms-MY"/>
        </w:rPr>
      </w:pPr>
    </w:p>
    <w:p w14:paraId="345233C4" w14:textId="32F17C09" w:rsidR="00E82572" w:rsidRPr="003C0912" w:rsidRDefault="00E82572" w:rsidP="00E82572">
      <w:pPr>
        <w:spacing w:line="240" w:lineRule="auto"/>
        <w:jc w:val="center"/>
        <w:rPr>
          <w:rFonts w:ascii="Times New Roman" w:hAnsi="Times New Roman" w:cs="Times New Roman"/>
          <w:sz w:val="20"/>
          <w:szCs w:val="24"/>
          <w:lang w:val="ms-MY"/>
        </w:rPr>
      </w:pPr>
      <w:r w:rsidRPr="003C0912">
        <w:rPr>
          <w:rFonts w:ascii="Times New Roman" w:hAnsi="Times New Roman" w:cs="Times New Roman"/>
          <w:b/>
          <w:sz w:val="20"/>
          <w:szCs w:val="24"/>
          <w:lang w:val="ms-MY"/>
        </w:rPr>
        <w:t xml:space="preserve">Rajah </w:t>
      </w:r>
      <w:r w:rsidR="009375A0">
        <w:rPr>
          <w:rFonts w:ascii="Times New Roman" w:hAnsi="Times New Roman" w:cs="Times New Roman"/>
          <w:b/>
          <w:sz w:val="20"/>
          <w:szCs w:val="24"/>
          <w:lang w:val="ms-MY"/>
        </w:rPr>
        <w:t>5</w:t>
      </w:r>
      <w:r>
        <w:rPr>
          <w:rFonts w:ascii="Times New Roman" w:hAnsi="Times New Roman" w:cs="Times New Roman"/>
          <w:b/>
          <w:sz w:val="20"/>
          <w:szCs w:val="24"/>
          <w:lang w:val="ms-MY"/>
        </w:rPr>
        <w:t>.</w:t>
      </w:r>
      <w:r w:rsidRPr="003C0912">
        <w:rPr>
          <w:rFonts w:ascii="Times New Roman" w:hAnsi="Times New Roman" w:cs="Times New Roman"/>
          <w:sz w:val="20"/>
          <w:szCs w:val="24"/>
          <w:lang w:val="ms-MY"/>
        </w:rPr>
        <w:t xml:space="preserve"> Prestasi Keseluruhan Penghantaran Data Transaksi BTS</w:t>
      </w:r>
      <w:r w:rsidR="008C18CB">
        <w:rPr>
          <w:rFonts w:ascii="Times New Roman" w:hAnsi="Times New Roman" w:cs="Times New Roman"/>
          <w:sz w:val="20"/>
          <w:szCs w:val="24"/>
          <w:lang w:val="ms-MY"/>
        </w:rPr>
        <w:t>.</w:t>
      </w:r>
    </w:p>
    <w:p w14:paraId="7929C82B" w14:textId="77777777" w:rsidR="009375A0" w:rsidRPr="009F7B98" w:rsidRDefault="009375A0" w:rsidP="004B1F39">
      <w:pPr>
        <w:spacing w:line="240" w:lineRule="auto"/>
        <w:jc w:val="both"/>
        <w:rPr>
          <w:rFonts w:ascii="Times New Roman" w:hAnsi="Times New Roman" w:cs="Times New Roman"/>
          <w:sz w:val="20"/>
          <w:szCs w:val="20"/>
          <w:lang w:val="ms-MY"/>
        </w:rPr>
      </w:pPr>
    </w:p>
    <w:p w14:paraId="23B3E68B" w14:textId="20B83A9F" w:rsidR="00E82572" w:rsidRPr="000D49F3" w:rsidRDefault="004A204C" w:rsidP="00E82572">
      <w:pPr>
        <w:spacing w:line="240" w:lineRule="auto"/>
        <w:rPr>
          <w:rFonts w:ascii="Times New Roman" w:hAnsi="Times New Roman" w:cs="Times New Roman"/>
          <w:b/>
          <w:sz w:val="24"/>
          <w:szCs w:val="24"/>
          <w:lang w:val="ms-MY"/>
        </w:rPr>
      </w:pPr>
      <w:r w:rsidRPr="000D49F3">
        <w:rPr>
          <w:rFonts w:ascii="Times New Roman" w:hAnsi="Times New Roman" w:cs="Times New Roman"/>
          <w:noProof/>
          <w:lang w:val="en-MY"/>
        </w:rPr>
        <mc:AlternateContent>
          <mc:Choice Requires="wps">
            <w:drawing>
              <wp:anchor distT="0" distB="0" distL="114300" distR="114300" simplePos="0" relativeHeight="251666432" behindDoc="0" locked="0" layoutInCell="1" allowOverlap="1" wp14:anchorId="44A1F995" wp14:editId="062A4FD3">
                <wp:simplePos x="0" y="0"/>
                <wp:positionH relativeFrom="column">
                  <wp:posOffset>4489882</wp:posOffset>
                </wp:positionH>
                <wp:positionV relativeFrom="paragraph">
                  <wp:posOffset>1114425</wp:posOffset>
                </wp:positionV>
                <wp:extent cx="1000125" cy="209550"/>
                <wp:effectExtent l="0" t="0" r="0" b="0"/>
                <wp:wrapNone/>
                <wp:docPr id="17" name="TextBox 9"/>
                <wp:cNvGraphicFramePr/>
                <a:graphic xmlns:a="http://schemas.openxmlformats.org/drawingml/2006/main">
                  <a:graphicData uri="http://schemas.microsoft.com/office/word/2010/wordprocessingShape">
                    <wps:wsp>
                      <wps:cNvSpPr txBox="1"/>
                      <wps:spPr>
                        <a:xfrm>
                          <a:off x="0" y="0"/>
                          <a:ext cx="1000125" cy="209550"/>
                        </a:xfrm>
                        <a:prstGeom prst="rect">
                          <a:avLst/>
                        </a:prstGeom>
                        <a:noFill/>
                      </wps:spPr>
                      <wps:txbx>
                        <w:txbxContent>
                          <w:p w14:paraId="2D77B8DD" w14:textId="77777777" w:rsidR="00E82572" w:rsidRPr="001C3F47" w:rsidRDefault="00E82572" w:rsidP="00E82572">
                            <w:pPr>
                              <w:rPr>
                                <w:rFonts w:hAnsi="Calibri"/>
                                <w:b/>
                                <w:bCs/>
                                <w:color w:val="7030A0"/>
                                <w:kern w:val="24"/>
                                <w:sz w:val="18"/>
                                <w:szCs w:val="18"/>
                                <w:lang w:val="ms-MY"/>
                              </w:rPr>
                            </w:pPr>
                            <w:r w:rsidRPr="001C3F47">
                              <w:rPr>
                                <w:rFonts w:hAnsi="Calibri"/>
                                <w:b/>
                                <w:bCs/>
                                <w:color w:val="7030A0"/>
                                <w:kern w:val="24"/>
                                <w:sz w:val="16"/>
                                <w:szCs w:val="16"/>
                                <w:lang w:val="ms-MY"/>
                              </w:rPr>
                              <w:t>Se</w:t>
                            </w:r>
                            <w:r>
                              <w:rPr>
                                <w:rFonts w:hAnsi="Calibri"/>
                                <w:b/>
                                <w:bCs/>
                                <w:color w:val="7030A0"/>
                                <w:kern w:val="24"/>
                                <w:sz w:val="16"/>
                                <w:szCs w:val="16"/>
                                <w:lang w:val="ms-MY"/>
                              </w:rPr>
                              <w:t>belum</w:t>
                            </w:r>
                            <w:r w:rsidRPr="001C3F47">
                              <w:rPr>
                                <w:rFonts w:hAnsi="Calibri"/>
                                <w:b/>
                                <w:bCs/>
                                <w:color w:val="7030A0"/>
                                <w:kern w:val="24"/>
                                <w:sz w:val="16"/>
                                <w:szCs w:val="16"/>
                                <w:lang w:val="ms-MY"/>
                              </w:rPr>
                              <w:t xml:space="preserve"> intervensi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4A1F995" id="TextBox 9" o:spid="_x0000_s1030" type="#_x0000_t202" style="position:absolute;margin-left:353.55pt;margin-top:87.75pt;width:78.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etlwEAABUDAAAOAAAAZHJzL2Uyb0RvYy54bWysUstu2zAQvBfIPxC815KNum0Ey0HbIL0U&#10;bYEkH0BTpEVA5DK7tCX/fZf0I0FzC3LhY3c5OzPL1c3kB7E3SA5CK+ezWgoTNHQubFv5+HD38asU&#10;lFTo1ADBtPJgSN6srz6sxtiYBfQwdAYFgwRqxtjKPqXYVBXp3nhFM4gmcNICepX4ituqQzUyuh+q&#10;RV1/rkbALiJoQ8TR22NSrgu+tUanP9aSSWJoJXNLZcWybvJarVeq2aKKvdMnGuoNLLxygZteoG5V&#10;UmKH7hWUdxqBwKaZBl+BtU6booHVzOv/1Nz3Kpqihc2heLGJ3g9W/97/ReE6nt0XKYLyPKMHM6Xv&#10;MInr7M4YqeGi+8hlaeIwV57jxMEserLo885yBOfZ58PFW8YSOj+q63q+WEqhObeor5fLYn71/Doi&#10;pZ8GvMiHViLPrliq9r8oMRMuPZfkZgHu3DDkeKZ4pJJPadpMRdCnM80NdAdmP/KUW0lPO4VGCkzD&#10;Dyif4gj2bZfAutInoxzfnMDZ+9L+9E/ycF/eS9Xzb17/AwAA//8DAFBLAwQUAAYACAAAACEAr2ZT&#10;2d8AAAALAQAADwAAAGRycy9kb3ducmV2LnhtbEyPy07DMBBF90j8gzVI7Kjdqnk0xKkQiC2I8pC6&#10;c+NpEhGPo9htwt8zrOhydI/uPVNuZ9eLM46h86RhuVAgkGpvO2o0fLw/3+UgQjRkTe8JNfxggG11&#10;fVWawvqJ3vC8i43gEgqF0dDGOBRShrpFZ8LCD0icHf3oTORzbKQdzcTlrpcrpVLpTEe80JoBH1us&#10;v3cnp+Hz5bj/WqvX5sklw+RnJcltpNa3N/PDPYiIc/yH4U+f1aFip4M/kQ2i15CpbMkoB1mSgGAi&#10;T9cpiIOGlcoTkFUpL3+ofgEAAP//AwBQSwECLQAUAAYACAAAACEAtoM4kv4AAADhAQAAEwAAAAAA&#10;AAAAAAAAAAAAAAAAW0NvbnRlbnRfVHlwZXNdLnhtbFBLAQItABQABgAIAAAAIQA4/SH/1gAAAJQB&#10;AAALAAAAAAAAAAAAAAAAAC8BAABfcmVscy8ucmVsc1BLAQItABQABgAIAAAAIQBvEJetlwEAABUD&#10;AAAOAAAAAAAAAAAAAAAAAC4CAABkcnMvZTJvRG9jLnhtbFBLAQItABQABgAIAAAAIQCvZlPZ3wAA&#10;AAsBAAAPAAAAAAAAAAAAAAAAAPEDAABkcnMvZG93bnJldi54bWxQSwUGAAAAAAQABADzAAAA/QQA&#10;AAAA&#10;" filled="f" stroked="f">
                <v:textbox>
                  <w:txbxContent>
                    <w:p w14:paraId="2D77B8DD" w14:textId="77777777" w:rsidR="00E82572" w:rsidRPr="001C3F47" w:rsidRDefault="00E82572" w:rsidP="00E82572">
                      <w:pPr>
                        <w:rPr>
                          <w:rFonts w:hAnsi="Calibri"/>
                          <w:b/>
                          <w:bCs/>
                          <w:color w:val="7030A0"/>
                          <w:kern w:val="24"/>
                          <w:sz w:val="18"/>
                          <w:szCs w:val="18"/>
                          <w:lang w:val="ms-MY"/>
                        </w:rPr>
                      </w:pPr>
                      <w:r w:rsidRPr="001C3F47">
                        <w:rPr>
                          <w:rFonts w:hAnsi="Calibri"/>
                          <w:b/>
                          <w:bCs/>
                          <w:color w:val="7030A0"/>
                          <w:kern w:val="24"/>
                          <w:sz w:val="16"/>
                          <w:szCs w:val="16"/>
                          <w:lang w:val="ms-MY"/>
                        </w:rPr>
                        <w:t>Se</w:t>
                      </w:r>
                      <w:r>
                        <w:rPr>
                          <w:rFonts w:hAnsi="Calibri"/>
                          <w:b/>
                          <w:bCs/>
                          <w:color w:val="7030A0"/>
                          <w:kern w:val="24"/>
                          <w:sz w:val="16"/>
                          <w:szCs w:val="16"/>
                          <w:lang w:val="ms-MY"/>
                        </w:rPr>
                        <w:t>belum</w:t>
                      </w:r>
                      <w:r w:rsidRPr="001C3F47">
                        <w:rPr>
                          <w:rFonts w:hAnsi="Calibri"/>
                          <w:b/>
                          <w:bCs/>
                          <w:color w:val="7030A0"/>
                          <w:kern w:val="24"/>
                          <w:sz w:val="16"/>
                          <w:szCs w:val="16"/>
                          <w:lang w:val="ms-MY"/>
                        </w:rPr>
                        <w:t xml:space="preserve"> intervensi</w:t>
                      </w:r>
                    </w:p>
                  </w:txbxContent>
                </v:textbox>
              </v:shape>
            </w:pict>
          </mc:Fallback>
        </mc:AlternateContent>
      </w:r>
      <w:r w:rsidRPr="000D49F3">
        <w:rPr>
          <w:rFonts w:ascii="Times New Roman" w:hAnsi="Times New Roman" w:cs="Times New Roman"/>
          <w:noProof/>
          <w:lang w:val="en-MY"/>
        </w:rPr>
        <mc:AlternateContent>
          <mc:Choice Requires="wps">
            <w:drawing>
              <wp:anchor distT="0" distB="0" distL="114300" distR="114300" simplePos="0" relativeHeight="251665408" behindDoc="0" locked="0" layoutInCell="1" allowOverlap="1" wp14:anchorId="4785F0ED" wp14:editId="5840C168">
                <wp:simplePos x="0" y="0"/>
                <wp:positionH relativeFrom="column">
                  <wp:posOffset>4508018</wp:posOffset>
                </wp:positionH>
                <wp:positionV relativeFrom="paragraph">
                  <wp:posOffset>562305</wp:posOffset>
                </wp:positionV>
                <wp:extent cx="1000125" cy="209550"/>
                <wp:effectExtent l="0" t="0" r="0" b="0"/>
                <wp:wrapNone/>
                <wp:docPr id="16" name="TextBox 9"/>
                <wp:cNvGraphicFramePr/>
                <a:graphic xmlns:a="http://schemas.openxmlformats.org/drawingml/2006/main">
                  <a:graphicData uri="http://schemas.microsoft.com/office/word/2010/wordprocessingShape">
                    <wps:wsp>
                      <wps:cNvSpPr txBox="1"/>
                      <wps:spPr>
                        <a:xfrm>
                          <a:off x="0" y="0"/>
                          <a:ext cx="1000125" cy="209550"/>
                        </a:xfrm>
                        <a:prstGeom prst="rect">
                          <a:avLst/>
                        </a:prstGeom>
                        <a:noFill/>
                      </wps:spPr>
                      <wps:txbx>
                        <w:txbxContent>
                          <w:p w14:paraId="706E0868" w14:textId="77777777" w:rsidR="00E82572" w:rsidRPr="001C3F47" w:rsidRDefault="00E82572" w:rsidP="00E82572">
                            <w:pPr>
                              <w:rPr>
                                <w:rFonts w:hAnsi="Calibri"/>
                                <w:b/>
                                <w:bCs/>
                                <w:color w:val="7030A0"/>
                                <w:kern w:val="24"/>
                                <w:sz w:val="18"/>
                                <w:szCs w:val="18"/>
                                <w:lang w:val="ms-MY"/>
                              </w:rPr>
                            </w:pPr>
                            <w:r w:rsidRPr="001C3F47">
                              <w:rPr>
                                <w:rFonts w:hAnsi="Calibri"/>
                                <w:b/>
                                <w:bCs/>
                                <w:color w:val="7030A0"/>
                                <w:kern w:val="24"/>
                                <w:sz w:val="16"/>
                                <w:szCs w:val="16"/>
                                <w:lang w:val="ms-MY"/>
                              </w:rPr>
                              <w:t xml:space="preserve">Selepas </w:t>
                            </w:r>
                            <w:r w:rsidRPr="001C3F47">
                              <w:rPr>
                                <w:rFonts w:hAnsi="Calibri"/>
                                <w:b/>
                                <w:bCs/>
                                <w:color w:val="7030A0"/>
                                <w:kern w:val="24"/>
                                <w:sz w:val="16"/>
                                <w:szCs w:val="16"/>
                                <w:lang w:val="ms-MY"/>
                              </w:rPr>
                              <w:t>intervensi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85F0ED" id="_x0000_s1031" type="#_x0000_t202" style="position:absolute;margin-left:354.95pt;margin-top:44.3pt;width:78.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6GlwEAABUDAAAOAAAAZHJzL2Uyb0RvYy54bWysUstu2zAQvAfoPxC815INOEgEy0HbIL0U&#10;SYAkH0BTpEVA5LK7tCX/fZb0I0V6K3rhY3c5OzPL1d3kB7E3SA5CK+ezWgoTNHQubFv59vrw9UYK&#10;Sip0aoBgWnkwJO/WX65WY2zMAnoYOoOCQQI1Y2xln1Jsqop0b7yiGUQTOGkBvUp8xW3VoRoZ3Q/V&#10;oq6vqxGwiwjaEHH0/piU64JvrdHpyVoySQytZG6prFjWTV6r9Uo1W1Sxd/pEQ/0DC69c4KYXqHuV&#10;lNih+wvKO41AYNNMg6/AWqdN0cBq5vUnNS+9iqZoYXMoXmyi/werH/fPKFzHs7uWIijPM3o1U/oO&#10;k7jN7oyRGi56iVyWJg5z5TlOHMyiJ4s+7yxHcJ59Ply8ZSyh86O6rueLpRSac4v6drks5lcfryNS&#10;+mnAi3xoJfLsiqVq/4sSM+HSc0luFuDBDUOOZ4pHKvmUps1UBC3PNDfQHZj9yFNuJf3eKTRSYBp+&#10;QPkUR7BvuwTWlT4Z5fjmBM7el/anf5KH++e9VH385vU7AAAA//8DAFBLAwQUAAYACAAAACEA0mnB&#10;Kd4AAAAKAQAADwAAAGRycy9kb3ducmV2LnhtbEyPwU7DMBBE70j9B2uRuFG7VUmTEKeqQFxBtAWJ&#10;mxtvk4h4HcVuE/6e5USPq3maeVtsJteJCw6h9aRhMVcgkCpvW6o1HPYv9ymIEA1Z03lCDT8YYFPO&#10;bgqTWz/SO152sRZcQiE3GpoY+1zKUDXoTJj7Homzkx+ciXwOtbSDGbncdXKpVCKdaYkXGtPjU4PV&#10;9+7sNHy8nr4+V+qtfnYP/egnJcllUuu722n7CCLiFP9h+NNndSjZ6ejPZIPoNKxVljGqIU0TEAyk&#10;yXoF4sjkcpGALAt5/UL5CwAA//8DAFBLAQItABQABgAIAAAAIQC2gziS/gAAAOEBAAATAAAAAAAA&#10;AAAAAAAAAAAAAABbQ29udGVudF9UeXBlc10ueG1sUEsBAi0AFAAGAAgAAAAhADj9If/WAAAAlAEA&#10;AAsAAAAAAAAAAAAAAAAALwEAAF9yZWxzLy5yZWxzUEsBAi0AFAAGAAgAAAAhADUnroaXAQAAFQMA&#10;AA4AAAAAAAAAAAAAAAAALgIAAGRycy9lMm9Eb2MueG1sUEsBAi0AFAAGAAgAAAAhANJpwSneAAAA&#10;CgEAAA8AAAAAAAAAAAAAAAAA8QMAAGRycy9kb3ducmV2LnhtbFBLBQYAAAAABAAEAPMAAAD8BAAA&#10;AAA=&#10;" filled="f" stroked="f">
                <v:textbox>
                  <w:txbxContent>
                    <w:p w14:paraId="706E0868" w14:textId="77777777" w:rsidR="00E82572" w:rsidRPr="001C3F47" w:rsidRDefault="00E82572" w:rsidP="00E82572">
                      <w:pPr>
                        <w:rPr>
                          <w:rFonts w:hAnsi="Calibri"/>
                          <w:b/>
                          <w:bCs/>
                          <w:color w:val="7030A0"/>
                          <w:kern w:val="24"/>
                          <w:sz w:val="18"/>
                          <w:szCs w:val="18"/>
                          <w:lang w:val="ms-MY"/>
                        </w:rPr>
                      </w:pPr>
                      <w:r w:rsidRPr="001C3F47">
                        <w:rPr>
                          <w:rFonts w:hAnsi="Calibri"/>
                          <w:b/>
                          <w:bCs/>
                          <w:color w:val="7030A0"/>
                          <w:kern w:val="24"/>
                          <w:sz w:val="16"/>
                          <w:szCs w:val="16"/>
                          <w:lang w:val="ms-MY"/>
                        </w:rPr>
                        <w:t xml:space="preserve">Selepas </w:t>
                      </w:r>
                      <w:r w:rsidRPr="001C3F47">
                        <w:rPr>
                          <w:rFonts w:hAnsi="Calibri"/>
                          <w:b/>
                          <w:bCs/>
                          <w:color w:val="7030A0"/>
                          <w:kern w:val="24"/>
                          <w:sz w:val="16"/>
                          <w:szCs w:val="16"/>
                          <w:lang w:val="ms-MY"/>
                        </w:rPr>
                        <w:t>intervensi</w:t>
                      </w:r>
                    </w:p>
                  </w:txbxContent>
                </v:textbox>
              </v:shape>
            </w:pict>
          </mc:Fallback>
        </mc:AlternateContent>
      </w:r>
      <w:r w:rsidR="00E82572" w:rsidRPr="000D49F3">
        <w:rPr>
          <w:rFonts w:ascii="Times New Roman" w:hAnsi="Times New Roman" w:cs="Times New Roman"/>
          <w:noProof/>
          <w:lang w:val="en-MY"/>
        </w:rPr>
        <w:drawing>
          <wp:inline distT="0" distB="0" distL="0" distR="0" wp14:anchorId="6F554E01" wp14:editId="0B239689">
            <wp:extent cx="5484495" cy="2464904"/>
            <wp:effectExtent l="0" t="0" r="1905" b="12065"/>
            <wp:docPr id="13" name="Chart 13">
              <a:extLst xmlns:a="http://schemas.openxmlformats.org/drawingml/2006/main">
                <a:ext uri="{FF2B5EF4-FFF2-40B4-BE49-F238E27FC236}">
                  <a16:creationId xmlns:a16="http://schemas.microsoft.com/office/drawing/2014/main" id="{00000000-0008-0000-2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788782" w14:textId="430BA607" w:rsidR="00E82572" w:rsidRDefault="00E82572" w:rsidP="004A204C">
      <w:pPr>
        <w:widowControl w:val="0"/>
        <w:kinsoku w:val="0"/>
        <w:overflowPunct w:val="0"/>
        <w:autoSpaceDE w:val="0"/>
        <w:autoSpaceDN w:val="0"/>
        <w:spacing w:line="240" w:lineRule="auto"/>
        <w:rPr>
          <w:rFonts w:ascii="Times New Roman" w:hAnsi="Times New Roman" w:cs="Times New Roman"/>
          <w:sz w:val="20"/>
          <w:szCs w:val="24"/>
          <w:lang w:val="ms-MY"/>
        </w:rPr>
      </w:pPr>
      <w:r w:rsidRPr="0088585C">
        <w:rPr>
          <w:rFonts w:ascii="Times New Roman" w:hAnsi="Times New Roman" w:cs="Times New Roman"/>
          <w:sz w:val="20"/>
          <w:szCs w:val="24"/>
          <w:lang w:val="ms-MY"/>
        </w:rPr>
        <w:t xml:space="preserve">Sumber: </w:t>
      </w:r>
      <w:r w:rsidR="008C18CB">
        <w:rPr>
          <w:rFonts w:ascii="Times New Roman" w:hAnsi="Times New Roman" w:cs="Times New Roman"/>
          <w:sz w:val="20"/>
          <w:szCs w:val="24"/>
          <w:lang w:val="ms-MY"/>
        </w:rPr>
        <w:t>K</w:t>
      </w:r>
      <w:r w:rsidRPr="0088585C">
        <w:rPr>
          <w:rFonts w:ascii="Times New Roman" w:hAnsi="Times New Roman" w:cs="Times New Roman"/>
          <w:sz w:val="20"/>
          <w:szCs w:val="24"/>
          <w:lang w:val="ms-MY"/>
        </w:rPr>
        <w:t>ajian lapangan (2021)</w:t>
      </w:r>
    </w:p>
    <w:p w14:paraId="26E5D1F2" w14:textId="7D37180F" w:rsidR="008C18CB" w:rsidRPr="0088585C" w:rsidRDefault="008C18CB" w:rsidP="00E82572">
      <w:pPr>
        <w:spacing w:line="240" w:lineRule="auto"/>
        <w:jc w:val="center"/>
        <w:rPr>
          <w:rFonts w:ascii="Times New Roman" w:hAnsi="Times New Roman" w:cs="Times New Roman"/>
          <w:sz w:val="20"/>
          <w:szCs w:val="24"/>
          <w:lang w:val="ms-MY"/>
        </w:rPr>
      </w:pPr>
    </w:p>
    <w:p w14:paraId="57F33C19" w14:textId="39DDD33C" w:rsidR="00E82572" w:rsidRDefault="00E82572" w:rsidP="00E82572">
      <w:pPr>
        <w:spacing w:line="240" w:lineRule="auto"/>
        <w:jc w:val="center"/>
        <w:rPr>
          <w:rFonts w:ascii="Times New Roman" w:hAnsi="Times New Roman" w:cs="Times New Roman"/>
          <w:sz w:val="20"/>
          <w:szCs w:val="24"/>
          <w:lang w:val="ms-MY"/>
        </w:rPr>
      </w:pPr>
      <w:r w:rsidRPr="003C0912">
        <w:rPr>
          <w:rFonts w:ascii="Times New Roman" w:hAnsi="Times New Roman" w:cs="Times New Roman"/>
          <w:b/>
          <w:sz w:val="20"/>
          <w:szCs w:val="24"/>
          <w:lang w:val="ms-MY"/>
        </w:rPr>
        <w:t xml:space="preserve">Rajah </w:t>
      </w:r>
      <w:r w:rsidR="009375A0">
        <w:rPr>
          <w:rFonts w:ascii="Times New Roman" w:hAnsi="Times New Roman" w:cs="Times New Roman"/>
          <w:b/>
          <w:sz w:val="20"/>
          <w:szCs w:val="24"/>
          <w:lang w:val="ms-MY"/>
        </w:rPr>
        <w:t>6</w:t>
      </w:r>
      <w:r w:rsidRPr="003C0912">
        <w:rPr>
          <w:rFonts w:ascii="Times New Roman" w:hAnsi="Times New Roman" w:cs="Times New Roman"/>
          <w:b/>
          <w:sz w:val="20"/>
          <w:szCs w:val="24"/>
          <w:lang w:val="ms-MY"/>
        </w:rPr>
        <w:t>.</w:t>
      </w:r>
      <w:r w:rsidRPr="003C0912">
        <w:rPr>
          <w:rFonts w:ascii="Times New Roman" w:hAnsi="Times New Roman" w:cs="Times New Roman"/>
          <w:sz w:val="20"/>
          <w:szCs w:val="24"/>
          <w:lang w:val="ms-MY"/>
        </w:rPr>
        <w:t xml:space="preserve"> Kemajuan penghantaran laporan oleh peniaga buah sawit (DF) sebelum dan selepas intervensi dijalankan</w:t>
      </w:r>
      <w:r w:rsidR="004A204C">
        <w:rPr>
          <w:rFonts w:ascii="Times New Roman" w:hAnsi="Times New Roman" w:cs="Times New Roman"/>
          <w:sz w:val="20"/>
          <w:szCs w:val="24"/>
          <w:lang w:val="ms-MY"/>
        </w:rPr>
        <w:t>.</w:t>
      </w:r>
    </w:p>
    <w:p w14:paraId="4F7FFBB4" w14:textId="2F92E4B9" w:rsidR="00E82572" w:rsidRDefault="00E82572" w:rsidP="00E82572">
      <w:pPr>
        <w:spacing w:line="240" w:lineRule="auto"/>
        <w:ind w:firstLine="720"/>
        <w:jc w:val="both"/>
        <w:rPr>
          <w:rFonts w:ascii="Times New Roman" w:hAnsi="Times New Roman" w:cs="Times New Roman"/>
          <w:bCs/>
          <w:sz w:val="24"/>
          <w:szCs w:val="24"/>
          <w:lang w:val="ms-MY"/>
        </w:rPr>
      </w:pPr>
      <w:r w:rsidRPr="00755D8E">
        <w:rPr>
          <w:rFonts w:ascii="Times New Roman" w:hAnsi="Times New Roman" w:cs="Times New Roman"/>
          <w:bCs/>
          <w:iCs/>
          <w:sz w:val="24"/>
          <w:szCs w:val="24"/>
          <w:lang w:val="ms-MY"/>
        </w:rPr>
        <w:t xml:space="preserve">Rajah </w:t>
      </w:r>
      <w:r w:rsidR="009375A0">
        <w:rPr>
          <w:rFonts w:ascii="Times New Roman" w:hAnsi="Times New Roman" w:cs="Times New Roman"/>
          <w:bCs/>
          <w:iCs/>
          <w:sz w:val="24"/>
          <w:szCs w:val="24"/>
          <w:lang w:val="ms-MY"/>
        </w:rPr>
        <w:t>7</w:t>
      </w:r>
      <w:r w:rsidRPr="00755D8E">
        <w:rPr>
          <w:rFonts w:ascii="Times New Roman" w:hAnsi="Times New Roman" w:cs="Times New Roman"/>
          <w:bCs/>
          <w:sz w:val="24"/>
          <w:szCs w:val="24"/>
          <w:lang w:val="ms-MY"/>
        </w:rPr>
        <w:t xml:space="preserve"> menunjukkan</w:t>
      </w:r>
      <w:r w:rsidRPr="000D49F3">
        <w:rPr>
          <w:rFonts w:ascii="Times New Roman" w:hAnsi="Times New Roman" w:cs="Times New Roman"/>
          <w:bCs/>
          <w:sz w:val="24"/>
          <w:szCs w:val="24"/>
          <w:lang w:val="ms-MY"/>
        </w:rPr>
        <w:t xml:space="preserve"> kemajuan penghantaran laporan mengikut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sepanjang tempoh projek rintis ini. Didapati seramai 4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berjaya mencapai 100% penghantaran data dengan menghantar data transaksi setiap hari sepanjang tempoh projek. Turut didapati, keempat-empat peniaga ini telah sedia ada menggunakan komputer dalam menyimpan rekod harian menyebabkan mereka tiada masalah dalam menghantar data secara konsisten. Hasil analisis lanjut turut mendapati, kebanyakan peniaga yang kemajuan penghantaran data bawah 50% adalah mereka yang sedia ada menggunakan kaedah manual seperti penggunaan buku bagi menyimpan rekod. Hal ini menyebabkan mereka tidak dapat menghantar data dengan sempurna disebabkan tiada simpanan rekod sedia ada serta kurang pengetahuan tentang cara penyimpanan data secara digital. Oleh itu, latihan dan pendedahan kepentingan penyimpanan </w:t>
      </w:r>
      <w:r w:rsidRPr="000D49F3">
        <w:rPr>
          <w:rFonts w:ascii="Times New Roman" w:hAnsi="Times New Roman" w:cs="Times New Roman"/>
          <w:bCs/>
          <w:sz w:val="24"/>
          <w:szCs w:val="24"/>
          <w:lang w:val="ms-MY"/>
        </w:rPr>
        <w:lastRenderedPageBreak/>
        <w:t xml:space="preserve">rekod secara digital kepada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adalah penting dalam mendapatkan data hasil secara menyeluruh serta memastikan urusan penyimpanan rekod yang lebih sistematik.</w:t>
      </w:r>
    </w:p>
    <w:p w14:paraId="4D33C71D" w14:textId="77777777" w:rsidR="004A204C" w:rsidRPr="000D49F3" w:rsidRDefault="004A204C" w:rsidP="00E82572">
      <w:pPr>
        <w:spacing w:line="240" w:lineRule="auto"/>
        <w:ind w:firstLine="720"/>
        <w:jc w:val="both"/>
        <w:rPr>
          <w:rFonts w:ascii="Times New Roman" w:hAnsi="Times New Roman" w:cs="Times New Roman"/>
          <w:bCs/>
          <w:sz w:val="24"/>
          <w:szCs w:val="24"/>
          <w:lang w:val="ms-MY"/>
        </w:rPr>
      </w:pPr>
    </w:p>
    <w:p w14:paraId="7BE8029A" w14:textId="77777777" w:rsidR="00E82572" w:rsidRPr="000D49F3" w:rsidRDefault="00E82572" w:rsidP="00E82572">
      <w:pPr>
        <w:spacing w:line="240" w:lineRule="auto"/>
        <w:rPr>
          <w:rFonts w:ascii="Times New Roman" w:hAnsi="Times New Roman" w:cs="Times New Roman"/>
          <w:b/>
          <w:sz w:val="24"/>
          <w:szCs w:val="24"/>
          <w:highlight w:val="yellow"/>
          <w:lang w:val="ms-MY"/>
        </w:rPr>
      </w:pPr>
      <w:r w:rsidRPr="000D49F3">
        <w:rPr>
          <w:rFonts w:ascii="Times New Roman" w:hAnsi="Times New Roman" w:cs="Times New Roman"/>
          <w:noProof/>
          <w:lang w:val="en-MY"/>
        </w:rPr>
        <w:drawing>
          <wp:inline distT="0" distB="0" distL="0" distR="0" wp14:anchorId="1A9F0CE1" wp14:editId="6279A6A8">
            <wp:extent cx="5430520" cy="2464904"/>
            <wp:effectExtent l="0" t="0" r="1778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B8C276" w14:textId="566A902E" w:rsidR="00E82572" w:rsidRDefault="00E82572" w:rsidP="004A204C">
      <w:pPr>
        <w:spacing w:line="240" w:lineRule="auto"/>
        <w:rPr>
          <w:rFonts w:ascii="Times New Roman" w:hAnsi="Times New Roman" w:cs="Times New Roman"/>
          <w:sz w:val="20"/>
          <w:szCs w:val="24"/>
          <w:lang w:val="ms-MY"/>
        </w:rPr>
      </w:pPr>
      <w:r w:rsidRPr="0088585C">
        <w:rPr>
          <w:rFonts w:ascii="Times New Roman" w:hAnsi="Times New Roman" w:cs="Times New Roman"/>
          <w:sz w:val="20"/>
          <w:szCs w:val="24"/>
          <w:lang w:val="ms-MY"/>
        </w:rPr>
        <w:t>Sumber: Kajian lapangan (2021)</w:t>
      </w:r>
    </w:p>
    <w:p w14:paraId="512A1D16" w14:textId="77777777" w:rsidR="004A204C" w:rsidRPr="0088585C" w:rsidRDefault="004A204C" w:rsidP="004A204C">
      <w:pPr>
        <w:spacing w:line="240" w:lineRule="auto"/>
        <w:rPr>
          <w:rFonts w:ascii="Times New Roman" w:hAnsi="Times New Roman" w:cs="Times New Roman"/>
          <w:sz w:val="20"/>
          <w:szCs w:val="24"/>
          <w:lang w:val="ms-MY"/>
        </w:rPr>
      </w:pPr>
    </w:p>
    <w:p w14:paraId="6108EDB9" w14:textId="639B1352" w:rsidR="00E82572" w:rsidRPr="003C0912" w:rsidRDefault="00E82572" w:rsidP="00E82572">
      <w:pPr>
        <w:spacing w:line="240" w:lineRule="auto"/>
        <w:jc w:val="center"/>
        <w:rPr>
          <w:rFonts w:ascii="Times New Roman" w:hAnsi="Times New Roman" w:cs="Times New Roman"/>
          <w:sz w:val="20"/>
          <w:szCs w:val="24"/>
          <w:lang w:val="ms-MY"/>
        </w:rPr>
      </w:pPr>
      <w:r w:rsidRPr="003C0912">
        <w:rPr>
          <w:rFonts w:ascii="Times New Roman" w:hAnsi="Times New Roman" w:cs="Times New Roman"/>
          <w:b/>
          <w:sz w:val="20"/>
          <w:szCs w:val="24"/>
          <w:lang w:val="ms-MY"/>
        </w:rPr>
        <w:t xml:space="preserve">Rajah </w:t>
      </w:r>
      <w:r w:rsidR="009375A0">
        <w:rPr>
          <w:rFonts w:ascii="Times New Roman" w:hAnsi="Times New Roman" w:cs="Times New Roman"/>
          <w:b/>
          <w:sz w:val="20"/>
          <w:szCs w:val="24"/>
          <w:lang w:val="ms-MY"/>
        </w:rPr>
        <w:t>7</w:t>
      </w:r>
      <w:r w:rsidRPr="003C0912">
        <w:rPr>
          <w:rFonts w:ascii="Times New Roman" w:hAnsi="Times New Roman" w:cs="Times New Roman"/>
          <w:b/>
          <w:sz w:val="20"/>
          <w:szCs w:val="24"/>
          <w:lang w:val="ms-MY"/>
        </w:rPr>
        <w:t>.</w:t>
      </w:r>
      <w:r w:rsidRPr="003C0912">
        <w:rPr>
          <w:rFonts w:ascii="Times New Roman" w:hAnsi="Times New Roman" w:cs="Times New Roman"/>
          <w:sz w:val="20"/>
          <w:szCs w:val="24"/>
          <w:lang w:val="ms-MY"/>
        </w:rPr>
        <w:t xml:space="preserve"> Kemajuan Penghantaran laporan mengikut peniaga buah sawit</w:t>
      </w:r>
      <w:r w:rsidR="009F7B98">
        <w:rPr>
          <w:rFonts w:ascii="Times New Roman" w:hAnsi="Times New Roman" w:cs="Times New Roman"/>
          <w:sz w:val="20"/>
          <w:szCs w:val="24"/>
          <w:lang w:val="ms-MY"/>
        </w:rPr>
        <w:t xml:space="preserve"> </w:t>
      </w:r>
      <w:r w:rsidRPr="003C0912">
        <w:rPr>
          <w:rFonts w:ascii="Times New Roman" w:hAnsi="Times New Roman" w:cs="Times New Roman"/>
          <w:sz w:val="20"/>
          <w:szCs w:val="24"/>
          <w:lang w:val="ms-MY"/>
        </w:rPr>
        <w:t>(DF)</w:t>
      </w:r>
      <w:r w:rsidR="009F7B98">
        <w:rPr>
          <w:rFonts w:ascii="Times New Roman" w:hAnsi="Times New Roman" w:cs="Times New Roman"/>
          <w:sz w:val="20"/>
          <w:szCs w:val="24"/>
          <w:lang w:val="ms-MY"/>
        </w:rPr>
        <w:t>.</w:t>
      </w:r>
    </w:p>
    <w:p w14:paraId="4A27515F" w14:textId="77777777" w:rsidR="004A204C" w:rsidRDefault="004A204C" w:rsidP="00E82572">
      <w:pPr>
        <w:spacing w:line="240" w:lineRule="auto"/>
        <w:ind w:firstLine="720"/>
        <w:jc w:val="both"/>
        <w:rPr>
          <w:rFonts w:ascii="Times New Roman" w:hAnsi="Times New Roman" w:cs="Times New Roman"/>
          <w:bCs/>
          <w:iCs/>
          <w:sz w:val="24"/>
          <w:szCs w:val="24"/>
          <w:lang w:val="ms-MY"/>
        </w:rPr>
      </w:pPr>
    </w:p>
    <w:p w14:paraId="2E94CFA3" w14:textId="4409B4B5" w:rsidR="00E82572" w:rsidRDefault="00E82572" w:rsidP="00E82572">
      <w:pPr>
        <w:spacing w:line="240" w:lineRule="auto"/>
        <w:ind w:firstLine="720"/>
        <w:jc w:val="both"/>
        <w:rPr>
          <w:rFonts w:ascii="Times New Roman" w:hAnsi="Times New Roman" w:cs="Times New Roman"/>
          <w:bCs/>
          <w:sz w:val="24"/>
          <w:szCs w:val="24"/>
          <w:lang w:val="ms-MY"/>
        </w:rPr>
      </w:pPr>
      <w:r w:rsidRPr="00755D8E">
        <w:rPr>
          <w:rFonts w:ascii="Times New Roman" w:hAnsi="Times New Roman" w:cs="Times New Roman"/>
          <w:bCs/>
          <w:iCs/>
          <w:sz w:val="24"/>
          <w:szCs w:val="24"/>
          <w:lang w:val="ms-MY"/>
        </w:rPr>
        <w:t xml:space="preserve">Rajah </w:t>
      </w:r>
      <w:r w:rsidR="009375A0">
        <w:rPr>
          <w:rFonts w:ascii="Times New Roman" w:hAnsi="Times New Roman" w:cs="Times New Roman"/>
          <w:bCs/>
          <w:iCs/>
          <w:sz w:val="24"/>
          <w:szCs w:val="24"/>
          <w:lang w:val="ms-MY"/>
        </w:rPr>
        <w:t>8</w:t>
      </w:r>
      <w:r w:rsidRPr="000D49F3">
        <w:rPr>
          <w:rFonts w:ascii="Times New Roman" w:hAnsi="Times New Roman" w:cs="Times New Roman"/>
          <w:bCs/>
          <w:sz w:val="24"/>
          <w:szCs w:val="24"/>
          <w:lang w:val="ms-MY"/>
        </w:rPr>
        <w:t xml:space="preserve"> menun</w:t>
      </w:r>
      <w:r>
        <w:rPr>
          <w:rFonts w:ascii="Times New Roman" w:hAnsi="Times New Roman" w:cs="Times New Roman"/>
          <w:bCs/>
          <w:sz w:val="24"/>
          <w:szCs w:val="24"/>
          <w:lang w:val="ms-MY"/>
        </w:rPr>
        <w:t xml:space="preserve">jukkan harga BTS per tan </w:t>
      </w:r>
      <w:r w:rsidRPr="000D49F3">
        <w:rPr>
          <w:rFonts w:ascii="Times New Roman" w:hAnsi="Times New Roman" w:cs="Times New Roman"/>
          <w:bCs/>
          <w:sz w:val="24"/>
          <w:szCs w:val="24"/>
          <w:lang w:val="ms-MY"/>
        </w:rPr>
        <w:t>(RM</w:t>
      </w:r>
      <w:r>
        <w:rPr>
          <w:rFonts w:ascii="Times New Roman" w:hAnsi="Times New Roman" w:cs="Times New Roman"/>
          <w:bCs/>
          <w:sz w:val="24"/>
          <w:szCs w:val="24"/>
          <w:lang w:val="ms-MY"/>
        </w:rPr>
        <w:t>/tan</w:t>
      </w:r>
      <w:r w:rsidRPr="000D49F3">
        <w:rPr>
          <w:rFonts w:ascii="Times New Roman" w:hAnsi="Times New Roman" w:cs="Times New Roman"/>
          <w:bCs/>
          <w:sz w:val="24"/>
          <w:szCs w:val="24"/>
          <w:lang w:val="ms-MY"/>
        </w:rPr>
        <w:t xml:space="preserve">) yang dilaporkan oleh </w:t>
      </w:r>
      <w:r>
        <w:rPr>
          <w:rFonts w:ascii="Times New Roman" w:hAnsi="Times New Roman" w:cs="Times New Roman"/>
          <w:bCs/>
          <w:sz w:val="24"/>
          <w:szCs w:val="24"/>
          <w:lang w:val="ms-MY"/>
        </w:rPr>
        <w:t xml:space="preserve">DF. </w:t>
      </w:r>
      <w:r w:rsidRPr="000D49F3">
        <w:rPr>
          <w:rFonts w:ascii="Times New Roman" w:hAnsi="Times New Roman" w:cs="Times New Roman"/>
          <w:bCs/>
          <w:sz w:val="24"/>
          <w:szCs w:val="24"/>
          <w:lang w:val="ms-MY"/>
        </w:rPr>
        <w:t>Secara purata, harga BTS/Tan yang direkodkan</w:t>
      </w:r>
      <w:r>
        <w:rPr>
          <w:rFonts w:ascii="Times New Roman" w:hAnsi="Times New Roman" w:cs="Times New Roman"/>
          <w:bCs/>
          <w:sz w:val="24"/>
          <w:szCs w:val="24"/>
          <w:lang w:val="ms-MY"/>
        </w:rPr>
        <w:t xml:space="preserve"> secara kasar</w:t>
      </w:r>
      <w:r w:rsidRPr="000D49F3">
        <w:rPr>
          <w:rFonts w:ascii="Times New Roman" w:hAnsi="Times New Roman" w:cs="Times New Roman"/>
          <w:bCs/>
          <w:sz w:val="24"/>
          <w:szCs w:val="24"/>
          <w:lang w:val="ms-MY"/>
        </w:rPr>
        <w:t xml:space="preserve"> adalah sebanyak RM763 dengan harga tertinggi adalah RM782 manakala harga terendah adalah RM703.</w:t>
      </w:r>
      <w:r>
        <w:rPr>
          <w:rFonts w:ascii="Times New Roman" w:hAnsi="Times New Roman" w:cs="Times New Roman"/>
          <w:bCs/>
          <w:sz w:val="24"/>
          <w:szCs w:val="24"/>
          <w:lang w:val="ms-MY"/>
        </w:rPr>
        <w:t xml:space="preserve"> Walau bagaimanapun, harga</w:t>
      </w:r>
      <w:r w:rsidRPr="000D49F3">
        <w:rPr>
          <w:rFonts w:ascii="Times New Roman" w:hAnsi="Times New Roman" w:cs="Times New Roman"/>
          <w:bCs/>
          <w:sz w:val="24"/>
          <w:szCs w:val="24"/>
          <w:lang w:val="ms-MY"/>
        </w:rPr>
        <w:t xml:space="preserve"> yang diberikan oleh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ini didapati mungkin tidak lengkap sepenuhnya memandangkan terdapat peniaga yang tidak mengemaskini maklumat harga dengan lebih tepat serta terdapat peniaga yang memberikan harga bulanan kepada pekebun kecil berbanding harga harian.</w:t>
      </w:r>
    </w:p>
    <w:p w14:paraId="1D7C3A36" w14:textId="77777777" w:rsidR="004A204C" w:rsidRDefault="004A204C" w:rsidP="00E82572">
      <w:pPr>
        <w:spacing w:line="240" w:lineRule="auto"/>
        <w:ind w:firstLine="720"/>
        <w:jc w:val="both"/>
        <w:rPr>
          <w:rFonts w:ascii="Times New Roman" w:hAnsi="Times New Roman" w:cs="Times New Roman"/>
          <w:bCs/>
          <w:sz w:val="24"/>
          <w:szCs w:val="24"/>
          <w:lang w:val="ms-MY"/>
        </w:rPr>
      </w:pPr>
    </w:p>
    <w:p w14:paraId="1DEE7C9B" w14:textId="77777777" w:rsidR="00E82572" w:rsidRPr="000D49F3" w:rsidRDefault="00E82572" w:rsidP="004A204C">
      <w:pPr>
        <w:spacing w:line="240" w:lineRule="auto"/>
        <w:jc w:val="both"/>
        <w:rPr>
          <w:rFonts w:ascii="Times New Roman" w:hAnsi="Times New Roman" w:cs="Times New Roman"/>
          <w:b/>
          <w:sz w:val="24"/>
          <w:szCs w:val="24"/>
          <w:highlight w:val="yellow"/>
          <w:lang w:val="ms-MY"/>
        </w:rPr>
      </w:pPr>
      <w:r w:rsidRPr="000D49F3">
        <w:rPr>
          <w:rFonts w:ascii="Times New Roman" w:hAnsi="Times New Roman" w:cs="Times New Roman"/>
          <w:noProof/>
          <w:lang w:val="en-MY"/>
        </w:rPr>
        <w:drawing>
          <wp:inline distT="0" distB="0" distL="0" distR="0" wp14:anchorId="26457282" wp14:editId="1B5C84B0">
            <wp:extent cx="5405755" cy="2130950"/>
            <wp:effectExtent l="0" t="0" r="4445" b="3175"/>
            <wp:docPr id="11" name="Chart 11">
              <a:extLst xmlns:a="http://schemas.openxmlformats.org/drawingml/2006/main">
                <a:ext uri="{FF2B5EF4-FFF2-40B4-BE49-F238E27FC236}">
                  <a16:creationId xmlns:a16="http://schemas.microsoft.com/office/drawing/2014/main" id="{00000000-0008-0000-2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2EF85C" w14:textId="5E38BAC5" w:rsidR="00E82572" w:rsidRDefault="00E82572" w:rsidP="004A204C">
      <w:pPr>
        <w:spacing w:line="240" w:lineRule="auto"/>
        <w:rPr>
          <w:rFonts w:ascii="Times New Roman" w:hAnsi="Times New Roman" w:cs="Times New Roman"/>
          <w:sz w:val="20"/>
          <w:szCs w:val="24"/>
          <w:lang w:val="ms-MY"/>
        </w:rPr>
      </w:pPr>
      <w:r w:rsidRPr="0088585C">
        <w:rPr>
          <w:rFonts w:ascii="Times New Roman" w:hAnsi="Times New Roman" w:cs="Times New Roman"/>
          <w:sz w:val="20"/>
          <w:szCs w:val="24"/>
          <w:lang w:val="ms-MY"/>
        </w:rPr>
        <w:t>Sumber: Kajian lapangan (2021)</w:t>
      </w:r>
    </w:p>
    <w:p w14:paraId="4161F6CD" w14:textId="77777777" w:rsidR="004A204C" w:rsidRPr="0088585C" w:rsidRDefault="004A204C" w:rsidP="00E82572">
      <w:pPr>
        <w:spacing w:line="240" w:lineRule="auto"/>
        <w:jc w:val="center"/>
        <w:rPr>
          <w:rFonts w:ascii="Times New Roman" w:hAnsi="Times New Roman" w:cs="Times New Roman"/>
          <w:sz w:val="20"/>
          <w:szCs w:val="24"/>
          <w:lang w:val="ms-MY"/>
        </w:rPr>
      </w:pPr>
    </w:p>
    <w:p w14:paraId="61FAC826" w14:textId="0DEB2C89" w:rsidR="00E82572" w:rsidRPr="003C0912" w:rsidRDefault="00E82572" w:rsidP="00E82572">
      <w:pPr>
        <w:spacing w:line="240" w:lineRule="auto"/>
        <w:jc w:val="center"/>
        <w:rPr>
          <w:rFonts w:ascii="Times New Roman" w:hAnsi="Times New Roman" w:cs="Times New Roman"/>
          <w:sz w:val="20"/>
          <w:szCs w:val="24"/>
          <w:lang w:val="ms-MY"/>
        </w:rPr>
      </w:pPr>
      <w:r w:rsidRPr="003C0912">
        <w:rPr>
          <w:rFonts w:ascii="Times New Roman" w:hAnsi="Times New Roman" w:cs="Times New Roman"/>
          <w:b/>
          <w:sz w:val="20"/>
          <w:szCs w:val="24"/>
          <w:lang w:val="ms-MY"/>
        </w:rPr>
        <w:t xml:space="preserve">Rajah </w:t>
      </w:r>
      <w:r w:rsidR="009375A0">
        <w:rPr>
          <w:rFonts w:ascii="Times New Roman" w:hAnsi="Times New Roman" w:cs="Times New Roman"/>
          <w:b/>
          <w:sz w:val="20"/>
          <w:szCs w:val="24"/>
          <w:lang w:val="ms-MY"/>
        </w:rPr>
        <w:t>8</w:t>
      </w:r>
      <w:r w:rsidRPr="003C0912">
        <w:rPr>
          <w:rFonts w:ascii="Times New Roman" w:hAnsi="Times New Roman" w:cs="Times New Roman"/>
          <w:b/>
          <w:sz w:val="20"/>
          <w:szCs w:val="24"/>
          <w:lang w:val="ms-MY"/>
        </w:rPr>
        <w:t>.</w:t>
      </w:r>
      <w:r>
        <w:rPr>
          <w:rFonts w:ascii="Times New Roman" w:hAnsi="Times New Roman" w:cs="Times New Roman"/>
          <w:sz w:val="20"/>
          <w:szCs w:val="24"/>
          <w:lang w:val="ms-MY"/>
        </w:rPr>
        <w:t xml:space="preserve"> Purata harga BTS per tan</w:t>
      </w:r>
      <w:r w:rsidRPr="003C0912">
        <w:rPr>
          <w:rFonts w:ascii="Times New Roman" w:hAnsi="Times New Roman" w:cs="Times New Roman"/>
          <w:sz w:val="20"/>
          <w:szCs w:val="24"/>
          <w:lang w:val="ms-MY"/>
        </w:rPr>
        <w:t xml:space="preserve"> (RM</w:t>
      </w:r>
      <w:r>
        <w:rPr>
          <w:rFonts w:ascii="Times New Roman" w:hAnsi="Times New Roman" w:cs="Times New Roman"/>
          <w:sz w:val="20"/>
          <w:szCs w:val="24"/>
          <w:lang w:val="ms-MY"/>
        </w:rPr>
        <w:t>/tan</w:t>
      </w:r>
      <w:r w:rsidRPr="003C0912">
        <w:rPr>
          <w:rFonts w:ascii="Times New Roman" w:hAnsi="Times New Roman" w:cs="Times New Roman"/>
          <w:sz w:val="20"/>
          <w:szCs w:val="24"/>
          <w:lang w:val="ms-MY"/>
        </w:rPr>
        <w:t>) untuk tempoh 1-30 April 2021</w:t>
      </w:r>
      <w:r w:rsidR="004A204C">
        <w:rPr>
          <w:rFonts w:ascii="Times New Roman" w:hAnsi="Times New Roman" w:cs="Times New Roman"/>
          <w:sz w:val="20"/>
          <w:szCs w:val="24"/>
          <w:lang w:val="ms-MY"/>
        </w:rPr>
        <w:t>.</w:t>
      </w:r>
    </w:p>
    <w:p w14:paraId="4A607389" w14:textId="77777777" w:rsidR="009375A0" w:rsidRDefault="009375A0" w:rsidP="00E82572">
      <w:pPr>
        <w:spacing w:line="240" w:lineRule="auto"/>
        <w:rPr>
          <w:rFonts w:ascii="Times New Roman" w:hAnsi="Times New Roman" w:cs="Times New Roman"/>
          <w:b/>
          <w:sz w:val="24"/>
          <w:szCs w:val="24"/>
          <w:lang w:val="ms-MY"/>
        </w:rPr>
      </w:pPr>
    </w:p>
    <w:p w14:paraId="52AA9613" w14:textId="77777777" w:rsidR="009375A0" w:rsidRDefault="009375A0" w:rsidP="00E82572">
      <w:pPr>
        <w:spacing w:line="240" w:lineRule="auto"/>
        <w:rPr>
          <w:rFonts w:ascii="Times New Roman" w:hAnsi="Times New Roman" w:cs="Times New Roman"/>
          <w:b/>
          <w:sz w:val="24"/>
          <w:szCs w:val="24"/>
          <w:lang w:val="ms-MY"/>
        </w:rPr>
      </w:pPr>
    </w:p>
    <w:p w14:paraId="7D3E30AC" w14:textId="713D2B14" w:rsidR="00E82572" w:rsidRPr="000D49F3" w:rsidRDefault="00E82572" w:rsidP="00E82572">
      <w:pPr>
        <w:spacing w:line="240" w:lineRule="auto"/>
        <w:rPr>
          <w:rFonts w:ascii="Times New Roman" w:hAnsi="Times New Roman" w:cs="Times New Roman"/>
          <w:b/>
          <w:sz w:val="24"/>
          <w:szCs w:val="24"/>
          <w:lang w:val="ms-MY"/>
        </w:rPr>
      </w:pPr>
      <w:r w:rsidRPr="000D49F3">
        <w:rPr>
          <w:rFonts w:ascii="Times New Roman" w:hAnsi="Times New Roman" w:cs="Times New Roman"/>
          <w:b/>
          <w:sz w:val="24"/>
          <w:szCs w:val="24"/>
          <w:lang w:val="ms-MY"/>
        </w:rPr>
        <w:t>Kesimpulan</w:t>
      </w:r>
    </w:p>
    <w:p w14:paraId="6EC017AF" w14:textId="77777777" w:rsidR="004A204C" w:rsidRDefault="004A204C" w:rsidP="00E82572">
      <w:pPr>
        <w:spacing w:line="240" w:lineRule="auto"/>
        <w:jc w:val="both"/>
        <w:rPr>
          <w:rFonts w:ascii="Times New Roman" w:hAnsi="Times New Roman" w:cs="Times New Roman"/>
          <w:sz w:val="24"/>
          <w:szCs w:val="24"/>
          <w:lang w:val="ms-MY"/>
        </w:rPr>
      </w:pPr>
    </w:p>
    <w:p w14:paraId="109D4EDD" w14:textId="5ED457D3" w:rsidR="004A204C" w:rsidRDefault="00E82572" w:rsidP="00E82572">
      <w:pPr>
        <w:spacing w:line="240" w:lineRule="auto"/>
        <w:jc w:val="both"/>
        <w:rPr>
          <w:rFonts w:ascii="Times New Roman" w:hAnsi="Times New Roman" w:cs="Times New Roman"/>
          <w:bCs/>
          <w:sz w:val="24"/>
          <w:szCs w:val="24"/>
          <w:lang w:val="ms-MY"/>
        </w:rPr>
      </w:pPr>
      <w:r w:rsidRPr="000D49F3">
        <w:rPr>
          <w:rFonts w:ascii="Times New Roman" w:hAnsi="Times New Roman" w:cs="Times New Roman"/>
          <w:sz w:val="24"/>
          <w:szCs w:val="24"/>
          <w:lang w:val="ms-MY"/>
        </w:rPr>
        <w:t>Secara keseluruhan, kajian i</w:t>
      </w:r>
      <w:r>
        <w:rPr>
          <w:rFonts w:ascii="Times New Roman" w:hAnsi="Times New Roman" w:cs="Times New Roman"/>
          <w:sz w:val="24"/>
          <w:szCs w:val="24"/>
          <w:lang w:val="ms-MY"/>
        </w:rPr>
        <w:t>ni menunjukkan bahawa peniaga buah sawit (DF)</w:t>
      </w:r>
      <w:r w:rsidRPr="000D49F3">
        <w:rPr>
          <w:rFonts w:ascii="Times New Roman" w:hAnsi="Times New Roman" w:cs="Times New Roman"/>
          <w:sz w:val="24"/>
          <w:szCs w:val="24"/>
          <w:lang w:val="ms-MY"/>
        </w:rPr>
        <w:t xml:space="preserve"> mampu menghantar laporan transaksi harian pekebun kecil</w:t>
      </w:r>
      <w:r>
        <w:rPr>
          <w:rFonts w:ascii="Times New Roman" w:hAnsi="Times New Roman" w:cs="Times New Roman"/>
          <w:sz w:val="24"/>
          <w:szCs w:val="24"/>
          <w:lang w:val="ms-MY"/>
        </w:rPr>
        <w:t xml:space="preserve"> sawit persendirian (PKP)</w:t>
      </w:r>
      <w:r w:rsidRPr="000D49F3">
        <w:rPr>
          <w:rFonts w:ascii="Times New Roman" w:hAnsi="Times New Roman" w:cs="Times New Roman"/>
          <w:sz w:val="24"/>
          <w:szCs w:val="24"/>
          <w:lang w:val="ms-MY"/>
        </w:rPr>
        <w:t xml:space="preserve"> dengan kadar yang lebih tinggi setelah beberapa siri intervensi dilakukan oleh pihak </w:t>
      </w:r>
      <w:r w:rsidR="009F7B98" w:rsidRPr="000D49F3">
        <w:rPr>
          <w:rFonts w:ascii="Times New Roman" w:hAnsi="Times New Roman" w:cs="Times New Roman"/>
          <w:sz w:val="24"/>
          <w:szCs w:val="24"/>
          <w:lang w:val="ms-MY"/>
        </w:rPr>
        <w:t>penguat kuasa</w:t>
      </w:r>
      <w:r w:rsidRPr="000D49F3">
        <w:rPr>
          <w:rFonts w:ascii="Times New Roman" w:hAnsi="Times New Roman" w:cs="Times New Roman"/>
          <w:sz w:val="24"/>
          <w:szCs w:val="24"/>
          <w:lang w:val="ms-MY"/>
        </w:rPr>
        <w:t xml:space="preserve"> dalam </w:t>
      </w:r>
      <w:r w:rsidRPr="000D49F3">
        <w:rPr>
          <w:rFonts w:ascii="Times New Roman" w:hAnsi="Times New Roman" w:cs="Times New Roman"/>
          <w:sz w:val="24"/>
          <w:szCs w:val="24"/>
          <w:lang w:val="ms-MY"/>
        </w:rPr>
        <w:lastRenderedPageBreak/>
        <w:t xml:space="preserve">memastikan penghantaran data yang berterusan. Dari segi </w:t>
      </w:r>
      <w:r>
        <w:rPr>
          <w:rFonts w:ascii="Times New Roman" w:hAnsi="Times New Roman" w:cs="Times New Roman"/>
          <w:sz w:val="24"/>
          <w:szCs w:val="24"/>
          <w:lang w:val="ms-MY"/>
        </w:rPr>
        <w:t>penghantaran data</w:t>
      </w:r>
      <w:r w:rsidRPr="000D49F3">
        <w:rPr>
          <w:rFonts w:ascii="Times New Roman" w:hAnsi="Times New Roman" w:cs="Times New Roman"/>
          <w:sz w:val="24"/>
          <w:szCs w:val="24"/>
          <w:lang w:val="ms-MY"/>
        </w:rPr>
        <w:t xml:space="preserve">,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dapat menghantar data seperti maklumat harga bersih belian,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tiket timbang,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kenderaan dan masa transaksi dengan peratusan yang tinggi berbanding maklumat kos-kos lain (seperti kos upah penuaian, pengangkutan dan lain-lain).</w:t>
      </w:r>
      <w:r>
        <w:rPr>
          <w:rFonts w:ascii="Times New Roman" w:hAnsi="Times New Roman" w:cs="Times New Roman"/>
          <w:sz w:val="24"/>
          <w:szCs w:val="24"/>
          <w:lang w:val="ms-MY"/>
        </w:rPr>
        <w:t xml:space="preserve"> </w:t>
      </w:r>
      <w:r w:rsidRPr="000D49F3">
        <w:rPr>
          <w:rFonts w:ascii="Times New Roman" w:hAnsi="Times New Roman" w:cs="Times New Roman"/>
          <w:sz w:val="24"/>
          <w:szCs w:val="24"/>
          <w:lang w:val="ms-MY"/>
        </w:rPr>
        <w:t xml:space="preserve">Secara keseluruhannya, hanya segelintir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yang mampu menghantar data secara konsisten dan data yang dihantar adalah hampir lengkap. </w:t>
      </w:r>
      <w:r w:rsidRPr="000D49F3">
        <w:rPr>
          <w:rFonts w:ascii="Times New Roman" w:hAnsi="Times New Roman" w:cs="Times New Roman"/>
          <w:bCs/>
          <w:sz w:val="24"/>
          <w:szCs w:val="24"/>
          <w:lang w:val="ms-MY"/>
        </w:rPr>
        <w:t>Secara purata, harga BTS</w:t>
      </w:r>
      <w:r>
        <w:rPr>
          <w:rFonts w:ascii="Times New Roman" w:hAnsi="Times New Roman" w:cs="Times New Roman"/>
          <w:bCs/>
          <w:sz w:val="24"/>
          <w:szCs w:val="24"/>
          <w:lang w:val="ms-MY"/>
        </w:rPr>
        <w:t xml:space="preserve"> per t</w:t>
      </w:r>
      <w:r w:rsidRPr="000D49F3">
        <w:rPr>
          <w:rFonts w:ascii="Times New Roman" w:hAnsi="Times New Roman" w:cs="Times New Roman"/>
          <w:bCs/>
          <w:sz w:val="24"/>
          <w:szCs w:val="24"/>
          <w:lang w:val="ms-MY"/>
        </w:rPr>
        <w:t xml:space="preserve">an yang diberikan oleh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adalah sebanyak</w:t>
      </w:r>
      <w:r>
        <w:rPr>
          <w:rFonts w:ascii="Times New Roman" w:hAnsi="Times New Roman" w:cs="Times New Roman"/>
          <w:bCs/>
          <w:sz w:val="24"/>
          <w:szCs w:val="24"/>
          <w:lang w:val="ms-MY"/>
        </w:rPr>
        <w:t xml:space="preserve"> RM 763 per tan</w:t>
      </w:r>
      <w:r w:rsidRPr="000D49F3">
        <w:rPr>
          <w:rFonts w:ascii="Times New Roman" w:hAnsi="Times New Roman" w:cs="Times New Roman"/>
          <w:bCs/>
          <w:sz w:val="24"/>
          <w:szCs w:val="24"/>
          <w:lang w:val="ms-MY"/>
        </w:rPr>
        <w:t>. Walau</w:t>
      </w:r>
      <w:r>
        <w:rPr>
          <w:rFonts w:ascii="Times New Roman" w:hAnsi="Times New Roman" w:cs="Times New Roman"/>
          <w:bCs/>
          <w:sz w:val="24"/>
          <w:szCs w:val="24"/>
          <w:lang w:val="ms-MY"/>
        </w:rPr>
        <w:t xml:space="preserve"> </w:t>
      </w:r>
      <w:r w:rsidRPr="000D49F3">
        <w:rPr>
          <w:rFonts w:ascii="Times New Roman" w:hAnsi="Times New Roman" w:cs="Times New Roman"/>
          <w:bCs/>
          <w:sz w:val="24"/>
          <w:szCs w:val="24"/>
          <w:lang w:val="ms-MY"/>
        </w:rPr>
        <w:t xml:space="preserve">bagaimanapun, kajian lanjut diperlukan dalam mendapatkan maklumat harga BTS yang lebih tepat dari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memandangkan data harga sewaktu kajian ini tidak dilaporkan sepenuhnya oleh </w:t>
      </w:r>
      <w:r>
        <w:rPr>
          <w:rFonts w:ascii="Times New Roman" w:hAnsi="Times New Roman" w:cs="Times New Roman"/>
          <w:bCs/>
          <w:sz w:val="24"/>
          <w:szCs w:val="24"/>
          <w:lang w:val="ms-MY"/>
        </w:rPr>
        <w:t>DF</w:t>
      </w:r>
      <w:r w:rsidRPr="000D49F3">
        <w:rPr>
          <w:rFonts w:ascii="Times New Roman" w:hAnsi="Times New Roman" w:cs="Times New Roman"/>
          <w:bCs/>
          <w:sz w:val="24"/>
          <w:szCs w:val="24"/>
          <w:lang w:val="ms-MY"/>
        </w:rPr>
        <w:t xml:space="preserve">. </w:t>
      </w:r>
    </w:p>
    <w:p w14:paraId="55DE1EDC" w14:textId="7DE7225D" w:rsidR="00E82572" w:rsidRPr="000D49F3" w:rsidRDefault="00E82572" w:rsidP="002D540E">
      <w:pPr>
        <w:widowControl w:val="0"/>
        <w:spacing w:line="240" w:lineRule="auto"/>
        <w:ind w:firstLine="720"/>
        <w:jc w:val="both"/>
        <w:rPr>
          <w:rFonts w:ascii="Times New Roman" w:hAnsi="Times New Roman" w:cs="Times New Roman"/>
          <w:sz w:val="24"/>
          <w:szCs w:val="24"/>
          <w:lang w:val="ms-MY"/>
        </w:rPr>
      </w:pPr>
      <w:r w:rsidRPr="000D49F3">
        <w:rPr>
          <w:rFonts w:ascii="Times New Roman" w:hAnsi="Times New Roman" w:cs="Times New Roman"/>
          <w:bCs/>
          <w:sz w:val="24"/>
          <w:szCs w:val="24"/>
          <w:lang w:val="ms-MY"/>
        </w:rPr>
        <w:t xml:space="preserve">Selain itu, lebih separuh daripada responden dapat </w:t>
      </w:r>
      <w:r w:rsidRPr="000D49F3">
        <w:rPr>
          <w:rFonts w:ascii="Times New Roman" w:hAnsi="Times New Roman" w:cs="Times New Roman"/>
          <w:sz w:val="24"/>
          <w:szCs w:val="24"/>
          <w:lang w:val="ms-MY"/>
        </w:rPr>
        <w:t xml:space="preserve">dikenal pasti mempunyai maklumat lesen MPOB. Manakala, baki responden yang tidak berlesen kemungkinan tidak mempunyai lesen MPOB atau pihak </w:t>
      </w:r>
      <w:r>
        <w:rPr>
          <w:rFonts w:ascii="Times New Roman" w:hAnsi="Times New Roman" w:cs="Times New Roman"/>
          <w:sz w:val="24"/>
          <w:szCs w:val="24"/>
          <w:lang w:val="ms-MY"/>
        </w:rPr>
        <w:t>DF</w:t>
      </w:r>
      <w:r w:rsidRPr="000D49F3">
        <w:rPr>
          <w:rFonts w:ascii="Times New Roman" w:hAnsi="Times New Roman" w:cs="Times New Roman"/>
          <w:sz w:val="24"/>
          <w:szCs w:val="24"/>
          <w:lang w:val="ms-MY"/>
        </w:rPr>
        <w:t xml:space="preserve"> tidak mempunyai maklumat no</w:t>
      </w:r>
      <w:r>
        <w:rPr>
          <w:rFonts w:ascii="Times New Roman" w:hAnsi="Times New Roman" w:cs="Times New Roman"/>
          <w:sz w:val="24"/>
          <w:szCs w:val="24"/>
          <w:lang w:val="ms-MY"/>
        </w:rPr>
        <w:t>mbor</w:t>
      </w:r>
      <w:r w:rsidRPr="000D49F3">
        <w:rPr>
          <w:rFonts w:ascii="Times New Roman" w:hAnsi="Times New Roman" w:cs="Times New Roman"/>
          <w:sz w:val="24"/>
          <w:szCs w:val="24"/>
          <w:lang w:val="ms-MY"/>
        </w:rPr>
        <w:t xml:space="preserve"> lesen MPOB responden tersebut. </w:t>
      </w:r>
      <w:bookmarkStart w:id="0" w:name="_Hlk118973099"/>
      <w:r w:rsidRPr="00FA4B8E">
        <w:rPr>
          <w:rFonts w:ascii="Times New Roman" w:hAnsi="Times New Roman" w:cs="Times New Roman"/>
          <w:sz w:val="24"/>
          <w:szCs w:val="24"/>
          <w:lang w:val="ms-MY"/>
        </w:rPr>
        <w:t xml:space="preserve">Hasil kajian ini memberikan satu gambaran keberkesanan pelaporan data transaksi BTS dikalangan DF yang boleh dijadikan asas dalam merangka satu platform kebolehjejakan transaksi BTS yang lebih telus di kalangan DF dan PKP di Malaysia. Kepentingan mewujudkan kaedah peringatan kepada DF dalam menghantar data secara konsisten dapat di terapkan dalam sebarang sistem digital kelak. Selain itu, kesukaran pihak DF dalam menentukan kesahihan lesen pekebun kecil yang menjual BTS turut menjadi masalah. Oleh itu, </w:t>
      </w:r>
      <w:r w:rsidR="004A204C" w:rsidRPr="00FA4B8E">
        <w:rPr>
          <w:rFonts w:ascii="Times New Roman" w:hAnsi="Times New Roman" w:cs="Times New Roman"/>
          <w:sz w:val="24"/>
          <w:szCs w:val="24"/>
          <w:lang w:val="ms-MY"/>
        </w:rPr>
        <w:t>modul</w:t>
      </w:r>
      <w:r w:rsidRPr="00FA4B8E">
        <w:rPr>
          <w:rFonts w:ascii="Times New Roman" w:hAnsi="Times New Roman" w:cs="Times New Roman"/>
          <w:sz w:val="24"/>
          <w:szCs w:val="24"/>
          <w:lang w:val="ms-MY"/>
        </w:rPr>
        <w:t xml:space="preserve"> semakan kesahihan lesen secara atas talian adalah penting bagi memudahkan pihak DF dan juga pekebun kecil.</w:t>
      </w:r>
      <w:r w:rsidRPr="00FA4B8E">
        <w:t xml:space="preserve"> </w:t>
      </w:r>
      <w:r w:rsidRPr="00FA4B8E">
        <w:rPr>
          <w:rFonts w:ascii="Times New Roman" w:hAnsi="Times New Roman" w:cs="Times New Roman"/>
          <w:sz w:val="24"/>
          <w:szCs w:val="24"/>
          <w:lang w:val="ms-MY"/>
        </w:rPr>
        <w:t xml:space="preserve">Selain itu, maklumat berkaitan </w:t>
      </w:r>
      <w:r w:rsidR="004A204C" w:rsidRPr="00FA4B8E">
        <w:rPr>
          <w:rFonts w:ascii="Times New Roman" w:hAnsi="Times New Roman" w:cs="Times New Roman"/>
          <w:sz w:val="24"/>
          <w:szCs w:val="24"/>
          <w:lang w:val="ms-MY"/>
        </w:rPr>
        <w:t>mekanisme</w:t>
      </w:r>
      <w:r w:rsidRPr="00FA4B8E">
        <w:rPr>
          <w:rFonts w:ascii="Times New Roman" w:hAnsi="Times New Roman" w:cs="Times New Roman"/>
          <w:sz w:val="24"/>
          <w:szCs w:val="24"/>
          <w:lang w:val="ms-MY"/>
        </w:rPr>
        <w:t xml:space="preserve"> pemberian harga BTS dan penentuan kos-kos lain oleh DF juga </w:t>
      </w:r>
      <w:r>
        <w:rPr>
          <w:rFonts w:ascii="Times New Roman" w:hAnsi="Times New Roman" w:cs="Times New Roman"/>
          <w:sz w:val="24"/>
          <w:szCs w:val="24"/>
          <w:lang w:val="ms-MY"/>
        </w:rPr>
        <w:t>boleh</w:t>
      </w:r>
      <w:r w:rsidRPr="00FA4B8E">
        <w:rPr>
          <w:rFonts w:ascii="Times New Roman" w:hAnsi="Times New Roman" w:cs="Times New Roman"/>
          <w:sz w:val="24"/>
          <w:szCs w:val="24"/>
          <w:lang w:val="ms-MY"/>
        </w:rPr>
        <w:t xml:space="preserve"> diterapkan dalam sebarang sistem pelaporan digital agar tidak berlaku sebarang penindasan.</w:t>
      </w:r>
      <w:r w:rsidRPr="008C0E14">
        <w:rPr>
          <w:rFonts w:ascii="Times New Roman" w:hAnsi="Times New Roman" w:cs="Times New Roman"/>
          <w:sz w:val="24"/>
          <w:szCs w:val="24"/>
          <w:lang w:val="ms-MY"/>
        </w:rPr>
        <w:t xml:space="preserve"> </w:t>
      </w:r>
      <w:r>
        <w:rPr>
          <w:rFonts w:ascii="Times New Roman" w:hAnsi="Times New Roman" w:cs="Times New Roman"/>
          <w:sz w:val="24"/>
          <w:szCs w:val="24"/>
          <w:lang w:val="ms-MY"/>
        </w:rPr>
        <w:t>Penghantaran r</w:t>
      </w:r>
      <w:r w:rsidRPr="000D49F3">
        <w:rPr>
          <w:rFonts w:ascii="Times New Roman" w:hAnsi="Times New Roman" w:cs="Times New Roman"/>
          <w:sz w:val="24"/>
          <w:szCs w:val="24"/>
          <w:lang w:val="ms-MY"/>
        </w:rPr>
        <w:t xml:space="preserve">ekod hasil ini </w:t>
      </w:r>
      <w:r>
        <w:rPr>
          <w:rFonts w:ascii="Times New Roman" w:hAnsi="Times New Roman" w:cs="Times New Roman"/>
          <w:sz w:val="24"/>
          <w:szCs w:val="24"/>
          <w:lang w:val="ms-MY"/>
        </w:rPr>
        <w:t xml:space="preserve">adalah </w:t>
      </w:r>
      <w:r w:rsidRPr="000D49F3">
        <w:rPr>
          <w:rFonts w:ascii="Times New Roman" w:hAnsi="Times New Roman" w:cs="Times New Roman"/>
          <w:sz w:val="24"/>
          <w:szCs w:val="24"/>
          <w:lang w:val="ms-MY"/>
        </w:rPr>
        <w:t xml:space="preserve">penting </w:t>
      </w:r>
      <w:r>
        <w:rPr>
          <w:rFonts w:ascii="Times New Roman" w:hAnsi="Times New Roman" w:cs="Times New Roman"/>
          <w:sz w:val="24"/>
          <w:szCs w:val="24"/>
          <w:lang w:val="ms-MY"/>
        </w:rPr>
        <w:t xml:space="preserve">terutamanya </w:t>
      </w:r>
      <w:r w:rsidRPr="000D49F3">
        <w:rPr>
          <w:rFonts w:ascii="Times New Roman" w:hAnsi="Times New Roman" w:cs="Times New Roman"/>
          <w:sz w:val="24"/>
          <w:szCs w:val="24"/>
          <w:lang w:val="ms-MY"/>
        </w:rPr>
        <w:t xml:space="preserve">kepada agen pengembangan dalam merangka kaedah intervensi yang bersesuaian berdasarkan hasil dan produktiviti </w:t>
      </w:r>
      <w:r>
        <w:rPr>
          <w:rFonts w:ascii="Times New Roman" w:hAnsi="Times New Roman" w:cs="Times New Roman"/>
          <w:sz w:val="24"/>
          <w:szCs w:val="24"/>
          <w:lang w:val="ms-MY"/>
        </w:rPr>
        <w:t>PKP</w:t>
      </w:r>
      <w:r w:rsidRPr="000D49F3">
        <w:rPr>
          <w:rFonts w:ascii="Times New Roman" w:hAnsi="Times New Roman" w:cs="Times New Roman"/>
          <w:sz w:val="24"/>
          <w:szCs w:val="24"/>
          <w:lang w:val="ms-MY"/>
        </w:rPr>
        <w:t>.</w:t>
      </w:r>
      <w:r w:rsidRPr="00FA4B8E">
        <w:rPr>
          <w:rFonts w:ascii="Times New Roman" w:hAnsi="Times New Roman" w:cs="Times New Roman"/>
          <w:sz w:val="24"/>
          <w:szCs w:val="24"/>
          <w:lang w:val="ms-MY"/>
        </w:rPr>
        <w:t xml:space="preserve"> Keperluan perubahan dasar, polisi atau akta </w:t>
      </w:r>
      <w:r w:rsidR="004A204C" w:rsidRPr="00FA4B8E">
        <w:rPr>
          <w:rFonts w:ascii="Times New Roman" w:hAnsi="Times New Roman" w:cs="Times New Roman"/>
          <w:sz w:val="24"/>
          <w:szCs w:val="24"/>
          <w:lang w:val="ms-MY"/>
        </w:rPr>
        <w:t>pelesenan</w:t>
      </w:r>
      <w:r w:rsidRPr="00FA4B8E">
        <w:rPr>
          <w:rFonts w:ascii="Times New Roman" w:hAnsi="Times New Roman" w:cs="Times New Roman"/>
          <w:sz w:val="24"/>
          <w:szCs w:val="24"/>
          <w:lang w:val="ms-MY"/>
        </w:rPr>
        <w:t xml:space="preserve"> dalam mewajibkan penghantaran data</w:t>
      </w:r>
      <w:r>
        <w:rPr>
          <w:rFonts w:ascii="Times New Roman" w:hAnsi="Times New Roman" w:cs="Times New Roman"/>
          <w:sz w:val="24"/>
          <w:szCs w:val="24"/>
          <w:lang w:val="ms-MY"/>
        </w:rPr>
        <w:t xml:space="preserve"> adalah </w:t>
      </w:r>
      <w:r w:rsidRPr="00FA4B8E">
        <w:rPr>
          <w:rFonts w:ascii="Times New Roman" w:hAnsi="Times New Roman" w:cs="Times New Roman"/>
          <w:sz w:val="24"/>
          <w:szCs w:val="24"/>
          <w:lang w:val="ms-MY"/>
        </w:rPr>
        <w:t>penting dalam memastikan komitmen dan kerjasama berterusan oleh pihak DF.</w:t>
      </w:r>
      <w:r w:rsidRPr="000D49F3">
        <w:rPr>
          <w:rFonts w:ascii="Times New Roman" w:hAnsi="Times New Roman" w:cs="Times New Roman"/>
          <w:sz w:val="24"/>
          <w:szCs w:val="24"/>
          <w:lang w:val="ms-MY"/>
        </w:rPr>
        <w:t xml:space="preserve"> </w:t>
      </w:r>
    </w:p>
    <w:bookmarkEnd w:id="0"/>
    <w:p w14:paraId="644563AE" w14:textId="77777777" w:rsidR="006E6128" w:rsidRDefault="006E6128" w:rsidP="00E82572">
      <w:pPr>
        <w:spacing w:line="240" w:lineRule="auto"/>
        <w:rPr>
          <w:rFonts w:ascii="Times New Roman" w:hAnsi="Times New Roman" w:cs="Times New Roman"/>
          <w:b/>
          <w:sz w:val="24"/>
          <w:szCs w:val="24"/>
          <w:lang w:val="ms-MY"/>
        </w:rPr>
      </w:pPr>
    </w:p>
    <w:p w14:paraId="56EC50AD" w14:textId="77777777" w:rsidR="006E6128" w:rsidRDefault="006E6128" w:rsidP="00E82572">
      <w:pPr>
        <w:spacing w:line="240" w:lineRule="auto"/>
        <w:rPr>
          <w:rFonts w:ascii="Times New Roman" w:hAnsi="Times New Roman" w:cs="Times New Roman"/>
          <w:b/>
          <w:sz w:val="24"/>
          <w:szCs w:val="24"/>
          <w:lang w:val="ms-MY"/>
        </w:rPr>
      </w:pPr>
    </w:p>
    <w:p w14:paraId="1188C3B4" w14:textId="1B138544" w:rsidR="00E82572" w:rsidRPr="000D49F3" w:rsidRDefault="00E82572" w:rsidP="00E82572">
      <w:pPr>
        <w:spacing w:line="240" w:lineRule="auto"/>
        <w:rPr>
          <w:rFonts w:ascii="Times New Roman" w:hAnsi="Times New Roman" w:cs="Times New Roman"/>
          <w:b/>
          <w:sz w:val="24"/>
          <w:szCs w:val="24"/>
          <w:lang w:val="ms-MY"/>
        </w:rPr>
      </w:pPr>
      <w:r w:rsidRPr="000D49F3">
        <w:rPr>
          <w:rFonts w:ascii="Times New Roman" w:hAnsi="Times New Roman" w:cs="Times New Roman"/>
          <w:b/>
          <w:sz w:val="24"/>
          <w:szCs w:val="24"/>
          <w:lang w:val="ms-MY"/>
        </w:rPr>
        <w:t>Penghargaan</w:t>
      </w:r>
    </w:p>
    <w:p w14:paraId="096778E0" w14:textId="77777777" w:rsidR="004A204C" w:rsidRDefault="004A204C" w:rsidP="00E82572">
      <w:pPr>
        <w:spacing w:line="240" w:lineRule="auto"/>
        <w:jc w:val="both"/>
        <w:rPr>
          <w:rFonts w:ascii="Times New Roman" w:hAnsi="Times New Roman" w:cs="Times New Roman"/>
          <w:sz w:val="24"/>
          <w:szCs w:val="24"/>
          <w:lang w:val="ms-MY"/>
        </w:rPr>
      </w:pPr>
    </w:p>
    <w:p w14:paraId="46C89673" w14:textId="712A9372" w:rsidR="00E82572" w:rsidRPr="000D49F3" w:rsidRDefault="00E82572" w:rsidP="00E82572">
      <w:pPr>
        <w:spacing w:line="240" w:lineRule="auto"/>
        <w:jc w:val="both"/>
        <w:rPr>
          <w:rFonts w:ascii="Times New Roman" w:hAnsi="Times New Roman" w:cs="Times New Roman"/>
          <w:sz w:val="24"/>
          <w:szCs w:val="24"/>
          <w:lang w:val="ms-MY"/>
        </w:rPr>
      </w:pPr>
      <w:r w:rsidRPr="000D49F3">
        <w:rPr>
          <w:rFonts w:ascii="Times New Roman" w:hAnsi="Times New Roman" w:cs="Times New Roman"/>
          <w:sz w:val="24"/>
          <w:szCs w:val="24"/>
          <w:lang w:val="ms-MY"/>
        </w:rPr>
        <w:t xml:space="preserve">Penghargaan dan ucapan terima kasih ditujukan kepada </w:t>
      </w:r>
      <w:r>
        <w:rPr>
          <w:rFonts w:ascii="Times New Roman" w:hAnsi="Times New Roman" w:cs="Times New Roman"/>
          <w:sz w:val="24"/>
          <w:szCs w:val="24"/>
          <w:lang w:val="ms-MY"/>
        </w:rPr>
        <w:t xml:space="preserve">Ketua Pengarah </w:t>
      </w:r>
      <w:r w:rsidRPr="000D49F3">
        <w:rPr>
          <w:rFonts w:ascii="Times New Roman" w:hAnsi="Times New Roman" w:cs="Times New Roman"/>
          <w:sz w:val="24"/>
          <w:szCs w:val="24"/>
          <w:lang w:val="ms-MY"/>
        </w:rPr>
        <w:t>Lembaga Minyak Sawit Malaysia (MPOB) atas kebenaran untuk menerbitkan artikel ini.</w:t>
      </w:r>
    </w:p>
    <w:p w14:paraId="18408D40" w14:textId="6194D19C" w:rsidR="00E82572" w:rsidRDefault="00E82572" w:rsidP="00E82572">
      <w:pPr>
        <w:spacing w:line="240" w:lineRule="auto"/>
        <w:rPr>
          <w:rFonts w:ascii="Times New Roman" w:hAnsi="Times New Roman" w:cs="Times New Roman"/>
          <w:b/>
          <w:sz w:val="24"/>
          <w:lang w:val="ms-MY"/>
        </w:rPr>
      </w:pPr>
    </w:p>
    <w:p w14:paraId="253A3C45" w14:textId="77777777" w:rsidR="004A204C" w:rsidRDefault="004A204C" w:rsidP="00E82572">
      <w:pPr>
        <w:spacing w:line="240" w:lineRule="auto"/>
        <w:rPr>
          <w:rFonts w:ascii="Times New Roman" w:hAnsi="Times New Roman" w:cs="Times New Roman"/>
          <w:b/>
          <w:sz w:val="24"/>
          <w:lang w:val="ms-MY"/>
        </w:rPr>
      </w:pPr>
    </w:p>
    <w:p w14:paraId="7F77910F" w14:textId="77777777" w:rsidR="00E82572" w:rsidRPr="008F54C7" w:rsidRDefault="00E82572" w:rsidP="00E82572">
      <w:pPr>
        <w:spacing w:line="240" w:lineRule="auto"/>
        <w:rPr>
          <w:rFonts w:ascii="Times New Roman" w:hAnsi="Times New Roman" w:cs="Times New Roman"/>
          <w:b/>
          <w:sz w:val="24"/>
          <w:lang w:val="ms-MY"/>
        </w:rPr>
      </w:pPr>
      <w:r w:rsidRPr="008F54C7">
        <w:rPr>
          <w:rFonts w:ascii="Times New Roman" w:hAnsi="Times New Roman" w:cs="Times New Roman"/>
          <w:b/>
          <w:sz w:val="24"/>
          <w:lang w:val="ms-MY"/>
        </w:rPr>
        <w:t>Rujukan</w:t>
      </w:r>
    </w:p>
    <w:p w14:paraId="5B96DD71" w14:textId="77777777" w:rsidR="004A204C" w:rsidRDefault="004A204C" w:rsidP="00E82572">
      <w:pPr>
        <w:spacing w:line="240" w:lineRule="auto"/>
        <w:jc w:val="both"/>
        <w:rPr>
          <w:rFonts w:ascii="Times New Roman" w:hAnsi="Times New Roman" w:cs="Times New Roman"/>
          <w:sz w:val="24"/>
          <w:szCs w:val="24"/>
          <w:lang w:val="ms-MY"/>
        </w:rPr>
      </w:pPr>
    </w:p>
    <w:p w14:paraId="2904F139" w14:textId="4AA963C4" w:rsidR="00E82572" w:rsidRDefault="00E82572" w:rsidP="004A204C">
      <w:pPr>
        <w:spacing w:line="240" w:lineRule="auto"/>
        <w:ind w:left="720" w:hanging="720"/>
        <w:jc w:val="both"/>
        <w:rPr>
          <w:rFonts w:ascii="Times New Roman" w:hAnsi="Times New Roman" w:cs="Times New Roman"/>
          <w:sz w:val="24"/>
          <w:szCs w:val="24"/>
          <w:lang w:val="ms-MY"/>
        </w:rPr>
      </w:pPr>
      <w:r w:rsidRPr="008E40DD">
        <w:rPr>
          <w:rFonts w:ascii="Times New Roman" w:hAnsi="Times New Roman" w:cs="Times New Roman"/>
          <w:sz w:val="24"/>
          <w:szCs w:val="24"/>
          <w:lang w:val="ms-MY"/>
        </w:rPr>
        <w:t xml:space="preserve">Brandi, C., Cabani, T., Hosang, C., Schirmberk, S., Westermann, L., &amp; Wiese, H. (2013). </w:t>
      </w:r>
      <w:r w:rsidRPr="008E40DD">
        <w:rPr>
          <w:rFonts w:ascii="Times New Roman" w:hAnsi="Times New Roman" w:cs="Times New Roman"/>
          <w:i/>
          <w:sz w:val="24"/>
          <w:szCs w:val="24"/>
          <w:lang w:val="ms-MY"/>
        </w:rPr>
        <w:t>Sustainability Certification in the Indonesian Palm Oil Sector.</w:t>
      </w:r>
      <w:r w:rsidRPr="008E40DD">
        <w:rPr>
          <w:i/>
        </w:rPr>
        <w:t xml:space="preserve"> </w:t>
      </w:r>
      <w:r w:rsidRPr="008E40DD">
        <w:rPr>
          <w:rFonts w:ascii="Times New Roman" w:hAnsi="Times New Roman" w:cs="Times New Roman"/>
          <w:i/>
          <w:sz w:val="24"/>
          <w:szCs w:val="24"/>
          <w:lang w:val="ms-MY"/>
        </w:rPr>
        <w:t>Benefits and Challenges for Smallholders</w:t>
      </w:r>
      <w:r w:rsidRPr="008E40DD">
        <w:rPr>
          <w:rFonts w:ascii="Times New Roman" w:hAnsi="Times New Roman" w:cs="Times New Roman"/>
          <w:sz w:val="24"/>
          <w:szCs w:val="24"/>
          <w:lang w:val="ms-MY"/>
        </w:rPr>
        <w:t xml:space="preserve">.  </w:t>
      </w:r>
      <w:r w:rsidR="00557733" w:rsidRPr="008E40DD">
        <w:rPr>
          <w:rFonts w:ascii="Times New Roman" w:hAnsi="Times New Roman" w:cs="Times New Roman"/>
          <w:sz w:val="24"/>
          <w:szCs w:val="24"/>
          <w:lang w:val="ms-MY"/>
        </w:rPr>
        <w:t xml:space="preserve">German, </w:t>
      </w:r>
      <w:r w:rsidRPr="008E40DD">
        <w:rPr>
          <w:rFonts w:ascii="Times New Roman" w:hAnsi="Times New Roman" w:cs="Times New Roman"/>
          <w:sz w:val="24"/>
          <w:szCs w:val="24"/>
          <w:lang w:val="ms-MY"/>
        </w:rPr>
        <w:t>German Development Institute</w:t>
      </w:r>
      <w:r w:rsidR="001C1605" w:rsidRPr="008E40DD">
        <w:rPr>
          <w:rFonts w:ascii="Times New Roman" w:hAnsi="Times New Roman" w:cs="Times New Roman"/>
          <w:sz w:val="24"/>
          <w:szCs w:val="24"/>
          <w:lang w:val="ms-MY"/>
        </w:rPr>
        <w:t>.</w:t>
      </w:r>
      <w:r w:rsidRPr="00B53BD8">
        <w:rPr>
          <w:rFonts w:ascii="Times New Roman" w:hAnsi="Times New Roman" w:cs="Times New Roman"/>
          <w:sz w:val="24"/>
          <w:szCs w:val="24"/>
          <w:lang w:val="ms-MY"/>
        </w:rPr>
        <w:t xml:space="preserve"> </w:t>
      </w:r>
    </w:p>
    <w:p w14:paraId="3DA6EC74" w14:textId="77777777" w:rsidR="00E82572" w:rsidRDefault="00E82572" w:rsidP="004A204C">
      <w:pPr>
        <w:spacing w:line="240" w:lineRule="auto"/>
        <w:ind w:left="720" w:hanging="720"/>
        <w:jc w:val="both"/>
        <w:rPr>
          <w:rFonts w:ascii="Times New Roman" w:hAnsi="Times New Roman" w:cs="Times New Roman"/>
          <w:sz w:val="24"/>
          <w:lang w:val="ms-MY"/>
        </w:rPr>
      </w:pPr>
      <w:r w:rsidRPr="007731B9">
        <w:rPr>
          <w:rFonts w:ascii="Times New Roman" w:hAnsi="Times New Roman" w:cs="Times New Roman"/>
          <w:sz w:val="24"/>
          <w:lang w:val="ms-MY"/>
        </w:rPr>
        <w:t>Claudine, N</w:t>
      </w:r>
      <w:r>
        <w:rPr>
          <w:rFonts w:ascii="Times New Roman" w:hAnsi="Times New Roman" w:cs="Times New Roman"/>
          <w:sz w:val="24"/>
          <w:lang w:val="ms-MY"/>
        </w:rPr>
        <w:t>.,</w:t>
      </w:r>
      <w:r w:rsidRPr="007731B9">
        <w:rPr>
          <w:rFonts w:ascii="Times New Roman" w:hAnsi="Times New Roman" w:cs="Times New Roman"/>
          <w:sz w:val="24"/>
          <w:lang w:val="ms-MY"/>
        </w:rPr>
        <w:t xml:space="preserve"> </w:t>
      </w:r>
      <w:r>
        <w:rPr>
          <w:rFonts w:ascii="Times New Roman" w:hAnsi="Times New Roman" w:cs="Times New Roman"/>
          <w:sz w:val="24"/>
          <w:lang w:val="ms-MY"/>
        </w:rPr>
        <w:t>&amp;</w:t>
      </w:r>
      <w:r w:rsidRPr="007731B9">
        <w:rPr>
          <w:rFonts w:ascii="Times New Roman" w:hAnsi="Times New Roman" w:cs="Times New Roman"/>
          <w:sz w:val="24"/>
          <w:lang w:val="ms-MY"/>
        </w:rPr>
        <w:t xml:space="preserve"> Reza, A</w:t>
      </w:r>
      <w:r>
        <w:rPr>
          <w:rFonts w:ascii="Times New Roman" w:hAnsi="Times New Roman" w:cs="Times New Roman"/>
          <w:sz w:val="24"/>
          <w:lang w:val="ms-MY"/>
        </w:rPr>
        <w:t>.</w:t>
      </w:r>
      <w:r w:rsidRPr="007731B9">
        <w:rPr>
          <w:rFonts w:ascii="Times New Roman" w:hAnsi="Times New Roman" w:cs="Times New Roman"/>
          <w:sz w:val="24"/>
          <w:lang w:val="ms-MY"/>
        </w:rPr>
        <w:t xml:space="preserve"> (2012). Review of Smallholder Oil Palm Production: Challenges and Opportunities for Enhancing Sustainability - A Malaysian Perspective. </w:t>
      </w:r>
      <w:r w:rsidRPr="004452FE">
        <w:rPr>
          <w:rFonts w:ascii="Times New Roman" w:hAnsi="Times New Roman" w:cs="Times New Roman"/>
          <w:i/>
          <w:sz w:val="24"/>
          <w:lang w:val="ms-MY"/>
        </w:rPr>
        <w:t>Journal of Oil Palm &amp; The Environment</w:t>
      </w:r>
      <w:r w:rsidRPr="007731B9">
        <w:rPr>
          <w:rFonts w:ascii="Times New Roman" w:hAnsi="Times New Roman" w:cs="Times New Roman"/>
          <w:sz w:val="24"/>
          <w:lang w:val="ms-MY"/>
        </w:rPr>
        <w:t xml:space="preserve">, </w:t>
      </w:r>
      <w:r>
        <w:rPr>
          <w:rFonts w:ascii="Times New Roman" w:hAnsi="Times New Roman" w:cs="Times New Roman"/>
          <w:sz w:val="24"/>
          <w:lang w:val="ms-MY"/>
        </w:rPr>
        <w:t xml:space="preserve">3, </w:t>
      </w:r>
      <w:r w:rsidRPr="007731B9">
        <w:rPr>
          <w:rFonts w:ascii="Times New Roman" w:hAnsi="Times New Roman" w:cs="Times New Roman"/>
          <w:sz w:val="24"/>
          <w:lang w:val="ms-MY"/>
        </w:rPr>
        <w:t>114-120</w:t>
      </w:r>
      <w:r>
        <w:rPr>
          <w:rFonts w:ascii="Times New Roman" w:hAnsi="Times New Roman" w:cs="Times New Roman"/>
          <w:sz w:val="24"/>
          <w:lang w:val="ms-MY"/>
        </w:rPr>
        <w:t>.</w:t>
      </w:r>
    </w:p>
    <w:p w14:paraId="47C9E253" w14:textId="76B12454"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DOSM. (</w:t>
      </w:r>
      <w:r w:rsidRPr="00E644CF">
        <w:rPr>
          <w:rFonts w:ascii="Times New Roman" w:hAnsi="Times New Roman" w:cs="Times New Roman"/>
          <w:sz w:val="24"/>
          <w:szCs w:val="24"/>
          <w:lang w:val="ms-MY"/>
        </w:rPr>
        <w:t>2020</w:t>
      </w:r>
      <w:r>
        <w:rPr>
          <w:rFonts w:ascii="Times New Roman" w:hAnsi="Times New Roman" w:cs="Times New Roman"/>
          <w:sz w:val="24"/>
          <w:szCs w:val="24"/>
          <w:lang w:val="ms-MY"/>
        </w:rPr>
        <w:t>)</w:t>
      </w:r>
      <w:r w:rsidRPr="00E644CF">
        <w:rPr>
          <w:rFonts w:ascii="Times New Roman" w:hAnsi="Times New Roman" w:cs="Times New Roman"/>
          <w:sz w:val="24"/>
          <w:szCs w:val="24"/>
          <w:lang w:val="ms-MY"/>
        </w:rPr>
        <w:t xml:space="preserve">. Department of Statistics Malaysia. </w:t>
      </w:r>
      <w:r w:rsidRPr="00C07DF1">
        <w:rPr>
          <w:rFonts w:ascii="Times New Roman" w:hAnsi="Times New Roman" w:cs="Times New Roman"/>
          <w:sz w:val="24"/>
          <w:szCs w:val="24"/>
          <w:lang w:val="ms-MY"/>
        </w:rPr>
        <w:t>Selected Agricultural Indicators, Malaysia,</w:t>
      </w:r>
      <w:r w:rsidR="004A204C">
        <w:rPr>
          <w:rFonts w:ascii="Times New Roman" w:hAnsi="Times New Roman" w:cs="Times New Roman"/>
          <w:sz w:val="24"/>
          <w:szCs w:val="24"/>
          <w:lang w:val="ms-MY"/>
        </w:rPr>
        <w:t xml:space="preserve"> </w:t>
      </w:r>
      <w:r w:rsidRPr="00C07DF1">
        <w:rPr>
          <w:rFonts w:ascii="Times New Roman" w:hAnsi="Times New Roman" w:cs="Times New Roman"/>
          <w:sz w:val="24"/>
          <w:szCs w:val="24"/>
          <w:lang w:val="ms-MY"/>
        </w:rPr>
        <w:t>2020</w:t>
      </w:r>
      <w:r>
        <w:rPr>
          <w:rFonts w:ascii="Times New Roman" w:hAnsi="Times New Roman" w:cs="Times New Roman"/>
          <w:sz w:val="24"/>
          <w:szCs w:val="24"/>
          <w:lang w:val="ms-MY"/>
        </w:rPr>
        <w:t>.</w:t>
      </w:r>
      <w:r w:rsidR="004A204C">
        <w:rPr>
          <w:rFonts w:ascii="Times New Roman" w:hAnsi="Times New Roman" w:cs="Times New Roman"/>
          <w:sz w:val="24"/>
          <w:szCs w:val="24"/>
          <w:lang w:val="ms-MY"/>
        </w:rPr>
        <w:t xml:space="preserve"> </w:t>
      </w:r>
      <w:r w:rsidR="001C1605">
        <w:rPr>
          <w:rFonts w:ascii="Times New Roman" w:hAnsi="Times New Roman" w:cs="Times New Roman"/>
          <w:sz w:val="24"/>
          <w:szCs w:val="24"/>
          <w:lang w:val="ms-MY"/>
        </w:rPr>
        <w:t>Retrieved from</w:t>
      </w:r>
      <w:r w:rsidRPr="006B76DA">
        <w:rPr>
          <w:rFonts w:ascii="Times New Roman" w:hAnsi="Times New Roman" w:cs="Times New Roman"/>
          <w:color w:val="FFFFFF" w:themeColor="background1"/>
          <w:sz w:val="24"/>
          <w:szCs w:val="24"/>
          <w:lang w:val="ms-MY"/>
        </w:rPr>
        <w:t>.</w:t>
      </w:r>
      <w:r w:rsidRPr="00E644CF">
        <w:rPr>
          <w:rFonts w:ascii="Times New Roman" w:hAnsi="Times New Roman" w:cs="Times New Roman"/>
          <w:sz w:val="24"/>
          <w:szCs w:val="24"/>
          <w:lang w:val="ms-MY"/>
        </w:rPr>
        <w:t>https://www.dosm.gov.my/v1/index.php?</w:t>
      </w:r>
      <w:r w:rsidR="004A204C">
        <w:rPr>
          <w:rFonts w:ascii="Times New Roman" w:hAnsi="Times New Roman" w:cs="Times New Roman"/>
          <w:sz w:val="24"/>
          <w:szCs w:val="24"/>
          <w:lang w:val="ms-MY"/>
        </w:rPr>
        <w:t xml:space="preserve"> </w:t>
      </w:r>
      <w:r w:rsidRPr="00E644CF">
        <w:rPr>
          <w:rFonts w:ascii="Times New Roman" w:hAnsi="Times New Roman" w:cs="Times New Roman"/>
          <w:sz w:val="24"/>
          <w:szCs w:val="24"/>
          <w:lang w:val="ms-MY"/>
        </w:rPr>
        <w:t>r=column/cthemeByCat&amp;cat=72&amp;bul_id=RXVKUVJ5TitHM0cwYWxlOHcxU3dKdz09&amp;menu_id=Z0VTZGU1UHBUT1VJMFlpaXRRR0xpdz09</w:t>
      </w:r>
      <w:r>
        <w:rPr>
          <w:rFonts w:ascii="Times New Roman" w:hAnsi="Times New Roman" w:cs="Times New Roman"/>
          <w:sz w:val="24"/>
          <w:szCs w:val="24"/>
          <w:lang w:val="ms-MY"/>
        </w:rPr>
        <w:t>,</w:t>
      </w:r>
      <w:r w:rsidR="004A204C">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21 September </w:t>
      </w:r>
      <w:r w:rsidRPr="00E644CF">
        <w:rPr>
          <w:rFonts w:ascii="Times New Roman" w:hAnsi="Times New Roman" w:cs="Times New Roman"/>
          <w:sz w:val="24"/>
          <w:szCs w:val="24"/>
          <w:lang w:val="ms-MY"/>
        </w:rPr>
        <w:t>2021</w:t>
      </w:r>
      <w:r>
        <w:rPr>
          <w:rFonts w:ascii="Times New Roman" w:hAnsi="Times New Roman" w:cs="Times New Roman"/>
          <w:sz w:val="24"/>
          <w:szCs w:val="24"/>
          <w:lang w:val="ms-MY"/>
        </w:rPr>
        <w:t>.</w:t>
      </w:r>
    </w:p>
    <w:p w14:paraId="26FC6F3C" w14:textId="20870E1D"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Heliawaty, M., Saleh S.</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A., </w:t>
      </w:r>
      <w:r w:rsidRPr="0033518C">
        <w:rPr>
          <w:rFonts w:ascii="Times New Roman" w:hAnsi="Times New Roman" w:cs="Times New Roman"/>
          <w:sz w:val="24"/>
          <w:szCs w:val="24"/>
          <w:lang w:val="ms-MY"/>
        </w:rPr>
        <w:t>Darmawan, S</w:t>
      </w:r>
      <w:r>
        <w:rPr>
          <w:rFonts w:ascii="Times New Roman" w:hAnsi="Times New Roman" w:cs="Times New Roman"/>
          <w:sz w:val="24"/>
          <w:szCs w:val="24"/>
          <w:lang w:val="ms-MY"/>
        </w:rPr>
        <w:t>., &amp;</w:t>
      </w:r>
      <w:r w:rsidRPr="0033518C">
        <w:rPr>
          <w:rFonts w:ascii="Times New Roman" w:hAnsi="Times New Roman" w:cs="Times New Roman"/>
          <w:sz w:val="24"/>
          <w:szCs w:val="24"/>
          <w:lang w:val="ms-MY"/>
        </w:rPr>
        <w:t xml:space="preserve"> Rahman, M.</w:t>
      </w:r>
      <w:r>
        <w:rPr>
          <w:rFonts w:ascii="Times New Roman" w:hAnsi="Times New Roman" w:cs="Times New Roman"/>
          <w:sz w:val="24"/>
          <w:szCs w:val="24"/>
          <w:lang w:val="ms-MY"/>
        </w:rPr>
        <w:t xml:space="preserve"> </w:t>
      </w:r>
      <w:r w:rsidRPr="0033518C">
        <w:rPr>
          <w:rFonts w:ascii="Times New Roman" w:hAnsi="Times New Roman" w:cs="Times New Roman"/>
          <w:sz w:val="24"/>
          <w:szCs w:val="24"/>
          <w:lang w:val="ms-MY"/>
        </w:rPr>
        <w:t xml:space="preserve">(2015). Social capital and economic behavior of farmers. </w:t>
      </w:r>
      <w:r w:rsidRPr="004452FE">
        <w:rPr>
          <w:rFonts w:ascii="Times New Roman" w:hAnsi="Times New Roman" w:cs="Times New Roman"/>
          <w:i/>
          <w:sz w:val="24"/>
          <w:szCs w:val="24"/>
          <w:lang w:val="ms-MY"/>
        </w:rPr>
        <w:t>International Journal of Scientific &amp; Technology Research</w:t>
      </w:r>
      <w:r w:rsidRPr="0033518C">
        <w:rPr>
          <w:rFonts w:ascii="Times New Roman" w:hAnsi="Times New Roman" w:cs="Times New Roman"/>
          <w:sz w:val="24"/>
          <w:szCs w:val="24"/>
          <w:lang w:val="ms-MY"/>
        </w:rPr>
        <w:t>,</w:t>
      </w:r>
      <w:r>
        <w:rPr>
          <w:rFonts w:ascii="Times New Roman" w:hAnsi="Times New Roman" w:cs="Times New Roman"/>
          <w:sz w:val="24"/>
          <w:szCs w:val="24"/>
          <w:lang w:val="ms-MY"/>
        </w:rPr>
        <w:t xml:space="preserve"> </w:t>
      </w:r>
      <w:r w:rsidRPr="004A204C">
        <w:rPr>
          <w:rFonts w:ascii="Times New Roman" w:hAnsi="Times New Roman" w:cs="Times New Roman"/>
          <w:i/>
          <w:iCs/>
          <w:sz w:val="24"/>
          <w:szCs w:val="24"/>
          <w:lang w:val="ms-MY"/>
        </w:rPr>
        <w:t>4</w:t>
      </w:r>
      <w:r>
        <w:rPr>
          <w:rFonts w:ascii="Times New Roman" w:hAnsi="Times New Roman" w:cs="Times New Roman"/>
          <w:sz w:val="24"/>
          <w:szCs w:val="24"/>
          <w:lang w:val="ms-MY"/>
        </w:rPr>
        <w:t xml:space="preserve">(1), </w:t>
      </w:r>
      <w:r w:rsidRPr="0033518C">
        <w:rPr>
          <w:rFonts w:ascii="Times New Roman" w:hAnsi="Times New Roman" w:cs="Times New Roman"/>
          <w:sz w:val="24"/>
          <w:szCs w:val="24"/>
          <w:lang w:val="ms-MY"/>
        </w:rPr>
        <w:t>89-91.</w:t>
      </w:r>
    </w:p>
    <w:p w14:paraId="3D44058C" w14:textId="7FF9783F"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lastRenderedPageBreak/>
        <w:t>Ishak, S., Raflis, A., Omar, C., Hussain, M.</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Y., Awang, A.</w:t>
      </w:r>
      <w:r w:rsidR="006C4C1F">
        <w:rPr>
          <w:rFonts w:ascii="Times New Roman" w:hAnsi="Times New Roman" w:cs="Times New Roman"/>
          <w:sz w:val="24"/>
          <w:szCs w:val="24"/>
          <w:lang w:val="ms-MY"/>
        </w:rPr>
        <w:t xml:space="preserve"> </w:t>
      </w:r>
      <w:r w:rsidRPr="00CB58FA">
        <w:rPr>
          <w:rFonts w:ascii="Times New Roman" w:hAnsi="Times New Roman" w:cs="Times New Roman"/>
          <w:sz w:val="24"/>
          <w:szCs w:val="24"/>
          <w:lang w:val="ms-MY"/>
        </w:rPr>
        <w:t>H</w:t>
      </w:r>
      <w:r>
        <w:rPr>
          <w:rFonts w:ascii="Times New Roman" w:hAnsi="Times New Roman" w:cs="Times New Roman"/>
          <w:sz w:val="24"/>
          <w:szCs w:val="24"/>
          <w:lang w:val="ms-MY"/>
        </w:rPr>
        <w:t>.,</w:t>
      </w:r>
      <w:r w:rsidRPr="00CB58FA">
        <w:rPr>
          <w:rFonts w:ascii="Times New Roman" w:hAnsi="Times New Roman" w:cs="Times New Roman"/>
          <w:sz w:val="24"/>
          <w:szCs w:val="24"/>
          <w:lang w:val="ms-MY"/>
        </w:rPr>
        <w:t xml:space="preserve"> </w:t>
      </w:r>
      <w:r>
        <w:rPr>
          <w:rFonts w:ascii="Times New Roman" w:hAnsi="Times New Roman" w:cs="Times New Roman"/>
          <w:sz w:val="24"/>
          <w:szCs w:val="24"/>
          <w:lang w:val="ms-MY"/>
        </w:rPr>
        <w:t>&amp;</w:t>
      </w:r>
      <w:r w:rsidRPr="00CB58FA">
        <w:rPr>
          <w:rFonts w:ascii="Times New Roman" w:hAnsi="Times New Roman" w:cs="Times New Roman"/>
          <w:sz w:val="24"/>
          <w:szCs w:val="24"/>
          <w:lang w:val="ms-MY"/>
        </w:rPr>
        <w:t xml:space="preserve"> Lyndon, N</w:t>
      </w:r>
      <w:r>
        <w:rPr>
          <w:rFonts w:ascii="Times New Roman" w:hAnsi="Times New Roman" w:cs="Times New Roman"/>
          <w:sz w:val="24"/>
          <w:szCs w:val="24"/>
          <w:lang w:val="ms-MY"/>
        </w:rPr>
        <w:t>.</w:t>
      </w:r>
      <w:r w:rsidRPr="00CB58FA">
        <w:rPr>
          <w:rFonts w:ascii="Times New Roman" w:hAnsi="Times New Roman" w:cs="Times New Roman"/>
          <w:sz w:val="24"/>
          <w:szCs w:val="24"/>
          <w:lang w:val="ms-MY"/>
        </w:rPr>
        <w:t xml:space="preserve"> (2016). Menjejaki mekanisme kawalan ke atas aktiviti orang tengah dalam rantaian pengeluaran hasil pekebun kecil kelapa sawit di Malaysia. </w:t>
      </w:r>
      <w:r w:rsidR="001C1605" w:rsidRPr="001C1605">
        <w:rPr>
          <w:rFonts w:ascii="Times New Roman" w:hAnsi="Times New Roman" w:cs="Times New Roman"/>
          <w:i/>
          <w:iCs/>
          <w:sz w:val="24"/>
          <w:szCs w:val="24"/>
          <w:lang w:val="ms-MY"/>
        </w:rPr>
        <w:t>Geografia</w:t>
      </w:r>
      <w:r w:rsidR="001C1605">
        <w:rPr>
          <w:rFonts w:ascii="Times New Roman" w:hAnsi="Times New Roman" w:cs="Times New Roman"/>
          <w:sz w:val="24"/>
          <w:szCs w:val="24"/>
          <w:lang w:val="ms-MY"/>
        </w:rPr>
        <w:t>-</w:t>
      </w:r>
      <w:r w:rsidRPr="00CB58FA">
        <w:rPr>
          <w:rFonts w:ascii="Times New Roman" w:hAnsi="Times New Roman" w:cs="Times New Roman"/>
          <w:i/>
          <w:sz w:val="24"/>
          <w:szCs w:val="24"/>
          <w:lang w:val="ms-MY"/>
        </w:rPr>
        <w:t>Malaysian Journal of Society and Space</w:t>
      </w:r>
      <w:r>
        <w:rPr>
          <w:rFonts w:ascii="Times New Roman" w:hAnsi="Times New Roman" w:cs="Times New Roman"/>
          <w:sz w:val="24"/>
          <w:szCs w:val="24"/>
          <w:lang w:val="ms-MY"/>
        </w:rPr>
        <w:t xml:space="preserve">, </w:t>
      </w:r>
      <w:r w:rsidRPr="00175C9D">
        <w:rPr>
          <w:rFonts w:ascii="Times New Roman" w:hAnsi="Times New Roman" w:cs="Times New Roman"/>
          <w:i/>
          <w:iCs/>
          <w:sz w:val="24"/>
          <w:szCs w:val="24"/>
          <w:lang w:val="ms-MY"/>
        </w:rPr>
        <w:t>12</w:t>
      </w:r>
      <w:r>
        <w:rPr>
          <w:rFonts w:ascii="Times New Roman" w:hAnsi="Times New Roman" w:cs="Times New Roman"/>
          <w:sz w:val="24"/>
          <w:szCs w:val="24"/>
          <w:lang w:val="ms-MY"/>
        </w:rPr>
        <w:t>(4), 46-</w:t>
      </w:r>
      <w:r w:rsidRPr="00CB58FA">
        <w:rPr>
          <w:rFonts w:ascii="Times New Roman" w:hAnsi="Times New Roman" w:cs="Times New Roman"/>
          <w:sz w:val="24"/>
          <w:szCs w:val="24"/>
          <w:lang w:val="ms-MY"/>
        </w:rPr>
        <w:t>58.</w:t>
      </w:r>
    </w:p>
    <w:p w14:paraId="7595A0E6" w14:textId="77777777"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Jamian, R., Ab Rahman, M. N., Md Deros, B., Mohamed, M. S.,</w:t>
      </w:r>
      <w:r w:rsidRPr="006D067E">
        <w:rPr>
          <w:rFonts w:ascii="Times New Roman" w:hAnsi="Times New Roman" w:cs="Times New Roman"/>
          <w:sz w:val="24"/>
          <w:szCs w:val="24"/>
          <w:lang w:val="ms-MY"/>
        </w:rPr>
        <w:t xml:space="preserve"> Nik Ismail, N. Z.</w:t>
      </w:r>
      <w:r>
        <w:rPr>
          <w:rFonts w:ascii="Times New Roman" w:hAnsi="Times New Roman" w:cs="Times New Roman"/>
          <w:sz w:val="24"/>
          <w:szCs w:val="24"/>
          <w:lang w:val="ms-MY"/>
        </w:rPr>
        <w:t xml:space="preserve"> (2014).</w:t>
      </w:r>
      <w:r w:rsidRPr="006D067E">
        <w:rPr>
          <w:rFonts w:ascii="Times New Roman" w:hAnsi="Times New Roman" w:cs="Times New Roman"/>
          <w:sz w:val="24"/>
          <w:szCs w:val="24"/>
          <w:lang w:val="ms-MY"/>
        </w:rPr>
        <w:t xml:space="preserve"> A Conceptual Approach of 5S to Improving Quality and Environmental Performance of Malaysian Oil Palm Dealers. </w:t>
      </w:r>
      <w:r w:rsidRPr="006D067E">
        <w:rPr>
          <w:rFonts w:ascii="Times New Roman" w:hAnsi="Times New Roman" w:cs="Times New Roman"/>
          <w:i/>
          <w:sz w:val="24"/>
          <w:szCs w:val="24"/>
          <w:lang w:val="ms-MY"/>
        </w:rPr>
        <w:t>Jurnal Teknologi</w:t>
      </w:r>
      <w:r>
        <w:rPr>
          <w:rFonts w:ascii="Times New Roman" w:hAnsi="Times New Roman" w:cs="Times New Roman"/>
          <w:i/>
          <w:sz w:val="24"/>
          <w:szCs w:val="24"/>
          <w:lang w:val="ms-MY"/>
        </w:rPr>
        <w:t>,</w:t>
      </w:r>
      <w:r>
        <w:rPr>
          <w:rFonts w:ascii="Times New Roman" w:hAnsi="Times New Roman" w:cs="Times New Roman"/>
          <w:sz w:val="24"/>
          <w:szCs w:val="24"/>
          <w:lang w:val="ms-MY"/>
        </w:rPr>
        <w:t xml:space="preserve"> </w:t>
      </w:r>
      <w:r w:rsidRPr="006D067E">
        <w:rPr>
          <w:rFonts w:ascii="Times New Roman" w:hAnsi="Times New Roman" w:cs="Times New Roman"/>
          <w:i/>
          <w:sz w:val="24"/>
          <w:szCs w:val="24"/>
          <w:lang w:val="ms-MY"/>
        </w:rPr>
        <w:t>Sciences &amp; Engineering</w:t>
      </w:r>
      <w:r>
        <w:rPr>
          <w:rFonts w:ascii="Times New Roman" w:hAnsi="Times New Roman" w:cs="Times New Roman"/>
          <w:sz w:val="24"/>
          <w:szCs w:val="24"/>
          <w:lang w:val="ms-MY"/>
        </w:rPr>
        <w:t xml:space="preserve">, </w:t>
      </w:r>
      <w:r w:rsidRPr="00175C9D">
        <w:rPr>
          <w:rFonts w:ascii="Times New Roman" w:hAnsi="Times New Roman" w:cs="Times New Roman"/>
          <w:i/>
          <w:iCs/>
          <w:sz w:val="24"/>
          <w:szCs w:val="24"/>
          <w:lang w:val="ms-MY"/>
        </w:rPr>
        <w:t>70</w:t>
      </w:r>
      <w:r>
        <w:rPr>
          <w:rFonts w:ascii="Times New Roman" w:hAnsi="Times New Roman" w:cs="Times New Roman"/>
          <w:sz w:val="24"/>
          <w:szCs w:val="24"/>
          <w:lang w:val="ms-MY"/>
        </w:rPr>
        <w:t>(</w:t>
      </w:r>
      <w:r w:rsidRPr="006D067E">
        <w:rPr>
          <w:rFonts w:ascii="Times New Roman" w:hAnsi="Times New Roman" w:cs="Times New Roman"/>
          <w:sz w:val="24"/>
          <w:szCs w:val="24"/>
          <w:lang w:val="ms-MY"/>
        </w:rPr>
        <w:t>1</w:t>
      </w:r>
      <w:r>
        <w:rPr>
          <w:rFonts w:ascii="Times New Roman" w:hAnsi="Times New Roman" w:cs="Times New Roman"/>
          <w:sz w:val="24"/>
          <w:szCs w:val="24"/>
          <w:lang w:val="ms-MY"/>
        </w:rPr>
        <w:t>), 65-</w:t>
      </w:r>
      <w:r w:rsidRPr="006D067E">
        <w:rPr>
          <w:rFonts w:ascii="Times New Roman" w:hAnsi="Times New Roman" w:cs="Times New Roman"/>
          <w:sz w:val="24"/>
          <w:szCs w:val="24"/>
          <w:lang w:val="ms-MY"/>
        </w:rPr>
        <w:t>73</w:t>
      </w:r>
      <w:r>
        <w:rPr>
          <w:rFonts w:ascii="Times New Roman" w:hAnsi="Times New Roman" w:cs="Times New Roman"/>
          <w:sz w:val="24"/>
          <w:szCs w:val="24"/>
          <w:lang w:val="ms-MY"/>
        </w:rPr>
        <w:t>.</w:t>
      </w:r>
    </w:p>
    <w:p w14:paraId="084A9DFB" w14:textId="77777777"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Jamil, N., Chandramohan, D., Yudof, B., &amp; Venugopal, R. (2001). MPOB daily FFB reference price: towards a more transparent market. </w:t>
      </w:r>
      <w:r w:rsidRPr="00B94020">
        <w:rPr>
          <w:rFonts w:ascii="Times New Roman" w:hAnsi="Times New Roman" w:cs="Times New Roman"/>
          <w:i/>
          <w:sz w:val="24"/>
          <w:szCs w:val="24"/>
          <w:lang w:val="ms-MY"/>
        </w:rPr>
        <w:t>Oil Palm Industry Economic Journal</w:t>
      </w:r>
      <w:r w:rsidRPr="002D540E">
        <w:rPr>
          <w:rFonts w:ascii="Times New Roman" w:hAnsi="Times New Roman" w:cs="Times New Roman"/>
          <w:sz w:val="24"/>
          <w:szCs w:val="24"/>
          <w:lang w:val="ms-MY"/>
        </w:rPr>
        <w:t>,</w:t>
      </w:r>
      <w:r>
        <w:rPr>
          <w:rFonts w:ascii="Times New Roman" w:hAnsi="Times New Roman" w:cs="Times New Roman"/>
          <w:sz w:val="24"/>
          <w:szCs w:val="24"/>
          <w:lang w:val="ms-MY"/>
        </w:rPr>
        <w:t xml:space="preserve"> 1, 17-20.</w:t>
      </w:r>
    </w:p>
    <w:p w14:paraId="319B5491" w14:textId="7126FE1A"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MPOB. (2019).</w:t>
      </w:r>
      <w:r w:rsidRPr="00423CCE">
        <w:t xml:space="preserve"> </w:t>
      </w:r>
      <w:r>
        <w:rPr>
          <w:rFonts w:ascii="Times New Roman" w:hAnsi="Times New Roman" w:cs="Times New Roman"/>
          <w:sz w:val="24"/>
          <w:szCs w:val="24"/>
          <w:lang w:val="ms-MY"/>
        </w:rPr>
        <w:t xml:space="preserve">Kriteria dan panduan  </w:t>
      </w:r>
      <w:r w:rsidRPr="00423CCE">
        <w:rPr>
          <w:rFonts w:ascii="Times New Roman" w:hAnsi="Times New Roman" w:cs="Times New Roman"/>
          <w:sz w:val="24"/>
          <w:szCs w:val="24"/>
          <w:lang w:val="ms-MY"/>
        </w:rPr>
        <w:t xml:space="preserve">permohonan lesen </w:t>
      </w:r>
      <w:r w:rsidR="00175C9D">
        <w:rPr>
          <w:rFonts w:ascii="Times New Roman" w:hAnsi="Times New Roman" w:cs="Times New Roman"/>
          <w:sz w:val="24"/>
          <w:szCs w:val="24"/>
          <w:lang w:val="ms-MY"/>
        </w:rPr>
        <w:t>MPOB</w:t>
      </w:r>
      <w:r>
        <w:rPr>
          <w:rFonts w:ascii="Times New Roman" w:hAnsi="Times New Roman" w:cs="Times New Roman"/>
          <w:sz w:val="24"/>
          <w:szCs w:val="24"/>
          <w:lang w:val="ms-MY"/>
        </w:rPr>
        <w:t xml:space="preserve">. </w:t>
      </w:r>
      <w:r w:rsidR="00673EA7">
        <w:rPr>
          <w:rFonts w:ascii="Times New Roman" w:hAnsi="Times New Roman" w:cs="Times New Roman"/>
          <w:sz w:val="24"/>
          <w:szCs w:val="24"/>
          <w:lang w:val="ms-MY"/>
        </w:rPr>
        <w:t>Retrieved from</w:t>
      </w:r>
      <w:r>
        <w:rPr>
          <w:rFonts w:ascii="Times New Roman" w:hAnsi="Times New Roman" w:cs="Times New Roman"/>
          <w:sz w:val="24"/>
          <w:szCs w:val="24"/>
          <w:lang w:val="ms-MY"/>
        </w:rPr>
        <w:t xml:space="preserve"> </w:t>
      </w:r>
      <w:r w:rsidR="00175C9D" w:rsidRPr="00175C9D">
        <w:rPr>
          <w:rFonts w:ascii="Times New Roman" w:hAnsi="Times New Roman" w:cs="Times New Roman"/>
          <w:sz w:val="24"/>
          <w:szCs w:val="24"/>
          <w:lang w:val="ms-MY"/>
        </w:rPr>
        <w:t>https://e-lesen.mpob.gov.my/document/NASKHAH_BUKU_KRITERIA_</w:t>
      </w:r>
      <w:r w:rsidR="00175C9D">
        <w:rPr>
          <w:rFonts w:ascii="Times New Roman" w:hAnsi="Times New Roman" w:cs="Times New Roman"/>
          <w:sz w:val="24"/>
          <w:szCs w:val="24"/>
          <w:lang w:val="ms-MY"/>
        </w:rPr>
        <w:t xml:space="preserve"> </w:t>
      </w:r>
      <w:r w:rsidRPr="00423CCE">
        <w:rPr>
          <w:rFonts w:ascii="Times New Roman" w:hAnsi="Times New Roman" w:cs="Times New Roman"/>
          <w:sz w:val="24"/>
          <w:szCs w:val="24"/>
          <w:lang w:val="ms-MY"/>
        </w:rPr>
        <w:t>LESEN_MPOB_MalayVersion_latest.pdf</w:t>
      </w:r>
      <w:r>
        <w:rPr>
          <w:rFonts w:ascii="Times New Roman" w:hAnsi="Times New Roman" w:cs="Times New Roman"/>
          <w:sz w:val="24"/>
          <w:szCs w:val="24"/>
          <w:lang w:val="ms-MY"/>
        </w:rPr>
        <w:t xml:space="preserve">, </w:t>
      </w:r>
      <w:r w:rsidRPr="00423CCE">
        <w:rPr>
          <w:rFonts w:ascii="Times New Roman" w:hAnsi="Times New Roman" w:cs="Times New Roman"/>
          <w:sz w:val="24"/>
          <w:szCs w:val="24"/>
          <w:lang w:val="ms-MY"/>
        </w:rPr>
        <w:t>21 September 2021</w:t>
      </w:r>
      <w:r>
        <w:rPr>
          <w:rFonts w:ascii="Times New Roman" w:hAnsi="Times New Roman" w:cs="Times New Roman"/>
          <w:sz w:val="24"/>
          <w:szCs w:val="24"/>
          <w:lang w:val="ms-MY"/>
        </w:rPr>
        <w:t>.</w:t>
      </w:r>
    </w:p>
    <w:p w14:paraId="2F0802DD" w14:textId="0A720B18"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MPOB (2020). Bilangan pemegang lesen MPOB sehingga 31 Disember 2020. </w:t>
      </w:r>
      <w:r w:rsidR="00673EA7">
        <w:rPr>
          <w:rFonts w:ascii="Times New Roman" w:hAnsi="Times New Roman" w:cs="Times New Roman"/>
          <w:sz w:val="24"/>
          <w:szCs w:val="24"/>
          <w:lang w:val="ms-MY"/>
        </w:rPr>
        <w:t>Retrieved from</w:t>
      </w:r>
      <w:r>
        <w:rPr>
          <w:rFonts w:ascii="Times New Roman" w:hAnsi="Times New Roman" w:cs="Times New Roman"/>
          <w:sz w:val="24"/>
          <w:szCs w:val="24"/>
          <w:lang w:val="ms-MY"/>
        </w:rPr>
        <w:t xml:space="preserve"> </w:t>
      </w:r>
      <w:r w:rsidRPr="00C07DF1">
        <w:rPr>
          <w:rFonts w:ascii="Times New Roman" w:hAnsi="Times New Roman" w:cs="Times New Roman"/>
          <w:sz w:val="24"/>
          <w:szCs w:val="24"/>
          <w:lang w:val="ms-MY"/>
        </w:rPr>
        <w:t>https://e-lesen.mpob.gov.my/document/document.pdf</w:t>
      </w:r>
      <w:r>
        <w:rPr>
          <w:rFonts w:ascii="Times New Roman" w:hAnsi="Times New Roman" w:cs="Times New Roman"/>
          <w:sz w:val="24"/>
          <w:szCs w:val="24"/>
          <w:lang w:val="ms-MY"/>
        </w:rPr>
        <w:t xml:space="preserve">, </w:t>
      </w:r>
      <w:r w:rsidRPr="00E644CF">
        <w:rPr>
          <w:rFonts w:ascii="Times New Roman" w:hAnsi="Times New Roman" w:cs="Times New Roman"/>
          <w:sz w:val="24"/>
          <w:szCs w:val="24"/>
          <w:lang w:val="ms-MY"/>
        </w:rPr>
        <w:t>21 September 2021</w:t>
      </w:r>
      <w:r>
        <w:rPr>
          <w:rFonts w:ascii="Times New Roman" w:hAnsi="Times New Roman" w:cs="Times New Roman"/>
          <w:sz w:val="24"/>
          <w:szCs w:val="24"/>
          <w:lang w:val="ms-MY"/>
        </w:rPr>
        <w:t>.</w:t>
      </w:r>
    </w:p>
    <w:p w14:paraId="0D68EF28" w14:textId="745FB48F" w:rsidR="00E85327" w:rsidRDefault="00E85327" w:rsidP="009F786F">
      <w:pPr>
        <w:ind w:left="709" w:hanging="709"/>
        <w:jc w:val="both"/>
      </w:pPr>
      <w:r>
        <w:rPr>
          <w:rFonts w:ascii="Times New Roman" w:hAnsi="Times New Roman" w:cs="Times New Roman"/>
          <w:sz w:val="24"/>
          <w:szCs w:val="24"/>
          <w:lang w:val="ms-MY"/>
        </w:rPr>
        <w:t>MPOB (2021).</w:t>
      </w:r>
      <w:r w:rsidRPr="0095411C">
        <w:t xml:space="preserve"> </w:t>
      </w:r>
      <w:r w:rsidRPr="0095411C">
        <w:rPr>
          <w:rFonts w:ascii="Times New Roman" w:hAnsi="Times New Roman" w:cs="Times New Roman"/>
          <w:sz w:val="24"/>
          <w:szCs w:val="24"/>
          <w:lang w:val="ms-MY"/>
        </w:rPr>
        <w:t>Notification on MPOB Daily Fresh Fruit Bunches (FFB) Reference Price at 1% OER</w:t>
      </w:r>
      <w:r>
        <w:rPr>
          <w:rFonts w:ascii="Times New Roman" w:hAnsi="Times New Roman" w:cs="Times New Roman"/>
          <w:sz w:val="24"/>
          <w:szCs w:val="24"/>
          <w:lang w:val="ms-MY"/>
        </w:rPr>
        <w:t xml:space="preserve">. </w:t>
      </w:r>
      <w:r w:rsidR="00673EA7">
        <w:rPr>
          <w:rFonts w:ascii="Times New Roman" w:hAnsi="Times New Roman" w:cs="Times New Roman"/>
          <w:sz w:val="24"/>
          <w:szCs w:val="24"/>
          <w:lang w:val="ms-MY"/>
        </w:rPr>
        <w:t>Retrieved from</w:t>
      </w:r>
      <w:r>
        <w:rPr>
          <w:rFonts w:ascii="Times New Roman" w:hAnsi="Times New Roman" w:cs="Times New Roman"/>
          <w:sz w:val="24"/>
          <w:szCs w:val="24"/>
          <w:lang w:val="ms-MY"/>
        </w:rPr>
        <w:t xml:space="preserve"> </w:t>
      </w:r>
      <w:r w:rsidRPr="0095411C">
        <w:rPr>
          <w:rFonts w:ascii="Times New Roman" w:hAnsi="Times New Roman" w:cs="Times New Roman"/>
          <w:sz w:val="24"/>
          <w:szCs w:val="24"/>
          <w:lang w:val="ms-MY"/>
        </w:rPr>
        <w:t>https://bepi.mpob.gov.my/admin2/oer_notification_</w:t>
      </w:r>
      <w:r w:rsidR="002D540E">
        <w:rPr>
          <w:rFonts w:ascii="Times New Roman" w:hAnsi="Times New Roman" w:cs="Times New Roman"/>
          <w:sz w:val="24"/>
          <w:szCs w:val="24"/>
          <w:lang w:val="ms-MY"/>
        </w:rPr>
        <w:t xml:space="preserve"> </w:t>
      </w:r>
      <w:r w:rsidRPr="0095411C">
        <w:rPr>
          <w:rFonts w:ascii="Times New Roman" w:hAnsi="Times New Roman" w:cs="Times New Roman"/>
          <w:sz w:val="24"/>
          <w:szCs w:val="24"/>
          <w:lang w:val="ms-MY"/>
        </w:rPr>
        <w:t>english.php</w:t>
      </w:r>
      <w:r>
        <w:rPr>
          <w:rFonts w:ascii="Times New Roman" w:hAnsi="Times New Roman" w:cs="Times New Roman"/>
          <w:sz w:val="24"/>
          <w:szCs w:val="24"/>
          <w:lang w:val="ms-MY"/>
        </w:rPr>
        <w:t>, 21 September 2021.</w:t>
      </w:r>
    </w:p>
    <w:p w14:paraId="61629700" w14:textId="22846CE9" w:rsidR="00E82572" w:rsidRDefault="00E82572" w:rsidP="004A204C">
      <w:pPr>
        <w:spacing w:line="240" w:lineRule="auto"/>
        <w:ind w:left="720" w:hanging="720"/>
        <w:jc w:val="both"/>
        <w:rPr>
          <w:rFonts w:ascii="Times New Roman" w:hAnsi="Times New Roman" w:cs="Times New Roman"/>
          <w:sz w:val="24"/>
          <w:lang w:val="ms-MY"/>
        </w:rPr>
      </w:pPr>
      <w:r>
        <w:rPr>
          <w:rFonts w:ascii="Times New Roman" w:hAnsi="Times New Roman" w:cs="Times New Roman"/>
          <w:sz w:val="24"/>
          <w:lang w:val="ms-MY"/>
        </w:rPr>
        <w:t>Parthiban, K., Nurhana, B., Khairuman, H., Hamdan, A.</w:t>
      </w:r>
      <w:r w:rsidR="006C4C1F">
        <w:rPr>
          <w:rFonts w:ascii="Times New Roman" w:hAnsi="Times New Roman" w:cs="Times New Roman"/>
          <w:sz w:val="24"/>
          <w:lang w:val="ms-MY"/>
        </w:rPr>
        <w:t xml:space="preserve"> </w:t>
      </w:r>
      <w:r>
        <w:rPr>
          <w:rFonts w:ascii="Times New Roman" w:hAnsi="Times New Roman" w:cs="Times New Roman"/>
          <w:sz w:val="24"/>
          <w:lang w:val="ms-MY"/>
        </w:rPr>
        <w:t>B.,</w:t>
      </w:r>
      <w:r w:rsidRPr="00282D4C">
        <w:rPr>
          <w:rFonts w:ascii="Times New Roman" w:hAnsi="Times New Roman" w:cs="Times New Roman"/>
          <w:sz w:val="24"/>
          <w:lang w:val="ms-MY"/>
        </w:rPr>
        <w:t xml:space="preserve"> Wahi</w:t>
      </w:r>
      <w:r>
        <w:rPr>
          <w:rFonts w:ascii="Times New Roman" w:hAnsi="Times New Roman" w:cs="Times New Roman"/>
          <w:sz w:val="24"/>
          <w:lang w:val="ms-MY"/>
        </w:rPr>
        <w:t>d, O., Shahrun, N.</w:t>
      </w:r>
      <w:r w:rsidR="006C4C1F">
        <w:rPr>
          <w:rFonts w:ascii="Times New Roman" w:hAnsi="Times New Roman" w:cs="Times New Roman"/>
          <w:sz w:val="24"/>
          <w:lang w:val="ms-MY"/>
        </w:rPr>
        <w:t xml:space="preserve"> </w:t>
      </w:r>
      <w:r>
        <w:rPr>
          <w:rFonts w:ascii="Times New Roman" w:hAnsi="Times New Roman" w:cs="Times New Roman"/>
          <w:sz w:val="24"/>
          <w:lang w:val="ms-MY"/>
        </w:rPr>
        <w:t>K., Zamri, M.</w:t>
      </w:r>
      <w:r w:rsidR="006C4C1F">
        <w:rPr>
          <w:rFonts w:ascii="Times New Roman" w:hAnsi="Times New Roman" w:cs="Times New Roman"/>
          <w:sz w:val="24"/>
          <w:lang w:val="ms-MY"/>
        </w:rPr>
        <w:t xml:space="preserve"> </w:t>
      </w:r>
      <w:r>
        <w:rPr>
          <w:rFonts w:ascii="Times New Roman" w:hAnsi="Times New Roman" w:cs="Times New Roman"/>
          <w:sz w:val="24"/>
          <w:lang w:val="ms-MY"/>
        </w:rPr>
        <w:t>S., &amp;</w:t>
      </w:r>
      <w:r w:rsidRPr="00282D4C">
        <w:rPr>
          <w:rFonts w:ascii="Times New Roman" w:hAnsi="Times New Roman" w:cs="Times New Roman"/>
          <w:sz w:val="24"/>
          <w:lang w:val="ms-MY"/>
        </w:rPr>
        <w:t xml:space="preserve"> Nurhanani, M</w:t>
      </w:r>
      <w:r>
        <w:rPr>
          <w:rFonts w:ascii="Times New Roman" w:hAnsi="Times New Roman" w:cs="Times New Roman"/>
          <w:sz w:val="24"/>
          <w:lang w:val="ms-MY"/>
        </w:rPr>
        <w:t>.</w:t>
      </w:r>
      <w:r w:rsidRPr="00282D4C">
        <w:rPr>
          <w:rFonts w:ascii="Times New Roman" w:hAnsi="Times New Roman" w:cs="Times New Roman"/>
          <w:sz w:val="24"/>
          <w:lang w:val="ms-MY"/>
        </w:rPr>
        <w:t xml:space="preserve"> (2017). Monitoring and Reporting of Oil Palm Fresh Fruit Bunch (FFB) Transactions among Independent Smallholders and Dealers: An Analysis of a Case Study in Selangor, Malaysia. </w:t>
      </w:r>
      <w:r w:rsidRPr="00070279">
        <w:rPr>
          <w:rFonts w:ascii="Times New Roman" w:hAnsi="Times New Roman" w:cs="Times New Roman"/>
          <w:i/>
          <w:sz w:val="24"/>
          <w:lang w:val="ms-MY"/>
        </w:rPr>
        <w:t>Oil Palm Industry Economic Journal</w:t>
      </w:r>
      <w:r w:rsidR="00673EA7">
        <w:rPr>
          <w:rFonts w:ascii="Times New Roman" w:hAnsi="Times New Roman" w:cs="Times New Roman"/>
          <w:sz w:val="24"/>
          <w:lang w:val="ms-MY"/>
        </w:rPr>
        <w:t xml:space="preserve">, </w:t>
      </w:r>
      <w:r w:rsidRPr="00673EA7">
        <w:rPr>
          <w:rFonts w:ascii="Times New Roman" w:hAnsi="Times New Roman" w:cs="Times New Roman"/>
          <w:i/>
          <w:iCs/>
          <w:sz w:val="24"/>
          <w:lang w:val="ms-MY"/>
        </w:rPr>
        <w:t>17</w:t>
      </w:r>
      <w:r>
        <w:rPr>
          <w:rFonts w:ascii="Times New Roman" w:hAnsi="Times New Roman" w:cs="Times New Roman"/>
          <w:sz w:val="24"/>
          <w:lang w:val="ms-MY"/>
        </w:rPr>
        <w:t>(2),</w:t>
      </w:r>
      <w:r w:rsidRPr="00282D4C">
        <w:rPr>
          <w:rFonts w:ascii="Times New Roman" w:hAnsi="Times New Roman" w:cs="Times New Roman"/>
          <w:sz w:val="24"/>
          <w:lang w:val="ms-MY"/>
        </w:rPr>
        <w:t xml:space="preserve"> 68-81.</w:t>
      </w:r>
    </w:p>
    <w:p w14:paraId="1E47B61D" w14:textId="603EEBCE" w:rsidR="00E82572" w:rsidRDefault="00E82572" w:rsidP="004A204C">
      <w:pPr>
        <w:spacing w:line="240" w:lineRule="auto"/>
        <w:ind w:left="720" w:hanging="720"/>
        <w:jc w:val="both"/>
        <w:rPr>
          <w:rFonts w:ascii="Times New Roman" w:hAnsi="Times New Roman" w:cs="Times New Roman"/>
          <w:sz w:val="24"/>
          <w:lang w:val="ms-MY"/>
        </w:rPr>
      </w:pPr>
      <w:r>
        <w:rPr>
          <w:rFonts w:ascii="Times New Roman" w:hAnsi="Times New Roman" w:cs="Times New Roman"/>
          <w:sz w:val="24"/>
          <w:lang w:val="ms-MY"/>
        </w:rPr>
        <w:t>Parthiban, K., Nurhanani, M.,</w:t>
      </w:r>
      <w:r w:rsidRPr="005555AE">
        <w:rPr>
          <w:rFonts w:ascii="Times New Roman" w:hAnsi="Times New Roman" w:cs="Times New Roman"/>
          <w:sz w:val="24"/>
          <w:lang w:val="ms-MY"/>
        </w:rPr>
        <w:t xml:space="preserve"> Nazira,</w:t>
      </w:r>
      <w:r>
        <w:rPr>
          <w:rFonts w:ascii="Times New Roman" w:hAnsi="Times New Roman" w:cs="Times New Roman"/>
          <w:sz w:val="24"/>
          <w:lang w:val="ms-MY"/>
        </w:rPr>
        <w:t xml:space="preserve"> K.</w:t>
      </w:r>
      <w:r w:rsidR="006C4C1F">
        <w:rPr>
          <w:rFonts w:ascii="Times New Roman" w:hAnsi="Times New Roman" w:cs="Times New Roman"/>
          <w:sz w:val="24"/>
          <w:lang w:val="ms-MY"/>
        </w:rPr>
        <w:t xml:space="preserve"> </w:t>
      </w:r>
      <w:r>
        <w:rPr>
          <w:rFonts w:ascii="Times New Roman" w:hAnsi="Times New Roman" w:cs="Times New Roman"/>
          <w:sz w:val="24"/>
          <w:lang w:val="ms-MY"/>
        </w:rPr>
        <w:t>R., Tan, S.</w:t>
      </w:r>
      <w:r w:rsidR="006C4C1F">
        <w:rPr>
          <w:rFonts w:ascii="Times New Roman" w:hAnsi="Times New Roman" w:cs="Times New Roman"/>
          <w:sz w:val="24"/>
          <w:lang w:val="ms-MY"/>
        </w:rPr>
        <w:t xml:space="preserve"> </w:t>
      </w:r>
      <w:r>
        <w:rPr>
          <w:rFonts w:ascii="Times New Roman" w:hAnsi="Times New Roman" w:cs="Times New Roman"/>
          <w:sz w:val="24"/>
          <w:lang w:val="ms-MY"/>
        </w:rPr>
        <w:t>P., &amp; Siti, M.</w:t>
      </w:r>
      <w:r w:rsidR="006C4C1F">
        <w:rPr>
          <w:rFonts w:ascii="Times New Roman" w:hAnsi="Times New Roman" w:cs="Times New Roman"/>
          <w:sz w:val="24"/>
          <w:lang w:val="ms-MY"/>
        </w:rPr>
        <w:t xml:space="preserve"> </w:t>
      </w:r>
      <w:r w:rsidRPr="005555AE">
        <w:rPr>
          <w:rFonts w:ascii="Times New Roman" w:hAnsi="Times New Roman" w:cs="Times New Roman"/>
          <w:sz w:val="24"/>
          <w:lang w:val="ms-MY"/>
        </w:rPr>
        <w:t>M</w:t>
      </w:r>
      <w:r>
        <w:rPr>
          <w:rFonts w:ascii="Times New Roman" w:hAnsi="Times New Roman" w:cs="Times New Roman"/>
          <w:sz w:val="24"/>
          <w:lang w:val="ms-MY"/>
        </w:rPr>
        <w:t>.</w:t>
      </w:r>
      <w:r w:rsidRPr="005555AE">
        <w:rPr>
          <w:rFonts w:ascii="Times New Roman" w:hAnsi="Times New Roman" w:cs="Times New Roman"/>
          <w:sz w:val="24"/>
          <w:lang w:val="ms-MY"/>
        </w:rPr>
        <w:t xml:space="preserve"> (202</w:t>
      </w:r>
      <w:r>
        <w:rPr>
          <w:rFonts w:ascii="Times New Roman" w:hAnsi="Times New Roman" w:cs="Times New Roman"/>
          <w:sz w:val="24"/>
          <w:lang w:val="ms-MY"/>
        </w:rPr>
        <w:t>1</w:t>
      </w:r>
      <w:r w:rsidRPr="005555AE">
        <w:rPr>
          <w:rFonts w:ascii="Times New Roman" w:hAnsi="Times New Roman" w:cs="Times New Roman"/>
          <w:sz w:val="24"/>
          <w:lang w:val="ms-MY"/>
        </w:rPr>
        <w:t xml:space="preserve">). A Review on Malaysian Sustainable Palm Oil Certification Process among Independent Oil Palm Smallholders. </w:t>
      </w:r>
      <w:r w:rsidRPr="008411E1">
        <w:rPr>
          <w:rFonts w:ascii="Times New Roman" w:hAnsi="Times New Roman" w:cs="Times New Roman"/>
          <w:i/>
          <w:sz w:val="24"/>
          <w:lang w:val="ms-MY"/>
        </w:rPr>
        <w:t>Journal of Oil Palm Research</w:t>
      </w:r>
      <w:r w:rsidR="00175C9D">
        <w:rPr>
          <w:rFonts w:ascii="Times New Roman" w:hAnsi="Times New Roman" w:cs="Times New Roman"/>
          <w:sz w:val="24"/>
          <w:lang w:val="ms-MY"/>
        </w:rPr>
        <w:t>,</w:t>
      </w:r>
      <w:r>
        <w:rPr>
          <w:rFonts w:ascii="Times New Roman" w:hAnsi="Times New Roman" w:cs="Times New Roman"/>
          <w:sz w:val="24"/>
          <w:lang w:val="ms-MY"/>
        </w:rPr>
        <w:t xml:space="preserve"> </w:t>
      </w:r>
      <w:r w:rsidRPr="00175C9D">
        <w:rPr>
          <w:rFonts w:ascii="Times New Roman" w:hAnsi="Times New Roman" w:cs="Times New Roman"/>
          <w:i/>
          <w:iCs/>
          <w:sz w:val="24"/>
          <w:lang w:val="ms-MY"/>
        </w:rPr>
        <w:t>33</w:t>
      </w:r>
      <w:r>
        <w:rPr>
          <w:rFonts w:ascii="Times New Roman" w:hAnsi="Times New Roman" w:cs="Times New Roman"/>
          <w:sz w:val="24"/>
          <w:lang w:val="ms-MY"/>
        </w:rPr>
        <w:t xml:space="preserve">(1), </w:t>
      </w:r>
      <w:r w:rsidRPr="005555AE">
        <w:rPr>
          <w:rFonts w:ascii="Times New Roman" w:hAnsi="Times New Roman" w:cs="Times New Roman"/>
          <w:sz w:val="24"/>
          <w:lang w:val="ms-MY"/>
        </w:rPr>
        <w:t>171-180</w:t>
      </w:r>
      <w:r>
        <w:rPr>
          <w:rFonts w:ascii="Times New Roman" w:hAnsi="Times New Roman" w:cs="Times New Roman"/>
          <w:sz w:val="24"/>
          <w:lang w:val="ms-MY"/>
        </w:rPr>
        <w:t>.</w:t>
      </w:r>
    </w:p>
    <w:p w14:paraId="40224B94" w14:textId="7A665876" w:rsidR="00E82572" w:rsidRDefault="00E82572" w:rsidP="004A204C">
      <w:pPr>
        <w:spacing w:line="240" w:lineRule="auto"/>
        <w:ind w:left="720" w:hanging="720"/>
        <w:jc w:val="both"/>
        <w:rPr>
          <w:rFonts w:ascii="Times New Roman" w:hAnsi="Times New Roman" w:cs="Times New Roman"/>
          <w:sz w:val="24"/>
          <w:szCs w:val="24"/>
          <w:lang w:val="ms-MY"/>
        </w:rPr>
      </w:pPr>
      <w:r w:rsidRPr="00BA3003">
        <w:rPr>
          <w:rFonts w:ascii="Times New Roman" w:hAnsi="Times New Roman" w:cs="Times New Roman"/>
          <w:sz w:val="24"/>
          <w:szCs w:val="24"/>
          <w:lang w:val="ms-MY"/>
        </w:rPr>
        <w:t xml:space="preserve">Quartey, P., Udry, C., Al-hassan, S., &amp; Seshie, H. (2012). </w:t>
      </w:r>
      <w:r w:rsidRPr="00557733">
        <w:rPr>
          <w:rFonts w:ascii="Times New Roman" w:hAnsi="Times New Roman" w:cs="Times New Roman"/>
          <w:i/>
          <w:iCs/>
          <w:sz w:val="24"/>
          <w:szCs w:val="24"/>
          <w:lang w:val="ms-MY"/>
        </w:rPr>
        <w:t>Agricultural Financing and Credit Constraints: The Role of Middlemen in Marketing and Credit Outcomes in Ghana.</w:t>
      </w:r>
      <w:r w:rsidRPr="00BA3003">
        <w:rPr>
          <w:rFonts w:ascii="Times New Roman" w:hAnsi="Times New Roman" w:cs="Times New Roman"/>
          <w:sz w:val="24"/>
          <w:szCs w:val="24"/>
          <w:lang w:val="ms-MY"/>
        </w:rPr>
        <w:t xml:space="preserve"> Institute of Statistical, Social and Economic Research (ISSER). </w:t>
      </w:r>
      <w:r w:rsidR="00BB4FAA">
        <w:rPr>
          <w:rFonts w:ascii="Times New Roman" w:hAnsi="Times New Roman" w:cs="Times New Roman"/>
          <w:sz w:val="24"/>
          <w:szCs w:val="24"/>
          <w:lang w:val="ms-MY"/>
        </w:rPr>
        <w:t xml:space="preserve">Ghana, </w:t>
      </w:r>
      <w:r w:rsidR="00BA3003">
        <w:rPr>
          <w:rFonts w:ascii="Times New Roman" w:hAnsi="Times New Roman" w:cs="Times New Roman"/>
          <w:sz w:val="24"/>
          <w:szCs w:val="24"/>
          <w:lang w:val="ms-MY"/>
        </w:rPr>
        <w:t>University of Ghana</w:t>
      </w:r>
      <w:r w:rsidRPr="00BA3003">
        <w:rPr>
          <w:rFonts w:ascii="Times New Roman" w:hAnsi="Times New Roman" w:cs="Times New Roman"/>
          <w:sz w:val="24"/>
          <w:szCs w:val="24"/>
          <w:lang w:val="ms-MY"/>
        </w:rPr>
        <w:t xml:space="preserve">. </w:t>
      </w:r>
      <w:r w:rsidR="00BA3003" w:rsidRPr="00BA3003">
        <w:rPr>
          <w:rFonts w:ascii="Times New Roman" w:hAnsi="Times New Roman" w:cs="Times New Roman"/>
          <w:sz w:val="24"/>
          <w:szCs w:val="24"/>
          <w:lang w:val="ms-MY"/>
        </w:rPr>
        <w:t xml:space="preserve">Retrieved from </w:t>
      </w:r>
      <w:r w:rsidRPr="00BA3003">
        <w:rPr>
          <w:rFonts w:ascii="Times New Roman" w:hAnsi="Times New Roman" w:cs="Times New Roman"/>
          <w:sz w:val="24"/>
          <w:szCs w:val="24"/>
          <w:lang w:val="ms-MY"/>
        </w:rPr>
        <w:t>https://www.theigc.org/wp-content/uploads/2014/09/Quartey-Et-Al-2012-Working-Paper.pdf</w:t>
      </w:r>
      <w:r w:rsidR="00A23A52" w:rsidRPr="00BA3003">
        <w:rPr>
          <w:rFonts w:ascii="Times New Roman" w:hAnsi="Times New Roman" w:cs="Times New Roman"/>
          <w:sz w:val="24"/>
          <w:szCs w:val="24"/>
          <w:lang w:val="ms-MY"/>
        </w:rPr>
        <w:t>.</w:t>
      </w:r>
    </w:p>
    <w:p w14:paraId="7EBA4CD2" w14:textId="11BCD1D2"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Raflis, A., Omar, C.,</w:t>
      </w:r>
      <w:r w:rsidRPr="007A68F9">
        <w:rPr>
          <w:rFonts w:ascii="Times New Roman" w:hAnsi="Times New Roman" w:cs="Times New Roman"/>
          <w:sz w:val="24"/>
          <w:szCs w:val="24"/>
          <w:lang w:val="ms-MY"/>
        </w:rPr>
        <w:t xml:space="preserve"> Ish</w:t>
      </w:r>
      <w:r>
        <w:rPr>
          <w:rFonts w:ascii="Times New Roman" w:hAnsi="Times New Roman" w:cs="Times New Roman"/>
          <w:sz w:val="24"/>
          <w:szCs w:val="24"/>
          <w:lang w:val="ms-MY"/>
        </w:rPr>
        <w:t>ak, S., Awang, A.</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H., Hussain, M.</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Y.,</w:t>
      </w:r>
      <w:r w:rsidRPr="007A68F9">
        <w:rPr>
          <w:rFonts w:ascii="Times New Roman" w:hAnsi="Times New Roman" w:cs="Times New Roman"/>
          <w:sz w:val="24"/>
          <w:szCs w:val="24"/>
          <w:lang w:val="ms-MY"/>
        </w:rPr>
        <w:t xml:space="preserve"> </w:t>
      </w:r>
      <w:r>
        <w:rPr>
          <w:rFonts w:ascii="Times New Roman" w:hAnsi="Times New Roman" w:cs="Times New Roman"/>
          <w:sz w:val="24"/>
          <w:szCs w:val="24"/>
          <w:lang w:val="ms-MY"/>
        </w:rPr>
        <w:t>&amp;</w:t>
      </w:r>
      <w:r w:rsidRPr="007A68F9">
        <w:rPr>
          <w:rFonts w:ascii="Times New Roman" w:hAnsi="Times New Roman" w:cs="Times New Roman"/>
          <w:sz w:val="24"/>
          <w:szCs w:val="24"/>
          <w:lang w:val="ms-MY"/>
        </w:rPr>
        <w:t xml:space="preserve"> Lyndon, N</w:t>
      </w:r>
      <w:r>
        <w:rPr>
          <w:rFonts w:ascii="Times New Roman" w:hAnsi="Times New Roman" w:cs="Times New Roman"/>
          <w:sz w:val="24"/>
          <w:szCs w:val="24"/>
          <w:lang w:val="ms-MY"/>
        </w:rPr>
        <w:t>.</w:t>
      </w:r>
      <w:r w:rsidRPr="007A68F9">
        <w:rPr>
          <w:rFonts w:ascii="Times New Roman" w:hAnsi="Times New Roman" w:cs="Times New Roman"/>
          <w:sz w:val="24"/>
          <w:szCs w:val="24"/>
          <w:lang w:val="ms-MY"/>
        </w:rPr>
        <w:t xml:space="preserve"> (2017). Orang </w:t>
      </w:r>
      <w:r w:rsidR="00175C9D">
        <w:rPr>
          <w:rFonts w:ascii="Times New Roman" w:hAnsi="Times New Roman" w:cs="Times New Roman"/>
          <w:sz w:val="24"/>
          <w:szCs w:val="24"/>
          <w:lang w:val="ms-MY"/>
        </w:rPr>
        <w:t>tengah d</w:t>
      </w:r>
      <w:r w:rsidR="00175C9D" w:rsidRPr="007A68F9">
        <w:rPr>
          <w:rFonts w:ascii="Times New Roman" w:hAnsi="Times New Roman" w:cs="Times New Roman"/>
          <w:sz w:val="24"/>
          <w:szCs w:val="24"/>
          <w:lang w:val="ms-MY"/>
        </w:rPr>
        <w:t>alam rantaian pengelua</w:t>
      </w:r>
      <w:r w:rsidR="00175C9D">
        <w:rPr>
          <w:rFonts w:ascii="Times New Roman" w:hAnsi="Times New Roman" w:cs="Times New Roman"/>
          <w:sz w:val="24"/>
          <w:szCs w:val="24"/>
          <w:lang w:val="ms-MY"/>
        </w:rPr>
        <w:t>ran pekebun kecil kelapa sawit d</w:t>
      </w:r>
      <w:r w:rsidR="00175C9D" w:rsidRPr="007A68F9">
        <w:rPr>
          <w:rFonts w:ascii="Times New Roman" w:hAnsi="Times New Roman" w:cs="Times New Roman"/>
          <w:sz w:val="24"/>
          <w:szCs w:val="24"/>
          <w:lang w:val="ms-MY"/>
        </w:rPr>
        <w:t xml:space="preserve">i </w:t>
      </w:r>
      <w:r w:rsidRPr="007A68F9">
        <w:rPr>
          <w:rFonts w:ascii="Times New Roman" w:hAnsi="Times New Roman" w:cs="Times New Roman"/>
          <w:sz w:val="24"/>
          <w:szCs w:val="24"/>
          <w:lang w:val="ms-MY"/>
        </w:rPr>
        <w:t xml:space="preserve">Malaysia: Satu </w:t>
      </w:r>
      <w:r w:rsidR="00175C9D">
        <w:rPr>
          <w:rFonts w:ascii="Times New Roman" w:hAnsi="Times New Roman" w:cs="Times New Roman"/>
          <w:sz w:val="24"/>
          <w:szCs w:val="24"/>
          <w:lang w:val="ms-MY"/>
        </w:rPr>
        <w:t xml:space="preserve">penemuan awal </w:t>
      </w:r>
      <w:r>
        <w:rPr>
          <w:rFonts w:ascii="Times New Roman" w:hAnsi="Times New Roman" w:cs="Times New Roman"/>
          <w:sz w:val="24"/>
          <w:szCs w:val="24"/>
          <w:lang w:val="ms-MY"/>
        </w:rPr>
        <w:t>d</w:t>
      </w:r>
      <w:r w:rsidRPr="007A68F9">
        <w:rPr>
          <w:rFonts w:ascii="Times New Roman" w:hAnsi="Times New Roman" w:cs="Times New Roman"/>
          <w:sz w:val="24"/>
          <w:szCs w:val="24"/>
          <w:lang w:val="ms-MY"/>
        </w:rPr>
        <w:t>ari Perak</w:t>
      </w:r>
      <w:r>
        <w:t xml:space="preserve">. </w:t>
      </w:r>
      <w:proofErr w:type="spellStart"/>
      <w:r w:rsidR="00175C9D" w:rsidRPr="00175C9D">
        <w:rPr>
          <w:rFonts w:ascii="Times New Roman" w:hAnsi="Times New Roman" w:cs="Times New Roman"/>
          <w:i/>
          <w:iCs/>
          <w:sz w:val="24"/>
          <w:szCs w:val="24"/>
        </w:rPr>
        <w:t>Geografia</w:t>
      </w:r>
      <w:proofErr w:type="spellEnd"/>
      <w:r w:rsidR="00175C9D" w:rsidRPr="00175C9D">
        <w:rPr>
          <w:rFonts w:ascii="Times New Roman" w:hAnsi="Times New Roman" w:cs="Times New Roman"/>
          <w:i/>
          <w:iCs/>
          <w:sz w:val="24"/>
          <w:szCs w:val="24"/>
        </w:rPr>
        <w:t>-</w:t>
      </w:r>
      <w:r w:rsidRPr="00175C9D">
        <w:rPr>
          <w:rFonts w:ascii="Times New Roman" w:hAnsi="Times New Roman" w:cs="Times New Roman"/>
          <w:i/>
          <w:iCs/>
          <w:sz w:val="24"/>
          <w:szCs w:val="24"/>
          <w:lang w:val="ms-MY"/>
        </w:rPr>
        <w:t>M</w:t>
      </w:r>
      <w:r w:rsidRPr="006A1755">
        <w:rPr>
          <w:rFonts w:ascii="Times New Roman" w:hAnsi="Times New Roman" w:cs="Times New Roman"/>
          <w:i/>
          <w:sz w:val="24"/>
          <w:szCs w:val="24"/>
          <w:lang w:val="ms-MY"/>
        </w:rPr>
        <w:t>alaysian Journal of Society and Space</w:t>
      </w:r>
      <w:r w:rsidR="002D540E">
        <w:rPr>
          <w:rFonts w:ascii="Times New Roman" w:hAnsi="Times New Roman" w:cs="Times New Roman"/>
          <w:sz w:val="24"/>
          <w:szCs w:val="24"/>
          <w:lang w:val="ms-MY"/>
        </w:rPr>
        <w:t>,</w:t>
      </w:r>
      <w:r>
        <w:rPr>
          <w:rFonts w:ascii="Times New Roman" w:hAnsi="Times New Roman" w:cs="Times New Roman"/>
          <w:sz w:val="24"/>
          <w:szCs w:val="24"/>
          <w:lang w:val="ms-MY"/>
        </w:rPr>
        <w:t xml:space="preserve"> </w:t>
      </w:r>
      <w:r w:rsidRPr="00175C9D">
        <w:rPr>
          <w:rFonts w:ascii="Times New Roman" w:hAnsi="Times New Roman" w:cs="Times New Roman"/>
          <w:i/>
          <w:iCs/>
          <w:sz w:val="24"/>
          <w:szCs w:val="24"/>
          <w:lang w:val="ms-MY"/>
        </w:rPr>
        <w:t>12</w:t>
      </w:r>
      <w:r>
        <w:rPr>
          <w:rFonts w:ascii="Times New Roman" w:hAnsi="Times New Roman" w:cs="Times New Roman"/>
          <w:sz w:val="24"/>
          <w:szCs w:val="24"/>
          <w:lang w:val="ms-MY"/>
        </w:rPr>
        <w:t>(5), 161-170.</w:t>
      </w:r>
    </w:p>
    <w:p w14:paraId="4C220F3F" w14:textId="6CD098D9" w:rsidR="00E82572" w:rsidRDefault="00E82572" w:rsidP="004A204C">
      <w:pPr>
        <w:spacing w:line="240" w:lineRule="auto"/>
        <w:ind w:left="720" w:hanging="720"/>
        <w:jc w:val="both"/>
        <w:rPr>
          <w:rFonts w:ascii="Times New Roman" w:hAnsi="Times New Roman" w:cs="Times New Roman"/>
          <w:sz w:val="24"/>
          <w:szCs w:val="24"/>
          <w:lang w:val="ms-MY"/>
        </w:rPr>
      </w:pPr>
      <w:r w:rsidRPr="005151FB">
        <w:rPr>
          <w:rFonts w:ascii="Times New Roman" w:hAnsi="Times New Roman" w:cs="Times New Roman"/>
          <w:sz w:val="24"/>
          <w:szCs w:val="24"/>
          <w:lang w:val="ms-MY"/>
        </w:rPr>
        <w:t>Rahman,</w:t>
      </w:r>
      <w:r>
        <w:rPr>
          <w:rFonts w:ascii="Times New Roman" w:hAnsi="Times New Roman" w:cs="Times New Roman"/>
          <w:sz w:val="24"/>
          <w:szCs w:val="24"/>
          <w:lang w:val="ms-MY"/>
        </w:rPr>
        <w:t xml:space="preserve"> A.</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K.</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A., Abdullah, R., Simeh, M.</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A., &amp; Shariff, F.</w:t>
      </w:r>
      <w:r w:rsidR="006C4C1F">
        <w:rPr>
          <w:rFonts w:ascii="Times New Roman" w:hAnsi="Times New Roman" w:cs="Times New Roman"/>
          <w:sz w:val="24"/>
          <w:szCs w:val="24"/>
          <w:lang w:val="ms-MY"/>
        </w:rPr>
        <w:t xml:space="preserve"> </w:t>
      </w:r>
      <w:r w:rsidRPr="005151FB">
        <w:rPr>
          <w:rFonts w:ascii="Times New Roman" w:hAnsi="Times New Roman" w:cs="Times New Roman"/>
          <w:sz w:val="24"/>
          <w:szCs w:val="24"/>
          <w:lang w:val="ms-MY"/>
        </w:rPr>
        <w:t>M</w:t>
      </w:r>
      <w:r>
        <w:rPr>
          <w:rFonts w:ascii="Times New Roman" w:hAnsi="Times New Roman" w:cs="Times New Roman"/>
          <w:sz w:val="24"/>
          <w:szCs w:val="24"/>
          <w:lang w:val="ms-MY"/>
        </w:rPr>
        <w:t>.</w:t>
      </w:r>
      <w:r w:rsidRPr="005151FB">
        <w:rPr>
          <w:rFonts w:ascii="Times New Roman" w:hAnsi="Times New Roman" w:cs="Times New Roman"/>
          <w:sz w:val="24"/>
          <w:szCs w:val="24"/>
          <w:lang w:val="ms-MY"/>
        </w:rPr>
        <w:t xml:space="preserve"> (2009). Management of the </w:t>
      </w:r>
      <w:r w:rsidR="00175C9D" w:rsidRPr="005151FB">
        <w:rPr>
          <w:rFonts w:ascii="Times New Roman" w:hAnsi="Times New Roman" w:cs="Times New Roman"/>
          <w:sz w:val="24"/>
          <w:szCs w:val="24"/>
          <w:lang w:val="ms-MY"/>
        </w:rPr>
        <w:t>supply chain</w:t>
      </w:r>
      <w:r w:rsidRPr="005151FB">
        <w:rPr>
          <w:rFonts w:ascii="Times New Roman" w:hAnsi="Times New Roman" w:cs="Times New Roman"/>
          <w:sz w:val="24"/>
          <w:szCs w:val="24"/>
          <w:lang w:val="ms-MY"/>
        </w:rPr>
        <w:t xml:space="preserve">: The </w:t>
      </w:r>
      <w:r w:rsidR="00175C9D" w:rsidRPr="005151FB">
        <w:rPr>
          <w:rFonts w:ascii="Times New Roman" w:hAnsi="Times New Roman" w:cs="Times New Roman"/>
          <w:sz w:val="24"/>
          <w:szCs w:val="24"/>
          <w:lang w:val="ms-MY"/>
        </w:rPr>
        <w:t>role of malaysian oil</w:t>
      </w:r>
      <w:r w:rsidR="00175C9D">
        <w:rPr>
          <w:rFonts w:ascii="Times New Roman" w:hAnsi="Times New Roman" w:cs="Times New Roman"/>
          <w:sz w:val="24"/>
          <w:szCs w:val="24"/>
          <w:lang w:val="ms-MY"/>
        </w:rPr>
        <w:t xml:space="preserve"> palm </w:t>
      </w:r>
      <w:r>
        <w:rPr>
          <w:rFonts w:ascii="Times New Roman" w:hAnsi="Times New Roman" w:cs="Times New Roman"/>
          <w:sz w:val="24"/>
          <w:szCs w:val="24"/>
          <w:lang w:val="ms-MY"/>
        </w:rPr>
        <w:t xml:space="preserve">FFB </w:t>
      </w:r>
      <w:r w:rsidR="00175C9D">
        <w:rPr>
          <w:rFonts w:ascii="Times New Roman" w:hAnsi="Times New Roman" w:cs="Times New Roman"/>
          <w:sz w:val="24"/>
          <w:szCs w:val="24"/>
          <w:lang w:val="ms-MY"/>
        </w:rPr>
        <w:t>d</w:t>
      </w:r>
      <w:r>
        <w:rPr>
          <w:rFonts w:ascii="Times New Roman" w:hAnsi="Times New Roman" w:cs="Times New Roman"/>
          <w:sz w:val="24"/>
          <w:szCs w:val="24"/>
          <w:lang w:val="ms-MY"/>
        </w:rPr>
        <w:t xml:space="preserve">ealers. </w:t>
      </w:r>
      <w:r w:rsidRPr="00B82B4A">
        <w:rPr>
          <w:rFonts w:ascii="Times New Roman" w:hAnsi="Times New Roman" w:cs="Times New Roman"/>
          <w:i/>
          <w:sz w:val="24"/>
          <w:szCs w:val="24"/>
          <w:lang w:val="ms-MY"/>
        </w:rPr>
        <w:t>Oil Palm Industry Economic Journal</w:t>
      </w:r>
      <w:r w:rsidR="00730C8F">
        <w:rPr>
          <w:rFonts w:ascii="Times New Roman" w:hAnsi="Times New Roman" w:cs="Times New Roman"/>
          <w:sz w:val="24"/>
          <w:szCs w:val="24"/>
          <w:lang w:val="ms-MY"/>
        </w:rPr>
        <w:t xml:space="preserve">, </w:t>
      </w:r>
      <w:r w:rsidRPr="00730C8F">
        <w:rPr>
          <w:rFonts w:ascii="Times New Roman" w:hAnsi="Times New Roman" w:cs="Times New Roman"/>
          <w:i/>
          <w:iCs/>
          <w:sz w:val="24"/>
          <w:szCs w:val="24"/>
          <w:lang w:val="ms-MY"/>
        </w:rPr>
        <w:t>9</w:t>
      </w:r>
      <w:r>
        <w:rPr>
          <w:rFonts w:ascii="Times New Roman" w:hAnsi="Times New Roman" w:cs="Times New Roman"/>
          <w:sz w:val="24"/>
          <w:szCs w:val="24"/>
          <w:lang w:val="ms-MY"/>
        </w:rPr>
        <w:t>(1), 20-</w:t>
      </w:r>
      <w:r w:rsidRPr="005151FB">
        <w:rPr>
          <w:rFonts w:ascii="Times New Roman" w:hAnsi="Times New Roman" w:cs="Times New Roman"/>
          <w:sz w:val="24"/>
          <w:szCs w:val="24"/>
          <w:lang w:val="ms-MY"/>
        </w:rPr>
        <w:t>28.</w:t>
      </w:r>
    </w:p>
    <w:p w14:paraId="51AFC092" w14:textId="77777777" w:rsidR="00E82572" w:rsidRDefault="00E82572" w:rsidP="004A204C">
      <w:pPr>
        <w:spacing w:line="240" w:lineRule="auto"/>
        <w:ind w:left="720" w:hanging="720"/>
        <w:jc w:val="both"/>
        <w:rPr>
          <w:rFonts w:ascii="Times New Roman" w:hAnsi="Times New Roman" w:cs="Times New Roman"/>
          <w:sz w:val="24"/>
          <w:lang w:val="ms-MY"/>
        </w:rPr>
      </w:pPr>
      <w:r>
        <w:rPr>
          <w:rFonts w:ascii="Times New Roman" w:hAnsi="Times New Roman" w:cs="Times New Roman"/>
          <w:sz w:val="24"/>
          <w:lang w:val="ms-MY"/>
        </w:rPr>
        <w:t>Soundararajan, V.,</w:t>
      </w:r>
      <w:r w:rsidRPr="008F54C7">
        <w:rPr>
          <w:rFonts w:ascii="Times New Roman" w:hAnsi="Times New Roman" w:cs="Times New Roman"/>
          <w:sz w:val="24"/>
          <w:lang w:val="ms-MY"/>
        </w:rPr>
        <w:t xml:space="preserve"> </w:t>
      </w:r>
      <w:r>
        <w:rPr>
          <w:rFonts w:ascii="Times New Roman" w:hAnsi="Times New Roman" w:cs="Times New Roman"/>
          <w:sz w:val="24"/>
          <w:lang w:val="ms-MY"/>
        </w:rPr>
        <w:t>&amp;</w:t>
      </w:r>
      <w:r w:rsidRPr="008F54C7">
        <w:rPr>
          <w:rFonts w:ascii="Times New Roman" w:hAnsi="Times New Roman" w:cs="Times New Roman"/>
          <w:sz w:val="24"/>
          <w:lang w:val="ms-MY"/>
        </w:rPr>
        <w:t xml:space="preserve"> Brown, J. (2016). Voluntary Governance Mechanisms in Global Supply Chains: Beyond CSR to a Stakeholder Utility Perspective. </w:t>
      </w:r>
      <w:r w:rsidRPr="00B82B4A">
        <w:rPr>
          <w:rFonts w:ascii="Times New Roman" w:hAnsi="Times New Roman" w:cs="Times New Roman"/>
          <w:i/>
          <w:sz w:val="24"/>
          <w:lang w:val="ms-MY"/>
        </w:rPr>
        <w:t>Journal of Business Ethics</w:t>
      </w:r>
      <w:r>
        <w:rPr>
          <w:rFonts w:ascii="Times New Roman" w:hAnsi="Times New Roman" w:cs="Times New Roman"/>
          <w:sz w:val="24"/>
          <w:lang w:val="ms-MY"/>
        </w:rPr>
        <w:t xml:space="preserve">, </w:t>
      </w:r>
      <w:r w:rsidRPr="00175C9D">
        <w:rPr>
          <w:rFonts w:ascii="Times New Roman" w:hAnsi="Times New Roman" w:cs="Times New Roman"/>
          <w:i/>
          <w:iCs/>
          <w:sz w:val="24"/>
          <w:lang w:val="ms-MY"/>
        </w:rPr>
        <w:t>134</w:t>
      </w:r>
      <w:r w:rsidRPr="008F54C7">
        <w:rPr>
          <w:rFonts w:ascii="Times New Roman" w:hAnsi="Times New Roman" w:cs="Times New Roman"/>
          <w:sz w:val="24"/>
          <w:lang w:val="ms-MY"/>
        </w:rPr>
        <w:t>(1), 83-102.</w:t>
      </w:r>
    </w:p>
    <w:p w14:paraId="5E7B9554" w14:textId="77777777" w:rsidR="00E82572" w:rsidRDefault="00E82572" w:rsidP="004A204C">
      <w:pPr>
        <w:spacing w:line="240" w:lineRule="auto"/>
        <w:ind w:left="720" w:hanging="720"/>
        <w:jc w:val="both"/>
        <w:rPr>
          <w:rFonts w:ascii="Times New Roman" w:hAnsi="Times New Roman" w:cs="Times New Roman"/>
          <w:sz w:val="24"/>
          <w:szCs w:val="24"/>
          <w:lang w:val="ms-MY"/>
        </w:rPr>
      </w:pPr>
      <w:r>
        <w:rPr>
          <w:rFonts w:ascii="Times New Roman" w:hAnsi="Times New Roman" w:cs="Times New Roman"/>
          <w:sz w:val="24"/>
          <w:szCs w:val="24"/>
          <w:lang w:val="ms-MY"/>
        </w:rPr>
        <w:t>Sukri; Salamun.,</w:t>
      </w:r>
      <w:r w:rsidRPr="00860A17">
        <w:rPr>
          <w:rFonts w:ascii="Times New Roman" w:hAnsi="Times New Roman" w:cs="Times New Roman"/>
          <w:sz w:val="24"/>
          <w:szCs w:val="24"/>
          <w:lang w:val="ms-MY"/>
        </w:rPr>
        <w:t xml:space="preserve"> </w:t>
      </w:r>
      <w:r>
        <w:rPr>
          <w:rFonts w:ascii="Times New Roman" w:hAnsi="Times New Roman" w:cs="Times New Roman"/>
          <w:sz w:val="24"/>
          <w:szCs w:val="24"/>
          <w:lang w:val="ms-MY"/>
        </w:rPr>
        <w:t>&amp;</w:t>
      </w:r>
      <w:r w:rsidRPr="00860A17">
        <w:rPr>
          <w:rFonts w:ascii="Times New Roman" w:hAnsi="Times New Roman" w:cs="Times New Roman"/>
          <w:sz w:val="24"/>
          <w:szCs w:val="24"/>
          <w:lang w:val="ms-MY"/>
        </w:rPr>
        <w:t xml:space="preserve"> Rahmalina, W</w:t>
      </w:r>
      <w:r>
        <w:rPr>
          <w:rFonts w:ascii="Times New Roman" w:hAnsi="Times New Roman" w:cs="Times New Roman"/>
          <w:sz w:val="24"/>
          <w:szCs w:val="24"/>
          <w:lang w:val="ms-MY"/>
        </w:rPr>
        <w:t>.</w:t>
      </w:r>
      <w:r w:rsidRPr="00860A17">
        <w:rPr>
          <w:rFonts w:ascii="Times New Roman" w:hAnsi="Times New Roman" w:cs="Times New Roman"/>
          <w:sz w:val="24"/>
          <w:szCs w:val="24"/>
          <w:lang w:val="ms-MY"/>
        </w:rPr>
        <w:t xml:space="preserve"> (2018). Sistem Informasi Tauke Sawit Online Untuk Menghindari Monopoli Harga Di DESA Senama Nenek. </w:t>
      </w:r>
      <w:r w:rsidRPr="00860A17">
        <w:rPr>
          <w:rFonts w:ascii="Times New Roman" w:hAnsi="Times New Roman" w:cs="Times New Roman"/>
          <w:i/>
          <w:sz w:val="24"/>
          <w:szCs w:val="24"/>
          <w:lang w:val="ms-MY"/>
        </w:rPr>
        <w:t>Jurnal Pengabdian Masyarakat Multidisiplin</w:t>
      </w:r>
      <w:r>
        <w:rPr>
          <w:rFonts w:ascii="Times New Roman" w:hAnsi="Times New Roman" w:cs="Times New Roman"/>
          <w:sz w:val="24"/>
          <w:szCs w:val="24"/>
          <w:lang w:val="ms-MY"/>
        </w:rPr>
        <w:t xml:space="preserve">, </w:t>
      </w:r>
      <w:r w:rsidRPr="00175C9D">
        <w:rPr>
          <w:rFonts w:ascii="Times New Roman" w:hAnsi="Times New Roman" w:cs="Times New Roman"/>
          <w:i/>
          <w:iCs/>
          <w:sz w:val="24"/>
          <w:szCs w:val="24"/>
          <w:lang w:val="ms-MY"/>
        </w:rPr>
        <w:t>1</w:t>
      </w:r>
      <w:r>
        <w:rPr>
          <w:rFonts w:ascii="Times New Roman" w:hAnsi="Times New Roman" w:cs="Times New Roman"/>
          <w:sz w:val="24"/>
          <w:szCs w:val="24"/>
          <w:lang w:val="ms-MY"/>
        </w:rPr>
        <w:t>(3), 97-108</w:t>
      </w:r>
      <w:r w:rsidRPr="00860A17">
        <w:rPr>
          <w:rFonts w:ascii="Times New Roman" w:hAnsi="Times New Roman" w:cs="Times New Roman"/>
          <w:sz w:val="24"/>
          <w:szCs w:val="24"/>
          <w:lang w:val="ms-MY"/>
        </w:rPr>
        <w:t>.</w:t>
      </w:r>
    </w:p>
    <w:p w14:paraId="461C8DC2" w14:textId="017A5C62" w:rsidR="00E82572" w:rsidRDefault="00E82572" w:rsidP="004A204C">
      <w:pPr>
        <w:spacing w:line="240" w:lineRule="auto"/>
        <w:ind w:left="720" w:hanging="720"/>
        <w:jc w:val="both"/>
        <w:rPr>
          <w:rFonts w:ascii="Times New Roman" w:hAnsi="Times New Roman" w:cs="Times New Roman"/>
          <w:sz w:val="24"/>
          <w:szCs w:val="24"/>
          <w:lang w:val="ms-MY"/>
        </w:rPr>
      </w:pPr>
      <w:r w:rsidRPr="009A0DBA">
        <w:rPr>
          <w:rFonts w:ascii="Times New Roman" w:hAnsi="Times New Roman" w:cs="Times New Roman"/>
          <w:sz w:val="24"/>
          <w:szCs w:val="24"/>
          <w:lang w:val="ms-MY"/>
        </w:rPr>
        <w:t xml:space="preserve">Syahrin, S., Noorlidawati, H., Mohd Hafizudin, Z., Mohd Syauqi, N., Rawaida, R., &amp; Rozhan, D. (2015). Roles of Cooperative Movement as Middlemen to Increase the Efficiency of Agricultural Marketing in Malaysia. </w:t>
      </w:r>
      <w:r w:rsidRPr="009A0DBA">
        <w:rPr>
          <w:rFonts w:ascii="Times New Roman" w:hAnsi="Times New Roman" w:cs="Times New Roman"/>
          <w:i/>
          <w:sz w:val="24"/>
          <w:szCs w:val="24"/>
          <w:lang w:val="ms-MY"/>
        </w:rPr>
        <w:t xml:space="preserve">Food and Fertilizer Technology Center for the Asian and Pacific Region. FFTC-NACF International Seminar on Improving Food </w:t>
      </w:r>
      <w:r w:rsidRPr="009A0DBA">
        <w:rPr>
          <w:rFonts w:ascii="Times New Roman" w:hAnsi="Times New Roman" w:cs="Times New Roman"/>
          <w:i/>
          <w:sz w:val="24"/>
          <w:szCs w:val="24"/>
          <w:lang w:val="ms-MY"/>
        </w:rPr>
        <w:lastRenderedPageBreak/>
        <w:t>Marketing Efficiency</w:t>
      </w:r>
      <w:r w:rsidR="002D540E">
        <w:rPr>
          <w:rFonts w:ascii="Times New Roman" w:hAnsi="Times New Roman" w:cs="Times New Roman"/>
          <w:i/>
          <w:sz w:val="24"/>
          <w:szCs w:val="24"/>
          <w:lang w:val="ms-MY"/>
        </w:rPr>
        <w:t xml:space="preserve"> </w:t>
      </w:r>
      <w:r w:rsidRPr="009A0DBA">
        <w:rPr>
          <w:rFonts w:ascii="Times New Roman" w:hAnsi="Times New Roman" w:cs="Times New Roman"/>
          <w:i/>
          <w:sz w:val="24"/>
          <w:szCs w:val="24"/>
          <w:lang w:val="ms-MY"/>
        </w:rPr>
        <w:t>- the Role of Agricultural Cooperatives</w:t>
      </w:r>
      <w:r w:rsidRPr="009A0DBA">
        <w:rPr>
          <w:rFonts w:ascii="Times New Roman" w:hAnsi="Times New Roman" w:cs="Times New Roman"/>
          <w:sz w:val="24"/>
          <w:szCs w:val="24"/>
          <w:lang w:val="ms-MY"/>
        </w:rPr>
        <w:t xml:space="preserve">. </w:t>
      </w:r>
      <w:r w:rsidR="009A0DBA" w:rsidRPr="009A0DBA">
        <w:rPr>
          <w:rFonts w:ascii="Times New Roman" w:hAnsi="Times New Roman" w:cs="Times New Roman"/>
          <w:sz w:val="24"/>
          <w:szCs w:val="24"/>
          <w:lang w:val="ms-MY"/>
        </w:rPr>
        <w:t>Retrieved from</w:t>
      </w:r>
      <w:r w:rsidRPr="009A0DBA">
        <w:rPr>
          <w:rFonts w:ascii="Times New Roman" w:hAnsi="Times New Roman" w:cs="Times New Roman"/>
          <w:sz w:val="24"/>
          <w:szCs w:val="24"/>
          <w:lang w:val="ms-MY"/>
        </w:rPr>
        <w:t xml:space="preserve"> https://ap.fftc.org.tw/article/950, 27 September 2021.</w:t>
      </w:r>
    </w:p>
    <w:p w14:paraId="507727F0" w14:textId="0553F405" w:rsidR="00E82572" w:rsidRPr="00A106F2" w:rsidRDefault="00E82572" w:rsidP="004A204C">
      <w:pPr>
        <w:widowControl w:val="0"/>
        <w:autoSpaceDE w:val="0"/>
        <w:autoSpaceDN w:val="0"/>
        <w:adjustRightInd w:val="0"/>
        <w:spacing w:line="240" w:lineRule="auto"/>
        <w:ind w:left="720" w:hanging="720"/>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Tan, S.</w:t>
      </w:r>
      <w:r w:rsidR="006C4C1F">
        <w:rPr>
          <w:rFonts w:ascii="Times New Roman" w:hAnsi="Times New Roman" w:cs="Times New Roman"/>
          <w:noProof/>
          <w:sz w:val="24"/>
          <w:szCs w:val="24"/>
          <w:lang w:val="ms-MY"/>
        </w:rPr>
        <w:t xml:space="preserve"> </w:t>
      </w:r>
      <w:r>
        <w:rPr>
          <w:rFonts w:ascii="Times New Roman" w:hAnsi="Times New Roman" w:cs="Times New Roman"/>
          <w:noProof/>
          <w:sz w:val="24"/>
          <w:szCs w:val="24"/>
          <w:lang w:val="ms-MY"/>
        </w:rPr>
        <w:t>P., Novel, L., &amp;</w:t>
      </w:r>
      <w:r w:rsidRPr="00A106F2">
        <w:rPr>
          <w:rFonts w:ascii="Times New Roman" w:hAnsi="Times New Roman" w:cs="Times New Roman"/>
          <w:noProof/>
          <w:sz w:val="24"/>
          <w:szCs w:val="24"/>
          <w:lang w:val="ms-MY"/>
        </w:rPr>
        <w:t xml:space="preserve"> </w:t>
      </w:r>
      <w:r>
        <w:rPr>
          <w:rFonts w:ascii="Times New Roman" w:hAnsi="Times New Roman" w:cs="Times New Roman"/>
          <w:noProof/>
          <w:sz w:val="24"/>
          <w:szCs w:val="24"/>
          <w:lang w:val="ms-MY"/>
        </w:rPr>
        <w:t xml:space="preserve">Khairuman, </w:t>
      </w:r>
      <w:r w:rsidRPr="00A106F2">
        <w:rPr>
          <w:rFonts w:ascii="Times New Roman" w:hAnsi="Times New Roman" w:cs="Times New Roman"/>
          <w:noProof/>
          <w:sz w:val="24"/>
          <w:szCs w:val="24"/>
          <w:lang w:val="ms-MY"/>
        </w:rPr>
        <w:t>H</w:t>
      </w:r>
      <w:r>
        <w:rPr>
          <w:rFonts w:ascii="Times New Roman" w:hAnsi="Times New Roman" w:cs="Times New Roman"/>
          <w:noProof/>
          <w:sz w:val="24"/>
          <w:szCs w:val="24"/>
          <w:lang w:val="ms-MY"/>
        </w:rPr>
        <w:t xml:space="preserve">. </w:t>
      </w:r>
      <w:r w:rsidRPr="00A106F2">
        <w:rPr>
          <w:rFonts w:ascii="Times New Roman" w:hAnsi="Times New Roman" w:cs="Times New Roman"/>
          <w:noProof/>
          <w:sz w:val="24"/>
          <w:szCs w:val="24"/>
          <w:lang w:val="ms-MY"/>
        </w:rPr>
        <w:t xml:space="preserve">(2020). Hubungan </w:t>
      </w:r>
      <w:r w:rsidR="00175C9D" w:rsidRPr="00A106F2">
        <w:rPr>
          <w:rFonts w:ascii="Times New Roman" w:hAnsi="Times New Roman" w:cs="Times New Roman"/>
          <w:noProof/>
          <w:sz w:val="24"/>
          <w:szCs w:val="24"/>
          <w:lang w:val="ms-MY"/>
        </w:rPr>
        <w:t>demografi terhadap tahap pen</w:t>
      </w:r>
      <w:r w:rsidR="00175C9D">
        <w:rPr>
          <w:rFonts w:ascii="Times New Roman" w:hAnsi="Times New Roman" w:cs="Times New Roman"/>
          <w:noProof/>
          <w:sz w:val="24"/>
          <w:szCs w:val="24"/>
          <w:lang w:val="ms-MY"/>
        </w:rPr>
        <w:t xml:space="preserve">getahuan amalan baik pembajaan oleh pekebun kecil sawit </w:t>
      </w:r>
      <w:r>
        <w:rPr>
          <w:rFonts w:ascii="Times New Roman" w:hAnsi="Times New Roman" w:cs="Times New Roman"/>
          <w:noProof/>
          <w:sz w:val="24"/>
          <w:szCs w:val="24"/>
          <w:lang w:val="ms-MY"/>
        </w:rPr>
        <w:t>d</w:t>
      </w:r>
      <w:r w:rsidRPr="00A106F2">
        <w:rPr>
          <w:rFonts w:ascii="Times New Roman" w:hAnsi="Times New Roman" w:cs="Times New Roman"/>
          <w:noProof/>
          <w:sz w:val="24"/>
          <w:szCs w:val="24"/>
          <w:lang w:val="ms-MY"/>
        </w:rPr>
        <w:t>i Malaysia.</w:t>
      </w:r>
      <w:r>
        <w:rPr>
          <w:rFonts w:ascii="Times New Roman" w:hAnsi="Times New Roman" w:cs="Times New Roman"/>
          <w:noProof/>
          <w:sz w:val="24"/>
          <w:szCs w:val="24"/>
          <w:lang w:val="ms-MY"/>
        </w:rPr>
        <w:t xml:space="preserve"> </w:t>
      </w:r>
      <w:r w:rsidR="00EC67B2" w:rsidRPr="00EC67B2">
        <w:rPr>
          <w:rFonts w:ascii="Times New Roman" w:hAnsi="Times New Roman" w:cs="Times New Roman"/>
          <w:i/>
          <w:iCs/>
          <w:noProof/>
          <w:sz w:val="24"/>
          <w:szCs w:val="24"/>
          <w:lang w:val="ms-MY"/>
        </w:rPr>
        <w:t>e-Bangi</w:t>
      </w:r>
      <w:r w:rsidR="00730C8F" w:rsidRPr="00EC67B2">
        <w:rPr>
          <w:rFonts w:ascii="Times New Roman" w:hAnsi="Times New Roman" w:cs="Times New Roman"/>
          <w:i/>
          <w:iCs/>
          <w:noProof/>
          <w:sz w:val="24"/>
          <w:szCs w:val="24"/>
          <w:lang w:val="ms-MY"/>
        </w:rPr>
        <w:t>-</w:t>
      </w:r>
      <w:r w:rsidRPr="00EC67B2">
        <w:rPr>
          <w:rFonts w:ascii="Times New Roman" w:hAnsi="Times New Roman" w:cs="Times New Roman"/>
          <w:i/>
          <w:iCs/>
          <w:noProof/>
          <w:sz w:val="24"/>
          <w:szCs w:val="24"/>
          <w:lang w:val="ms-MY"/>
        </w:rPr>
        <w:t>Journal of Social Sciences and Humanities</w:t>
      </w:r>
      <w:r>
        <w:rPr>
          <w:rFonts w:ascii="Times New Roman" w:hAnsi="Times New Roman" w:cs="Times New Roman"/>
          <w:noProof/>
          <w:sz w:val="24"/>
          <w:szCs w:val="24"/>
          <w:lang w:val="ms-MY"/>
        </w:rPr>
        <w:t xml:space="preserve">, </w:t>
      </w:r>
      <w:r w:rsidRPr="00175C9D">
        <w:rPr>
          <w:rFonts w:ascii="Times New Roman" w:hAnsi="Times New Roman" w:cs="Times New Roman"/>
          <w:i/>
          <w:iCs/>
          <w:noProof/>
          <w:sz w:val="24"/>
          <w:szCs w:val="24"/>
          <w:lang w:val="ms-MY"/>
        </w:rPr>
        <w:t>17</w:t>
      </w:r>
      <w:r>
        <w:rPr>
          <w:rFonts w:ascii="Times New Roman" w:hAnsi="Times New Roman" w:cs="Times New Roman"/>
          <w:noProof/>
          <w:sz w:val="24"/>
          <w:szCs w:val="24"/>
          <w:lang w:val="ms-MY"/>
        </w:rPr>
        <w:t>(8), 234-</w:t>
      </w:r>
      <w:r w:rsidRPr="00A106F2">
        <w:rPr>
          <w:rFonts w:ascii="Times New Roman" w:hAnsi="Times New Roman" w:cs="Times New Roman"/>
          <w:noProof/>
          <w:sz w:val="24"/>
          <w:szCs w:val="24"/>
          <w:lang w:val="ms-MY"/>
        </w:rPr>
        <w:t>238.</w:t>
      </w:r>
    </w:p>
    <w:p w14:paraId="06440193" w14:textId="254DA704" w:rsidR="00E82572" w:rsidRDefault="00E82572" w:rsidP="004A204C">
      <w:pPr>
        <w:keepNext/>
        <w:spacing w:line="240" w:lineRule="auto"/>
        <w:ind w:left="720" w:hanging="720"/>
        <w:jc w:val="both"/>
        <w:rPr>
          <w:rFonts w:ascii="Times New Roman" w:hAnsi="Times New Roman" w:cs="Times New Roman"/>
          <w:sz w:val="24"/>
          <w:lang w:val="ms-MY"/>
        </w:rPr>
      </w:pPr>
      <w:r w:rsidRPr="00A47F80">
        <w:rPr>
          <w:rFonts w:ascii="Times New Roman" w:hAnsi="Times New Roman" w:cs="Times New Roman"/>
          <w:sz w:val="24"/>
          <w:lang w:val="ms-MY"/>
        </w:rPr>
        <w:t>USDA</w:t>
      </w:r>
      <w:r>
        <w:rPr>
          <w:rFonts w:ascii="Times New Roman" w:hAnsi="Times New Roman" w:cs="Times New Roman"/>
          <w:sz w:val="24"/>
          <w:lang w:val="ms-MY"/>
        </w:rPr>
        <w:t xml:space="preserve">. </w:t>
      </w:r>
      <w:r w:rsidRPr="00A47F80">
        <w:rPr>
          <w:rFonts w:ascii="Times New Roman" w:hAnsi="Times New Roman" w:cs="Times New Roman"/>
          <w:sz w:val="24"/>
          <w:lang w:val="ms-MY"/>
        </w:rPr>
        <w:t>(2021) . Oil seeds: World markets and trade. Foreign Agricultural Service, United St</w:t>
      </w:r>
      <w:r>
        <w:rPr>
          <w:rFonts w:ascii="Times New Roman" w:hAnsi="Times New Roman" w:cs="Times New Roman"/>
          <w:sz w:val="24"/>
          <w:lang w:val="ms-MY"/>
        </w:rPr>
        <w:t xml:space="preserve">ates Department of Agriculture. </w:t>
      </w:r>
      <w:r w:rsidR="00EC67B2">
        <w:rPr>
          <w:rFonts w:ascii="Times New Roman" w:hAnsi="Times New Roman" w:cs="Times New Roman"/>
          <w:sz w:val="24"/>
          <w:lang w:val="ms-MY"/>
        </w:rPr>
        <w:t>Retrieved from</w:t>
      </w:r>
      <w:r>
        <w:rPr>
          <w:rFonts w:ascii="Times New Roman" w:hAnsi="Times New Roman" w:cs="Times New Roman"/>
          <w:sz w:val="24"/>
          <w:lang w:val="ms-MY"/>
        </w:rPr>
        <w:t xml:space="preserve"> </w:t>
      </w:r>
      <w:r w:rsidRPr="00A47F80">
        <w:rPr>
          <w:rFonts w:ascii="Times New Roman" w:hAnsi="Times New Roman" w:cs="Times New Roman"/>
          <w:sz w:val="24"/>
          <w:lang w:val="ms-MY"/>
        </w:rPr>
        <w:t>http://apps.fas.usda.gov/</w:t>
      </w:r>
      <w:r w:rsidR="002D540E">
        <w:rPr>
          <w:rFonts w:ascii="Times New Roman" w:hAnsi="Times New Roman" w:cs="Times New Roman"/>
          <w:sz w:val="24"/>
          <w:lang w:val="ms-MY"/>
        </w:rPr>
        <w:t xml:space="preserve"> </w:t>
      </w:r>
      <w:r w:rsidRPr="00A47F80">
        <w:rPr>
          <w:rFonts w:ascii="Times New Roman" w:hAnsi="Times New Roman" w:cs="Times New Roman"/>
          <w:sz w:val="24"/>
          <w:lang w:val="ms-MY"/>
        </w:rPr>
        <w:t>psdonline/cir</w:t>
      </w:r>
      <w:r>
        <w:rPr>
          <w:rFonts w:ascii="Times New Roman" w:hAnsi="Times New Roman" w:cs="Times New Roman"/>
          <w:sz w:val="24"/>
          <w:lang w:val="ms-MY"/>
        </w:rPr>
        <w:t xml:space="preserve">culars/oilseeds.pdf, </w:t>
      </w:r>
      <w:r w:rsidRPr="00A47F80">
        <w:rPr>
          <w:rFonts w:ascii="Times New Roman" w:hAnsi="Times New Roman" w:cs="Times New Roman"/>
          <w:sz w:val="24"/>
          <w:lang w:val="ms-MY"/>
        </w:rPr>
        <w:t>21 September 2021</w:t>
      </w:r>
      <w:r>
        <w:rPr>
          <w:rFonts w:ascii="Times New Roman" w:hAnsi="Times New Roman" w:cs="Times New Roman"/>
          <w:sz w:val="24"/>
          <w:lang w:val="ms-MY"/>
        </w:rPr>
        <w:t>.</w:t>
      </w:r>
    </w:p>
    <w:p w14:paraId="79FD20A4" w14:textId="77777777" w:rsidR="00E82572" w:rsidRDefault="00E82572" w:rsidP="004A204C">
      <w:pPr>
        <w:spacing w:line="240" w:lineRule="auto"/>
        <w:ind w:left="720" w:hanging="720"/>
        <w:jc w:val="both"/>
        <w:rPr>
          <w:rFonts w:ascii="Times New Roman" w:hAnsi="Times New Roman" w:cs="Times New Roman"/>
          <w:sz w:val="24"/>
          <w:szCs w:val="24"/>
          <w:lang w:val="ms-MY"/>
        </w:rPr>
      </w:pPr>
      <w:r w:rsidRPr="009A0DBA">
        <w:rPr>
          <w:rFonts w:ascii="Times New Roman" w:hAnsi="Times New Roman" w:cs="Times New Roman"/>
          <w:sz w:val="24"/>
          <w:szCs w:val="24"/>
          <w:lang w:val="ms-MY"/>
        </w:rPr>
        <w:t xml:space="preserve">Vermeulen, S., &amp; Goad, N. (2006). </w:t>
      </w:r>
      <w:r w:rsidRPr="009A0DBA">
        <w:rPr>
          <w:rFonts w:ascii="Times New Roman" w:hAnsi="Times New Roman" w:cs="Times New Roman"/>
          <w:i/>
          <w:sz w:val="24"/>
          <w:szCs w:val="24"/>
          <w:lang w:val="ms-MY"/>
        </w:rPr>
        <w:t>Towards better practice in smallholder palm oil production</w:t>
      </w:r>
      <w:r w:rsidRPr="009A0DBA">
        <w:rPr>
          <w:rFonts w:ascii="Times New Roman" w:hAnsi="Times New Roman" w:cs="Times New Roman"/>
          <w:sz w:val="24"/>
          <w:szCs w:val="24"/>
          <w:lang w:val="ms-MY"/>
        </w:rPr>
        <w:t>. Natural Resource Issues Series No 5, Institute for Environment and Development. London, UK.</w:t>
      </w:r>
    </w:p>
    <w:p w14:paraId="7EDA3547" w14:textId="6C0943B3" w:rsidR="00E82572" w:rsidRPr="00FE0E86" w:rsidRDefault="00E82572" w:rsidP="004A204C">
      <w:pPr>
        <w:spacing w:line="240" w:lineRule="auto"/>
        <w:ind w:left="720" w:hanging="720"/>
        <w:jc w:val="both"/>
        <w:rPr>
          <w:rFonts w:ascii="Times New Roman" w:hAnsi="Times New Roman" w:cs="Times New Roman"/>
          <w:sz w:val="24"/>
          <w:szCs w:val="24"/>
          <w:lang w:val="ms-MY"/>
        </w:rPr>
      </w:pPr>
      <w:r w:rsidRPr="008956F2">
        <w:rPr>
          <w:rFonts w:ascii="Times New Roman" w:hAnsi="Times New Roman" w:cs="Times New Roman"/>
          <w:sz w:val="24"/>
          <w:szCs w:val="24"/>
          <w:lang w:val="ms-MY"/>
        </w:rPr>
        <w:t>Zainon</w:t>
      </w:r>
      <w:r>
        <w:rPr>
          <w:rFonts w:ascii="Times New Roman" w:hAnsi="Times New Roman" w:cs="Times New Roman"/>
          <w:sz w:val="24"/>
          <w:szCs w:val="24"/>
          <w:lang w:val="ms-MY"/>
        </w:rPr>
        <w:t>, M.</w:t>
      </w:r>
      <w:r w:rsidR="006C4C1F">
        <w:rPr>
          <w:rFonts w:ascii="Times New Roman" w:hAnsi="Times New Roman" w:cs="Times New Roman"/>
          <w:sz w:val="24"/>
          <w:szCs w:val="24"/>
          <w:lang w:val="ms-MY"/>
        </w:rPr>
        <w:t xml:space="preserve"> </w:t>
      </w:r>
      <w:r>
        <w:rPr>
          <w:rFonts w:ascii="Times New Roman" w:hAnsi="Times New Roman" w:cs="Times New Roman"/>
          <w:sz w:val="24"/>
          <w:szCs w:val="24"/>
          <w:lang w:val="ms-MY"/>
        </w:rPr>
        <w:t>S., N</w:t>
      </w:r>
      <w:r w:rsidRPr="008956F2">
        <w:rPr>
          <w:rFonts w:ascii="Times New Roman" w:hAnsi="Times New Roman" w:cs="Times New Roman"/>
          <w:sz w:val="24"/>
          <w:szCs w:val="24"/>
          <w:lang w:val="ms-MY"/>
        </w:rPr>
        <w:t xml:space="preserve">orhasnina </w:t>
      </w:r>
      <w:r>
        <w:rPr>
          <w:rFonts w:ascii="Times New Roman" w:hAnsi="Times New Roman" w:cs="Times New Roman"/>
          <w:sz w:val="24"/>
          <w:szCs w:val="24"/>
          <w:lang w:val="ms-MY"/>
        </w:rPr>
        <w:t>M.</w:t>
      </w:r>
      <w:r w:rsidR="006C4C1F">
        <w:rPr>
          <w:rFonts w:ascii="Times New Roman" w:hAnsi="Times New Roman" w:cs="Times New Roman"/>
          <w:sz w:val="24"/>
          <w:szCs w:val="24"/>
          <w:lang w:val="ms-MY"/>
        </w:rPr>
        <w:t xml:space="preserve"> </w:t>
      </w:r>
      <w:r w:rsidRPr="008956F2">
        <w:rPr>
          <w:rFonts w:ascii="Times New Roman" w:hAnsi="Times New Roman" w:cs="Times New Roman"/>
          <w:sz w:val="24"/>
          <w:szCs w:val="24"/>
          <w:lang w:val="ms-MY"/>
        </w:rPr>
        <w:t>T</w:t>
      </w:r>
      <w:r>
        <w:rPr>
          <w:rFonts w:ascii="Times New Roman" w:hAnsi="Times New Roman" w:cs="Times New Roman"/>
          <w:sz w:val="24"/>
          <w:szCs w:val="24"/>
          <w:lang w:val="ms-MY"/>
        </w:rPr>
        <w:t>.,</w:t>
      </w:r>
      <w:r w:rsidRPr="008956F2">
        <w:rPr>
          <w:rFonts w:ascii="Times New Roman" w:hAnsi="Times New Roman" w:cs="Times New Roman"/>
          <w:sz w:val="24"/>
          <w:szCs w:val="24"/>
          <w:lang w:val="ms-MY"/>
        </w:rPr>
        <w:t xml:space="preserve"> Mohd Sallehuddin</w:t>
      </w:r>
      <w:r>
        <w:rPr>
          <w:rFonts w:ascii="Times New Roman" w:hAnsi="Times New Roman" w:cs="Times New Roman"/>
          <w:sz w:val="24"/>
          <w:szCs w:val="24"/>
          <w:lang w:val="ms-MY"/>
        </w:rPr>
        <w:t>,Y.,</w:t>
      </w:r>
      <w:r w:rsidRPr="008956F2">
        <w:rPr>
          <w:rFonts w:ascii="Times New Roman" w:hAnsi="Times New Roman" w:cs="Times New Roman"/>
          <w:sz w:val="24"/>
          <w:szCs w:val="24"/>
          <w:lang w:val="ms-MY"/>
        </w:rPr>
        <w:t xml:space="preserve"> Mohammad Zulafif</w:t>
      </w:r>
      <w:r>
        <w:rPr>
          <w:rFonts w:ascii="Times New Roman" w:hAnsi="Times New Roman" w:cs="Times New Roman"/>
          <w:sz w:val="24"/>
          <w:szCs w:val="24"/>
          <w:lang w:val="ms-MY"/>
        </w:rPr>
        <w:t xml:space="preserve">, R., </w:t>
      </w:r>
      <w:r w:rsidRPr="008956F2">
        <w:rPr>
          <w:rFonts w:ascii="Times New Roman" w:hAnsi="Times New Roman" w:cs="Times New Roman"/>
          <w:sz w:val="24"/>
          <w:szCs w:val="24"/>
          <w:lang w:val="ms-MY"/>
        </w:rPr>
        <w:t>Abdul Latif</w:t>
      </w:r>
      <w:r>
        <w:rPr>
          <w:rFonts w:ascii="Times New Roman" w:hAnsi="Times New Roman" w:cs="Times New Roman"/>
          <w:sz w:val="24"/>
          <w:szCs w:val="24"/>
          <w:lang w:val="ms-MY"/>
        </w:rPr>
        <w:t xml:space="preserve">, </w:t>
      </w:r>
      <w:r w:rsidRPr="008956F2">
        <w:rPr>
          <w:rFonts w:ascii="Times New Roman" w:hAnsi="Times New Roman" w:cs="Times New Roman"/>
          <w:sz w:val="24"/>
          <w:szCs w:val="24"/>
          <w:lang w:val="ms-MY"/>
        </w:rPr>
        <w:t>M</w:t>
      </w:r>
      <w:r>
        <w:rPr>
          <w:rFonts w:ascii="Times New Roman" w:hAnsi="Times New Roman" w:cs="Times New Roman"/>
          <w:sz w:val="24"/>
          <w:szCs w:val="24"/>
          <w:lang w:val="ms-MY"/>
        </w:rPr>
        <w:t>.</w:t>
      </w:r>
      <w:r w:rsidR="006C4C1F">
        <w:rPr>
          <w:rFonts w:ascii="Times New Roman" w:hAnsi="Times New Roman" w:cs="Times New Roman"/>
          <w:sz w:val="24"/>
          <w:szCs w:val="24"/>
          <w:lang w:val="ms-MY"/>
        </w:rPr>
        <w:t xml:space="preserve"> </w:t>
      </w:r>
      <w:r w:rsidRPr="008956F2">
        <w:rPr>
          <w:rFonts w:ascii="Times New Roman" w:hAnsi="Times New Roman" w:cs="Times New Roman"/>
          <w:sz w:val="24"/>
          <w:szCs w:val="24"/>
          <w:lang w:val="ms-MY"/>
        </w:rPr>
        <w:t>T</w:t>
      </w:r>
      <w:r>
        <w:rPr>
          <w:rFonts w:ascii="Times New Roman" w:hAnsi="Times New Roman" w:cs="Times New Roman"/>
          <w:sz w:val="24"/>
          <w:szCs w:val="24"/>
          <w:lang w:val="ms-MY"/>
        </w:rPr>
        <w:t>.,</w:t>
      </w:r>
      <w:r w:rsidRPr="008956F2">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&amp; </w:t>
      </w:r>
      <w:r w:rsidRPr="008956F2">
        <w:rPr>
          <w:rFonts w:ascii="Times New Roman" w:hAnsi="Times New Roman" w:cs="Times New Roman"/>
          <w:sz w:val="24"/>
          <w:szCs w:val="24"/>
          <w:lang w:val="ms-MY"/>
        </w:rPr>
        <w:t>Mohd Syafiq</w:t>
      </w:r>
      <w:r>
        <w:rPr>
          <w:rFonts w:ascii="Times New Roman" w:hAnsi="Times New Roman" w:cs="Times New Roman"/>
          <w:sz w:val="24"/>
          <w:szCs w:val="24"/>
          <w:lang w:val="ms-MY"/>
        </w:rPr>
        <w:t>, O. (2017).</w:t>
      </w:r>
      <w:r w:rsidRPr="001159B1">
        <w:rPr>
          <w:lang w:val="ms-MY"/>
        </w:rPr>
        <w:t xml:space="preserve"> </w:t>
      </w:r>
      <w:r w:rsidRPr="008956F2">
        <w:rPr>
          <w:rFonts w:ascii="Times New Roman" w:hAnsi="Times New Roman" w:cs="Times New Roman"/>
          <w:sz w:val="24"/>
          <w:szCs w:val="24"/>
          <w:lang w:val="ms-MY"/>
        </w:rPr>
        <w:t xml:space="preserve">Study on </w:t>
      </w:r>
      <w:r w:rsidR="00175C9D" w:rsidRPr="008956F2">
        <w:rPr>
          <w:rFonts w:ascii="Times New Roman" w:hAnsi="Times New Roman" w:cs="Times New Roman"/>
          <w:sz w:val="24"/>
          <w:szCs w:val="24"/>
          <w:lang w:val="ms-MY"/>
        </w:rPr>
        <w:t>handing process</w:t>
      </w:r>
      <w:r w:rsidR="00175C9D">
        <w:rPr>
          <w:rFonts w:ascii="Times New Roman" w:hAnsi="Times New Roman" w:cs="Times New Roman"/>
          <w:sz w:val="24"/>
          <w:szCs w:val="24"/>
          <w:lang w:val="ms-MY"/>
        </w:rPr>
        <w:t xml:space="preserve"> and quality degradation of oil </w:t>
      </w:r>
      <w:r w:rsidR="00175C9D" w:rsidRPr="008956F2">
        <w:rPr>
          <w:rFonts w:ascii="Times New Roman" w:hAnsi="Times New Roman" w:cs="Times New Roman"/>
          <w:sz w:val="24"/>
          <w:szCs w:val="24"/>
          <w:lang w:val="ms-MY"/>
        </w:rPr>
        <w:t xml:space="preserve">palm fresh fruit bunches </w:t>
      </w:r>
      <w:r w:rsidRPr="008956F2">
        <w:rPr>
          <w:rFonts w:ascii="Times New Roman" w:hAnsi="Times New Roman" w:cs="Times New Roman"/>
          <w:sz w:val="24"/>
          <w:szCs w:val="24"/>
          <w:lang w:val="ms-MY"/>
        </w:rPr>
        <w:t>(FFB)</w:t>
      </w:r>
      <w:r>
        <w:rPr>
          <w:rFonts w:ascii="Times New Roman" w:hAnsi="Times New Roman" w:cs="Times New Roman"/>
          <w:sz w:val="24"/>
          <w:szCs w:val="24"/>
          <w:lang w:val="ms-MY"/>
        </w:rPr>
        <w:t xml:space="preserve">. </w:t>
      </w:r>
      <w:r w:rsidRPr="00C67BBA">
        <w:rPr>
          <w:rFonts w:ascii="Times New Roman" w:hAnsi="Times New Roman" w:cs="Times New Roman"/>
          <w:i/>
          <w:sz w:val="24"/>
          <w:szCs w:val="24"/>
          <w:lang w:val="ms-MY"/>
        </w:rPr>
        <w:t>IOP Conf. Series: Materials Science and Engineering 203012027</w:t>
      </w:r>
      <w:r>
        <w:rPr>
          <w:rFonts w:ascii="Times New Roman" w:hAnsi="Times New Roman" w:cs="Times New Roman"/>
          <w:sz w:val="24"/>
          <w:szCs w:val="24"/>
          <w:lang w:val="ms-MY"/>
        </w:rPr>
        <w:t xml:space="preserve">. </w:t>
      </w:r>
      <w:r w:rsidR="00220AE5">
        <w:rPr>
          <w:rFonts w:ascii="Times New Roman" w:hAnsi="Times New Roman" w:cs="Times New Roman"/>
          <w:sz w:val="24"/>
          <w:szCs w:val="24"/>
          <w:lang w:val="ms-MY"/>
        </w:rPr>
        <w:t>Retrieved from</w:t>
      </w:r>
      <w:r>
        <w:rPr>
          <w:rFonts w:ascii="Times New Roman" w:hAnsi="Times New Roman" w:cs="Times New Roman"/>
          <w:sz w:val="24"/>
          <w:szCs w:val="24"/>
          <w:lang w:val="ms-MY"/>
        </w:rPr>
        <w:t xml:space="preserve"> </w:t>
      </w:r>
      <w:r w:rsidRPr="00C67BBA">
        <w:rPr>
          <w:rFonts w:ascii="Times New Roman" w:hAnsi="Times New Roman" w:cs="Times New Roman"/>
          <w:sz w:val="24"/>
          <w:szCs w:val="24"/>
          <w:lang w:val="ms-MY"/>
        </w:rPr>
        <w:t>https://iopscience.iop.org/</w:t>
      </w:r>
      <w:r w:rsidR="002D540E">
        <w:rPr>
          <w:rFonts w:ascii="Times New Roman" w:hAnsi="Times New Roman" w:cs="Times New Roman"/>
          <w:sz w:val="24"/>
          <w:szCs w:val="24"/>
          <w:lang w:val="ms-MY"/>
        </w:rPr>
        <w:t xml:space="preserve"> </w:t>
      </w:r>
      <w:r w:rsidRPr="00C67BBA">
        <w:rPr>
          <w:rFonts w:ascii="Times New Roman" w:hAnsi="Times New Roman" w:cs="Times New Roman"/>
          <w:sz w:val="24"/>
          <w:szCs w:val="24"/>
          <w:lang w:val="ms-MY"/>
        </w:rPr>
        <w:t>article/10.1088/1757-899X/203/1/012027</w:t>
      </w:r>
      <w:r w:rsidR="00220AE5">
        <w:rPr>
          <w:rFonts w:ascii="Times New Roman" w:hAnsi="Times New Roman" w:cs="Times New Roman"/>
          <w:sz w:val="24"/>
          <w:szCs w:val="24"/>
          <w:lang w:val="ms-MY"/>
        </w:rPr>
        <w:t>.</w:t>
      </w:r>
    </w:p>
    <w:p w14:paraId="752F0DED" w14:textId="77777777" w:rsidR="007B560B" w:rsidRPr="00E82572" w:rsidRDefault="007B560B">
      <w:pPr>
        <w:spacing w:line="240" w:lineRule="auto"/>
        <w:jc w:val="both"/>
        <w:rPr>
          <w:rFonts w:ascii="Times New Roman" w:eastAsia="Times New Roman" w:hAnsi="Times New Roman" w:cs="Times New Roman"/>
          <w:b/>
          <w:lang w:val="ms-MY"/>
        </w:rPr>
      </w:pPr>
    </w:p>
    <w:p w14:paraId="061992F2" w14:textId="5DFF89D2" w:rsidR="007B560B" w:rsidRDefault="007B560B">
      <w:pPr>
        <w:widowControl w:val="0"/>
        <w:spacing w:line="240" w:lineRule="auto"/>
        <w:ind w:left="425" w:hanging="425"/>
        <w:jc w:val="both"/>
        <w:rPr>
          <w:rFonts w:ascii="Times New Roman" w:eastAsia="Times New Roman" w:hAnsi="Times New Roman" w:cs="Times New Roman"/>
          <w:sz w:val="24"/>
          <w:szCs w:val="24"/>
        </w:rPr>
      </w:pPr>
    </w:p>
    <w:sectPr w:rsidR="007B560B" w:rsidSect="006E6128">
      <w:headerReference w:type="even" r:id="rId17"/>
      <w:headerReference w:type="default" r:id="rId18"/>
      <w:footerReference w:type="even" r:id="rId19"/>
      <w:footerReference w:type="default" r:id="rId20"/>
      <w:headerReference w:type="first" r:id="rId21"/>
      <w:footerReference w:type="first" r:id="rId22"/>
      <w:pgSz w:w="11909" w:h="16834"/>
      <w:pgMar w:top="1440" w:right="1440" w:bottom="1440" w:left="1440" w:header="720" w:footer="720" w:gutter="0"/>
      <w:pgNumType w:start="17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71E23" w14:textId="77777777" w:rsidR="00D63B68" w:rsidRDefault="00D63B68">
      <w:pPr>
        <w:spacing w:line="240" w:lineRule="auto"/>
      </w:pPr>
      <w:r>
        <w:separator/>
      </w:r>
    </w:p>
  </w:endnote>
  <w:endnote w:type="continuationSeparator" w:id="0">
    <w:p w14:paraId="32EB8490" w14:textId="77777777" w:rsidR="00D63B68" w:rsidRDefault="00D63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FD10" w14:textId="77777777" w:rsidR="006E6128" w:rsidRDefault="006E61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D149" w14:textId="77777777" w:rsidR="006E6128" w:rsidRDefault="006E61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FEDE" w14:textId="77777777" w:rsidR="006E6128" w:rsidRDefault="006E61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51345" w14:textId="77777777" w:rsidR="00D63B68" w:rsidRDefault="00D63B68">
      <w:pPr>
        <w:spacing w:line="240" w:lineRule="auto"/>
      </w:pPr>
      <w:r>
        <w:separator/>
      </w:r>
    </w:p>
  </w:footnote>
  <w:footnote w:type="continuationSeparator" w:id="0">
    <w:p w14:paraId="7E536B51" w14:textId="77777777" w:rsidR="00D63B68" w:rsidRDefault="00D63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98D6" w14:textId="77777777" w:rsidR="006E6128" w:rsidRDefault="006E61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CD41A" w14:textId="77777777" w:rsidR="00AD77E5" w:rsidRDefault="00AD77E5" w:rsidP="00AD77E5">
    <w:pPr>
      <w:tabs>
        <w:tab w:val="left" w:pos="720"/>
        <w:tab w:val="center" w:pos="4680"/>
        <w:tab w:val="right" w:pos="9360"/>
      </w:tabs>
      <w:spacing w:line="240" w:lineRule="auto"/>
      <w:ind w:left="2" w:hanging="2"/>
      <w:rPr>
        <w:rFonts w:ascii="Times New Roman" w:eastAsia="Times New Roman" w:hAnsi="Times New Roman" w:cs="Times New Roman"/>
        <w:sz w:val="18"/>
        <w:szCs w:val="18"/>
      </w:rPr>
    </w:pPr>
  </w:p>
  <w:p w14:paraId="6879F7D5" w14:textId="77777777" w:rsidR="00AD77E5" w:rsidRDefault="00AD77E5" w:rsidP="00AD77E5">
    <w:pPr>
      <w:tabs>
        <w:tab w:val="left" w:pos="720"/>
        <w:tab w:val="center" w:pos="4680"/>
        <w:tab w:val="right" w:pos="9360"/>
      </w:tabs>
      <w:spacing w:line="240" w:lineRule="auto"/>
      <w:ind w:left="2" w:hanging="2"/>
      <w:rPr>
        <w:rFonts w:ascii="Times New Roman" w:eastAsia="Times New Roman" w:hAnsi="Times New Roman" w:cs="Times New Roman"/>
        <w:sz w:val="18"/>
        <w:szCs w:val="18"/>
      </w:rPr>
    </w:pPr>
  </w:p>
  <w:p w14:paraId="61ABD850" w14:textId="475011E6" w:rsidR="00AD77E5" w:rsidRPr="00AD77E5" w:rsidRDefault="00AD77E5" w:rsidP="00AD77E5">
    <w:pPr>
      <w:tabs>
        <w:tab w:val="left" w:pos="720"/>
        <w:tab w:val="center" w:pos="4680"/>
        <w:tab w:val="right" w:pos="9360"/>
      </w:tabs>
      <w:spacing w:line="240" w:lineRule="auto"/>
      <w:ind w:left="2" w:hanging="2"/>
      <w:rPr>
        <w:rFonts w:ascii="Times New Roman" w:eastAsia="Times New Roman" w:hAnsi="Times New Roman" w:cs="Times New Roman"/>
        <w:sz w:val="18"/>
        <w:szCs w:val="18"/>
      </w:rPr>
    </w:pPr>
    <w:r w:rsidRPr="00AD77E5">
      <w:rPr>
        <w:rFonts w:ascii="Times New Roman" w:eastAsia="Times New Roman" w:hAnsi="Times New Roman" w:cs="Times New Roman"/>
        <w:sz w:val="18"/>
        <w:szCs w:val="18"/>
      </w:rPr>
      <w:t xml:space="preserve">GEOGRAFIA </w:t>
    </w:r>
    <w:proofErr w:type="spellStart"/>
    <w:r w:rsidRPr="00AD77E5">
      <w:rPr>
        <w:rFonts w:ascii="Times New Roman" w:eastAsia="Times New Roman" w:hAnsi="Times New Roman" w:cs="Times New Roman"/>
        <w:sz w:val="18"/>
        <w:szCs w:val="18"/>
      </w:rPr>
      <w:t>Online</w:t>
    </w:r>
    <w:r w:rsidRPr="00AD77E5">
      <w:rPr>
        <w:rFonts w:ascii="Times New Roman" w:eastAsia="Times New Roman" w:hAnsi="Times New Roman" w:cs="Times New Roman"/>
        <w:sz w:val="18"/>
        <w:szCs w:val="18"/>
        <w:vertAlign w:val="superscript"/>
      </w:rPr>
      <w:t>TM</w:t>
    </w:r>
    <w:proofErr w:type="spellEnd"/>
    <w:r w:rsidRPr="00AD77E5">
      <w:rPr>
        <w:rFonts w:ascii="Times New Roman" w:eastAsia="Times New Roman" w:hAnsi="Times New Roman" w:cs="Times New Roman"/>
        <w:sz w:val="18"/>
        <w:szCs w:val="18"/>
      </w:rPr>
      <w:t xml:space="preserve"> Malaysian Journal of Society and Space 18 issue 4 (</w:t>
    </w:r>
    <w:r w:rsidR="006E6128">
      <w:rPr>
        <w:rFonts w:ascii="Times New Roman" w:eastAsia="Times New Roman" w:hAnsi="Times New Roman" w:cs="Times New Roman"/>
        <w:sz w:val="18"/>
        <w:szCs w:val="18"/>
      </w:rPr>
      <w:t>174-188</w:t>
    </w:r>
    <w:r w:rsidRPr="00AD77E5">
      <w:rPr>
        <w:rFonts w:ascii="Times New Roman" w:eastAsia="Times New Roman" w:hAnsi="Times New Roman" w:cs="Times New Roman"/>
        <w:sz w:val="18"/>
        <w:szCs w:val="18"/>
      </w:rPr>
      <w:t>)</w:t>
    </w:r>
  </w:p>
  <w:p w14:paraId="4FBCDC4B" w14:textId="6CCC3787" w:rsidR="00AD77E5" w:rsidRDefault="00AD77E5" w:rsidP="00AD77E5">
    <w:pPr>
      <w:pStyle w:val="Header"/>
      <w:rPr>
        <w:rFonts w:ascii="Times New Roman" w:hAnsi="Times New Roman" w:cs="Times New Roman"/>
        <w:noProof/>
        <w:sz w:val="18"/>
        <w:szCs w:val="18"/>
      </w:rPr>
    </w:pPr>
    <w:r w:rsidRPr="00AD77E5">
      <w:rPr>
        <w:rFonts w:ascii="Times New Roman" w:eastAsia="Times New Roman" w:hAnsi="Times New Roman" w:cs="Times New Roman"/>
        <w:sz w:val="18"/>
        <w:szCs w:val="18"/>
      </w:rPr>
      <w:t xml:space="preserve">© 2022, e-ISSN 2682-7727  </w:t>
    </w:r>
    <w:bookmarkStart w:id="1" w:name="_GoBack"/>
    <w:r w:rsidR="006E6128" w:rsidRPr="006E6128">
      <w:rPr>
        <w:rFonts w:ascii="Times New Roman" w:hAnsi="Times New Roman" w:cs="Times New Roman"/>
        <w:sz w:val="18"/>
        <w:szCs w:val="18"/>
        <w:lang w:eastAsia="en-MY"/>
      </w:rPr>
      <w:fldChar w:fldCharType="begin"/>
    </w:r>
    <w:r w:rsidR="006E6128" w:rsidRPr="006E6128">
      <w:rPr>
        <w:rFonts w:ascii="Times New Roman" w:hAnsi="Times New Roman" w:cs="Times New Roman"/>
        <w:sz w:val="18"/>
        <w:szCs w:val="18"/>
        <w:lang w:eastAsia="en-MY"/>
      </w:rPr>
      <w:instrText xml:space="preserve"> HYPERLINK "https://doi.org/10.17576/geo-2022-1804-13" </w:instrText>
    </w:r>
    <w:r w:rsidR="006E6128" w:rsidRPr="006E6128">
      <w:rPr>
        <w:rFonts w:ascii="Times New Roman" w:hAnsi="Times New Roman" w:cs="Times New Roman"/>
        <w:sz w:val="18"/>
        <w:szCs w:val="18"/>
        <w:lang w:eastAsia="en-MY"/>
      </w:rPr>
    </w:r>
    <w:r w:rsidR="006E6128" w:rsidRPr="006E6128">
      <w:rPr>
        <w:rFonts w:ascii="Times New Roman" w:hAnsi="Times New Roman" w:cs="Times New Roman"/>
        <w:sz w:val="18"/>
        <w:szCs w:val="18"/>
        <w:lang w:eastAsia="en-MY"/>
      </w:rPr>
      <w:fldChar w:fldCharType="separate"/>
    </w:r>
    <w:r w:rsidRPr="006E6128">
      <w:rPr>
        <w:rStyle w:val="Hyperlink"/>
        <w:rFonts w:ascii="Times New Roman" w:hAnsi="Times New Roman" w:cs="Times New Roman"/>
        <w:color w:val="auto"/>
        <w:sz w:val="18"/>
        <w:szCs w:val="18"/>
        <w:u w:val="none"/>
        <w:lang w:eastAsia="en-MY"/>
      </w:rPr>
      <w:t>https://doi.org/10.17576/geo-2022-1804-1</w:t>
    </w:r>
    <w:r w:rsidR="006E6128" w:rsidRPr="006E6128">
      <w:rPr>
        <w:rStyle w:val="Hyperlink"/>
        <w:rFonts w:ascii="Times New Roman" w:hAnsi="Times New Roman" w:cs="Times New Roman"/>
        <w:color w:val="auto"/>
        <w:sz w:val="18"/>
        <w:szCs w:val="18"/>
        <w:u w:val="none"/>
        <w:lang w:eastAsia="en-MY"/>
      </w:rPr>
      <w:t>3</w:t>
    </w:r>
    <w:r w:rsidR="006E6128" w:rsidRPr="006E6128">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1777012749"/>
        <w:docPartObj>
          <w:docPartGallery w:val="Page Numbers (Top of Page)"/>
          <w:docPartUnique/>
        </w:docPartObj>
      </w:sdtPr>
      <w:sdtEndPr>
        <w:rPr>
          <w:noProof/>
        </w:rPr>
      </w:sdtEndPr>
      <w:sdtContent>
        <w:r w:rsidR="006E6128">
          <w:rPr>
            <w:rFonts w:ascii="Times New Roman" w:hAnsi="Times New Roman" w:cs="Times New Roman"/>
            <w:sz w:val="18"/>
            <w:szCs w:val="18"/>
          </w:rPr>
          <w:tab/>
        </w:r>
        <w:r w:rsidRPr="00AD77E5">
          <w:rPr>
            <w:rFonts w:ascii="Times New Roman" w:hAnsi="Times New Roman" w:cs="Times New Roman"/>
            <w:sz w:val="18"/>
            <w:szCs w:val="18"/>
          </w:rPr>
          <w:fldChar w:fldCharType="begin"/>
        </w:r>
        <w:r w:rsidRPr="00AD77E5">
          <w:rPr>
            <w:rFonts w:ascii="Times New Roman" w:hAnsi="Times New Roman" w:cs="Times New Roman"/>
            <w:sz w:val="18"/>
            <w:szCs w:val="18"/>
          </w:rPr>
          <w:instrText xml:space="preserve"> PAGE   \* MERGEFORMAT </w:instrText>
        </w:r>
        <w:r w:rsidRPr="00AD77E5">
          <w:rPr>
            <w:rFonts w:ascii="Times New Roman" w:hAnsi="Times New Roman" w:cs="Times New Roman"/>
            <w:sz w:val="18"/>
            <w:szCs w:val="18"/>
          </w:rPr>
          <w:fldChar w:fldCharType="separate"/>
        </w:r>
        <w:r w:rsidR="00C85475">
          <w:rPr>
            <w:rFonts w:ascii="Times New Roman" w:hAnsi="Times New Roman" w:cs="Times New Roman"/>
            <w:noProof/>
            <w:sz w:val="18"/>
            <w:szCs w:val="18"/>
          </w:rPr>
          <w:t>188</w:t>
        </w:r>
        <w:r w:rsidRPr="00AD77E5">
          <w:rPr>
            <w:rFonts w:ascii="Times New Roman" w:hAnsi="Times New Roman" w:cs="Times New Roman"/>
            <w:noProof/>
            <w:sz w:val="18"/>
            <w:szCs w:val="18"/>
          </w:rPr>
          <w:fldChar w:fldCharType="end"/>
        </w:r>
      </w:sdtContent>
    </w:sdt>
  </w:p>
  <w:p w14:paraId="22D1C80A" w14:textId="77777777" w:rsidR="00AD77E5" w:rsidRDefault="00AD77E5" w:rsidP="00AD77E5">
    <w:pPr>
      <w:pStyle w:val="Header"/>
      <w:rPr>
        <w:rFonts w:ascii="Times New Roman" w:hAnsi="Times New Roman" w:cs="Times New Roman"/>
        <w:noProof/>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744D" w14:textId="77777777" w:rsidR="006E6128" w:rsidRDefault="006E61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7471"/>
    <w:multiLevelType w:val="hybridMultilevel"/>
    <w:tmpl w:val="EAF8B7D0"/>
    <w:lvl w:ilvl="0" w:tplc="3A844EE6">
      <w:start w:val="1"/>
      <w:numFmt w:val="decimal"/>
      <w:lvlText w:val="%1."/>
      <w:lvlJc w:val="left"/>
      <w:pPr>
        <w:tabs>
          <w:tab w:val="num" w:pos="720"/>
        </w:tabs>
        <w:ind w:left="720" w:hanging="360"/>
      </w:pPr>
    </w:lvl>
    <w:lvl w:ilvl="1" w:tplc="425C402C" w:tentative="1">
      <w:start w:val="1"/>
      <w:numFmt w:val="decimal"/>
      <w:lvlText w:val="%2."/>
      <w:lvlJc w:val="left"/>
      <w:pPr>
        <w:tabs>
          <w:tab w:val="num" w:pos="1440"/>
        </w:tabs>
        <w:ind w:left="1440" w:hanging="360"/>
      </w:pPr>
    </w:lvl>
    <w:lvl w:ilvl="2" w:tplc="55D2EB54" w:tentative="1">
      <w:start w:val="1"/>
      <w:numFmt w:val="decimal"/>
      <w:lvlText w:val="%3."/>
      <w:lvlJc w:val="left"/>
      <w:pPr>
        <w:tabs>
          <w:tab w:val="num" w:pos="2160"/>
        </w:tabs>
        <w:ind w:left="2160" w:hanging="360"/>
      </w:pPr>
    </w:lvl>
    <w:lvl w:ilvl="3" w:tplc="74EE30BA" w:tentative="1">
      <w:start w:val="1"/>
      <w:numFmt w:val="decimal"/>
      <w:lvlText w:val="%4."/>
      <w:lvlJc w:val="left"/>
      <w:pPr>
        <w:tabs>
          <w:tab w:val="num" w:pos="2880"/>
        </w:tabs>
        <w:ind w:left="2880" w:hanging="360"/>
      </w:pPr>
    </w:lvl>
    <w:lvl w:ilvl="4" w:tplc="DC52D460" w:tentative="1">
      <w:start w:val="1"/>
      <w:numFmt w:val="decimal"/>
      <w:lvlText w:val="%5."/>
      <w:lvlJc w:val="left"/>
      <w:pPr>
        <w:tabs>
          <w:tab w:val="num" w:pos="3600"/>
        </w:tabs>
        <w:ind w:left="3600" w:hanging="360"/>
      </w:pPr>
    </w:lvl>
    <w:lvl w:ilvl="5" w:tplc="19820790" w:tentative="1">
      <w:start w:val="1"/>
      <w:numFmt w:val="decimal"/>
      <w:lvlText w:val="%6."/>
      <w:lvlJc w:val="left"/>
      <w:pPr>
        <w:tabs>
          <w:tab w:val="num" w:pos="4320"/>
        </w:tabs>
        <w:ind w:left="4320" w:hanging="360"/>
      </w:pPr>
    </w:lvl>
    <w:lvl w:ilvl="6" w:tplc="9140BA16" w:tentative="1">
      <w:start w:val="1"/>
      <w:numFmt w:val="decimal"/>
      <w:lvlText w:val="%7."/>
      <w:lvlJc w:val="left"/>
      <w:pPr>
        <w:tabs>
          <w:tab w:val="num" w:pos="5040"/>
        </w:tabs>
        <w:ind w:left="5040" w:hanging="360"/>
      </w:pPr>
    </w:lvl>
    <w:lvl w:ilvl="7" w:tplc="898ADD18" w:tentative="1">
      <w:start w:val="1"/>
      <w:numFmt w:val="decimal"/>
      <w:lvlText w:val="%8."/>
      <w:lvlJc w:val="left"/>
      <w:pPr>
        <w:tabs>
          <w:tab w:val="num" w:pos="5760"/>
        </w:tabs>
        <w:ind w:left="5760" w:hanging="360"/>
      </w:pPr>
    </w:lvl>
    <w:lvl w:ilvl="8" w:tplc="6908C7DA" w:tentative="1">
      <w:start w:val="1"/>
      <w:numFmt w:val="decimal"/>
      <w:lvlText w:val="%9."/>
      <w:lvlJc w:val="left"/>
      <w:pPr>
        <w:tabs>
          <w:tab w:val="num" w:pos="6480"/>
        </w:tabs>
        <w:ind w:left="6480" w:hanging="360"/>
      </w:pPr>
    </w:lvl>
  </w:abstractNum>
  <w:abstractNum w:abstractNumId="1" w15:restartNumberingAfterBreak="0">
    <w:nsid w:val="2495201C"/>
    <w:multiLevelType w:val="hybridMultilevel"/>
    <w:tmpl w:val="19B0F5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35C36"/>
    <w:multiLevelType w:val="hybridMultilevel"/>
    <w:tmpl w:val="8A380092"/>
    <w:lvl w:ilvl="0" w:tplc="255ED924">
      <w:start w:val="1"/>
      <w:numFmt w:val="bullet"/>
      <w:lvlText w:val="•"/>
      <w:lvlJc w:val="left"/>
      <w:pPr>
        <w:tabs>
          <w:tab w:val="num" w:pos="720"/>
        </w:tabs>
        <w:ind w:left="720" w:hanging="360"/>
      </w:pPr>
      <w:rPr>
        <w:rFonts w:ascii="Arial" w:hAnsi="Arial" w:hint="default"/>
      </w:rPr>
    </w:lvl>
    <w:lvl w:ilvl="1" w:tplc="D5AA63EC" w:tentative="1">
      <w:start w:val="1"/>
      <w:numFmt w:val="bullet"/>
      <w:lvlText w:val="•"/>
      <w:lvlJc w:val="left"/>
      <w:pPr>
        <w:tabs>
          <w:tab w:val="num" w:pos="1440"/>
        </w:tabs>
        <w:ind w:left="1440" w:hanging="360"/>
      </w:pPr>
      <w:rPr>
        <w:rFonts w:ascii="Arial" w:hAnsi="Arial" w:hint="default"/>
      </w:rPr>
    </w:lvl>
    <w:lvl w:ilvl="2" w:tplc="AF06FD48" w:tentative="1">
      <w:start w:val="1"/>
      <w:numFmt w:val="bullet"/>
      <w:lvlText w:val="•"/>
      <w:lvlJc w:val="left"/>
      <w:pPr>
        <w:tabs>
          <w:tab w:val="num" w:pos="2160"/>
        </w:tabs>
        <w:ind w:left="2160" w:hanging="360"/>
      </w:pPr>
      <w:rPr>
        <w:rFonts w:ascii="Arial" w:hAnsi="Arial" w:hint="default"/>
      </w:rPr>
    </w:lvl>
    <w:lvl w:ilvl="3" w:tplc="60004E0E" w:tentative="1">
      <w:start w:val="1"/>
      <w:numFmt w:val="bullet"/>
      <w:lvlText w:val="•"/>
      <w:lvlJc w:val="left"/>
      <w:pPr>
        <w:tabs>
          <w:tab w:val="num" w:pos="2880"/>
        </w:tabs>
        <w:ind w:left="2880" w:hanging="360"/>
      </w:pPr>
      <w:rPr>
        <w:rFonts w:ascii="Arial" w:hAnsi="Arial" w:hint="default"/>
      </w:rPr>
    </w:lvl>
    <w:lvl w:ilvl="4" w:tplc="015EDFC4" w:tentative="1">
      <w:start w:val="1"/>
      <w:numFmt w:val="bullet"/>
      <w:lvlText w:val="•"/>
      <w:lvlJc w:val="left"/>
      <w:pPr>
        <w:tabs>
          <w:tab w:val="num" w:pos="3600"/>
        </w:tabs>
        <w:ind w:left="3600" w:hanging="360"/>
      </w:pPr>
      <w:rPr>
        <w:rFonts w:ascii="Arial" w:hAnsi="Arial" w:hint="default"/>
      </w:rPr>
    </w:lvl>
    <w:lvl w:ilvl="5" w:tplc="1DFE248A" w:tentative="1">
      <w:start w:val="1"/>
      <w:numFmt w:val="bullet"/>
      <w:lvlText w:val="•"/>
      <w:lvlJc w:val="left"/>
      <w:pPr>
        <w:tabs>
          <w:tab w:val="num" w:pos="4320"/>
        </w:tabs>
        <w:ind w:left="4320" w:hanging="360"/>
      </w:pPr>
      <w:rPr>
        <w:rFonts w:ascii="Arial" w:hAnsi="Arial" w:hint="default"/>
      </w:rPr>
    </w:lvl>
    <w:lvl w:ilvl="6" w:tplc="28F80A12" w:tentative="1">
      <w:start w:val="1"/>
      <w:numFmt w:val="bullet"/>
      <w:lvlText w:val="•"/>
      <w:lvlJc w:val="left"/>
      <w:pPr>
        <w:tabs>
          <w:tab w:val="num" w:pos="5040"/>
        </w:tabs>
        <w:ind w:left="5040" w:hanging="360"/>
      </w:pPr>
      <w:rPr>
        <w:rFonts w:ascii="Arial" w:hAnsi="Arial" w:hint="default"/>
      </w:rPr>
    </w:lvl>
    <w:lvl w:ilvl="7" w:tplc="C1A4437E" w:tentative="1">
      <w:start w:val="1"/>
      <w:numFmt w:val="bullet"/>
      <w:lvlText w:val="•"/>
      <w:lvlJc w:val="left"/>
      <w:pPr>
        <w:tabs>
          <w:tab w:val="num" w:pos="5760"/>
        </w:tabs>
        <w:ind w:left="5760" w:hanging="360"/>
      </w:pPr>
      <w:rPr>
        <w:rFonts w:ascii="Arial" w:hAnsi="Arial" w:hint="default"/>
      </w:rPr>
    </w:lvl>
    <w:lvl w:ilvl="8" w:tplc="B360D9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5A44B2"/>
    <w:multiLevelType w:val="hybridMultilevel"/>
    <w:tmpl w:val="471444F2"/>
    <w:lvl w:ilvl="0" w:tplc="7E669CD0">
      <w:start w:val="1"/>
      <w:numFmt w:val="bullet"/>
      <w:lvlText w:val="•"/>
      <w:lvlJc w:val="left"/>
      <w:pPr>
        <w:tabs>
          <w:tab w:val="num" w:pos="720"/>
        </w:tabs>
        <w:ind w:left="720" w:hanging="360"/>
      </w:pPr>
      <w:rPr>
        <w:rFonts w:ascii="Arial" w:hAnsi="Arial" w:hint="default"/>
      </w:rPr>
    </w:lvl>
    <w:lvl w:ilvl="1" w:tplc="63FAE754" w:tentative="1">
      <w:start w:val="1"/>
      <w:numFmt w:val="bullet"/>
      <w:lvlText w:val="•"/>
      <w:lvlJc w:val="left"/>
      <w:pPr>
        <w:tabs>
          <w:tab w:val="num" w:pos="1440"/>
        </w:tabs>
        <w:ind w:left="1440" w:hanging="360"/>
      </w:pPr>
      <w:rPr>
        <w:rFonts w:ascii="Arial" w:hAnsi="Arial" w:hint="default"/>
      </w:rPr>
    </w:lvl>
    <w:lvl w:ilvl="2" w:tplc="1B5C2368" w:tentative="1">
      <w:start w:val="1"/>
      <w:numFmt w:val="bullet"/>
      <w:lvlText w:val="•"/>
      <w:lvlJc w:val="left"/>
      <w:pPr>
        <w:tabs>
          <w:tab w:val="num" w:pos="2160"/>
        </w:tabs>
        <w:ind w:left="2160" w:hanging="360"/>
      </w:pPr>
      <w:rPr>
        <w:rFonts w:ascii="Arial" w:hAnsi="Arial" w:hint="default"/>
      </w:rPr>
    </w:lvl>
    <w:lvl w:ilvl="3" w:tplc="B6648B1E" w:tentative="1">
      <w:start w:val="1"/>
      <w:numFmt w:val="bullet"/>
      <w:lvlText w:val="•"/>
      <w:lvlJc w:val="left"/>
      <w:pPr>
        <w:tabs>
          <w:tab w:val="num" w:pos="2880"/>
        </w:tabs>
        <w:ind w:left="2880" w:hanging="360"/>
      </w:pPr>
      <w:rPr>
        <w:rFonts w:ascii="Arial" w:hAnsi="Arial" w:hint="default"/>
      </w:rPr>
    </w:lvl>
    <w:lvl w:ilvl="4" w:tplc="6834036C" w:tentative="1">
      <w:start w:val="1"/>
      <w:numFmt w:val="bullet"/>
      <w:lvlText w:val="•"/>
      <w:lvlJc w:val="left"/>
      <w:pPr>
        <w:tabs>
          <w:tab w:val="num" w:pos="3600"/>
        </w:tabs>
        <w:ind w:left="3600" w:hanging="360"/>
      </w:pPr>
      <w:rPr>
        <w:rFonts w:ascii="Arial" w:hAnsi="Arial" w:hint="default"/>
      </w:rPr>
    </w:lvl>
    <w:lvl w:ilvl="5" w:tplc="BB72986C" w:tentative="1">
      <w:start w:val="1"/>
      <w:numFmt w:val="bullet"/>
      <w:lvlText w:val="•"/>
      <w:lvlJc w:val="left"/>
      <w:pPr>
        <w:tabs>
          <w:tab w:val="num" w:pos="4320"/>
        </w:tabs>
        <w:ind w:left="4320" w:hanging="360"/>
      </w:pPr>
      <w:rPr>
        <w:rFonts w:ascii="Arial" w:hAnsi="Arial" w:hint="default"/>
      </w:rPr>
    </w:lvl>
    <w:lvl w:ilvl="6" w:tplc="FFECAB88" w:tentative="1">
      <w:start w:val="1"/>
      <w:numFmt w:val="bullet"/>
      <w:lvlText w:val="•"/>
      <w:lvlJc w:val="left"/>
      <w:pPr>
        <w:tabs>
          <w:tab w:val="num" w:pos="5040"/>
        </w:tabs>
        <w:ind w:left="5040" w:hanging="360"/>
      </w:pPr>
      <w:rPr>
        <w:rFonts w:ascii="Arial" w:hAnsi="Arial" w:hint="default"/>
      </w:rPr>
    </w:lvl>
    <w:lvl w:ilvl="7" w:tplc="2220787C" w:tentative="1">
      <w:start w:val="1"/>
      <w:numFmt w:val="bullet"/>
      <w:lvlText w:val="•"/>
      <w:lvlJc w:val="left"/>
      <w:pPr>
        <w:tabs>
          <w:tab w:val="num" w:pos="5760"/>
        </w:tabs>
        <w:ind w:left="5760" w:hanging="360"/>
      </w:pPr>
      <w:rPr>
        <w:rFonts w:ascii="Arial" w:hAnsi="Arial" w:hint="default"/>
      </w:rPr>
    </w:lvl>
    <w:lvl w:ilvl="8" w:tplc="A6B023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AA2CF3"/>
    <w:multiLevelType w:val="hybridMultilevel"/>
    <w:tmpl w:val="653E872C"/>
    <w:lvl w:ilvl="0" w:tplc="4A82C628">
      <w:start w:val="1"/>
      <w:numFmt w:val="bullet"/>
      <w:lvlText w:val="•"/>
      <w:lvlJc w:val="left"/>
      <w:pPr>
        <w:tabs>
          <w:tab w:val="num" w:pos="720"/>
        </w:tabs>
        <w:ind w:left="720" w:hanging="360"/>
      </w:pPr>
      <w:rPr>
        <w:rFonts w:ascii="Arial" w:hAnsi="Arial" w:hint="default"/>
      </w:rPr>
    </w:lvl>
    <w:lvl w:ilvl="1" w:tplc="89C4A482" w:tentative="1">
      <w:start w:val="1"/>
      <w:numFmt w:val="bullet"/>
      <w:lvlText w:val="•"/>
      <w:lvlJc w:val="left"/>
      <w:pPr>
        <w:tabs>
          <w:tab w:val="num" w:pos="1440"/>
        </w:tabs>
        <w:ind w:left="1440" w:hanging="360"/>
      </w:pPr>
      <w:rPr>
        <w:rFonts w:ascii="Arial" w:hAnsi="Arial" w:hint="default"/>
      </w:rPr>
    </w:lvl>
    <w:lvl w:ilvl="2" w:tplc="7B5E2CA0" w:tentative="1">
      <w:start w:val="1"/>
      <w:numFmt w:val="bullet"/>
      <w:lvlText w:val="•"/>
      <w:lvlJc w:val="left"/>
      <w:pPr>
        <w:tabs>
          <w:tab w:val="num" w:pos="2160"/>
        </w:tabs>
        <w:ind w:left="2160" w:hanging="360"/>
      </w:pPr>
      <w:rPr>
        <w:rFonts w:ascii="Arial" w:hAnsi="Arial" w:hint="default"/>
      </w:rPr>
    </w:lvl>
    <w:lvl w:ilvl="3" w:tplc="85CA0A72" w:tentative="1">
      <w:start w:val="1"/>
      <w:numFmt w:val="bullet"/>
      <w:lvlText w:val="•"/>
      <w:lvlJc w:val="left"/>
      <w:pPr>
        <w:tabs>
          <w:tab w:val="num" w:pos="2880"/>
        </w:tabs>
        <w:ind w:left="2880" w:hanging="360"/>
      </w:pPr>
      <w:rPr>
        <w:rFonts w:ascii="Arial" w:hAnsi="Arial" w:hint="default"/>
      </w:rPr>
    </w:lvl>
    <w:lvl w:ilvl="4" w:tplc="1674E88E" w:tentative="1">
      <w:start w:val="1"/>
      <w:numFmt w:val="bullet"/>
      <w:lvlText w:val="•"/>
      <w:lvlJc w:val="left"/>
      <w:pPr>
        <w:tabs>
          <w:tab w:val="num" w:pos="3600"/>
        </w:tabs>
        <w:ind w:left="3600" w:hanging="360"/>
      </w:pPr>
      <w:rPr>
        <w:rFonts w:ascii="Arial" w:hAnsi="Arial" w:hint="default"/>
      </w:rPr>
    </w:lvl>
    <w:lvl w:ilvl="5" w:tplc="32AC7904" w:tentative="1">
      <w:start w:val="1"/>
      <w:numFmt w:val="bullet"/>
      <w:lvlText w:val="•"/>
      <w:lvlJc w:val="left"/>
      <w:pPr>
        <w:tabs>
          <w:tab w:val="num" w:pos="4320"/>
        </w:tabs>
        <w:ind w:left="4320" w:hanging="360"/>
      </w:pPr>
      <w:rPr>
        <w:rFonts w:ascii="Arial" w:hAnsi="Arial" w:hint="default"/>
      </w:rPr>
    </w:lvl>
    <w:lvl w:ilvl="6" w:tplc="FE0A8920" w:tentative="1">
      <w:start w:val="1"/>
      <w:numFmt w:val="bullet"/>
      <w:lvlText w:val="•"/>
      <w:lvlJc w:val="left"/>
      <w:pPr>
        <w:tabs>
          <w:tab w:val="num" w:pos="5040"/>
        </w:tabs>
        <w:ind w:left="5040" w:hanging="360"/>
      </w:pPr>
      <w:rPr>
        <w:rFonts w:ascii="Arial" w:hAnsi="Arial" w:hint="default"/>
      </w:rPr>
    </w:lvl>
    <w:lvl w:ilvl="7" w:tplc="FB2A2CA8" w:tentative="1">
      <w:start w:val="1"/>
      <w:numFmt w:val="bullet"/>
      <w:lvlText w:val="•"/>
      <w:lvlJc w:val="left"/>
      <w:pPr>
        <w:tabs>
          <w:tab w:val="num" w:pos="5760"/>
        </w:tabs>
        <w:ind w:left="5760" w:hanging="360"/>
      </w:pPr>
      <w:rPr>
        <w:rFonts w:ascii="Arial" w:hAnsi="Arial" w:hint="default"/>
      </w:rPr>
    </w:lvl>
    <w:lvl w:ilvl="8" w:tplc="93C459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C51F50"/>
    <w:multiLevelType w:val="hybridMultilevel"/>
    <w:tmpl w:val="D170651C"/>
    <w:lvl w:ilvl="0" w:tplc="5BC881AE">
      <w:start w:val="1"/>
      <w:numFmt w:val="decimal"/>
      <w:lvlText w:val="%1."/>
      <w:lvlJc w:val="left"/>
      <w:pPr>
        <w:tabs>
          <w:tab w:val="num" w:pos="720"/>
        </w:tabs>
        <w:ind w:left="720" w:hanging="360"/>
      </w:pPr>
    </w:lvl>
    <w:lvl w:ilvl="1" w:tplc="77C4F4E8" w:tentative="1">
      <w:start w:val="1"/>
      <w:numFmt w:val="decimal"/>
      <w:lvlText w:val="%2."/>
      <w:lvlJc w:val="left"/>
      <w:pPr>
        <w:tabs>
          <w:tab w:val="num" w:pos="1440"/>
        </w:tabs>
        <w:ind w:left="1440" w:hanging="360"/>
      </w:pPr>
    </w:lvl>
    <w:lvl w:ilvl="2" w:tplc="1FD22440" w:tentative="1">
      <w:start w:val="1"/>
      <w:numFmt w:val="decimal"/>
      <w:lvlText w:val="%3."/>
      <w:lvlJc w:val="left"/>
      <w:pPr>
        <w:tabs>
          <w:tab w:val="num" w:pos="2160"/>
        </w:tabs>
        <w:ind w:left="2160" w:hanging="360"/>
      </w:pPr>
    </w:lvl>
    <w:lvl w:ilvl="3" w:tplc="32288A04" w:tentative="1">
      <w:start w:val="1"/>
      <w:numFmt w:val="decimal"/>
      <w:lvlText w:val="%4."/>
      <w:lvlJc w:val="left"/>
      <w:pPr>
        <w:tabs>
          <w:tab w:val="num" w:pos="2880"/>
        </w:tabs>
        <w:ind w:left="2880" w:hanging="360"/>
      </w:pPr>
    </w:lvl>
    <w:lvl w:ilvl="4" w:tplc="54B29AFA" w:tentative="1">
      <w:start w:val="1"/>
      <w:numFmt w:val="decimal"/>
      <w:lvlText w:val="%5."/>
      <w:lvlJc w:val="left"/>
      <w:pPr>
        <w:tabs>
          <w:tab w:val="num" w:pos="3600"/>
        </w:tabs>
        <w:ind w:left="3600" w:hanging="360"/>
      </w:pPr>
    </w:lvl>
    <w:lvl w:ilvl="5" w:tplc="E6784050" w:tentative="1">
      <w:start w:val="1"/>
      <w:numFmt w:val="decimal"/>
      <w:lvlText w:val="%6."/>
      <w:lvlJc w:val="left"/>
      <w:pPr>
        <w:tabs>
          <w:tab w:val="num" w:pos="4320"/>
        </w:tabs>
        <w:ind w:left="4320" w:hanging="360"/>
      </w:pPr>
    </w:lvl>
    <w:lvl w:ilvl="6" w:tplc="CDA27D82" w:tentative="1">
      <w:start w:val="1"/>
      <w:numFmt w:val="decimal"/>
      <w:lvlText w:val="%7."/>
      <w:lvlJc w:val="left"/>
      <w:pPr>
        <w:tabs>
          <w:tab w:val="num" w:pos="5040"/>
        </w:tabs>
        <w:ind w:left="5040" w:hanging="360"/>
      </w:pPr>
    </w:lvl>
    <w:lvl w:ilvl="7" w:tplc="7D1C1F98" w:tentative="1">
      <w:start w:val="1"/>
      <w:numFmt w:val="decimal"/>
      <w:lvlText w:val="%8."/>
      <w:lvlJc w:val="left"/>
      <w:pPr>
        <w:tabs>
          <w:tab w:val="num" w:pos="5760"/>
        </w:tabs>
        <w:ind w:left="5760" w:hanging="360"/>
      </w:pPr>
    </w:lvl>
    <w:lvl w:ilvl="8" w:tplc="82C426C4" w:tentative="1">
      <w:start w:val="1"/>
      <w:numFmt w:val="decimal"/>
      <w:lvlText w:val="%9."/>
      <w:lvlJc w:val="left"/>
      <w:pPr>
        <w:tabs>
          <w:tab w:val="num" w:pos="6480"/>
        </w:tabs>
        <w:ind w:left="6480" w:hanging="360"/>
      </w:pPr>
    </w:lvl>
  </w:abstractNum>
  <w:abstractNum w:abstractNumId="6" w15:restartNumberingAfterBreak="0">
    <w:nsid w:val="573436FC"/>
    <w:multiLevelType w:val="hybridMultilevel"/>
    <w:tmpl w:val="3132C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04CA3"/>
    <w:multiLevelType w:val="hybridMultilevel"/>
    <w:tmpl w:val="A830D6A0"/>
    <w:lvl w:ilvl="0" w:tplc="7AC8B5E6">
      <w:start w:val="1"/>
      <w:numFmt w:val="bullet"/>
      <w:lvlText w:val="•"/>
      <w:lvlJc w:val="left"/>
      <w:pPr>
        <w:tabs>
          <w:tab w:val="num" w:pos="720"/>
        </w:tabs>
        <w:ind w:left="720" w:hanging="360"/>
      </w:pPr>
      <w:rPr>
        <w:rFonts w:ascii="Arial" w:hAnsi="Arial" w:hint="default"/>
      </w:rPr>
    </w:lvl>
    <w:lvl w:ilvl="1" w:tplc="DADE1CA2" w:tentative="1">
      <w:start w:val="1"/>
      <w:numFmt w:val="bullet"/>
      <w:lvlText w:val="•"/>
      <w:lvlJc w:val="left"/>
      <w:pPr>
        <w:tabs>
          <w:tab w:val="num" w:pos="1440"/>
        </w:tabs>
        <w:ind w:left="1440" w:hanging="360"/>
      </w:pPr>
      <w:rPr>
        <w:rFonts w:ascii="Arial" w:hAnsi="Arial" w:hint="default"/>
      </w:rPr>
    </w:lvl>
    <w:lvl w:ilvl="2" w:tplc="CC3A56D8" w:tentative="1">
      <w:start w:val="1"/>
      <w:numFmt w:val="bullet"/>
      <w:lvlText w:val="•"/>
      <w:lvlJc w:val="left"/>
      <w:pPr>
        <w:tabs>
          <w:tab w:val="num" w:pos="2160"/>
        </w:tabs>
        <w:ind w:left="2160" w:hanging="360"/>
      </w:pPr>
      <w:rPr>
        <w:rFonts w:ascii="Arial" w:hAnsi="Arial" w:hint="default"/>
      </w:rPr>
    </w:lvl>
    <w:lvl w:ilvl="3" w:tplc="0180E9AA" w:tentative="1">
      <w:start w:val="1"/>
      <w:numFmt w:val="bullet"/>
      <w:lvlText w:val="•"/>
      <w:lvlJc w:val="left"/>
      <w:pPr>
        <w:tabs>
          <w:tab w:val="num" w:pos="2880"/>
        </w:tabs>
        <w:ind w:left="2880" w:hanging="360"/>
      </w:pPr>
      <w:rPr>
        <w:rFonts w:ascii="Arial" w:hAnsi="Arial" w:hint="default"/>
      </w:rPr>
    </w:lvl>
    <w:lvl w:ilvl="4" w:tplc="ADAC15B8" w:tentative="1">
      <w:start w:val="1"/>
      <w:numFmt w:val="bullet"/>
      <w:lvlText w:val="•"/>
      <w:lvlJc w:val="left"/>
      <w:pPr>
        <w:tabs>
          <w:tab w:val="num" w:pos="3600"/>
        </w:tabs>
        <w:ind w:left="3600" w:hanging="360"/>
      </w:pPr>
      <w:rPr>
        <w:rFonts w:ascii="Arial" w:hAnsi="Arial" w:hint="default"/>
      </w:rPr>
    </w:lvl>
    <w:lvl w:ilvl="5" w:tplc="84DA1396" w:tentative="1">
      <w:start w:val="1"/>
      <w:numFmt w:val="bullet"/>
      <w:lvlText w:val="•"/>
      <w:lvlJc w:val="left"/>
      <w:pPr>
        <w:tabs>
          <w:tab w:val="num" w:pos="4320"/>
        </w:tabs>
        <w:ind w:left="4320" w:hanging="360"/>
      </w:pPr>
      <w:rPr>
        <w:rFonts w:ascii="Arial" w:hAnsi="Arial" w:hint="default"/>
      </w:rPr>
    </w:lvl>
    <w:lvl w:ilvl="6" w:tplc="E4F8BB54" w:tentative="1">
      <w:start w:val="1"/>
      <w:numFmt w:val="bullet"/>
      <w:lvlText w:val="•"/>
      <w:lvlJc w:val="left"/>
      <w:pPr>
        <w:tabs>
          <w:tab w:val="num" w:pos="5040"/>
        </w:tabs>
        <w:ind w:left="5040" w:hanging="360"/>
      </w:pPr>
      <w:rPr>
        <w:rFonts w:ascii="Arial" w:hAnsi="Arial" w:hint="default"/>
      </w:rPr>
    </w:lvl>
    <w:lvl w:ilvl="7" w:tplc="16EE2CA8" w:tentative="1">
      <w:start w:val="1"/>
      <w:numFmt w:val="bullet"/>
      <w:lvlText w:val="•"/>
      <w:lvlJc w:val="left"/>
      <w:pPr>
        <w:tabs>
          <w:tab w:val="num" w:pos="5760"/>
        </w:tabs>
        <w:ind w:left="5760" w:hanging="360"/>
      </w:pPr>
      <w:rPr>
        <w:rFonts w:ascii="Arial" w:hAnsi="Arial" w:hint="default"/>
      </w:rPr>
    </w:lvl>
    <w:lvl w:ilvl="8" w:tplc="A5ECD8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4D1E9D"/>
    <w:multiLevelType w:val="hybridMultilevel"/>
    <w:tmpl w:val="625A847A"/>
    <w:lvl w:ilvl="0" w:tplc="A1A493EE">
      <w:start w:val="1"/>
      <w:numFmt w:val="bullet"/>
      <w:lvlText w:val="•"/>
      <w:lvlJc w:val="left"/>
      <w:pPr>
        <w:tabs>
          <w:tab w:val="num" w:pos="720"/>
        </w:tabs>
        <w:ind w:left="720" w:hanging="360"/>
      </w:pPr>
      <w:rPr>
        <w:rFonts w:ascii="Arial" w:hAnsi="Arial" w:hint="default"/>
      </w:rPr>
    </w:lvl>
    <w:lvl w:ilvl="1" w:tplc="7DFA6C00" w:tentative="1">
      <w:start w:val="1"/>
      <w:numFmt w:val="bullet"/>
      <w:lvlText w:val="•"/>
      <w:lvlJc w:val="left"/>
      <w:pPr>
        <w:tabs>
          <w:tab w:val="num" w:pos="1440"/>
        </w:tabs>
        <w:ind w:left="1440" w:hanging="360"/>
      </w:pPr>
      <w:rPr>
        <w:rFonts w:ascii="Arial" w:hAnsi="Arial" w:hint="default"/>
      </w:rPr>
    </w:lvl>
    <w:lvl w:ilvl="2" w:tplc="A198AC6A" w:tentative="1">
      <w:start w:val="1"/>
      <w:numFmt w:val="bullet"/>
      <w:lvlText w:val="•"/>
      <w:lvlJc w:val="left"/>
      <w:pPr>
        <w:tabs>
          <w:tab w:val="num" w:pos="2160"/>
        </w:tabs>
        <w:ind w:left="2160" w:hanging="360"/>
      </w:pPr>
      <w:rPr>
        <w:rFonts w:ascii="Arial" w:hAnsi="Arial" w:hint="default"/>
      </w:rPr>
    </w:lvl>
    <w:lvl w:ilvl="3" w:tplc="00CE5F80" w:tentative="1">
      <w:start w:val="1"/>
      <w:numFmt w:val="bullet"/>
      <w:lvlText w:val="•"/>
      <w:lvlJc w:val="left"/>
      <w:pPr>
        <w:tabs>
          <w:tab w:val="num" w:pos="2880"/>
        </w:tabs>
        <w:ind w:left="2880" w:hanging="360"/>
      </w:pPr>
      <w:rPr>
        <w:rFonts w:ascii="Arial" w:hAnsi="Arial" w:hint="default"/>
      </w:rPr>
    </w:lvl>
    <w:lvl w:ilvl="4" w:tplc="17A8D1E2" w:tentative="1">
      <w:start w:val="1"/>
      <w:numFmt w:val="bullet"/>
      <w:lvlText w:val="•"/>
      <w:lvlJc w:val="left"/>
      <w:pPr>
        <w:tabs>
          <w:tab w:val="num" w:pos="3600"/>
        </w:tabs>
        <w:ind w:left="3600" w:hanging="360"/>
      </w:pPr>
      <w:rPr>
        <w:rFonts w:ascii="Arial" w:hAnsi="Arial" w:hint="default"/>
      </w:rPr>
    </w:lvl>
    <w:lvl w:ilvl="5" w:tplc="6AE0ACC8" w:tentative="1">
      <w:start w:val="1"/>
      <w:numFmt w:val="bullet"/>
      <w:lvlText w:val="•"/>
      <w:lvlJc w:val="left"/>
      <w:pPr>
        <w:tabs>
          <w:tab w:val="num" w:pos="4320"/>
        </w:tabs>
        <w:ind w:left="4320" w:hanging="360"/>
      </w:pPr>
      <w:rPr>
        <w:rFonts w:ascii="Arial" w:hAnsi="Arial" w:hint="default"/>
      </w:rPr>
    </w:lvl>
    <w:lvl w:ilvl="6" w:tplc="FC8C44DC" w:tentative="1">
      <w:start w:val="1"/>
      <w:numFmt w:val="bullet"/>
      <w:lvlText w:val="•"/>
      <w:lvlJc w:val="left"/>
      <w:pPr>
        <w:tabs>
          <w:tab w:val="num" w:pos="5040"/>
        </w:tabs>
        <w:ind w:left="5040" w:hanging="360"/>
      </w:pPr>
      <w:rPr>
        <w:rFonts w:ascii="Arial" w:hAnsi="Arial" w:hint="default"/>
      </w:rPr>
    </w:lvl>
    <w:lvl w:ilvl="7" w:tplc="FDB2260A" w:tentative="1">
      <w:start w:val="1"/>
      <w:numFmt w:val="bullet"/>
      <w:lvlText w:val="•"/>
      <w:lvlJc w:val="left"/>
      <w:pPr>
        <w:tabs>
          <w:tab w:val="num" w:pos="5760"/>
        </w:tabs>
        <w:ind w:left="5760" w:hanging="360"/>
      </w:pPr>
      <w:rPr>
        <w:rFonts w:ascii="Arial" w:hAnsi="Arial" w:hint="default"/>
      </w:rPr>
    </w:lvl>
    <w:lvl w:ilvl="8" w:tplc="D8A017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F63CA7"/>
    <w:multiLevelType w:val="hybridMultilevel"/>
    <w:tmpl w:val="41B4F292"/>
    <w:lvl w:ilvl="0" w:tplc="727C9034">
      <w:start w:val="1"/>
      <w:numFmt w:val="bullet"/>
      <w:lvlText w:val="•"/>
      <w:lvlJc w:val="left"/>
      <w:pPr>
        <w:tabs>
          <w:tab w:val="num" w:pos="720"/>
        </w:tabs>
        <w:ind w:left="720" w:hanging="360"/>
      </w:pPr>
      <w:rPr>
        <w:rFonts w:ascii="Arial" w:hAnsi="Arial" w:hint="default"/>
      </w:rPr>
    </w:lvl>
    <w:lvl w:ilvl="1" w:tplc="7D140970" w:tentative="1">
      <w:start w:val="1"/>
      <w:numFmt w:val="bullet"/>
      <w:lvlText w:val="•"/>
      <w:lvlJc w:val="left"/>
      <w:pPr>
        <w:tabs>
          <w:tab w:val="num" w:pos="1440"/>
        </w:tabs>
        <w:ind w:left="1440" w:hanging="360"/>
      </w:pPr>
      <w:rPr>
        <w:rFonts w:ascii="Arial" w:hAnsi="Arial" w:hint="default"/>
      </w:rPr>
    </w:lvl>
    <w:lvl w:ilvl="2" w:tplc="59DA9DEA" w:tentative="1">
      <w:start w:val="1"/>
      <w:numFmt w:val="bullet"/>
      <w:lvlText w:val="•"/>
      <w:lvlJc w:val="left"/>
      <w:pPr>
        <w:tabs>
          <w:tab w:val="num" w:pos="2160"/>
        </w:tabs>
        <w:ind w:left="2160" w:hanging="360"/>
      </w:pPr>
      <w:rPr>
        <w:rFonts w:ascii="Arial" w:hAnsi="Arial" w:hint="default"/>
      </w:rPr>
    </w:lvl>
    <w:lvl w:ilvl="3" w:tplc="858264F6" w:tentative="1">
      <w:start w:val="1"/>
      <w:numFmt w:val="bullet"/>
      <w:lvlText w:val="•"/>
      <w:lvlJc w:val="left"/>
      <w:pPr>
        <w:tabs>
          <w:tab w:val="num" w:pos="2880"/>
        </w:tabs>
        <w:ind w:left="2880" w:hanging="360"/>
      </w:pPr>
      <w:rPr>
        <w:rFonts w:ascii="Arial" w:hAnsi="Arial" w:hint="default"/>
      </w:rPr>
    </w:lvl>
    <w:lvl w:ilvl="4" w:tplc="94CE4480" w:tentative="1">
      <w:start w:val="1"/>
      <w:numFmt w:val="bullet"/>
      <w:lvlText w:val="•"/>
      <w:lvlJc w:val="left"/>
      <w:pPr>
        <w:tabs>
          <w:tab w:val="num" w:pos="3600"/>
        </w:tabs>
        <w:ind w:left="3600" w:hanging="360"/>
      </w:pPr>
      <w:rPr>
        <w:rFonts w:ascii="Arial" w:hAnsi="Arial" w:hint="default"/>
      </w:rPr>
    </w:lvl>
    <w:lvl w:ilvl="5" w:tplc="34C84A68" w:tentative="1">
      <w:start w:val="1"/>
      <w:numFmt w:val="bullet"/>
      <w:lvlText w:val="•"/>
      <w:lvlJc w:val="left"/>
      <w:pPr>
        <w:tabs>
          <w:tab w:val="num" w:pos="4320"/>
        </w:tabs>
        <w:ind w:left="4320" w:hanging="360"/>
      </w:pPr>
      <w:rPr>
        <w:rFonts w:ascii="Arial" w:hAnsi="Arial" w:hint="default"/>
      </w:rPr>
    </w:lvl>
    <w:lvl w:ilvl="6" w:tplc="D9AC3A28" w:tentative="1">
      <w:start w:val="1"/>
      <w:numFmt w:val="bullet"/>
      <w:lvlText w:val="•"/>
      <w:lvlJc w:val="left"/>
      <w:pPr>
        <w:tabs>
          <w:tab w:val="num" w:pos="5040"/>
        </w:tabs>
        <w:ind w:left="5040" w:hanging="360"/>
      </w:pPr>
      <w:rPr>
        <w:rFonts w:ascii="Arial" w:hAnsi="Arial" w:hint="default"/>
      </w:rPr>
    </w:lvl>
    <w:lvl w:ilvl="7" w:tplc="7AEE6B48" w:tentative="1">
      <w:start w:val="1"/>
      <w:numFmt w:val="bullet"/>
      <w:lvlText w:val="•"/>
      <w:lvlJc w:val="left"/>
      <w:pPr>
        <w:tabs>
          <w:tab w:val="num" w:pos="5760"/>
        </w:tabs>
        <w:ind w:left="5760" w:hanging="360"/>
      </w:pPr>
      <w:rPr>
        <w:rFonts w:ascii="Arial" w:hAnsi="Arial" w:hint="default"/>
      </w:rPr>
    </w:lvl>
    <w:lvl w:ilvl="8" w:tplc="1AA8F5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5A36A1"/>
    <w:multiLevelType w:val="hybridMultilevel"/>
    <w:tmpl w:val="F0686C62"/>
    <w:lvl w:ilvl="0" w:tplc="6FDCD910">
      <w:start w:val="1"/>
      <w:numFmt w:val="bullet"/>
      <w:lvlText w:val="•"/>
      <w:lvlJc w:val="left"/>
      <w:pPr>
        <w:tabs>
          <w:tab w:val="num" w:pos="720"/>
        </w:tabs>
        <w:ind w:left="720" w:hanging="360"/>
      </w:pPr>
      <w:rPr>
        <w:rFonts w:ascii="Arial" w:hAnsi="Arial" w:hint="default"/>
      </w:rPr>
    </w:lvl>
    <w:lvl w:ilvl="1" w:tplc="D2BC0FD4" w:tentative="1">
      <w:start w:val="1"/>
      <w:numFmt w:val="bullet"/>
      <w:lvlText w:val="•"/>
      <w:lvlJc w:val="left"/>
      <w:pPr>
        <w:tabs>
          <w:tab w:val="num" w:pos="1440"/>
        </w:tabs>
        <w:ind w:left="1440" w:hanging="360"/>
      </w:pPr>
      <w:rPr>
        <w:rFonts w:ascii="Arial" w:hAnsi="Arial" w:hint="default"/>
      </w:rPr>
    </w:lvl>
    <w:lvl w:ilvl="2" w:tplc="8FCCFD64" w:tentative="1">
      <w:start w:val="1"/>
      <w:numFmt w:val="bullet"/>
      <w:lvlText w:val="•"/>
      <w:lvlJc w:val="left"/>
      <w:pPr>
        <w:tabs>
          <w:tab w:val="num" w:pos="2160"/>
        </w:tabs>
        <w:ind w:left="2160" w:hanging="360"/>
      </w:pPr>
      <w:rPr>
        <w:rFonts w:ascii="Arial" w:hAnsi="Arial" w:hint="default"/>
      </w:rPr>
    </w:lvl>
    <w:lvl w:ilvl="3" w:tplc="A064AFAC" w:tentative="1">
      <w:start w:val="1"/>
      <w:numFmt w:val="bullet"/>
      <w:lvlText w:val="•"/>
      <w:lvlJc w:val="left"/>
      <w:pPr>
        <w:tabs>
          <w:tab w:val="num" w:pos="2880"/>
        </w:tabs>
        <w:ind w:left="2880" w:hanging="360"/>
      </w:pPr>
      <w:rPr>
        <w:rFonts w:ascii="Arial" w:hAnsi="Arial" w:hint="default"/>
      </w:rPr>
    </w:lvl>
    <w:lvl w:ilvl="4" w:tplc="D6AACE80" w:tentative="1">
      <w:start w:val="1"/>
      <w:numFmt w:val="bullet"/>
      <w:lvlText w:val="•"/>
      <w:lvlJc w:val="left"/>
      <w:pPr>
        <w:tabs>
          <w:tab w:val="num" w:pos="3600"/>
        </w:tabs>
        <w:ind w:left="3600" w:hanging="360"/>
      </w:pPr>
      <w:rPr>
        <w:rFonts w:ascii="Arial" w:hAnsi="Arial" w:hint="default"/>
      </w:rPr>
    </w:lvl>
    <w:lvl w:ilvl="5" w:tplc="84204DBA" w:tentative="1">
      <w:start w:val="1"/>
      <w:numFmt w:val="bullet"/>
      <w:lvlText w:val="•"/>
      <w:lvlJc w:val="left"/>
      <w:pPr>
        <w:tabs>
          <w:tab w:val="num" w:pos="4320"/>
        </w:tabs>
        <w:ind w:left="4320" w:hanging="360"/>
      </w:pPr>
      <w:rPr>
        <w:rFonts w:ascii="Arial" w:hAnsi="Arial" w:hint="default"/>
      </w:rPr>
    </w:lvl>
    <w:lvl w:ilvl="6" w:tplc="38325490" w:tentative="1">
      <w:start w:val="1"/>
      <w:numFmt w:val="bullet"/>
      <w:lvlText w:val="•"/>
      <w:lvlJc w:val="left"/>
      <w:pPr>
        <w:tabs>
          <w:tab w:val="num" w:pos="5040"/>
        </w:tabs>
        <w:ind w:left="5040" w:hanging="360"/>
      </w:pPr>
      <w:rPr>
        <w:rFonts w:ascii="Arial" w:hAnsi="Arial" w:hint="default"/>
      </w:rPr>
    </w:lvl>
    <w:lvl w:ilvl="7" w:tplc="B3C6638C" w:tentative="1">
      <w:start w:val="1"/>
      <w:numFmt w:val="bullet"/>
      <w:lvlText w:val="•"/>
      <w:lvlJc w:val="left"/>
      <w:pPr>
        <w:tabs>
          <w:tab w:val="num" w:pos="5760"/>
        </w:tabs>
        <w:ind w:left="5760" w:hanging="360"/>
      </w:pPr>
      <w:rPr>
        <w:rFonts w:ascii="Arial" w:hAnsi="Arial" w:hint="default"/>
      </w:rPr>
    </w:lvl>
    <w:lvl w:ilvl="8" w:tplc="51A81C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A23EBC"/>
    <w:multiLevelType w:val="hybridMultilevel"/>
    <w:tmpl w:val="DC44A9A8"/>
    <w:lvl w:ilvl="0" w:tplc="3206906A">
      <w:start w:val="1"/>
      <w:numFmt w:val="bullet"/>
      <w:lvlText w:val="•"/>
      <w:lvlJc w:val="left"/>
      <w:pPr>
        <w:tabs>
          <w:tab w:val="num" w:pos="720"/>
        </w:tabs>
        <w:ind w:left="720" w:hanging="360"/>
      </w:pPr>
      <w:rPr>
        <w:rFonts w:ascii="Arial" w:hAnsi="Arial" w:hint="default"/>
      </w:rPr>
    </w:lvl>
    <w:lvl w:ilvl="1" w:tplc="CCB0266A" w:tentative="1">
      <w:start w:val="1"/>
      <w:numFmt w:val="bullet"/>
      <w:lvlText w:val="•"/>
      <w:lvlJc w:val="left"/>
      <w:pPr>
        <w:tabs>
          <w:tab w:val="num" w:pos="1440"/>
        </w:tabs>
        <w:ind w:left="1440" w:hanging="360"/>
      </w:pPr>
      <w:rPr>
        <w:rFonts w:ascii="Arial" w:hAnsi="Arial" w:hint="default"/>
      </w:rPr>
    </w:lvl>
    <w:lvl w:ilvl="2" w:tplc="F964252C" w:tentative="1">
      <w:start w:val="1"/>
      <w:numFmt w:val="bullet"/>
      <w:lvlText w:val="•"/>
      <w:lvlJc w:val="left"/>
      <w:pPr>
        <w:tabs>
          <w:tab w:val="num" w:pos="2160"/>
        </w:tabs>
        <w:ind w:left="2160" w:hanging="360"/>
      </w:pPr>
      <w:rPr>
        <w:rFonts w:ascii="Arial" w:hAnsi="Arial" w:hint="default"/>
      </w:rPr>
    </w:lvl>
    <w:lvl w:ilvl="3" w:tplc="64CAF580" w:tentative="1">
      <w:start w:val="1"/>
      <w:numFmt w:val="bullet"/>
      <w:lvlText w:val="•"/>
      <w:lvlJc w:val="left"/>
      <w:pPr>
        <w:tabs>
          <w:tab w:val="num" w:pos="2880"/>
        </w:tabs>
        <w:ind w:left="2880" w:hanging="360"/>
      </w:pPr>
      <w:rPr>
        <w:rFonts w:ascii="Arial" w:hAnsi="Arial" w:hint="default"/>
      </w:rPr>
    </w:lvl>
    <w:lvl w:ilvl="4" w:tplc="E0AA71C4" w:tentative="1">
      <w:start w:val="1"/>
      <w:numFmt w:val="bullet"/>
      <w:lvlText w:val="•"/>
      <w:lvlJc w:val="left"/>
      <w:pPr>
        <w:tabs>
          <w:tab w:val="num" w:pos="3600"/>
        </w:tabs>
        <w:ind w:left="3600" w:hanging="360"/>
      </w:pPr>
      <w:rPr>
        <w:rFonts w:ascii="Arial" w:hAnsi="Arial" w:hint="default"/>
      </w:rPr>
    </w:lvl>
    <w:lvl w:ilvl="5" w:tplc="DE52B304" w:tentative="1">
      <w:start w:val="1"/>
      <w:numFmt w:val="bullet"/>
      <w:lvlText w:val="•"/>
      <w:lvlJc w:val="left"/>
      <w:pPr>
        <w:tabs>
          <w:tab w:val="num" w:pos="4320"/>
        </w:tabs>
        <w:ind w:left="4320" w:hanging="360"/>
      </w:pPr>
      <w:rPr>
        <w:rFonts w:ascii="Arial" w:hAnsi="Arial" w:hint="default"/>
      </w:rPr>
    </w:lvl>
    <w:lvl w:ilvl="6" w:tplc="50B20E72" w:tentative="1">
      <w:start w:val="1"/>
      <w:numFmt w:val="bullet"/>
      <w:lvlText w:val="•"/>
      <w:lvlJc w:val="left"/>
      <w:pPr>
        <w:tabs>
          <w:tab w:val="num" w:pos="5040"/>
        </w:tabs>
        <w:ind w:left="5040" w:hanging="360"/>
      </w:pPr>
      <w:rPr>
        <w:rFonts w:ascii="Arial" w:hAnsi="Arial" w:hint="default"/>
      </w:rPr>
    </w:lvl>
    <w:lvl w:ilvl="7" w:tplc="9D4E247A" w:tentative="1">
      <w:start w:val="1"/>
      <w:numFmt w:val="bullet"/>
      <w:lvlText w:val="•"/>
      <w:lvlJc w:val="left"/>
      <w:pPr>
        <w:tabs>
          <w:tab w:val="num" w:pos="5760"/>
        </w:tabs>
        <w:ind w:left="5760" w:hanging="360"/>
      </w:pPr>
      <w:rPr>
        <w:rFonts w:ascii="Arial" w:hAnsi="Arial" w:hint="default"/>
      </w:rPr>
    </w:lvl>
    <w:lvl w:ilvl="8" w:tplc="E8EAEF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F4118E"/>
    <w:multiLevelType w:val="hybridMultilevel"/>
    <w:tmpl w:val="60982DA6"/>
    <w:lvl w:ilvl="0" w:tplc="967236E4">
      <w:start w:val="1"/>
      <w:numFmt w:val="bullet"/>
      <w:lvlText w:val="•"/>
      <w:lvlJc w:val="left"/>
      <w:pPr>
        <w:tabs>
          <w:tab w:val="num" w:pos="720"/>
        </w:tabs>
        <w:ind w:left="720" w:hanging="360"/>
      </w:pPr>
      <w:rPr>
        <w:rFonts w:ascii="Arial" w:hAnsi="Arial" w:hint="default"/>
      </w:rPr>
    </w:lvl>
    <w:lvl w:ilvl="1" w:tplc="406E0B60" w:tentative="1">
      <w:start w:val="1"/>
      <w:numFmt w:val="bullet"/>
      <w:lvlText w:val="•"/>
      <w:lvlJc w:val="left"/>
      <w:pPr>
        <w:tabs>
          <w:tab w:val="num" w:pos="1440"/>
        </w:tabs>
        <w:ind w:left="1440" w:hanging="360"/>
      </w:pPr>
      <w:rPr>
        <w:rFonts w:ascii="Arial" w:hAnsi="Arial" w:hint="default"/>
      </w:rPr>
    </w:lvl>
    <w:lvl w:ilvl="2" w:tplc="C2107AE2" w:tentative="1">
      <w:start w:val="1"/>
      <w:numFmt w:val="bullet"/>
      <w:lvlText w:val="•"/>
      <w:lvlJc w:val="left"/>
      <w:pPr>
        <w:tabs>
          <w:tab w:val="num" w:pos="2160"/>
        </w:tabs>
        <w:ind w:left="2160" w:hanging="360"/>
      </w:pPr>
      <w:rPr>
        <w:rFonts w:ascii="Arial" w:hAnsi="Arial" w:hint="default"/>
      </w:rPr>
    </w:lvl>
    <w:lvl w:ilvl="3" w:tplc="D1F6510A" w:tentative="1">
      <w:start w:val="1"/>
      <w:numFmt w:val="bullet"/>
      <w:lvlText w:val="•"/>
      <w:lvlJc w:val="left"/>
      <w:pPr>
        <w:tabs>
          <w:tab w:val="num" w:pos="2880"/>
        </w:tabs>
        <w:ind w:left="2880" w:hanging="360"/>
      </w:pPr>
      <w:rPr>
        <w:rFonts w:ascii="Arial" w:hAnsi="Arial" w:hint="default"/>
      </w:rPr>
    </w:lvl>
    <w:lvl w:ilvl="4" w:tplc="678AAF26" w:tentative="1">
      <w:start w:val="1"/>
      <w:numFmt w:val="bullet"/>
      <w:lvlText w:val="•"/>
      <w:lvlJc w:val="left"/>
      <w:pPr>
        <w:tabs>
          <w:tab w:val="num" w:pos="3600"/>
        </w:tabs>
        <w:ind w:left="3600" w:hanging="360"/>
      </w:pPr>
      <w:rPr>
        <w:rFonts w:ascii="Arial" w:hAnsi="Arial" w:hint="default"/>
      </w:rPr>
    </w:lvl>
    <w:lvl w:ilvl="5" w:tplc="D0644A3C" w:tentative="1">
      <w:start w:val="1"/>
      <w:numFmt w:val="bullet"/>
      <w:lvlText w:val="•"/>
      <w:lvlJc w:val="left"/>
      <w:pPr>
        <w:tabs>
          <w:tab w:val="num" w:pos="4320"/>
        </w:tabs>
        <w:ind w:left="4320" w:hanging="360"/>
      </w:pPr>
      <w:rPr>
        <w:rFonts w:ascii="Arial" w:hAnsi="Arial" w:hint="default"/>
      </w:rPr>
    </w:lvl>
    <w:lvl w:ilvl="6" w:tplc="6016A2B6" w:tentative="1">
      <w:start w:val="1"/>
      <w:numFmt w:val="bullet"/>
      <w:lvlText w:val="•"/>
      <w:lvlJc w:val="left"/>
      <w:pPr>
        <w:tabs>
          <w:tab w:val="num" w:pos="5040"/>
        </w:tabs>
        <w:ind w:left="5040" w:hanging="360"/>
      </w:pPr>
      <w:rPr>
        <w:rFonts w:ascii="Arial" w:hAnsi="Arial" w:hint="default"/>
      </w:rPr>
    </w:lvl>
    <w:lvl w:ilvl="7" w:tplc="AB3002C0" w:tentative="1">
      <w:start w:val="1"/>
      <w:numFmt w:val="bullet"/>
      <w:lvlText w:val="•"/>
      <w:lvlJc w:val="left"/>
      <w:pPr>
        <w:tabs>
          <w:tab w:val="num" w:pos="5760"/>
        </w:tabs>
        <w:ind w:left="5760" w:hanging="360"/>
      </w:pPr>
      <w:rPr>
        <w:rFonts w:ascii="Arial" w:hAnsi="Arial" w:hint="default"/>
      </w:rPr>
    </w:lvl>
    <w:lvl w:ilvl="8" w:tplc="E738E7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047766"/>
    <w:multiLevelType w:val="hybridMultilevel"/>
    <w:tmpl w:val="CC903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D2699"/>
    <w:multiLevelType w:val="hybridMultilevel"/>
    <w:tmpl w:val="06B23156"/>
    <w:lvl w:ilvl="0" w:tplc="05EEF2FA">
      <w:start w:val="1"/>
      <w:numFmt w:val="bullet"/>
      <w:lvlText w:val="•"/>
      <w:lvlJc w:val="left"/>
      <w:pPr>
        <w:tabs>
          <w:tab w:val="num" w:pos="720"/>
        </w:tabs>
        <w:ind w:left="720" w:hanging="360"/>
      </w:pPr>
      <w:rPr>
        <w:rFonts w:ascii="Arial" w:hAnsi="Arial" w:hint="default"/>
      </w:rPr>
    </w:lvl>
    <w:lvl w:ilvl="1" w:tplc="18BE7ECE" w:tentative="1">
      <w:start w:val="1"/>
      <w:numFmt w:val="bullet"/>
      <w:lvlText w:val="•"/>
      <w:lvlJc w:val="left"/>
      <w:pPr>
        <w:tabs>
          <w:tab w:val="num" w:pos="1440"/>
        </w:tabs>
        <w:ind w:left="1440" w:hanging="360"/>
      </w:pPr>
      <w:rPr>
        <w:rFonts w:ascii="Arial" w:hAnsi="Arial" w:hint="default"/>
      </w:rPr>
    </w:lvl>
    <w:lvl w:ilvl="2" w:tplc="18C2256E" w:tentative="1">
      <w:start w:val="1"/>
      <w:numFmt w:val="bullet"/>
      <w:lvlText w:val="•"/>
      <w:lvlJc w:val="left"/>
      <w:pPr>
        <w:tabs>
          <w:tab w:val="num" w:pos="2160"/>
        </w:tabs>
        <w:ind w:left="2160" w:hanging="360"/>
      </w:pPr>
      <w:rPr>
        <w:rFonts w:ascii="Arial" w:hAnsi="Arial" w:hint="default"/>
      </w:rPr>
    </w:lvl>
    <w:lvl w:ilvl="3" w:tplc="3E84CEE0" w:tentative="1">
      <w:start w:val="1"/>
      <w:numFmt w:val="bullet"/>
      <w:lvlText w:val="•"/>
      <w:lvlJc w:val="left"/>
      <w:pPr>
        <w:tabs>
          <w:tab w:val="num" w:pos="2880"/>
        </w:tabs>
        <w:ind w:left="2880" w:hanging="360"/>
      </w:pPr>
      <w:rPr>
        <w:rFonts w:ascii="Arial" w:hAnsi="Arial" w:hint="default"/>
      </w:rPr>
    </w:lvl>
    <w:lvl w:ilvl="4" w:tplc="E3108168" w:tentative="1">
      <w:start w:val="1"/>
      <w:numFmt w:val="bullet"/>
      <w:lvlText w:val="•"/>
      <w:lvlJc w:val="left"/>
      <w:pPr>
        <w:tabs>
          <w:tab w:val="num" w:pos="3600"/>
        </w:tabs>
        <w:ind w:left="3600" w:hanging="360"/>
      </w:pPr>
      <w:rPr>
        <w:rFonts w:ascii="Arial" w:hAnsi="Arial" w:hint="default"/>
      </w:rPr>
    </w:lvl>
    <w:lvl w:ilvl="5" w:tplc="D3FE31C6" w:tentative="1">
      <w:start w:val="1"/>
      <w:numFmt w:val="bullet"/>
      <w:lvlText w:val="•"/>
      <w:lvlJc w:val="left"/>
      <w:pPr>
        <w:tabs>
          <w:tab w:val="num" w:pos="4320"/>
        </w:tabs>
        <w:ind w:left="4320" w:hanging="360"/>
      </w:pPr>
      <w:rPr>
        <w:rFonts w:ascii="Arial" w:hAnsi="Arial" w:hint="default"/>
      </w:rPr>
    </w:lvl>
    <w:lvl w:ilvl="6" w:tplc="D7D6E7A0" w:tentative="1">
      <w:start w:val="1"/>
      <w:numFmt w:val="bullet"/>
      <w:lvlText w:val="•"/>
      <w:lvlJc w:val="left"/>
      <w:pPr>
        <w:tabs>
          <w:tab w:val="num" w:pos="5040"/>
        </w:tabs>
        <w:ind w:left="5040" w:hanging="360"/>
      </w:pPr>
      <w:rPr>
        <w:rFonts w:ascii="Arial" w:hAnsi="Arial" w:hint="default"/>
      </w:rPr>
    </w:lvl>
    <w:lvl w:ilvl="7" w:tplc="681EB5E6" w:tentative="1">
      <w:start w:val="1"/>
      <w:numFmt w:val="bullet"/>
      <w:lvlText w:val="•"/>
      <w:lvlJc w:val="left"/>
      <w:pPr>
        <w:tabs>
          <w:tab w:val="num" w:pos="5760"/>
        </w:tabs>
        <w:ind w:left="5760" w:hanging="360"/>
      </w:pPr>
      <w:rPr>
        <w:rFonts w:ascii="Arial" w:hAnsi="Arial" w:hint="default"/>
      </w:rPr>
    </w:lvl>
    <w:lvl w:ilvl="8" w:tplc="C210544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1"/>
  </w:num>
  <w:num w:numId="4">
    <w:abstractNumId w:val="2"/>
  </w:num>
  <w:num w:numId="5">
    <w:abstractNumId w:val="7"/>
  </w:num>
  <w:num w:numId="6">
    <w:abstractNumId w:val="10"/>
  </w:num>
  <w:num w:numId="7">
    <w:abstractNumId w:val="4"/>
  </w:num>
  <w:num w:numId="8">
    <w:abstractNumId w:val="3"/>
  </w:num>
  <w:num w:numId="9">
    <w:abstractNumId w:val="13"/>
  </w:num>
  <w:num w:numId="10">
    <w:abstractNumId w:val="6"/>
  </w:num>
  <w:num w:numId="11">
    <w:abstractNumId w:val="12"/>
  </w:num>
  <w:num w:numId="12">
    <w:abstractNumId w:val="8"/>
  </w:num>
  <w:num w:numId="13">
    <w:abstractNumId w:val="9"/>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xtDA0NbUwM7I0NzRQ0lEKTi0uzszPAykwrAUALB99cywAAAA="/>
  </w:docVars>
  <w:rsids>
    <w:rsidRoot w:val="007B560B"/>
    <w:rsid w:val="00003D7A"/>
    <w:rsid w:val="00025D92"/>
    <w:rsid w:val="0004042C"/>
    <w:rsid w:val="000616D2"/>
    <w:rsid w:val="000A23B6"/>
    <w:rsid w:val="000E1CFD"/>
    <w:rsid w:val="00175C9D"/>
    <w:rsid w:val="001C1605"/>
    <w:rsid w:val="001E771B"/>
    <w:rsid w:val="00220AE5"/>
    <w:rsid w:val="002B0774"/>
    <w:rsid w:val="002D540E"/>
    <w:rsid w:val="002E7C80"/>
    <w:rsid w:val="00406B2B"/>
    <w:rsid w:val="00435FA2"/>
    <w:rsid w:val="00461C00"/>
    <w:rsid w:val="004A204C"/>
    <w:rsid w:val="004B1F39"/>
    <w:rsid w:val="004E1A06"/>
    <w:rsid w:val="00557733"/>
    <w:rsid w:val="00673EA7"/>
    <w:rsid w:val="006952B1"/>
    <w:rsid w:val="006C4C1F"/>
    <w:rsid w:val="006E6128"/>
    <w:rsid w:val="00730C8F"/>
    <w:rsid w:val="007B560B"/>
    <w:rsid w:val="007C04D9"/>
    <w:rsid w:val="007D326B"/>
    <w:rsid w:val="007F4B1B"/>
    <w:rsid w:val="00826E2A"/>
    <w:rsid w:val="008357F6"/>
    <w:rsid w:val="008519B9"/>
    <w:rsid w:val="008C18CB"/>
    <w:rsid w:val="008E40DD"/>
    <w:rsid w:val="009375A0"/>
    <w:rsid w:val="00970FB3"/>
    <w:rsid w:val="009A0DBA"/>
    <w:rsid w:val="009F1D7B"/>
    <w:rsid w:val="009F786F"/>
    <w:rsid w:val="009F7B98"/>
    <w:rsid w:val="00A00082"/>
    <w:rsid w:val="00A23A52"/>
    <w:rsid w:val="00AD77E5"/>
    <w:rsid w:val="00B14986"/>
    <w:rsid w:val="00BA3003"/>
    <w:rsid w:val="00BB1A6E"/>
    <w:rsid w:val="00BB4FAA"/>
    <w:rsid w:val="00BD1E75"/>
    <w:rsid w:val="00BD23D5"/>
    <w:rsid w:val="00BE06F3"/>
    <w:rsid w:val="00C21836"/>
    <w:rsid w:val="00C2573F"/>
    <w:rsid w:val="00C751C9"/>
    <w:rsid w:val="00C85475"/>
    <w:rsid w:val="00D63B68"/>
    <w:rsid w:val="00D974E3"/>
    <w:rsid w:val="00E51445"/>
    <w:rsid w:val="00E82572"/>
    <w:rsid w:val="00E85327"/>
    <w:rsid w:val="00EC67B2"/>
    <w:rsid w:val="00F25FBC"/>
    <w:rsid w:val="00F8485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E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MY"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libri" w:eastAsia="Calibri" w:hAnsi="Calibri" w:cs="Calibri"/>
      <w:color w:val="365F91"/>
    </w:rPr>
    <w:tblPr>
      <w:tblStyleRowBandSize w:val="1"/>
      <w:tblStyleColBandSize w:val="1"/>
    </w:tblPr>
  </w:style>
  <w:style w:type="table" w:customStyle="1" w:styleId="a0">
    <w:basedOn w:val="TableNormal"/>
    <w:pPr>
      <w:spacing w:line="240" w:lineRule="auto"/>
    </w:pPr>
    <w:rPr>
      <w:rFonts w:ascii="Calibri" w:eastAsia="Calibri" w:hAnsi="Calibri" w:cs="Calibri"/>
      <w:color w:val="365F91"/>
    </w:rPr>
    <w:tblPr>
      <w:tblStyleRowBandSize w:val="1"/>
      <w:tblStyleColBandSize w:val="1"/>
    </w:tblPr>
  </w:style>
  <w:style w:type="table" w:customStyle="1" w:styleId="a1">
    <w:basedOn w:val="TableNormal"/>
    <w:pPr>
      <w:spacing w:line="240" w:lineRule="auto"/>
    </w:pPr>
    <w:rPr>
      <w:rFonts w:ascii="Calibri" w:eastAsia="Calibri" w:hAnsi="Calibri" w:cs="Calibri"/>
      <w:color w:val="365F91"/>
    </w:rPr>
    <w:tblPr>
      <w:tblStyleRowBandSize w:val="1"/>
      <w:tblStyleColBandSize w:val="1"/>
    </w:tblPr>
  </w:style>
  <w:style w:type="table" w:customStyle="1" w:styleId="a2">
    <w:basedOn w:val="TableNormal"/>
    <w:pPr>
      <w:spacing w:line="240" w:lineRule="auto"/>
    </w:pPr>
    <w:rPr>
      <w:rFonts w:ascii="Calibri" w:eastAsia="Calibri" w:hAnsi="Calibri" w:cs="Calibri"/>
      <w:color w:val="365F91"/>
    </w:rPr>
    <w:tblPr>
      <w:tblStyleRowBandSize w:val="1"/>
      <w:tblStyleColBandSize w:val="1"/>
    </w:tblPr>
  </w:style>
  <w:style w:type="table" w:customStyle="1" w:styleId="a3">
    <w:basedOn w:val="TableNormal"/>
    <w:pPr>
      <w:spacing w:line="240" w:lineRule="auto"/>
    </w:pPr>
    <w:rPr>
      <w:rFonts w:ascii="Calibri" w:eastAsia="Calibri" w:hAnsi="Calibri" w:cs="Calibri"/>
      <w:color w:val="365F91"/>
    </w:rPr>
    <w:tblPr>
      <w:tblStyleRowBandSize w:val="1"/>
      <w:tblStyleColBandSize w:val="1"/>
    </w:tblPr>
  </w:style>
  <w:style w:type="table" w:customStyle="1" w:styleId="a4">
    <w:basedOn w:val="TableNormal"/>
    <w:pPr>
      <w:spacing w:line="240" w:lineRule="auto"/>
    </w:pPr>
    <w:rPr>
      <w:rFonts w:ascii="Calibri" w:eastAsia="Calibri" w:hAnsi="Calibri" w:cs="Calibri"/>
      <w:color w:val="365F91"/>
    </w:rPr>
    <w:tblPr>
      <w:tblStyleRowBandSize w:val="1"/>
      <w:tblStyleColBandSize w:val="1"/>
    </w:tblPr>
  </w:style>
  <w:style w:type="character" w:styleId="Hyperlink">
    <w:name w:val="Hyperlink"/>
    <w:basedOn w:val="DefaultParagraphFont"/>
    <w:uiPriority w:val="99"/>
    <w:unhideWhenUsed/>
    <w:rsid w:val="007C04D9"/>
    <w:rPr>
      <w:color w:val="0000FF" w:themeColor="hyperlink"/>
      <w:u w:val="single"/>
    </w:rPr>
  </w:style>
  <w:style w:type="character" w:customStyle="1" w:styleId="UnresolvedMention1">
    <w:name w:val="Unresolved Mention1"/>
    <w:basedOn w:val="DefaultParagraphFont"/>
    <w:uiPriority w:val="99"/>
    <w:semiHidden/>
    <w:unhideWhenUsed/>
    <w:rsid w:val="007C04D9"/>
    <w:rPr>
      <w:color w:val="605E5C"/>
      <w:shd w:val="clear" w:color="auto" w:fill="E1DFDD"/>
    </w:rPr>
  </w:style>
  <w:style w:type="paragraph" w:styleId="ListParagraph">
    <w:name w:val="List Paragraph"/>
    <w:basedOn w:val="Normal"/>
    <w:uiPriority w:val="34"/>
    <w:qFormat/>
    <w:rsid w:val="00E82572"/>
    <w:pPr>
      <w:spacing w:after="160" w:line="259" w:lineRule="auto"/>
      <w:ind w:left="720"/>
      <w:contextualSpacing/>
    </w:pPr>
    <w:rPr>
      <w:rFonts w:asciiTheme="minorHAnsi" w:eastAsiaTheme="minorHAnsi" w:hAnsiTheme="minorHAnsi" w:cstheme="minorBidi"/>
      <w:lang w:val="en-US" w:eastAsia="en-US"/>
    </w:rPr>
  </w:style>
  <w:style w:type="paragraph" w:styleId="Caption">
    <w:name w:val="caption"/>
    <w:basedOn w:val="Normal"/>
    <w:next w:val="Normal"/>
    <w:uiPriority w:val="35"/>
    <w:unhideWhenUsed/>
    <w:qFormat/>
    <w:rsid w:val="00E82572"/>
    <w:pPr>
      <w:spacing w:after="200" w:line="240" w:lineRule="auto"/>
    </w:pPr>
    <w:rPr>
      <w:rFonts w:asciiTheme="minorHAnsi" w:eastAsiaTheme="minorHAnsi" w:hAnsiTheme="minorHAnsi" w:cstheme="minorBidi"/>
      <w:i/>
      <w:iCs/>
      <w:color w:val="1F497D" w:themeColor="text2"/>
      <w:sz w:val="18"/>
      <w:szCs w:val="18"/>
      <w:lang w:val="en-US" w:eastAsia="en-US"/>
    </w:rPr>
  </w:style>
  <w:style w:type="table" w:styleId="PlainTable3">
    <w:name w:val="Plain Table 3"/>
    <w:basedOn w:val="TableNormal"/>
    <w:uiPriority w:val="43"/>
    <w:rsid w:val="00E82572"/>
    <w:pPr>
      <w:spacing w:line="240" w:lineRule="auto"/>
    </w:pPr>
    <w:rPr>
      <w:rFonts w:asciiTheme="minorHAnsi" w:eastAsiaTheme="minorHAnsi" w:hAnsiTheme="minorHAnsi" w:cstheme="minorBidi"/>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82572"/>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572"/>
    <w:pPr>
      <w:tabs>
        <w:tab w:val="center" w:pos="4680"/>
        <w:tab w:val="right" w:pos="9360"/>
      </w:tabs>
      <w:spacing w:line="240" w:lineRule="auto"/>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E82572"/>
    <w:rPr>
      <w:rFonts w:asciiTheme="minorHAnsi" w:eastAsiaTheme="minorHAnsi" w:hAnsiTheme="minorHAnsi" w:cstheme="minorBidi"/>
      <w:lang w:val="en-US" w:eastAsia="en-US"/>
    </w:rPr>
  </w:style>
  <w:style w:type="paragraph" w:styleId="Footer">
    <w:name w:val="footer"/>
    <w:basedOn w:val="Normal"/>
    <w:link w:val="FooterChar"/>
    <w:uiPriority w:val="99"/>
    <w:unhideWhenUsed/>
    <w:rsid w:val="00E82572"/>
    <w:pPr>
      <w:tabs>
        <w:tab w:val="center" w:pos="4680"/>
        <w:tab w:val="right" w:pos="9360"/>
      </w:tabs>
      <w:spacing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rsid w:val="00E82572"/>
    <w:rPr>
      <w:rFonts w:asciiTheme="minorHAnsi" w:eastAsiaTheme="minorHAnsi" w:hAnsiTheme="minorHAnsi" w:cstheme="minorBidi"/>
      <w:lang w:val="en-US" w:eastAsia="en-US"/>
    </w:rPr>
  </w:style>
  <w:style w:type="table" w:styleId="PlainTable5">
    <w:name w:val="Plain Table 5"/>
    <w:basedOn w:val="TableNormal"/>
    <w:uiPriority w:val="45"/>
    <w:rsid w:val="00E82572"/>
    <w:pPr>
      <w:spacing w:line="240" w:lineRule="auto"/>
    </w:pPr>
    <w:rPr>
      <w:rFonts w:asciiTheme="minorHAnsi" w:eastAsiaTheme="minorHAnsi" w:hAnsiTheme="minorHAnsi" w:cstheme="minorBidi"/>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E82572"/>
    <w:pPr>
      <w:spacing w:line="240" w:lineRule="auto"/>
    </w:pPr>
    <w:rPr>
      <w:rFonts w:asciiTheme="minorHAnsi" w:eastAsiaTheme="minorHAnsi" w:hAnsiTheme="minorHAnsi" w:cstheme="minorBidi"/>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7Colorful">
    <w:name w:val="List Table 7 Colorful"/>
    <w:basedOn w:val="TableNormal"/>
    <w:uiPriority w:val="52"/>
    <w:rsid w:val="00E82572"/>
    <w:pPr>
      <w:spacing w:line="240" w:lineRule="auto"/>
    </w:pPr>
    <w:rPr>
      <w:rFonts w:asciiTheme="minorHAnsi" w:eastAsiaTheme="minorHAnsi" w:hAnsiTheme="minorHAnsi" w:cstheme="minorBidi"/>
      <w:color w:val="000000" w:themeColor="text1"/>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E82572"/>
    <w:rPr>
      <w:sz w:val="16"/>
      <w:szCs w:val="16"/>
    </w:rPr>
  </w:style>
  <w:style w:type="paragraph" w:styleId="CommentText">
    <w:name w:val="annotation text"/>
    <w:basedOn w:val="Normal"/>
    <w:link w:val="CommentTextChar"/>
    <w:uiPriority w:val="99"/>
    <w:unhideWhenUsed/>
    <w:rsid w:val="00E82572"/>
    <w:pPr>
      <w:spacing w:after="160" w:line="240" w:lineRule="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E82572"/>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rsid w:val="00E82572"/>
    <w:rPr>
      <w:b/>
      <w:bCs/>
    </w:rPr>
  </w:style>
  <w:style w:type="character" w:customStyle="1" w:styleId="CommentSubjectChar">
    <w:name w:val="Comment Subject Char"/>
    <w:basedOn w:val="CommentTextChar"/>
    <w:link w:val="CommentSubject"/>
    <w:uiPriority w:val="99"/>
    <w:semiHidden/>
    <w:rsid w:val="00E82572"/>
    <w:rPr>
      <w:rFonts w:asciiTheme="minorHAnsi" w:eastAsiaTheme="minorHAnsi" w:hAnsiTheme="minorHAnsi" w:cstheme="minorBidi"/>
      <w:b/>
      <w:bCs/>
      <w:sz w:val="20"/>
      <w:szCs w:val="20"/>
      <w:lang w:val="en-US" w:eastAsia="en-US"/>
    </w:rPr>
  </w:style>
  <w:style w:type="paragraph" w:styleId="BalloonText">
    <w:name w:val="Balloon Text"/>
    <w:basedOn w:val="Normal"/>
    <w:link w:val="BalloonTextChar"/>
    <w:uiPriority w:val="99"/>
    <w:semiHidden/>
    <w:unhideWhenUsed/>
    <w:rsid w:val="00E82572"/>
    <w:pPr>
      <w:spacing w:line="240" w:lineRule="auto"/>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E82572"/>
    <w:rPr>
      <w:rFonts w:ascii="Segoe UI" w:eastAsiaTheme="minorHAnsi" w:hAnsi="Segoe UI" w:cs="Segoe UI"/>
      <w:sz w:val="18"/>
      <w:szCs w:val="18"/>
      <w:lang w:val="en-US" w:eastAsia="en-US"/>
    </w:rPr>
  </w:style>
  <w:style w:type="paragraph" w:styleId="Revision">
    <w:name w:val="Revision"/>
    <w:hidden/>
    <w:uiPriority w:val="99"/>
    <w:semiHidden/>
    <w:rsid w:val="00E82572"/>
    <w:pPr>
      <w:spacing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18141">
      <w:bodyDiv w:val="1"/>
      <w:marLeft w:val="0"/>
      <w:marRight w:val="0"/>
      <w:marTop w:val="0"/>
      <w:marBottom w:val="0"/>
      <w:divBdr>
        <w:top w:val="none" w:sz="0" w:space="0" w:color="auto"/>
        <w:left w:val="none" w:sz="0" w:space="0" w:color="auto"/>
        <w:bottom w:val="none" w:sz="0" w:space="0" w:color="auto"/>
        <w:right w:val="none" w:sz="0" w:space="0" w:color="auto"/>
      </w:divBdr>
    </w:div>
    <w:div w:id="934948006">
      <w:bodyDiv w:val="1"/>
      <w:marLeft w:val="0"/>
      <w:marRight w:val="0"/>
      <w:marTop w:val="0"/>
      <w:marBottom w:val="0"/>
      <w:divBdr>
        <w:top w:val="none" w:sz="0" w:space="0" w:color="auto"/>
        <w:left w:val="none" w:sz="0" w:space="0" w:color="auto"/>
        <w:bottom w:val="none" w:sz="0" w:space="0" w:color="auto"/>
        <w:right w:val="none" w:sz="0" w:space="0" w:color="auto"/>
      </w:divBdr>
    </w:div>
    <w:div w:id="98050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2.%20Summary%20Total%20dan%20Average%20BTS%20HQ(%201-30%20APRIL)%20Parthiban%20AS%20OF%206.5.2021.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Laporan%20MPOB%20projek%20Tg%20Piai%20final%20nw\graph%20intervensi%20AS%20OF%203.6.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file:///D:\LATEST%20FILES%202021%20to%20backup%20PC\projek%20tg%20piai\Laporan%20MPOB%20projek%20Tg%20Piai%20final%208.6.2021\1.%20Summary%20Lengkap%20dan%20Penghantaran%20data%20BTS%20HQ(%201-30%20APRIL)%20Parthiban%20AS%20OF%206.5.2021.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Laporan%20MPOB%20projek%20Tg%20Piai%20final%203.6.2021\2.%20Summary%20Total%20dan%20Average%20BTS%20HQ(%201-30%20APRIL)%20Parthiban%20AS%20OF%203.6.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6280265719107E-2"/>
          <c:y val="4.5473336089293097E-2"/>
          <c:w val="0.8857761417415394"/>
          <c:h val="0.76911914534866688"/>
        </c:manualLayout>
      </c:layout>
      <c:lineChart>
        <c:grouping val="standard"/>
        <c:varyColors val="0"/>
        <c:ser>
          <c:idx val="0"/>
          <c:order val="0"/>
          <c:spPr>
            <a:ln w="28575" cap="rnd">
              <a:solidFill>
                <a:schemeClr val="accent1"/>
              </a:solidFill>
              <a:round/>
            </a:ln>
            <a:effectLst/>
          </c:spPr>
          <c:marker>
            <c:symbol val="none"/>
          </c:marker>
          <c:dLbls>
            <c:delete val="1"/>
          </c:dLbls>
          <c:cat>
            <c:strRef>
              <c:f>'SUMMARY PENGHANTARAN DATA'!$D$1:$AG$1</c:f>
              <c:strCache>
                <c:ptCount val="30"/>
                <c:pt idx="0">
                  <c:v>1HB</c:v>
                </c:pt>
                <c:pt idx="1">
                  <c:v>2HB</c:v>
                </c:pt>
                <c:pt idx="2">
                  <c:v>3HB</c:v>
                </c:pt>
                <c:pt idx="3">
                  <c:v>4HB</c:v>
                </c:pt>
                <c:pt idx="4">
                  <c:v>5HB</c:v>
                </c:pt>
                <c:pt idx="5">
                  <c:v>6HB</c:v>
                </c:pt>
                <c:pt idx="6">
                  <c:v>7HB</c:v>
                </c:pt>
                <c:pt idx="7">
                  <c:v>8HB</c:v>
                </c:pt>
                <c:pt idx="8">
                  <c:v>9HB</c:v>
                </c:pt>
                <c:pt idx="9">
                  <c:v>10HB</c:v>
                </c:pt>
                <c:pt idx="10">
                  <c:v>11HB</c:v>
                </c:pt>
                <c:pt idx="11">
                  <c:v>12HB</c:v>
                </c:pt>
                <c:pt idx="12">
                  <c:v>13HB</c:v>
                </c:pt>
                <c:pt idx="13">
                  <c:v>14HB</c:v>
                </c:pt>
                <c:pt idx="14">
                  <c:v>15HB</c:v>
                </c:pt>
                <c:pt idx="15">
                  <c:v>16HB</c:v>
                </c:pt>
                <c:pt idx="16">
                  <c:v>17HB</c:v>
                </c:pt>
                <c:pt idx="17">
                  <c:v>18HB</c:v>
                </c:pt>
                <c:pt idx="18">
                  <c:v>19HB</c:v>
                </c:pt>
                <c:pt idx="19">
                  <c:v>20HB</c:v>
                </c:pt>
                <c:pt idx="20">
                  <c:v>21HB</c:v>
                </c:pt>
                <c:pt idx="21">
                  <c:v>22HB</c:v>
                </c:pt>
                <c:pt idx="22">
                  <c:v>23HB</c:v>
                </c:pt>
                <c:pt idx="23">
                  <c:v>24HB</c:v>
                </c:pt>
                <c:pt idx="24">
                  <c:v>25HB</c:v>
                </c:pt>
                <c:pt idx="25">
                  <c:v>26HB</c:v>
                </c:pt>
                <c:pt idx="26">
                  <c:v>27HB</c:v>
                </c:pt>
                <c:pt idx="27">
                  <c:v>28HB</c:v>
                </c:pt>
                <c:pt idx="28">
                  <c:v>29HB</c:v>
                </c:pt>
                <c:pt idx="29">
                  <c:v>30HB</c:v>
                </c:pt>
              </c:strCache>
            </c:strRef>
          </c:cat>
          <c:val>
            <c:numRef>
              <c:f>'SUMMARY PENGHANTARAN DATA'!$D$40:$AG$40</c:f>
              <c:numCache>
                <c:formatCode>0%</c:formatCode>
                <c:ptCount val="30"/>
                <c:pt idx="0">
                  <c:v>0.88235294117647056</c:v>
                </c:pt>
                <c:pt idx="1">
                  <c:v>0.88235294117647056</c:v>
                </c:pt>
                <c:pt idx="2">
                  <c:v>0.91176470588235292</c:v>
                </c:pt>
                <c:pt idx="3">
                  <c:v>0.91176470588235292</c:v>
                </c:pt>
                <c:pt idx="4">
                  <c:v>0.88235294117647056</c:v>
                </c:pt>
                <c:pt idx="5">
                  <c:v>0.91176470588235292</c:v>
                </c:pt>
                <c:pt idx="6">
                  <c:v>0.88235294117647056</c:v>
                </c:pt>
                <c:pt idx="7">
                  <c:v>0.91176470588235292</c:v>
                </c:pt>
                <c:pt idx="8">
                  <c:v>0.88235294117647056</c:v>
                </c:pt>
                <c:pt idx="9">
                  <c:v>0.88235294117647056</c:v>
                </c:pt>
                <c:pt idx="10">
                  <c:v>0.79411764705882348</c:v>
                </c:pt>
                <c:pt idx="11">
                  <c:v>0.79411764705882348</c:v>
                </c:pt>
                <c:pt idx="12">
                  <c:v>0.41176470588235292</c:v>
                </c:pt>
                <c:pt idx="13">
                  <c:v>0.55882352941176472</c:v>
                </c:pt>
                <c:pt idx="14">
                  <c:v>0.70588235294117652</c:v>
                </c:pt>
                <c:pt idx="15">
                  <c:v>0.82352941176470584</c:v>
                </c:pt>
                <c:pt idx="16">
                  <c:v>0.79411764705882348</c:v>
                </c:pt>
                <c:pt idx="17">
                  <c:v>0.73529411764705888</c:v>
                </c:pt>
                <c:pt idx="18">
                  <c:v>0.88235294117647056</c:v>
                </c:pt>
                <c:pt idx="19">
                  <c:v>0.82352941176470584</c:v>
                </c:pt>
                <c:pt idx="20">
                  <c:v>0.8529411764705882</c:v>
                </c:pt>
                <c:pt idx="21">
                  <c:v>0.8529411764705882</c:v>
                </c:pt>
                <c:pt idx="22">
                  <c:v>0.67647058823529416</c:v>
                </c:pt>
                <c:pt idx="23">
                  <c:v>0.79411764705882348</c:v>
                </c:pt>
                <c:pt idx="24">
                  <c:v>0.58823529411764708</c:v>
                </c:pt>
                <c:pt idx="25">
                  <c:v>0.67647058823529416</c:v>
                </c:pt>
                <c:pt idx="26">
                  <c:v>0.76470588235294112</c:v>
                </c:pt>
                <c:pt idx="27">
                  <c:v>0.79411764705882348</c:v>
                </c:pt>
                <c:pt idx="28">
                  <c:v>0.73529411764705888</c:v>
                </c:pt>
                <c:pt idx="29">
                  <c:v>0.70588235294117652</c:v>
                </c:pt>
              </c:numCache>
            </c:numRef>
          </c:val>
          <c:smooth val="0"/>
          <c:extLst>
            <c:ext xmlns:c16="http://schemas.microsoft.com/office/drawing/2014/chart" uri="{C3380CC4-5D6E-409C-BE32-E72D297353CC}">
              <c16:uniqueId val="{00000000-09AB-4DCC-A9DA-3D07EA1B8389}"/>
            </c:ext>
          </c:extLst>
        </c:ser>
        <c:ser>
          <c:idx val="1"/>
          <c:order val="1"/>
          <c:marker>
            <c:symbol val="none"/>
          </c:marker>
          <c:dLbls>
            <c:dLbl>
              <c:idx val="28"/>
              <c:layout>
                <c:manualLayout>
                  <c:x val="6.485968100141329E-4"/>
                  <c:y val="-6.9738839739753644E-2"/>
                </c:manualLayout>
              </c:layout>
              <c:tx>
                <c:rich>
                  <a:bodyPr wrap="square" lIns="38100" tIns="19050" rIns="38100" bIns="19050" anchor="ctr">
                    <a:spAutoFit/>
                  </a:bodyPr>
                  <a:lstStyle/>
                  <a:p>
                    <a:pPr>
                      <a:defRPr b="1">
                        <a:solidFill>
                          <a:schemeClr val="accent2"/>
                        </a:solidFill>
                      </a:defRPr>
                    </a:pPr>
                    <a:fld id="{3FFB0BF0-FF46-4532-981A-A018473F6A91}" type="VALUE">
                      <a:rPr lang="en-US">
                        <a:solidFill>
                          <a:sysClr val="windowText" lastClr="000000"/>
                        </a:solidFill>
                      </a:rPr>
                      <a:pPr>
                        <a:defRPr b="1">
                          <a:solidFill>
                            <a:schemeClr val="accent2"/>
                          </a:solidFill>
                        </a:defRPr>
                      </a:pPr>
                      <a:t>[VALUE]</a:t>
                    </a:fld>
                    <a:endParaRPr lang="en-MY"/>
                  </a:p>
                </c:rich>
              </c:tx>
              <c:spPr>
                <a:solidFill>
                  <a:schemeClr val="accent6"/>
                </a:solidFill>
                <a:ln>
                  <a:noFill/>
                </a:ln>
                <a:effectLst/>
              </c:sp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9AB-4DCC-A9DA-3D07EA1B8389}"/>
                </c:ext>
              </c:extLst>
            </c:dLbl>
            <c:spPr>
              <a:noFill/>
              <a:ln>
                <a:noFill/>
              </a:ln>
              <a:effectLst/>
            </c:spPr>
            <c:txPr>
              <a:bodyPr wrap="square" lIns="38100" tIns="19050" rIns="38100" bIns="19050" anchor="ctr">
                <a:spAutoFit/>
              </a:bodyPr>
              <a:lstStyle/>
              <a:p>
                <a:pPr>
                  <a:defRPr b="1">
                    <a:solidFill>
                      <a:schemeClr val="accent2"/>
                    </a:solidFill>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ext>
            </c:extLst>
          </c:dLbls>
          <c:cat>
            <c:strRef>
              <c:f>'SUMMARY PENGHANTARAN DATA'!$D$1:$AG$1</c:f>
              <c:strCache>
                <c:ptCount val="30"/>
                <c:pt idx="0">
                  <c:v>1HB</c:v>
                </c:pt>
                <c:pt idx="1">
                  <c:v>2HB</c:v>
                </c:pt>
                <c:pt idx="2">
                  <c:v>3HB</c:v>
                </c:pt>
                <c:pt idx="3">
                  <c:v>4HB</c:v>
                </c:pt>
                <c:pt idx="4">
                  <c:v>5HB</c:v>
                </c:pt>
                <c:pt idx="5">
                  <c:v>6HB</c:v>
                </c:pt>
                <c:pt idx="6">
                  <c:v>7HB</c:v>
                </c:pt>
                <c:pt idx="7">
                  <c:v>8HB</c:v>
                </c:pt>
                <c:pt idx="8">
                  <c:v>9HB</c:v>
                </c:pt>
                <c:pt idx="9">
                  <c:v>10HB</c:v>
                </c:pt>
                <c:pt idx="10">
                  <c:v>11HB</c:v>
                </c:pt>
                <c:pt idx="11">
                  <c:v>12HB</c:v>
                </c:pt>
                <c:pt idx="12">
                  <c:v>13HB</c:v>
                </c:pt>
                <c:pt idx="13">
                  <c:v>14HB</c:v>
                </c:pt>
                <c:pt idx="14">
                  <c:v>15HB</c:v>
                </c:pt>
                <c:pt idx="15">
                  <c:v>16HB</c:v>
                </c:pt>
                <c:pt idx="16">
                  <c:v>17HB</c:v>
                </c:pt>
                <c:pt idx="17">
                  <c:v>18HB</c:v>
                </c:pt>
                <c:pt idx="18">
                  <c:v>19HB</c:v>
                </c:pt>
                <c:pt idx="19">
                  <c:v>20HB</c:v>
                </c:pt>
                <c:pt idx="20">
                  <c:v>21HB</c:v>
                </c:pt>
                <c:pt idx="21">
                  <c:v>22HB</c:v>
                </c:pt>
                <c:pt idx="22">
                  <c:v>23HB</c:v>
                </c:pt>
                <c:pt idx="23">
                  <c:v>24HB</c:v>
                </c:pt>
                <c:pt idx="24">
                  <c:v>25HB</c:v>
                </c:pt>
                <c:pt idx="25">
                  <c:v>26HB</c:v>
                </c:pt>
                <c:pt idx="26">
                  <c:v>27HB</c:v>
                </c:pt>
                <c:pt idx="27">
                  <c:v>28HB</c:v>
                </c:pt>
                <c:pt idx="28">
                  <c:v>29HB</c:v>
                </c:pt>
                <c:pt idx="29">
                  <c:v>30HB</c:v>
                </c:pt>
              </c:strCache>
            </c:strRef>
          </c:cat>
          <c:val>
            <c:numRef>
              <c:f>'SUMMARY PENGHANTARAN DATA'!$D$41:$AG$41</c:f>
              <c:numCache>
                <c:formatCode>0%</c:formatCode>
                <c:ptCount val="30"/>
                <c:pt idx="0">
                  <c:v>0.79019607843137263</c:v>
                </c:pt>
                <c:pt idx="1">
                  <c:v>0.79019607843137263</c:v>
                </c:pt>
                <c:pt idx="2">
                  <c:v>0.79019607843137263</c:v>
                </c:pt>
                <c:pt idx="3">
                  <c:v>0.79019607843137263</c:v>
                </c:pt>
                <c:pt idx="4">
                  <c:v>0.79019607843137263</c:v>
                </c:pt>
                <c:pt idx="5">
                  <c:v>0.79019607843137263</c:v>
                </c:pt>
                <c:pt idx="6">
                  <c:v>0.79019607843137263</c:v>
                </c:pt>
                <c:pt idx="7">
                  <c:v>0.79019607843137263</c:v>
                </c:pt>
                <c:pt idx="8">
                  <c:v>0.79019607843137263</c:v>
                </c:pt>
                <c:pt idx="9">
                  <c:v>0.79019607843137263</c:v>
                </c:pt>
                <c:pt idx="10">
                  <c:v>0.79019607843137263</c:v>
                </c:pt>
                <c:pt idx="11">
                  <c:v>0.79019607843137263</c:v>
                </c:pt>
                <c:pt idx="12">
                  <c:v>0.79019607843137263</c:v>
                </c:pt>
                <c:pt idx="13">
                  <c:v>0.79019607843137263</c:v>
                </c:pt>
                <c:pt idx="14">
                  <c:v>0.79019607843137263</c:v>
                </c:pt>
                <c:pt idx="15">
                  <c:v>0.79019607843137263</c:v>
                </c:pt>
                <c:pt idx="16">
                  <c:v>0.79019607843137263</c:v>
                </c:pt>
                <c:pt idx="17">
                  <c:v>0.79019607843137263</c:v>
                </c:pt>
                <c:pt idx="18">
                  <c:v>0.79019607843137263</c:v>
                </c:pt>
                <c:pt idx="19">
                  <c:v>0.79019607843137263</c:v>
                </c:pt>
                <c:pt idx="20">
                  <c:v>0.79019607843137263</c:v>
                </c:pt>
                <c:pt idx="21">
                  <c:v>0.79019607843137263</c:v>
                </c:pt>
                <c:pt idx="22">
                  <c:v>0.79019607843137263</c:v>
                </c:pt>
                <c:pt idx="23">
                  <c:v>0.79019607843137263</c:v>
                </c:pt>
                <c:pt idx="24">
                  <c:v>0.79019607843137263</c:v>
                </c:pt>
                <c:pt idx="25">
                  <c:v>0.79019607843137263</c:v>
                </c:pt>
                <c:pt idx="26">
                  <c:v>0.79019607843137263</c:v>
                </c:pt>
                <c:pt idx="27">
                  <c:v>0.79019607843137263</c:v>
                </c:pt>
                <c:pt idx="28">
                  <c:v>0.79019607843137263</c:v>
                </c:pt>
                <c:pt idx="29">
                  <c:v>0.79019607843137263</c:v>
                </c:pt>
              </c:numCache>
            </c:numRef>
          </c:val>
          <c:smooth val="0"/>
          <c:extLst>
            <c:ext xmlns:c16="http://schemas.microsoft.com/office/drawing/2014/chart" uri="{C3380CC4-5D6E-409C-BE32-E72D297353CC}">
              <c16:uniqueId val="{00000002-09AB-4DCC-A9DA-3D07EA1B8389}"/>
            </c:ext>
          </c:extLst>
        </c:ser>
        <c:dLbls>
          <c:dLblPos val="t"/>
          <c:showLegendKey val="0"/>
          <c:showVal val="1"/>
          <c:showCatName val="0"/>
          <c:showSerName val="0"/>
          <c:showPercent val="0"/>
          <c:showBubbleSize val="0"/>
        </c:dLbls>
        <c:smooth val="0"/>
        <c:axId val="1981836416"/>
        <c:axId val="1981837504"/>
      </c:lineChart>
      <c:catAx>
        <c:axId val="198183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81837504"/>
        <c:crosses val="autoZero"/>
        <c:auto val="1"/>
        <c:lblAlgn val="ctr"/>
        <c:lblOffset val="100"/>
        <c:noMultiLvlLbl val="1"/>
      </c:catAx>
      <c:valAx>
        <c:axId val="1981837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83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'SUMMARY TOTAL &amp; AVERAGE DF'!$C$2</c:f>
              <c:strCache>
                <c:ptCount val="1"/>
                <c:pt idx="0">
                  <c:v>JUMLAH RESPONDEN</c:v>
                </c:pt>
              </c:strCache>
            </c:strRef>
          </c:tx>
          <c:spPr>
            <a:solidFill>
              <a:schemeClr val="accent1"/>
            </a:solidFill>
            <a:ln>
              <a:noFill/>
            </a:ln>
            <a:effectLst/>
          </c:spPr>
          <c:invertIfNegative val="0"/>
          <c:dLbls>
            <c:delete val="1"/>
          </c:dLbls>
          <c:cat>
            <c:strRef>
              <c:f>'SUMMARY TOTAL &amp; AVERAGE DF'!$B$3:$B$32</c:f>
              <c:strCache>
                <c:ptCount val="30"/>
                <c:pt idx="0">
                  <c:v>1HB</c:v>
                </c:pt>
                <c:pt idx="1">
                  <c:v>2HB</c:v>
                </c:pt>
                <c:pt idx="2">
                  <c:v>3HB</c:v>
                </c:pt>
                <c:pt idx="3">
                  <c:v>4HB</c:v>
                </c:pt>
                <c:pt idx="4">
                  <c:v>5HB</c:v>
                </c:pt>
                <c:pt idx="5">
                  <c:v>6HB</c:v>
                </c:pt>
                <c:pt idx="6">
                  <c:v>7HB</c:v>
                </c:pt>
                <c:pt idx="7">
                  <c:v>8HB</c:v>
                </c:pt>
                <c:pt idx="8">
                  <c:v>9HB</c:v>
                </c:pt>
                <c:pt idx="9">
                  <c:v>10HB</c:v>
                </c:pt>
                <c:pt idx="10">
                  <c:v>11HB</c:v>
                </c:pt>
                <c:pt idx="11">
                  <c:v>12HB</c:v>
                </c:pt>
                <c:pt idx="12">
                  <c:v>13HB</c:v>
                </c:pt>
                <c:pt idx="13">
                  <c:v>14HB</c:v>
                </c:pt>
                <c:pt idx="14">
                  <c:v>15HB</c:v>
                </c:pt>
                <c:pt idx="15">
                  <c:v>16HB</c:v>
                </c:pt>
                <c:pt idx="16">
                  <c:v>17HB</c:v>
                </c:pt>
                <c:pt idx="17">
                  <c:v>18HB</c:v>
                </c:pt>
                <c:pt idx="18">
                  <c:v>19HB</c:v>
                </c:pt>
                <c:pt idx="19">
                  <c:v>20HB</c:v>
                </c:pt>
                <c:pt idx="20">
                  <c:v>21HB</c:v>
                </c:pt>
                <c:pt idx="21">
                  <c:v>22HB</c:v>
                </c:pt>
                <c:pt idx="22">
                  <c:v>23HB</c:v>
                </c:pt>
                <c:pt idx="23">
                  <c:v>24HB</c:v>
                </c:pt>
                <c:pt idx="24">
                  <c:v>25HB</c:v>
                </c:pt>
                <c:pt idx="25">
                  <c:v>26HB</c:v>
                </c:pt>
                <c:pt idx="26">
                  <c:v>27HB</c:v>
                </c:pt>
                <c:pt idx="27">
                  <c:v>28HB</c:v>
                </c:pt>
                <c:pt idx="28">
                  <c:v>29HB</c:v>
                </c:pt>
                <c:pt idx="29">
                  <c:v>30HB</c:v>
                </c:pt>
              </c:strCache>
            </c:strRef>
          </c:cat>
          <c:val>
            <c:numRef>
              <c:f>'SUMMARY TOTAL &amp; AVERAGE DF'!$C$3:$C$32</c:f>
              <c:numCache>
                <c:formatCode>0</c:formatCode>
                <c:ptCount val="30"/>
                <c:pt idx="0">
                  <c:v>179</c:v>
                </c:pt>
                <c:pt idx="1">
                  <c:v>239</c:v>
                </c:pt>
                <c:pt idx="2">
                  <c:v>235</c:v>
                </c:pt>
                <c:pt idx="3">
                  <c:v>208</c:v>
                </c:pt>
                <c:pt idx="4">
                  <c:v>357</c:v>
                </c:pt>
                <c:pt idx="5">
                  <c:v>365</c:v>
                </c:pt>
                <c:pt idx="6">
                  <c:v>403</c:v>
                </c:pt>
                <c:pt idx="7">
                  <c:v>428</c:v>
                </c:pt>
                <c:pt idx="8">
                  <c:v>406</c:v>
                </c:pt>
                <c:pt idx="9">
                  <c:v>376</c:v>
                </c:pt>
                <c:pt idx="10">
                  <c:v>366</c:v>
                </c:pt>
                <c:pt idx="11">
                  <c:v>510</c:v>
                </c:pt>
                <c:pt idx="12">
                  <c:v>41</c:v>
                </c:pt>
                <c:pt idx="13">
                  <c:v>275</c:v>
                </c:pt>
                <c:pt idx="14">
                  <c:v>340</c:v>
                </c:pt>
                <c:pt idx="15">
                  <c:v>364</c:v>
                </c:pt>
                <c:pt idx="16">
                  <c:v>296</c:v>
                </c:pt>
                <c:pt idx="17">
                  <c:v>291</c:v>
                </c:pt>
                <c:pt idx="18">
                  <c:v>493</c:v>
                </c:pt>
                <c:pt idx="19">
                  <c:v>494</c:v>
                </c:pt>
                <c:pt idx="20">
                  <c:v>470</c:v>
                </c:pt>
                <c:pt idx="21">
                  <c:v>442</c:v>
                </c:pt>
                <c:pt idx="22">
                  <c:v>422</c:v>
                </c:pt>
                <c:pt idx="23">
                  <c:v>436</c:v>
                </c:pt>
                <c:pt idx="24">
                  <c:v>392</c:v>
                </c:pt>
                <c:pt idx="25">
                  <c:v>580</c:v>
                </c:pt>
                <c:pt idx="26">
                  <c:v>556</c:v>
                </c:pt>
                <c:pt idx="27">
                  <c:v>539</c:v>
                </c:pt>
                <c:pt idx="28">
                  <c:v>463</c:v>
                </c:pt>
                <c:pt idx="29">
                  <c:v>445</c:v>
                </c:pt>
              </c:numCache>
            </c:numRef>
          </c:val>
          <c:extLst>
            <c:ext xmlns:c16="http://schemas.microsoft.com/office/drawing/2014/chart" uri="{C3380CC4-5D6E-409C-BE32-E72D297353CC}">
              <c16:uniqueId val="{00000000-CFD1-451D-8140-CFC191469E90}"/>
            </c:ext>
          </c:extLst>
        </c:ser>
        <c:dLbls>
          <c:dLblPos val="outEnd"/>
          <c:showLegendKey val="0"/>
          <c:showVal val="1"/>
          <c:showCatName val="0"/>
          <c:showSerName val="0"/>
          <c:showPercent val="0"/>
          <c:showBubbleSize val="0"/>
        </c:dLbls>
        <c:gapWidth val="219"/>
        <c:axId val="1928568864"/>
        <c:axId val="1602899680"/>
      </c:barChart>
      <c:lineChart>
        <c:grouping val="standard"/>
        <c:varyColors val="0"/>
        <c:ser>
          <c:idx val="1"/>
          <c:order val="1"/>
          <c:tx>
            <c:strRef>
              <c:f>'SUMMARY TOTAL &amp; AVERAGE DF'!$D$2</c:f>
              <c:strCache>
                <c:ptCount val="1"/>
                <c:pt idx="0">
                  <c:v>PURATA RESPONDEN</c:v>
                </c:pt>
              </c:strCache>
            </c:strRef>
          </c:tx>
          <c:marker>
            <c:symbol val="none"/>
          </c:marker>
          <c:dLbls>
            <c:dLbl>
              <c:idx val="29"/>
              <c:layout>
                <c:manualLayout>
                  <c:x val="-1.7252672906762771E-16"/>
                  <c:y val="-5.05561172901925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D1-451D-8140-CFC191469E9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'SUMMARY TOTAL &amp; AVERAGE DF'!$B$3:$B$32</c:f>
              <c:strCache>
                <c:ptCount val="30"/>
                <c:pt idx="0">
                  <c:v>1HB</c:v>
                </c:pt>
                <c:pt idx="1">
                  <c:v>2HB</c:v>
                </c:pt>
                <c:pt idx="2">
                  <c:v>3HB</c:v>
                </c:pt>
                <c:pt idx="3">
                  <c:v>4HB</c:v>
                </c:pt>
                <c:pt idx="4">
                  <c:v>5HB</c:v>
                </c:pt>
                <c:pt idx="5">
                  <c:v>6HB</c:v>
                </c:pt>
                <c:pt idx="6">
                  <c:v>7HB</c:v>
                </c:pt>
                <c:pt idx="7">
                  <c:v>8HB</c:v>
                </c:pt>
                <c:pt idx="8">
                  <c:v>9HB</c:v>
                </c:pt>
                <c:pt idx="9">
                  <c:v>10HB</c:v>
                </c:pt>
                <c:pt idx="10">
                  <c:v>11HB</c:v>
                </c:pt>
                <c:pt idx="11">
                  <c:v>12HB</c:v>
                </c:pt>
                <c:pt idx="12">
                  <c:v>13HB</c:v>
                </c:pt>
                <c:pt idx="13">
                  <c:v>14HB</c:v>
                </c:pt>
                <c:pt idx="14">
                  <c:v>15HB</c:v>
                </c:pt>
                <c:pt idx="15">
                  <c:v>16HB</c:v>
                </c:pt>
                <c:pt idx="16">
                  <c:v>17HB</c:v>
                </c:pt>
                <c:pt idx="17">
                  <c:v>18HB</c:v>
                </c:pt>
                <c:pt idx="18">
                  <c:v>19HB</c:v>
                </c:pt>
                <c:pt idx="19">
                  <c:v>20HB</c:v>
                </c:pt>
                <c:pt idx="20">
                  <c:v>21HB</c:v>
                </c:pt>
                <c:pt idx="21">
                  <c:v>22HB</c:v>
                </c:pt>
                <c:pt idx="22">
                  <c:v>23HB</c:v>
                </c:pt>
                <c:pt idx="23">
                  <c:v>24HB</c:v>
                </c:pt>
                <c:pt idx="24">
                  <c:v>25HB</c:v>
                </c:pt>
                <c:pt idx="25">
                  <c:v>26HB</c:v>
                </c:pt>
                <c:pt idx="26">
                  <c:v>27HB</c:v>
                </c:pt>
                <c:pt idx="27">
                  <c:v>28HB</c:v>
                </c:pt>
                <c:pt idx="28">
                  <c:v>29HB</c:v>
                </c:pt>
                <c:pt idx="29">
                  <c:v>30HB</c:v>
                </c:pt>
              </c:strCache>
            </c:strRef>
          </c:cat>
          <c:val>
            <c:numRef>
              <c:f>'SUMMARY TOTAL &amp; AVERAGE DF'!$D$3:$D$32</c:f>
              <c:numCache>
                <c:formatCode>0</c:formatCode>
                <c:ptCount val="30"/>
                <c:pt idx="0">
                  <c:v>380.36666666666667</c:v>
                </c:pt>
                <c:pt idx="1">
                  <c:v>380.36666666666667</c:v>
                </c:pt>
                <c:pt idx="2">
                  <c:v>380.36666666666667</c:v>
                </c:pt>
                <c:pt idx="3">
                  <c:v>380.36666666666667</c:v>
                </c:pt>
                <c:pt idx="4">
                  <c:v>380.36666666666667</c:v>
                </c:pt>
                <c:pt idx="5">
                  <c:v>380.36666666666667</c:v>
                </c:pt>
                <c:pt idx="6">
                  <c:v>380.36666666666667</c:v>
                </c:pt>
                <c:pt idx="7">
                  <c:v>380.36666666666667</c:v>
                </c:pt>
                <c:pt idx="8">
                  <c:v>380.36666666666667</c:v>
                </c:pt>
                <c:pt idx="9">
                  <c:v>380.36666666666667</c:v>
                </c:pt>
                <c:pt idx="10">
                  <c:v>380.36666666666667</c:v>
                </c:pt>
                <c:pt idx="11">
                  <c:v>380.36666666666667</c:v>
                </c:pt>
                <c:pt idx="12">
                  <c:v>380.36666666666667</c:v>
                </c:pt>
                <c:pt idx="13">
                  <c:v>380.36666666666667</c:v>
                </c:pt>
                <c:pt idx="14">
                  <c:v>380.36666666666667</c:v>
                </c:pt>
                <c:pt idx="15">
                  <c:v>380.36666666666667</c:v>
                </c:pt>
                <c:pt idx="16">
                  <c:v>380.36666666666667</c:v>
                </c:pt>
                <c:pt idx="17">
                  <c:v>380.36666666666667</c:v>
                </c:pt>
                <c:pt idx="18">
                  <c:v>380.36666666666667</c:v>
                </c:pt>
                <c:pt idx="19">
                  <c:v>380.36666666666667</c:v>
                </c:pt>
                <c:pt idx="20">
                  <c:v>380.36666666666667</c:v>
                </c:pt>
                <c:pt idx="21">
                  <c:v>380.36666666666667</c:v>
                </c:pt>
                <c:pt idx="22">
                  <c:v>380.36666666666667</c:v>
                </c:pt>
                <c:pt idx="23">
                  <c:v>380.36666666666667</c:v>
                </c:pt>
                <c:pt idx="24">
                  <c:v>380.36666666666667</c:v>
                </c:pt>
                <c:pt idx="25">
                  <c:v>380.36666666666667</c:v>
                </c:pt>
                <c:pt idx="26">
                  <c:v>380.36666666666667</c:v>
                </c:pt>
                <c:pt idx="27">
                  <c:v>380.36666666666667</c:v>
                </c:pt>
                <c:pt idx="28">
                  <c:v>380.36666666666667</c:v>
                </c:pt>
                <c:pt idx="29">
                  <c:v>380.36666666666667</c:v>
                </c:pt>
              </c:numCache>
            </c:numRef>
          </c:val>
          <c:smooth val="0"/>
          <c:extLst>
            <c:ext xmlns:c16="http://schemas.microsoft.com/office/drawing/2014/chart" uri="{C3380CC4-5D6E-409C-BE32-E72D297353CC}">
              <c16:uniqueId val="{00000002-CFD1-451D-8140-CFC191469E90}"/>
            </c:ext>
          </c:extLst>
        </c:ser>
        <c:dLbls>
          <c:showLegendKey val="0"/>
          <c:showVal val="0"/>
          <c:showCatName val="0"/>
          <c:showSerName val="0"/>
          <c:showPercent val="0"/>
          <c:showBubbleSize val="0"/>
        </c:dLbls>
        <c:marker val="1"/>
        <c:smooth val="0"/>
        <c:axId val="1928568864"/>
        <c:axId val="1602899680"/>
      </c:lineChart>
      <c:catAx>
        <c:axId val="192856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02899680"/>
        <c:crosses val="autoZero"/>
        <c:auto val="1"/>
        <c:lblAlgn val="ctr"/>
        <c:lblOffset val="100"/>
        <c:noMultiLvlLbl val="0"/>
      </c:catAx>
      <c:valAx>
        <c:axId val="1602899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MY"/>
                  <a:t>Bil.</a:t>
                </a:r>
                <a:r>
                  <a:rPr lang="en-MY" baseline="0"/>
                  <a:t> Responden</a:t>
                </a:r>
                <a:endParaRPr lang="en-MY"/>
              </a:p>
            </c:rich>
          </c:tx>
          <c:overlay val="0"/>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2856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9446678982096"/>
          <c:y val="8.1144067796610167E-2"/>
          <c:w val="0.51374262493394651"/>
          <c:h val="0.78498131589483522"/>
        </c:manualLayout>
      </c:layout>
      <c:radarChart>
        <c:radarStyle val="filled"/>
        <c:varyColors val="0"/>
        <c:ser>
          <c:idx val="0"/>
          <c:order val="0"/>
          <c:tx>
            <c:v>% lengkap</c:v>
          </c:tx>
          <c:spPr>
            <a:solidFill>
              <a:schemeClr val="bg1">
                <a:lumMod val="65000"/>
                <a:alpha val="52000"/>
              </a:schemeClr>
            </a:solidFill>
            <a:ln w="9525" cap="flat" cmpd="sng" algn="ctr">
              <a:solidFill>
                <a:schemeClr val="accent1">
                  <a:shade val="95000"/>
                </a:schemeClr>
              </a:solidFill>
              <a:round/>
            </a:ln>
            <a:effectLst/>
          </c:spPr>
          <c:dLbls>
            <c:dLbl>
              <c:idx val="5"/>
              <c:layout>
                <c:manualLayout>
                  <c:x val="3.4188034188034191E-2"/>
                  <c:y val="-2.76166804750071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0C-4500-AD36-639B275D29DD}"/>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'radar graph'!$C$2:$H$2</c:f>
              <c:strCache>
                <c:ptCount val="6"/>
                <c:pt idx="0">
                  <c:v>Lesen MPOB</c:v>
                </c:pt>
                <c:pt idx="1">
                  <c:v>No kenderaan</c:v>
                </c:pt>
                <c:pt idx="2">
                  <c:v>No tiket timbang</c:v>
                </c:pt>
                <c:pt idx="3">
                  <c:v>harga bersih belian</c:v>
                </c:pt>
                <c:pt idx="4">
                  <c:v>kos lain-lain</c:v>
                </c:pt>
                <c:pt idx="5">
                  <c:v>masa transaksi</c:v>
                </c:pt>
              </c:strCache>
            </c:strRef>
          </c:cat>
          <c:val>
            <c:numRef>
              <c:f>'radar graph'!$C$3:$H$3</c:f>
              <c:numCache>
                <c:formatCode>0%</c:formatCode>
                <c:ptCount val="6"/>
                <c:pt idx="0">
                  <c:v>0.63712008408513621</c:v>
                </c:pt>
                <c:pt idx="1">
                  <c:v>0.96750459840588598</c:v>
                </c:pt>
                <c:pt idx="2">
                  <c:v>0.9837085048611719</c:v>
                </c:pt>
                <c:pt idx="3">
                  <c:v>0.97845318384864677</c:v>
                </c:pt>
                <c:pt idx="4">
                  <c:v>0.14881317333800473</c:v>
                </c:pt>
                <c:pt idx="5">
                  <c:v>0.86651484628186037</c:v>
                </c:pt>
              </c:numCache>
            </c:numRef>
          </c:val>
          <c:extLst>
            <c:ext xmlns:c16="http://schemas.microsoft.com/office/drawing/2014/chart" uri="{C3380CC4-5D6E-409C-BE32-E72D297353CC}">
              <c16:uniqueId val="{00000001-870C-4500-AD36-639B275D29DD}"/>
            </c:ext>
          </c:extLst>
        </c:ser>
        <c:dLbls>
          <c:showLegendKey val="0"/>
          <c:showVal val="1"/>
          <c:showCatName val="0"/>
          <c:showSerName val="0"/>
          <c:showPercent val="0"/>
          <c:showBubbleSize val="0"/>
        </c:dLbls>
        <c:axId val="1983090256"/>
        <c:axId val="1983077744"/>
      </c:radarChart>
      <c:catAx>
        <c:axId val="198309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983077744"/>
        <c:crosses val="autoZero"/>
        <c:auto val="1"/>
        <c:lblAlgn val="ctr"/>
        <c:lblOffset val="100"/>
        <c:noMultiLvlLbl val="0"/>
      </c:catAx>
      <c:valAx>
        <c:axId val="1983077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983090256"/>
        <c:crosses val="autoZero"/>
        <c:crossBetween val="between"/>
      </c:valAx>
      <c:spPr>
        <a:noFill/>
        <a:ln>
          <a:noFill/>
        </a:ln>
        <a:effectLst/>
      </c:spPr>
    </c:plotArea>
    <c:legend>
      <c:legendPos val="b"/>
      <c:layout>
        <c:manualLayout>
          <c:xMode val="edge"/>
          <c:yMode val="edge"/>
          <c:x val="0.69147221821897886"/>
          <c:y val="0.94934872547711202"/>
          <c:w val="0.22674941286653758"/>
          <c:h val="4.6603474482839601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'quarant graph'!$B$1:$C$1</c:f>
              <c:strCache>
                <c:ptCount val="1"/>
                <c:pt idx="0">
                  <c:v>% data lengkap % hantar</c:v>
                </c:pt>
              </c:strCache>
            </c:strRef>
          </c:tx>
          <c:spPr>
            <a:ln w="25400" cap="rnd">
              <a:noFill/>
              <a:round/>
            </a:ln>
            <a:effectLst/>
          </c:spPr>
          <c:marker>
            <c:symbol val="circle"/>
            <c:size val="5"/>
            <c:spPr>
              <a:solidFill>
                <a:schemeClr val="accent1"/>
              </a:solidFill>
              <a:ln w="9525">
                <a:solidFill>
                  <a:schemeClr val="accent1"/>
                </a:solidFill>
              </a:ln>
              <a:effectLst/>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'quarant graph'!$C$2:$C$35</c:f>
              <c:numCache>
                <c:formatCode>0%</c:formatCode>
                <c:ptCount val="34"/>
                <c:pt idx="0">
                  <c:v>0.8666666666666667</c:v>
                </c:pt>
                <c:pt idx="1">
                  <c:v>0.43333333333333335</c:v>
                </c:pt>
                <c:pt idx="2">
                  <c:v>0.9</c:v>
                </c:pt>
                <c:pt idx="3">
                  <c:v>0.76666666666666672</c:v>
                </c:pt>
                <c:pt idx="4">
                  <c:v>0.76666666666666672</c:v>
                </c:pt>
                <c:pt idx="5">
                  <c:v>0.8666666666666667</c:v>
                </c:pt>
                <c:pt idx="6">
                  <c:v>0.96666666666666667</c:v>
                </c:pt>
                <c:pt idx="7">
                  <c:v>0.4</c:v>
                </c:pt>
                <c:pt idx="8">
                  <c:v>0.9</c:v>
                </c:pt>
                <c:pt idx="9">
                  <c:v>0.6333333333333333</c:v>
                </c:pt>
                <c:pt idx="10">
                  <c:v>1</c:v>
                </c:pt>
                <c:pt idx="11">
                  <c:v>1</c:v>
                </c:pt>
                <c:pt idx="12">
                  <c:v>0.9</c:v>
                </c:pt>
                <c:pt idx="13">
                  <c:v>0.96666666666666667</c:v>
                </c:pt>
                <c:pt idx="14">
                  <c:v>0.9</c:v>
                </c:pt>
                <c:pt idx="15">
                  <c:v>0.83333333333333337</c:v>
                </c:pt>
                <c:pt idx="16">
                  <c:v>0.93333333333333335</c:v>
                </c:pt>
                <c:pt idx="17">
                  <c:v>0.9</c:v>
                </c:pt>
                <c:pt idx="18">
                  <c:v>0.93333333333333335</c:v>
                </c:pt>
                <c:pt idx="19">
                  <c:v>0.93333333333333335</c:v>
                </c:pt>
                <c:pt idx="20">
                  <c:v>0.43333333333333335</c:v>
                </c:pt>
                <c:pt idx="21">
                  <c:v>0.73333333333333328</c:v>
                </c:pt>
                <c:pt idx="22">
                  <c:v>0.7</c:v>
                </c:pt>
                <c:pt idx="23">
                  <c:v>0.5</c:v>
                </c:pt>
                <c:pt idx="24">
                  <c:v>0.96666666666666667</c:v>
                </c:pt>
                <c:pt idx="25">
                  <c:v>0.93333333333333335</c:v>
                </c:pt>
                <c:pt idx="26">
                  <c:v>0.3</c:v>
                </c:pt>
                <c:pt idx="27">
                  <c:v>0.76666666666666672</c:v>
                </c:pt>
                <c:pt idx="28">
                  <c:v>0.8</c:v>
                </c:pt>
                <c:pt idx="29">
                  <c:v>0.8</c:v>
                </c:pt>
                <c:pt idx="30">
                  <c:v>0.36666666666666664</c:v>
                </c:pt>
                <c:pt idx="31">
                  <c:v>0.76666666666666672</c:v>
                </c:pt>
                <c:pt idx="32">
                  <c:v>1</c:v>
                </c:pt>
                <c:pt idx="33">
                  <c:v>1</c:v>
                </c:pt>
              </c:numCache>
            </c:numRef>
          </c:xVal>
          <c:yVal>
            <c:numRef>
              <c:f>'quarant graph'!$B$2:$B$35</c:f>
              <c:numCache>
                <c:formatCode>0%</c:formatCode>
                <c:ptCount val="34"/>
                <c:pt idx="0">
                  <c:v>0.53913551401869164</c:v>
                </c:pt>
                <c:pt idx="1">
                  <c:v>0.33333333333333331</c:v>
                </c:pt>
                <c:pt idx="2">
                  <c:v>0.76968864468864462</c:v>
                </c:pt>
                <c:pt idx="3">
                  <c:v>0.81320081549439349</c:v>
                </c:pt>
                <c:pt idx="4">
                  <c:v>0.74176954732510281</c:v>
                </c:pt>
                <c:pt idx="5">
                  <c:v>0.83491161616161624</c:v>
                </c:pt>
                <c:pt idx="6">
                  <c:v>0.81410256410256421</c:v>
                </c:pt>
                <c:pt idx="7">
                  <c:v>0.66666666666666663</c:v>
                </c:pt>
                <c:pt idx="8">
                  <c:v>0.7857142857142857</c:v>
                </c:pt>
                <c:pt idx="9">
                  <c:v>0.73511904761904756</c:v>
                </c:pt>
                <c:pt idx="10">
                  <c:v>0.76086956521739124</c:v>
                </c:pt>
                <c:pt idx="11">
                  <c:v>0.67914831130690156</c:v>
                </c:pt>
                <c:pt idx="12">
                  <c:v>0.80265848670756645</c:v>
                </c:pt>
                <c:pt idx="13">
                  <c:v>0.81746396810794231</c:v>
                </c:pt>
                <c:pt idx="14">
                  <c:v>0.82478632478632485</c:v>
                </c:pt>
                <c:pt idx="15">
                  <c:v>0.74074074074074081</c:v>
                </c:pt>
                <c:pt idx="16">
                  <c:v>0.77944179714091222</c:v>
                </c:pt>
                <c:pt idx="17">
                  <c:v>0.83035048471290074</c:v>
                </c:pt>
                <c:pt idx="18">
                  <c:v>0.96174863387978149</c:v>
                </c:pt>
                <c:pt idx="19">
                  <c:v>0.69270833333333337</c:v>
                </c:pt>
                <c:pt idx="20">
                  <c:v>0.73717948717948723</c:v>
                </c:pt>
                <c:pt idx="21">
                  <c:v>0.64141414141414155</c:v>
                </c:pt>
                <c:pt idx="22">
                  <c:v>0.66666666666666663</c:v>
                </c:pt>
                <c:pt idx="23">
                  <c:v>0.57491582491582482</c:v>
                </c:pt>
                <c:pt idx="24">
                  <c:v>0.66666666666666663</c:v>
                </c:pt>
                <c:pt idx="25">
                  <c:v>0.73173515981735149</c:v>
                </c:pt>
                <c:pt idx="26">
                  <c:v>0.73484848484848486</c:v>
                </c:pt>
                <c:pt idx="27">
                  <c:v>0.96277777777777773</c:v>
                </c:pt>
                <c:pt idx="28">
                  <c:v>0.75735294117647056</c:v>
                </c:pt>
                <c:pt idx="29">
                  <c:v>0.90604890604890598</c:v>
                </c:pt>
                <c:pt idx="30">
                  <c:v>0</c:v>
                </c:pt>
                <c:pt idx="31">
                  <c:v>0.69786096256684493</c:v>
                </c:pt>
                <c:pt idx="32">
                  <c:v>0.78292181069958844</c:v>
                </c:pt>
                <c:pt idx="33">
                  <c:v>0.70449897750511248</c:v>
                </c:pt>
              </c:numCache>
            </c:numRef>
          </c:yVal>
          <c:smooth val="0"/>
          <c:extLst>
            <c:ext xmlns:c16="http://schemas.microsoft.com/office/drawing/2014/chart" uri="{C3380CC4-5D6E-409C-BE32-E72D297353CC}">
              <c16:uniqueId val="{00000000-FBD8-4F9D-A9E5-9515E8A57075}"/>
            </c:ext>
          </c:extLst>
        </c:ser>
        <c:dLbls>
          <c:showLegendKey val="0"/>
          <c:showVal val="1"/>
          <c:showCatName val="0"/>
          <c:showSerName val="0"/>
          <c:showPercent val="0"/>
          <c:showBubbleSize val="0"/>
        </c:dLbls>
        <c:axId val="1983085904"/>
        <c:axId val="1983079920"/>
      </c:scatterChart>
      <c:scatterChart>
        <c:scatterStyle val="smoothMarker"/>
        <c:varyColors val="0"/>
        <c:ser>
          <c:idx val="2"/>
          <c:order val="1"/>
          <c:tx>
            <c:v>Vertical line</c:v>
          </c:tx>
          <c:spPr>
            <a:ln w="19050" cap="rnd">
              <a:solidFill>
                <a:schemeClr val="accent3"/>
              </a:solidFill>
              <a:round/>
            </a:ln>
            <a:effectLst/>
          </c:spPr>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'quarant graph'!$F$4:$F$5</c:f>
              <c:numCache>
                <c:formatCode>0%</c:formatCode>
                <c:ptCount val="2"/>
                <c:pt idx="0">
                  <c:v>0.5</c:v>
                </c:pt>
                <c:pt idx="1">
                  <c:v>0.5</c:v>
                </c:pt>
              </c:numCache>
            </c:numRef>
          </c:xVal>
          <c:yVal>
            <c:numRef>
              <c:f>'quarant graph'!$G$4:$G$5</c:f>
              <c:numCache>
                <c:formatCode>0%</c:formatCode>
                <c:ptCount val="2"/>
                <c:pt idx="0">
                  <c:v>0</c:v>
                </c:pt>
                <c:pt idx="1">
                  <c:v>1</c:v>
                </c:pt>
              </c:numCache>
            </c:numRef>
          </c:yVal>
          <c:smooth val="1"/>
          <c:extLst>
            <c:ext xmlns:c16="http://schemas.microsoft.com/office/drawing/2014/chart" uri="{C3380CC4-5D6E-409C-BE32-E72D297353CC}">
              <c16:uniqueId val="{00000001-FBD8-4F9D-A9E5-9515E8A57075}"/>
            </c:ext>
          </c:extLst>
        </c:ser>
        <c:ser>
          <c:idx val="1"/>
          <c:order val="2"/>
          <c:tx>
            <c:v>Horizontal line</c:v>
          </c:tx>
          <c:spPr>
            <a:ln w="19050" cap="rnd">
              <a:solidFill>
                <a:schemeClr val="accent2"/>
              </a:solidFill>
              <a:round/>
            </a:ln>
            <a:effectLst/>
          </c:spPr>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'quarant graph'!$F$2:$F$3</c:f>
              <c:numCache>
                <c:formatCode>0%</c:formatCode>
                <c:ptCount val="2"/>
                <c:pt idx="0">
                  <c:v>0</c:v>
                </c:pt>
                <c:pt idx="1">
                  <c:v>1</c:v>
                </c:pt>
              </c:numCache>
            </c:numRef>
          </c:xVal>
          <c:yVal>
            <c:numRef>
              <c:f>'quarant graph'!$G$2:$G$3</c:f>
              <c:numCache>
                <c:formatCode>0%</c:formatCode>
                <c:ptCount val="2"/>
                <c:pt idx="0">
                  <c:v>0.5</c:v>
                </c:pt>
                <c:pt idx="1">
                  <c:v>0.5</c:v>
                </c:pt>
              </c:numCache>
            </c:numRef>
          </c:yVal>
          <c:smooth val="1"/>
          <c:extLst>
            <c:ext xmlns:c16="http://schemas.microsoft.com/office/drawing/2014/chart" uri="{C3380CC4-5D6E-409C-BE32-E72D297353CC}">
              <c16:uniqueId val="{00000002-FBD8-4F9D-A9E5-9515E8A57075}"/>
            </c:ext>
          </c:extLst>
        </c:ser>
        <c:dLbls>
          <c:showLegendKey val="0"/>
          <c:showVal val="1"/>
          <c:showCatName val="0"/>
          <c:showSerName val="0"/>
          <c:showPercent val="0"/>
          <c:showBubbleSize val="0"/>
        </c:dLbls>
        <c:axId val="1983085904"/>
        <c:axId val="1983079920"/>
      </c:scatterChart>
      <c:valAx>
        <c:axId val="1983085904"/>
        <c:scaling>
          <c:orientation val="minMax"/>
          <c:max val="1"/>
          <c:min val="0"/>
        </c:scaling>
        <c:delete val="0"/>
        <c:axPos val="b"/>
        <c:title>
          <c:tx>
            <c:rich>
              <a:bodyPr rot="0" vert="horz"/>
              <a:lstStyle/>
              <a:p>
                <a:pPr>
                  <a:defRPr/>
                </a:pPr>
                <a:r>
                  <a:rPr lang="en-US"/>
                  <a:t>% hantar</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983079920"/>
        <c:crosses val="autoZero"/>
        <c:crossBetween val="midCat"/>
      </c:valAx>
      <c:valAx>
        <c:axId val="1983079920"/>
        <c:scaling>
          <c:orientation val="minMax"/>
          <c:max val="1"/>
          <c:min val="0"/>
        </c:scaling>
        <c:delete val="0"/>
        <c:axPos val="l"/>
        <c:title>
          <c:tx>
            <c:rich>
              <a:bodyPr rot="-5400000" vert="horz"/>
              <a:lstStyle/>
              <a:p>
                <a:pPr>
                  <a:defRPr/>
                </a:pPr>
                <a:r>
                  <a:rPr lang="en-US"/>
                  <a:t>% data lengkap</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9830859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5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90580541217017E-2"/>
          <c:y val="5.6179775280898875E-2"/>
          <c:w val="0.8867743693539123"/>
          <c:h val="0.57870195362454069"/>
        </c:manualLayout>
      </c:layout>
      <c:lineChart>
        <c:grouping val="standard"/>
        <c:varyColors val="0"/>
        <c:ser>
          <c:idx val="0"/>
          <c:order val="0"/>
          <c:tx>
            <c:v>Kemajuan penghantaran sebelum intervensi</c:v>
          </c:tx>
          <c:spPr>
            <a:ln w="28575" cap="rnd">
              <a:solidFill>
                <a:schemeClr val="accent1"/>
              </a:solidFill>
              <a:round/>
            </a:ln>
            <a:effectLst/>
          </c:spPr>
          <c:marker>
            <c:symbol val="none"/>
          </c:marker>
          <c:cat>
            <c:numRef>
              <c:f>'Sebelum Intervensi'!$C$4:$C$33</c:f>
              <c:numCache>
                <c:formatCode>d\-mmm</c:formatCode>
                <c:ptCount val="30"/>
                <c:pt idx="0">
                  <c:v>44287</c:v>
                </c:pt>
                <c:pt idx="1">
                  <c:v>44288</c:v>
                </c:pt>
                <c:pt idx="2">
                  <c:v>44289</c:v>
                </c:pt>
                <c:pt idx="3">
                  <c:v>44290</c:v>
                </c:pt>
                <c:pt idx="4">
                  <c:v>44291</c:v>
                </c:pt>
                <c:pt idx="5">
                  <c:v>44292</c:v>
                </c:pt>
                <c:pt idx="6">
                  <c:v>44293</c:v>
                </c:pt>
                <c:pt idx="7">
                  <c:v>44294</c:v>
                </c:pt>
                <c:pt idx="8">
                  <c:v>44295</c:v>
                </c:pt>
                <c:pt idx="9">
                  <c:v>44296</c:v>
                </c:pt>
                <c:pt idx="10">
                  <c:v>44297</c:v>
                </c:pt>
                <c:pt idx="11">
                  <c:v>44298</c:v>
                </c:pt>
                <c:pt idx="12">
                  <c:v>44299</c:v>
                </c:pt>
                <c:pt idx="13">
                  <c:v>44300</c:v>
                </c:pt>
                <c:pt idx="14">
                  <c:v>44301</c:v>
                </c:pt>
                <c:pt idx="15">
                  <c:v>44302</c:v>
                </c:pt>
                <c:pt idx="16">
                  <c:v>44303</c:v>
                </c:pt>
                <c:pt idx="17">
                  <c:v>44304</c:v>
                </c:pt>
                <c:pt idx="18">
                  <c:v>44305</c:v>
                </c:pt>
                <c:pt idx="19">
                  <c:v>44306</c:v>
                </c:pt>
                <c:pt idx="20">
                  <c:v>44307</c:v>
                </c:pt>
                <c:pt idx="21">
                  <c:v>44308</c:v>
                </c:pt>
                <c:pt idx="22">
                  <c:v>44309</c:v>
                </c:pt>
                <c:pt idx="23">
                  <c:v>44310</c:v>
                </c:pt>
                <c:pt idx="24">
                  <c:v>44311</c:v>
                </c:pt>
                <c:pt idx="25">
                  <c:v>44312</c:v>
                </c:pt>
                <c:pt idx="26">
                  <c:v>44313</c:v>
                </c:pt>
                <c:pt idx="27">
                  <c:v>44314</c:v>
                </c:pt>
                <c:pt idx="28">
                  <c:v>44315</c:v>
                </c:pt>
                <c:pt idx="29">
                  <c:v>44316</c:v>
                </c:pt>
              </c:numCache>
            </c:numRef>
          </c:cat>
          <c:val>
            <c:numRef>
              <c:f>'Sebelum Intervensi'!$E$4:$E$33</c:f>
              <c:numCache>
                <c:formatCode>0%</c:formatCode>
                <c:ptCount val="30"/>
                <c:pt idx="0">
                  <c:v>0.41176470588235292</c:v>
                </c:pt>
                <c:pt idx="1">
                  <c:v>0.38235294117647056</c:v>
                </c:pt>
                <c:pt idx="2">
                  <c:v>0.29411764705882354</c:v>
                </c:pt>
                <c:pt idx="3">
                  <c:v>0.38235294117647056</c:v>
                </c:pt>
                <c:pt idx="4">
                  <c:v>0.38235294117647056</c:v>
                </c:pt>
                <c:pt idx="5">
                  <c:v>0.29411764705882354</c:v>
                </c:pt>
                <c:pt idx="6">
                  <c:v>0.38235294117647056</c:v>
                </c:pt>
                <c:pt idx="7">
                  <c:v>0.41176470588235292</c:v>
                </c:pt>
                <c:pt idx="8">
                  <c:v>0.3235294117647059</c:v>
                </c:pt>
                <c:pt idx="9">
                  <c:v>0.23529411764705882</c:v>
                </c:pt>
                <c:pt idx="10">
                  <c:v>0.20588235294117646</c:v>
                </c:pt>
                <c:pt idx="11">
                  <c:v>0.29411764705882354</c:v>
                </c:pt>
                <c:pt idx="12">
                  <c:v>0.20588235294117646</c:v>
                </c:pt>
                <c:pt idx="13">
                  <c:v>0.55882352941176472</c:v>
                </c:pt>
                <c:pt idx="14">
                  <c:v>0.67647058823529416</c:v>
                </c:pt>
                <c:pt idx="15">
                  <c:v>0.5</c:v>
                </c:pt>
                <c:pt idx="16">
                  <c:v>0.35294117647058826</c:v>
                </c:pt>
                <c:pt idx="17">
                  <c:v>0.58823529411764708</c:v>
                </c:pt>
                <c:pt idx="18">
                  <c:v>0.5</c:v>
                </c:pt>
                <c:pt idx="19">
                  <c:v>0.47058823529411764</c:v>
                </c:pt>
                <c:pt idx="20">
                  <c:v>0.55882352941176472</c:v>
                </c:pt>
                <c:pt idx="21">
                  <c:v>0.41176470588235292</c:v>
                </c:pt>
                <c:pt idx="22">
                  <c:v>0.44117647058823528</c:v>
                </c:pt>
                <c:pt idx="23">
                  <c:v>0.41176470588235292</c:v>
                </c:pt>
                <c:pt idx="24">
                  <c:v>0.35294117647058826</c:v>
                </c:pt>
                <c:pt idx="25">
                  <c:v>0.44117647058823528</c:v>
                </c:pt>
                <c:pt idx="26">
                  <c:v>0.35294117647058826</c:v>
                </c:pt>
                <c:pt idx="27">
                  <c:v>0.5</c:v>
                </c:pt>
                <c:pt idx="28">
                  <c:v>0.17647058823529413</c:v>
                </c:pt>
                <c:pt idx="29">
                  <c:v>0.26470588235294118</c:v>
                </c:pt>
              </c:numCache>
            </c:numRef>
          </c:val>
          <c:smooth val="0"/>
          <c:extLst>
            <c:ext xmlns:c16="http://schemas.microsoft.com/office/drawing/2014/chart" uri="{C3380CC4-5D6E-409C-BE32-E72D297353CC}">
              <c16:uniqueId val="{00000000-2932-4884-8DE0-C36D14B98F4B}"/>
            </c:ext>
          </c:extLst>
        </c:ser>
        <c:ser>
          <c:idx val="1"/>
          <c:order val="1"/>
          <c:tx>
            <c:v>Purata kemajuan penghantaran sebelum intervensi</c:v>
          </c:tx>
          <c:spPr>
            <a:ln w="28575" cap="rnd">
              <a:solidFill>
                <a:schemeClr val="accent6">
                  <a:lumMod val="75000"/>
                </a:schemeClr>
              </a:solidFill>
              <a:round/>
            </a:ln>
            <a:effectLst/>
          </c:spPr>
          <c:marker>
            <c:symbol val="none"/>
          </c:marker>
          <c:dLbls>
            <c:dLbl>
              <c:idx val="28"/>
              <c:layout>
                <c:manualLayout>
                  <c:x val="-2.5237229961639411E-5"/>
                  <c:y val="-7.36711708504791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AE9A656D-0BCF-4E9B-B77D-B5FF2509C407}" type="VALUE">
                      <a:rPr lang="en-US" b="1"/>
                      <a:pPr>
                        <a:defRPr/>
                      </a:pPr>
                      <a:t>[VALUE]</a:t>
                    </a:fld>
                    <a:endParaRPr lang="en-MY"/>
                  </a:p>
                </c:rich>
              </c:tx>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932-4884-8DE0-C36D14B98F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'Sebelum Intervensi'!$C$4:$C$33</c:f>
              <c:numCache>
                <c:formatCode>d\-mmm</c:formatCode>
                <c:ptCount val="30"/>
                <c:pt idx="0">
                  <c:v>44287</c:v>
                </c:pt>
                <c:pt idx="1">
                  <c:v>44288</c:v>
                </c:pt>
                <c:pt idx="2">
                  <c:v>44289</c:v>
                </c:pt>
                <c:pt idx="3">
                  <c:v>44290</c:v>
                </c:pt>
                <c:pt idx="4">
                  <c:v>44291</c:v>
                </c:pt>
                <c:pt idx="5">
                  <c:v>44292</c:v>
                </c:pt>
                <c:pt idx="6">
                  <c:v>44293</c:v>
                </c:pt>
                <c:pt idx="7">
                  <c:v>44294</c:v>
                </c:pt>
                <c:pt idx="8">
                  <c:v>44295</c:v>
                </c:pt>
                <c:pt idx="9">
                  <c:v>44296</c:v>
                </c:pt>
                <c:pt idx="10">
                  <c:v>44297</c:v>
                </c:pt>
                <c:pt idx="11">
                  <c:v>44298</c:v>
                </c:pt>
                <c:pt idx="12">
                  <c:v>44299</c:v>
                </c:pt>
                <c:pt idx="13">
                  <c:v>44300</c:v>
                </c:pt>
                <c:pt idx="14">
                  <c:v>44301</c:v>
                </c:pt>
                <c:pt idx="15">
                  <c:v>44302</c:v>
                </c:pt>
                <c:pt idx="16">
                  <c:v>44303</c:v>
                </c:pt>
                <c:pt idx="17">
                  <c:v>44304</c:v>
                </c:pt>
                <c:pt idx="18">
                  <c:v>44305</c:v>
                </c:pt>
                <c:pt idx="19">
                  <c:v>44306</c:v>
                </c:pt>
                <c:pt idx="20">
                  <c:v>44307</c:v>
                </c:pt>
                <c:pt idx="21">
                  <c:v>44308</c:v>
                </c:pt>
                <c:pt idx="22">
                  <c:v>44309</c:v>
                </c:pt>
                <c:pt idx="23">
                  <c:v>44310</c:v>
                </c:pt>
                <c:pt idx="24">
                  <c:v>44311</c:v>
                </c:pt>
                <c:pt idx="25">
                  <c:v>44312</c:v>
                </c:pt>
                <c:pt idx="26">
                  <c:v>44313</c:v>
                </c:pt>
                <c:pt idx="27">
                  <c:v>44314</c:v>
                </c:pt>
                <c:pt idx="28">
                  <c:v>44315</c:v>
                </c:pt>
                <c:pt idx="29">
                  <c:v>44316</c:v>
                </c:pt>
              </c:numCache>
            </c:numRef>
          </c:cat>
          <c:val>
            <c:numRef>
              <c:f>'Sebelum Intervensi'!$F$4:$F$33</c:f>
              <c:numCache>
                <c:formatCode>0%</c:formatCode>
                <c:ptCount val="30"/>
                <c:pt idx="0">
                  <c:v>0.39215686274509814</c:v>
                </c:pt>
                <c:pt idx="1">
                  <c:v>0.39215686274509814</c:v>
                </c:pt>
                <c:pt idx="2">
                  <c:v>0.39215686274509814</c:v>
                </c:pt>
                <c:pt idx="3">
                  <c:v>0.39215686274509814</c:v>
                </c:pt>
                <c:pt idx="4">
                  <c:v>0.39215686274509814</c:v>
                </c:pt>
                <c:pt idx="5">
                  <c:v>0.39215686274509814</c:v>
                </c:pt>
                <c:pt idx="6">
                  <c:v>0.39215686274509814</c:v>
                </c:pt>
                <c:pt idx="7">
                  <c:v>0.39215686274509814</c:v>
                </c:pt>
                <c:pt idx="8">
                  <c:v>0.39215686274509814</c:v>
                </c:pt>
                <c:pt idx="9">
                  <c:v>0.39215686274509814</c:v>
                </c:pt>
                <c:pt idx="10">
                  <c:v>0.39215686274509814</c:v>
                </c:pt>
                <c:pt idx="11">
                  <c:v>0.39215686274509814</c:v>
                </c:pt>
                <c:pt idx="12">
                  <c:v>0.39215686274509814</c:v>
                </c:pt>
                <c:pt idx="13">
                  <c:v>0.39215686274509814</c:v>
                </c:pt>
                <c:pt idx="14">
                  <c:v>0.39215686274509814</c:v>
                </c:pt>
                <c:pt idx="15">
                  <c:v>0.39215686274509814</c:v>
                </c:pt>
                <c:pt idx="16">
                  <c:v>0.39215686274509814</c:v>
                </c:pt>
                <c:pt idx="17">
                  <c:v>0.39215686274509814</c:v>
                </c:pt>
                <c:pt idx="18">
                  <c:v>0.39215686274509814</c:v>
                </c:pt>
                <c:pt idx="19">
                  <c:v>0.39215686274509814</c:v>
                </c:pt>
                <c:pt idx="20">
                  <c:v>0.39215686274509814</c:v>
                </c:pt>
                <c:pt idx="21">
                  <c:v>0.39215686274509814</c:v>
                </c:pt>
                <c:pt idx="22">
                  <c:v>0.39215686274509814</c:v>
                </c:pt>
                <c:pt idx="23">
                  <c:v>0.39215686274509814</c:v>
                </c:pt>
                <c:pt idx="24">
                  <c:v>0.39215686274509814</c:v>
                </c:pt>
                <c:pt idx="25">
                  <c:v>0.39215686274509814</c:v>
                </c:pt>
                <c:pt idx="26">
                  <c:v>0.39215686274509814</c:v>
                </c:pt>
                <c:pt idx="27">
                  <c:v>0.39215686274509814</c:v>
                </c:pt>
                <c:pt idx="28">
                  <c:v>0.39215686274509814</c:v>
                </c:pt>
                <c:pt idx="29">
                  <c:v>0.39215686274509814</c:v>
                </c:pt>
              </c:numCache>
            </c:numRef>
          </c:val>
          <c:smooth val="0"/>
          <c:extLst>
            <c:ext xmlns:c16="http://schemas.microsoft.com/office/drawing/2014/chart" uri="{C3380CC4-5D6E-409C-BE32-E72D297353CC}">
              <c16:uniqueId val="{00000002-2932-4884-8DE0-C36D14B98F4B}"/>
            </c:ext>
          </c:extLst>
        </c:ser>
        <c:ser>
          <c:idx val="2"/>
          <c:order val="2"/>
          <c:tx>
            <c:v>Kemajuan penghantaran selepas intervensi</c:v>
          </c:tx>
          <c:spPr>
            <a:ln w="28575" cap="rnd">
              <a:solidFill>
                <a:schemeClr val="bg1">
                  <a:lumMod val="65000"/>
                </a:schemeClr>
              </a:solidFill>
              <a:round/>
            </a:ln>
            <a:effectLst/>
          </c:spPr>
          <c:marker>
            <c:symbol val="none"/>
          </c:marker>
          <c:cat>
            <c:numRef>
              <c:f>'Sebelum Intervensi'!$C$4:$C$33</c:f>
              <c:numCache>
                <c:formatCode>d\-mmm</c:formatCode>
                <c:ptCount val="30"/>
                <c:pt idx="0">
                  <c:v>44287</c:v>
                </c:pt>
                <c:pt idx="1">
                  <c:v>44288</c:v>
                </c:pt>
                <c:pt idx="2">
                  <c:v>44289</c:v>
                </c:pt>
                <c:pt idx="3">
                  <c:v>44290</c:v>
                </c:pt>
                <c:pt idx="4">
                  <c:v>44291</c:v>
                </c:pt>
                <c:pt idx="5">
                  <c:v>44292</c:v>
                </c:pt>
                <c:pt idx="6">
                  <c:v>44293</c:v>
                </c:pt>
                <c:pt idx="7">
                  <c:v>44294</c:v>
                </c:pt>
                <c:pt idx="8">
                  <c:v>44295</c:v>
                </c:pt>
                <c:pt idx="9">
                  <c:v>44296</c:v>
                </c:pt>
                <c:pt idx="10">
                  <c:v>44297</c:v>
                </c:pt>
                <c:pt idx="11">
                  <c:v>44298</c:v>
                </c:pt>
                <c:pt idx="12">
                  <c:v>44299</c:v>
                </c:pt>
                <c:pt idx="13">
                  <c:v>44300</c:v>
                </c:pt>
                <c:pt idx="14">
                  <c:v>44301</c:v>
                </c:pt>
                <c:pt idx="15">
                  <c:v>44302</c:v>
                </c:pt>
                <c:pt idx="16">
                  <c:v>44303</c:v>
                </c:pt>
                <c:pt idx="17">
                  <c:v>44304</c:v>
                </c:pt>
                <c:pt idx="18">
                  <c:v>44305</c:v>
                </c:pt>
                <c:pt idx="19">
                  <c:v>44306</c:v>
                </c:pt>
                <c:pt idx="20">
                  <c:v>44307</c:v>
                </c:pt>
                <c:pt idx="21">
                  <c:v>44308</c:v>
                </c:pt>
                <c:pt idx="22">
                  <c:v>44309</c:v>
                </c:pt>
                <c:pt idx="23">
                  <c:v>44310</c:v>
                </c:pt>
                <c:pt idx="24">
                  <c:v>44311</c:v>
                </c:pt>
                <c:pt idx="25">
                  <c:v>44312</c:v>
                </c:pt>
                <c:pt idx="26">
                  <c:v>44313</c:v>
                </c:pt>
                <c:pt idx="27">
                  <c:v>44314</c:v>
                </c:pt>
                <c:pt idx="28">
                  <c:v>44315</c:v>
                </c:pt>
                <c:pt idx="29">
                  <c:v>44316</c:v>
                </c:pt>
              </c:numCache>
            </c:numRef>
          </c:cat>
          <c:val>
            <c:numRef>
              <c:f>'Sebelum Intervensi'!$G$4:$G$33</c:f>
              <c:numCache>
                <c:formatCode>0%</c:formatCode>
                <c:ptCount val="30"/>
                <c:pt idx="0">
                  <c:v>0.88</c:v>
                </c:pt>
                <c:pt idx="1">
                  <c:v>0.88</c:v>
                </c:pt>
                <c:pt idx="2">
                  <c:v>0.91</c:v>
                </c:pt>
                <c:pt idx="3">
                  <c:v>0.91</c:v>
                </c:pt>
                <c:pt idx="4">
                  <c:v>0.88</c:v>
                </c:pt>
                <c:pt idx="5">
                  <c:v>0.91</c:v>
                </c:pt>
                <c:pt idx="6">
                  <c:v>0.88</c:v>
                </c:pt>
                <c:pt idx="7">
                  <c:v>0.91</c:v>
                </c:pt>
                <c:pt idx="8">
                  <c:v>0.88</c:v>
                </c:pt>
                <c:pt idx="9">
                  <c:v>0.88</c:v>
                </c:pt>
                <c:pt idx="10">
                  <c:v>0.79</c:v>
                </c:pt>
                <c:pt idx="11">
                  <c:v>0.79</c:v>
                </c:pt>
                <c:pt idx="12">
                  <c:v>0.41</c:v>
                </c:pt>
                <c:pt idx="13">
                  <c:v>0.56000000000000005</c:v>
                </c:pt>
                <c:pt idx="14">
                  <c:v>0.71</c:v>
                </c:pt>
                <c:pt idx="15">
                  <c:v>0.82</c:v>
                </c:pt>
                <c:pt idx="16">
                  <c:v>0.79</c:v>
                </c:pt>
                <c:pt idx="17">
                  <c:v>0.74</c:v>
                </c:pt>
                <c:pt idx="18">
                  <c:v>0.88</c:v>
                </c:pt>
                <c:pt idx="19">
                  <c:v>0.82</c:v>
                </c:pt>
                <c:pt idx="20">
                  <c:v>0.85</c:v>
                </c:pt>
                <c:pt idx="21">
                  <c:v>0.85</c:v>
                </c:pt>
                <c:pt idx="22">
                  <c:v>0.68</c:v>
                </c:pt>
                <c:pt idx="23">
                  <c:v>0.79</c:v>
                </c:pt>
                <c:pt idx="24">
                  <c:v>0.59</c:v>
                </c:pt>
                <c:pt idx="25">
                  <c:v>0.68</c:v>
                </c:pt>
                <c:pt idx="26">
                  <c:v>0.76</c:v>
                </c:pt>
                <c:pt idx="27">
                  <c:v>0.79</c:v>
                </c:pt>
                <c:pt idx="28">
                  <c:v>0.74</c:v>
                </c:pt>
                <c:pt idx="29">
                  <c:v>0.71</c:v>
                </c:pt>
              </c:numCache>
            </c:numRef>
          </c:val>
          <c:smooth val="0"/>
          <c:extLst>
            <c:ext xmlns:c16="http://schemas.microsoft.com/office/drawing/2014/chart" uri="{C3380CC4-5D6E-409C-BE32-E72D297353CC}">
              <c16:uniqueId val="{00000003-2932-4884-8DE0-C36D14B98F4B}"/>
            </c:ext>
          </c:extLst>
        </c:ser>
        <c:ser>
          <c:idx val="3"/>
          <c:order val="3"/>
          <c:tx>
            <c:v>Purata kemajuan penghantaran selepas intervensi</c:v>
          </c:tx>
          <c:spPr>
            <a:ln w="28575" cap="rnd">
              <a:solidFill>
                <a:srgbClr val="FFC000"/>
              </a:solidFill>
              <a:round/>
            </a:ln>
            <a:effectLst/>
          </c:spPr>
          <c:marker>
            <c:symbol val="none"/>
          </c:marker>
          <c:dLbls>
            <c:dLbl>
              <c:idx val="28"/>
              <c:layout>
                <c:manualLayout>
                  <c:x val="-5.3479586727959581E-4"/>
                  <c:y val="-5.106721936388602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239E07B3-B961-436D-97D6-C200737F04CB}" type="VALUE">
                      <a:rPr lang="en-US" b="1"/>
                      <a:pPr>
                        <a:defRPr/>
                      </a:pPr>
                      <a:t>[VALUE]</a:t>
                    </a:fld>
                    <a:endParaRPr lang="en-MY"/>
                  </a:p>
                </c:rich>
              </c:tx>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932-4884-8DE0-C36D14B98F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'Sebelum Intervensi'!$C$4:$C$33</c:f>
              <c:numCache>
                <c:formatCode>d\-mmm</c:formatCode>
                <c:ptCount val="30"/>
                <c:pt idx="0">
                  <c:v>44287</c:v>
                </c:pt>
                <c:pt idx="1">
                  <c:v>44288</c:v>
                </c:pt>
                <c:pt idx="2">
                  <c:v>44289</c:v>
                </c:pt>
                <c:pt idx="3">
                  <c:v>44290</c:v>
                </c:pt>
                <c:pt idx="4">
                  <c:v>44291</c:v>
                </c:pt>
                <c:pt idx="5">
                  <c:v>44292</c:v>
                </c:pt>
                <c:pt idx="6">
                  <c:v>44293</c:v>
                </c:pt>
                <c:pt idx="7">
                  <c:v>44294</c:v>
                </c:pt>
                <c:pt idx="8">
                  <c:v>44295</c:v>
                </c:pt>
                <c:pt idx="9">
                  <c:v>44296</c:v>
                </c:pt>
                <c:pt idx="10">
                  <c:v>44297</c:v>
                </c:pt>
                <c:pt idx="11">
                  <c:v>44298</c:v>
                </c:pt>
                <c:pt idx="12">
                  <c:v>44299</c:v>
                </c:pt>
                <c:pt idx="13">
                  <c:v>44300</c:v>
                </c:pt>
                <c:pt idx="14">
                  <c:v>44301</c:v>
                </c:pt>
                <c:pt idx="15">
                  <c:v>44302</c:v>
                </c:pt>
                <c:pt idx="16">
                  <c:v>44303</c:v>
                </c:pt>
                <c:pt idx="17">
                  <c:v>44304</c:v>
                </c:pt>
                <c:pt idx="18">
                  <c:v>44305</c:v>
                </c:pt>
                <c:pt idx="19">
                  <c:v>44306</c:v>
                </c:pt>
                <c:pt idx="20">
                  <c:v>44307</c:v>
                </c:pt>
                <c:pt idx="21">
                  <c:v>44308</c:v>
                </c:pt>
                <c:pt idx="22">
                  <c:v>44309</c:v>
                </c:pt>
                <c:pt idx="23">
                  <c:v>44310</c:v>
                </c:pt>
                <c:pt idx="24">
                  <c:v>44311</c:v>
                </c:pt>
                <c:pt idx="25">
                  <c:v>44312</c:v>
                </c:pt>
                <c:pt idx="26">
                  <c:v>44313</c:v>
                </c:pt>
                <c:pt idx="27">
                  <c:v>44314</c:v>
                </c:pt>
                <c:pt idx="28">
                  <c:v>44315</c:v>
                </c:pt>
                <c:pt idx="29">
                  <c:v>44316</c:v>
                </c:pt>
              </c:numCache>
            </c:numRef>
          </c:cat>
          <c:val>
            <c:numRef>
              <c:f>'Sebelum Intervensi'!$H$4:$H$33</c:f>
              <c:numCache>
                <c:formatCode>0%</c:formatCode>
                <c:ptCount val="30"/>
                <c:pt idx="0">
                  <c:v>0.78900000000000003</c:v>
                </c:pt>
                <c:pt idx="1">
                  <c:v>0.78900000000000003</c:v>
                </c:pt>
                <c:pt idx="2">
                  <c:v>0.78900000000000003</c:v>
                </c:pt>
                <c:pt idx="3">
                  <c:v>0.78900000000000003</c:v>
                </c:pt>
                <c:pt idx="4">
                  <c:v>0.78900000000000003</c:v>
                </c:pt>
                <c:pt idx="5">
                  <c:v>0.78900000000000003</c:v>
                </c:pt>
                <c:pt idx="6">
                  <c:v>0.78900000000000003</c:v>
                </c:pt>
                <c:pt idx="7">
                  <c:v>0.78900000000000003</c:v>
                </c:pt>
                <c:pt idx="8">
                  <c:v>0.78900000000000003</c:v>
                </c:pt>
                <c:pt idx="9">
                  <c:v>0.78900000000000003</c:v>
                </c:pt>
                <c:pt idx="10">
                  <c:v>0.78900000000000003</c:v>
                </c:pt>
                <c:pt idx="11">
                  <c:v>0.78900000000000003</c:v>
                </c:pt>
                <c:pt idx="12">
                  <c:v>0.78900000000000003</c:v>
                </c:pt>
                <c:pt idx="13">
                  <c:v>0.78900000000000003</c:v>
                </c:pt>
                <c:pt idx="14">
                  <c:v>0.78900000000000003</c:v>
                </c:pt>
                <c:pt idx="15">
                  <c:v>0.78900000000000003</c:v>
                </c:pt>
                <c:pt idx="16">
                  <c:v>0.78900000000000003</c:v>
                </c:pt>
                <c:pt idx="17">
                  <c:v>0.78900000000000003</c:v>
                </c:pt>
                <c:pt idx="18">
                  <c:v>0.78900000000000003</c:v>
                </c:pt>
                <c:pt idx="19">
                  <c:v>0.78900000000000003</c:v>
                </c:pt>
                <c:pt idx="20">
                  <c:v>0.78900000000000003</c:v>
                </c:pt>
                <c:pt idx="21">
                  <c:v>0.78900000000000003</c:v>
                </c:pt>
                <c:pt idx="22">
                  <c:v>0.78900000000000003</c:v>
                </c:pt>
                <c:pt idx="23">
                  <c:v>0.78900000000000003</c:v>
                </c:pt>
                <c:pt idx="24">
                  <c:v>0.78900000000000003</c:v>
                </c:pt>
                <c:pt idx="25">
                  <c:v>0.78900000000000003</c:v>
                </c:pt>
                <c:pt idx="26">
                  <c:v>0.78900000000000003</c:v>
                </c:pt>
                <c:pt idx="27">
                  <c:v>0.78900000000000003</c:v>
                </c:pt>
                <c:pt idx="28">
                  <c:v>0.78900000000000003</c:v>
                </c:pt>
                <c:pt idx="29">
                  <c:v>0.78900000000000003</c:v>
                </c:pt>
              </c:numCache>
            </c:numRef>
          </c:val>
          <c:smooth val="0"/>
          <c:extLst>
            <c:ext xmlns:c16="http://schemas.microsoft.com/office/drawing/2014/chart" uri="{C3380CC4-5D6E-409C-BE32-E72D297353CC}">
              <c16:uniqueId val="{00000005-2932-4884-8DE0-C36D14B98F4B}"/>
            </c:ext>
          </c:extLst>
        </c:ser>
        <c:dLbls>
          <c:showLegendKey val="0"/>
          <c:showVal val="0"/>
          <c:showCatName val="0"/>
          <c:showSerName val="0"/>
          <c:showPercent val="0"/>
          <c:showBubbleSize val="0"/>
        </c:dLbls>
        <c:smooth val="0"/>
        <c:axId val="1983078288"/>
        <c:axId val="1983079376"/>
      </c:lineChart>
      <c:dateAx>
        <c:axId val="1983078288"/>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83079376"/>
        <c:crosses val="autoZero"/>
        <c:auto val="1"/>
        <c:lblOffset val="100"/>
        <c:baseTimeUnit val="days"/>
      </c:dateAx>
      <c:valAx>
        <c:axId val="1983079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8307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Kemajuan penghantaran data ikut DF</c:v>
          </c:tx>
          <c:spPr>
            <a:solidFill>
              <a:schemeClr val="accent1"/>
            </a:solidFill>
            <a:ln>
              <a:noFill/>
            </a:ln>
            <a:effectLst/>
          </c:spPr>
          <c:invertIfNegative val="0"/>
          <c:cat>
            <c:strRef>
              <c:f>'SUMMARY PENGHANTARAN DATA'!$A$2:$A$35</c:f>
              <c:strCache>
                <c:ptCount val="34"/>
                <c:pt idx="0">
                  <c:v>DF1</c:v>
                </c:pt>
                <c:pt idx="1">
                  <c:v>DF2</c:v>
                </c:pt>
                <c:pt idx="2">
                  <c:v>DF3</c:v>
                </c:pt>
                <c:pt idx="3">
                  <c:v>DF4</c:v>
                </c:pt>
                <c:pt idx="4">
                  <c:v>DF5</c:v>
                </c:pt>
                <c:pt idx="5">
                  <c:v>DF6</c:v>
                </c:pt>
                <c:pt idx="6">
                  <c:v>DF7</c:v>
                </c:pt>
                <c:pt idx="7">
                  <c:v>DF8</c:v>
                </c:pt>
                <c:pt idx="8">
                  <c:v>DF9</c:v>
                </c:pt>
                <c:pt idx="9">
                  <c:v>DF10</c:v>
                </c:pt>
                <c:pt idx="10">
                  <c:v>DF11</c:v>
                </c:pt>
                <c:pt idx="11">
                  <c:v>DF12</c:v>
                </c:pt>
                <c:pt idx="12">
                  <c:v>DF13</c:v>
                </c:pt>
                <c:pt idx="13">
                  <c:v>DF14</c:v>
                </c:pt>
                <c:pt idx="14">
                  <c:v>DF15</c:v>
                </c:pt>
                <c:pt idx="15">
                  <c:v>DF16</c:v>
                </c:pt>
                <c:pt idx="16">
                  <c:v>DF17</c:v>
                </c:pt>
                <c:pt idx="17">
                  <c:v>DF18</c:v>
                </c:pt>
                <c:pt idx="18">
                  <c:v>DF19</c:v>
                </c:pt>
                <c:pt idx="19">
                  <c:v>DF20</c:v>
                </c:pt>
                <c:pt idx="20">
                  <c:v>DF21</c:v>
                </c:pt>
                <c:pt idx="21">
                  <c:v>DF22</c:v>
                </c:pt>
                <c:pt idx="22">
                  <c:v>DF23</c:v>
                </c:pt>
                <c:pt idx="23">
                  <c:v>DF24</c:v>
                </c:pt>
                <c:pt idx="24">
                  <c:v>DF25</c:v>
                </c:pt>
                <c:pt idx="25">
                  <c:v>DF26</c:v>
                </c:pt>
                <c:pt idx="26">
                  <c:v>DF27</c:v>
                </c:pt>
                <c:pt idx="27">
                  <c:v>DF28</c:v>
                </c:pt>
                <c:pt idx="28">
                  <c:v>DF29</c:v>
                </c:pt>
                <c:pt idx="29">
                  <c:v>DF30</c:v>
                </c:pt>
                <c:pt idx="30">
                  <c:v>DF31</c:v>
                </c:pt>
                <c:pt idx="31">
                  <c:v>DF32</c:v>
                </c:pt>
                <c:pt idx="32">
                  <c:v>DF33</c:v>
                </c:pt>
                <c:pt idx="33">
                  <c:v>DF34</c:v>
                </c:pt>
              </c:strCache>
            </c:strRef>
          </c:cat>
          <c:val>
            <c:numRef>
              <c:f>'SUMMARY PENGHANTARAN DATA'!$AI$2:$AI$35</c:f>
              <c:numCache>
                <c:formatCode>0%</c:formatCode>
                <c:ptCount val="34"/>
                <c:pt idx="0">
                  <c:v>0.8666666666666667</c:v>
                </c:pt>
                <c:pt idx="1">
                  <c:v>0.43333333333333335</c:v>
                </c:pt>
                <c:pt idx="2">
                  <c:v>0.9</c:v>
                </c:pt>
                <c:pt idx="3">
                  <c:v>0.76666666666666672</c:v>
                </c:pt>
                <c:pt idx="4">
                  <c:v>0.76666666666666672</c:v>
                </c:pt>
                <c:pt idx="5">
                  <c:v>0.8666666666666667</c:v>
                </c:pt>
                <c:pt idx="6">
                  <c:v>0.96666666666666667</c:v>
                </c:pt>
                <c:pt idx="7">
                  <c:v>0.4</c:v>
                </c:pt>
                <c:pt idx="8">
                  <c:v>0.9</c:v>
                </c:pt>
                <c:pt idx="9">
                  <c:v>0.6333333333333333</c:v>
                </c:pt>
                <c:pt idx="10">
                  <c:v>1</c:v>
                </c:pt>
                <c:pt idx="11">
                  <c:v>1</c:v>
                </c:pt>
                <c:pt idx="12">
                  <c:v>0.9</c:v>
                </c:pt>
                <c:pt idx="13">
                  <c:v>0.96666666666666667</c:v>
                </c:pt>
                <c:pt idx="14">
                  <c:v>0.9</c:v>
                </c:pt>
                <c:pt idx="15">
                  <c:v>0.83333333333333337</c:v>
                </c:pt>
                <c:pt idx="16">
                  <c:v>0.93333333333333335</c:v>
                </c:pt>
                <c:pt idx="17">
                  <c:v>0.9</c:v>
                </c:pt>
                <c:pt idx="18">
                  <c:v>0.93333333333333335</c:v>
                </c:pt>
                <c:pt idx="19">
                  <c:v>0.93333333333333335</c:v>
                </c:pt>
                <c:pt idx="20">
                  <c:v>0.43333333333333335</c:v>
                </c:pt>
                <c:pt idx="21">
                  <c:v>0.73333333333333328</c:v>
                </c:pt>
                <c:pt idx="22">
                  <c:v>0.7</c:v>
                </c:pt>
                <c:pt idx="23">
                  <c:v>0.5</c:v>
                </c:pt>
                <c:pt idx="24">
                  <c:v>0.96666666666666667</c:v>
                </c:pt>
                <c:pt idx="25">
                  <c:v>0.93333333333333335</c:v>
                </c:pt>
                <c:pt idx="26">
                  <c:v>0.3</c:v>
                </c:pt>
                <c:pt idx="27">
                  <c:v>0.76666666666666672</c:v>
                </c:pt>
                <c:pt idx="28">
                  <c:v>0.8</c:v>
                </c:pt>
                <c:pt idx="29">
                  <c:v>0.8</c:v>
                </c:pt>
                <c:pt idx="30">
                  <c:v>0.36666666666666664</c:v>
                </c:pt>
                <c:pt idx="31">
                  <c:v>0.76666666666666672</c:v>
                </c:pt>
                <c:pt idx="32">
                  <c:v>1</c:v>
                </c:pt>
                <c:pt idx="33">
                  <c:v>1</c:v>
                </c:pt>
              </c:numCache>
            </c:numRef>
          </c:val>
          <c:extLst>
            <c:ext xmlns:c16="http://schemas.microsoft.com/office/drawing/2014/chart" uri="{C3380CC4-5D6E-409C-BE32-E72D297353CC}">
              <c16:uniqueId val="{00000000-BC52-403E-AAA2-46C86DC18924}"/>
            </c:ext>
          </c:extLst>
        </c:ser>
        <c:dLbls>
          <c:showLegendKey val="0"/>
          <c:showVal val="0"/>
          <c:showCatName val="0"/>
          <c:showSerName val="0"/>
          <c:showPercent val="0"/>
          <c:showBubbleSize val="0"/>
        </c:dLbls>
        <c:gapWidth val="150"/>
        <c:axId val="1983083184"/>
        <c:axId val="1983089712"/>
      </c:barChart>
      <c:lineChart>
        <c:grouping val="standard"/>
        <c:varyColors val="0"/>
        <c:ser>
          <c:idx val="1"/>
          <c:order val="1"/>
          <c:tx>
            <c:v>Purata kemajuan penghantaran data</c:v>
          </c:tx>
          <c:spPr>
            <a:ln w="28575" cap="rnd">
              <a:solidFill>
                <a:schemeClr val="accent2"/>
              </a:solidFill>
              <a:round/>
            </a:ln>
            <a:effectLst/>
          </c:spPr>
          <c:marker>
            <c:symbol val="none"/>
          </c:marker>
          <c:dLbls>
            <c:dLbl>
              <c:idx val="33"/>
              <c:tx>
                <c:rich>
                  <a:bodyPr/>
                  <a:lstStyle/>
                  <a:p>
                    <a:fld id="{736B7CA1-521D-4DEF-BFCE-88FEB85F919D}" type="VALUE">
                      <a:rPr lang="en-US" b="1"/>
                      <a:pPr/>
                      <a:t>[VALUE]</a:t>
                    </a:fld>
                    <a:endParaRPr lang="en-MY"/>
                  </a:p>
                </c:rich>
              </c:tx>
              <c:showLegendKey val="1"/>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52-403E-AAA2-46C86DC18924}"/>
                </c:ext>
              </c:extLst>
            </c:dLbl>
            <c:spPr>
              <a:solidFill>
                <a:srgbClr val="92D05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PENGHANTARAN DATA'!$B$2:$B$35</c:f>
              <c:strCache>
                <c:ptCount val="34"/>
                <c:pt idx="0">
                  <c:v>PERTUBUHAN PELADANG PONTIAN SELATAN</c:v>
                </c:pt>
                <c:pt idx="1">
                  <c:v>CHOP AIK HUAT</c:v>
                </c:pt>
                <c:pt idx="2">
                  <c:v>MALIZI ENTERPRISE</c:v>
                </c:pt>
                <c:pt idx="3">
                  <c:v>HONG HUAT TRADING CO.</c:v>
                </c:pt>
                <c:pt idx="4">
                  <c:v>SYARIKAT PERNIAGAAN MOH SENG</c:v>
                </c:pt>
                <c:pt idx="5">
                  <c:v>FONG TAK OIL PALM SDN.BHD.</c:v>
                </c:pt>
                <c:pt idx="6">
                  <c:v>DYNAMIC PROCESS OIL PALM SDN. BHD.</c:v>
                </c:pt>
                <c:pt idx="7">
                  <c:v>PERTUBUHAN PELADANG PONTIAN TIMUR</c:v>
                </c:pt>
                <c:pt idx="8">
                  <c:v>S &amp; L OIL  PALM ENTERPRISE</c:v>
                </c:pt>
                <c:pt idx="9">
                  <c:v>HONG HUAT TRADING COMPANY</c:v>
                </c:pt>
                <c:pt idx="10">
                  <c:v>KOPERASI PEKEBUN KECIL DAERAH PONTIAN BHD.</c:v>
                </c:pt>
                <c:pt idx="11">
                  <c:v>KOPERASI PEKEBUN KECIL DAERAH PONTIAN BHD.</c:v>
                </c:pt>
                <c:pt idx="12">
                  <c:v>CHOP AIK HUAT</c:v>
                </c:pt>
                <c:pt idx="13">
                  <c:v>MAFARMCO SDN.BHD.</c:v>
                </c:pt>
                <c:pt idx="14">
                  <c:v>WANG CHIN TRADING</c:v>
                </c:pt>
                <c:pt idx="15">
                  <c:v>KONSEP TROPIKA SDN.BHD.</c:v>
                </c:pt>
                <c:pt idx="16">
                  <c:v>CHOP CHYE HUAT OIL PALM SDN. BHD.</c:v>
                </c:pt>
                <c:pt idx="17">
                  <c:v>PERNIAGAAN KELAPA SAWIT DAN BAJA LI KOON</c:v>
                </c:pt>
                <c:pt idx="18">
                  <c:v>KAI SENGFATT ENTERPRISE</c:v>
                </c:pt>
                <c:pt idx="19">
                  <c:v>KWONG YAK HONG SDN BHD</c:v>
                </c:pt>
                <c:pt idx="20">
                  <c:v>NAAZA MAJU ENTERPRISE</c:v>
                </c:pt>
                <c:pt idx="21">
                  <c:v>KCL DAGANG ENTERPRISE</c:v>
                </c:pt>
                <c:pt idx="22">
                  <c:v>CHOP SOON HUAT</c:v>
                </c:pt>
                <c:pt idx="23">
                  <c:v>PERTUBUHAN PELADANG KAWASAN PONTIAN SELATAN</c:v>
                </c:pt>
                <c:pt idx="24">
                  <c:v>PERNIAGAAN &amp; PENGANGKUTAN LIZA</c:v>
                </c:pt>
                <c:pt idx="25">
                  <c:v>CAHAYA ANIZAM</c:v>
                </c:pt>
                <c:pt idx="26">
                  <c:v>PERNIAGAAN ENG CHUAN</c:v>
                </c:pt>
                <c:pt idx="27">
                  <c:v>LONG HUAT OIL PALM SDN. BHD.</c:v>
                </c:pt>
                <c:pt idx="28">
                  <c:v>FALAH FAIZIN ENTERPRISE</c:v>
                </c:pt>
                <c:pt idx="29">
                  <c:v>AIK SOON OIL PALM SDN. BHD.</c:v>
                </c:pt>
                <c:pt idx="30">
                  <c:v>LI FENG OIL PALM SDN. BHD.</c:v>
                </c:pt>
                <c:pt idx="31">
                  <c:v>PERNIAGAAN DAN PENGANGKUTAN WAN</c:v>
                </c:pt>
                <c:pt idx="32">
                  <c:v>JIE LI SDN. BHD.</c:v>
                </c:pt>
                <c:pt idx="33">
                  <c:v>KPSM YONG PENG</c:v>
                </c:pt>
              </c:strCache>
            </c:strRef>
          </c:cat>
          <c:val>
            <c:numRef>
              <c:f>'SUMMARY PENGHANTARAN DATA'!$AJ$2:$AJ$35</c:f>
              <c:numCache>
                <c:formatCode>0%</c:formatCode>
                <c:ptCount val="34"/>
                <c:pt idx="0">
                  <c:v>0.79019607843137252</c:v>
                </c:pt>
                <c:pt idx="1">
                  <c:v>0.79019607843137252</c:v>
                </c:pt>
                <c:pt idx="2">
                  <c:v>0.79019607843137252</c:v>
                </c:pt>
                <c:pt idx="3">
                  <c:v>0.79019607843137252</c:v>
                </c:pt>
                <c:pt idx="4">
                  <c:v>0.79019607843137252</c:v>
                </c:pt>
                <c:pt idx="5">
                  <c:v>0.79019607843137252</c:v>
                </c:pt>
                <c:pt idx="6">
                  <c:v>0.79019607843137252</c:v>
                </c:pt>
                <c:pt idx="7">
                  <c:v>0.79019607843137252</c:v>
                </c:pt>
                <c:pt idx="8">
                  <c:v>0.79019607843137252</c:v>
                </c:pt>
                <c:pt idx="9">
                  <c:v>0.79019607843137252</c:v>
                </c:pt>
                <c:pt idx="10">
                  <c:v>0.79019607843137252</c:v>
                </c:pt>
                <c:pt idx="11">
                  <c:v>0.79019607843137252</c:v>
                </c:pt>
                <c:pt idx="12">
                  <c:v>0.79019607843137252</c:v>
                </c:pt>
                <c:pt idx="13">
                  <c:v>0.79019607843137252</c:v>
                </c:pt>
                <c:pt idx="14">
                  <c:v>0.79019607843137252</c:v>
                </c:pt>
                <c:pt idx="15">
                  <c:v>0.79019607843137252</c:v>
                </c:pt>
                <c:pt idx="16">
                  <c:v>0.79019607843137252</c:v>
                </c:pt>
                <c:pt idx="17">
                  <c:v>0.79019607843137252</c:v>
                </c:pt>
                <c:pt idx="18">
                  <c:v>0.79019607843137252</c:v>
                </c:pt>
                <c:pt idx="19">
                  <c:v>0.79019607843137252</c:v>
                </c:pt>
                <c:pt idx="20">
                  <c:v>0.79019607843137252</c:v>
                </c:pt>
                <c:pt idx="21">
                  <c:v>0.79019607843137252</c:v>
                </c:pt>
                <c:pt idx="22">
                  <c:v>0.79019607843137252</c:v>
                </c:pt>
                <c:pt idx="23">
                  <c:v>0.79019607843137252</c:v>
                </c:pt>
                <c:pt idx="24">
                  <c:v>0.79019607843137252</c:v>
                </c:pt>
                <c:pt idx="25">
                  <c:v>0.79019607843137252</c:v>
                </c:pt>
                <c:pt idx="26">
                  <c:v>0.79019607843137252</c:v>
                </c:pt>
                <c:pt idx="27">
                  <c:v>0.79019607843137252</c:v>
                </c:pt>
                <c:pt idx="28">
                  <c:v>0.79019607843137252</c:v>
                </c:pt>
                <c:pt idx="29">
                  <c:v>0.79019607843137252</c:v>
                </c:pt>
                <c:pt idx="30">
                  <c:v>0.79019607843137252</c:v>
                </c:pt>
                <c:pt idx="31">
                  <c:v>0.79019607843137252</c:v>
                </c:pt>
                <c:pt idx="32">
                  <c:v>0.79019607843137252</c:v>
                </c:pt>
                <c:pt idx="33">
                  <c:v>0.79019607843137252</c:v>
                </c:pt>
              </c:numCache>
            </c:numRef>
          </c:val>
          <c:smooth val="0"/>
          <c:extLst>
            <c:ext xmlns:c16="http://schemas.microsoft.com/office/drawing/2014/chart" uri="{C3380CC4-5D6E-409C-BE32-E72D297353CC}">
              <c16:uniqueId val="{00000002-BC52-403E-AAA2-46C86DC18924}"/>
            </c:ext>
          </c:extLst>
        </c:ser>
        <c:dLbls>
          <c:showLegendKey val="0"/>
          <c:showVal val="0"/>
          <c:showCatName val="0"/>
          <c:showSerName val="0"/>
          <c:showPercent val="0"/>
          <c:showBubbleSize val="0"/>
        </c:dLbls>
        <c:marker val="1"/>
        <c:smooth val="0"/>
        <c:axId val="1983083184"/>
        <c:axId val="1983089712"/>
      </c:lineChart>
      <c:catAx>
        <c:axId val="198308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83089712"/>
        <c:crosses val="autoZero"/>
        <c:auto val="1"/>
        <c:lblAlgn val="ctr"/>
        <c:lblOffset val="100"/>
        <c:noMultiLvlLbl val="0"/>
      </c:catAx>
      <c:valAx>
        <c:axId val="1983089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8308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'SUMMARY TOTAL &amp; AVERAGE DF'!$O$2</c:f>
              <c:strCache>
                <c:ptCount val="1"/>
                <c:pt idx="0">
                  <c:v>HARGA BTS PER TAN (RM)</c:v>
                </c:pt>
              </c:strCache>
            </c:strRef>
          </c:tx>
          <c:spPr>
            <a:ln w="28575" cap="rnd">
              <a:solidFill>
                <a:schemeClr val="accent1"/>
              </a:solidFill>
              <a:round/>
            </a:ln>
            <a:effectLst/>
          </c:spPr>
          <c:marker>
            <c:symbol val="none"/>
          </c:marker>
          <c:dLbls>
            <c:delete val="1"/>
          </c:dLbls>
          <c:cat>
            <c:strRef>
              <c:f>'SUMMARY TOTAL &amp; AVERAGE DF'!$B$3:$B$32</c:f>
              <c:strCache>
                <c:ptCount val="30"/>
                <c:pt idx="0">
                  <c:v>1HB</c:v>
                </c:pt>
                <c:pt idx="1">
                  <c:v>2HB</c:v>
                </c:pt>
                <c:pt idx="2">
                  <c:v>3HB</c:v>
                </c:pt>
                <c:pt idx="3">
                  <c:v>4HB</c:v>
                </c:pt>
                <c:pt idx="4">
                  <c:v>5HB</c:v>
                </c:pt>
                <c:pt idx="5">
                  <c:v>6HB</c:v>
                </c:pt>
                <c:pt idx="6">
                  <c:v>7HB</c:v>
                </c:pt>
                <c:pt idx="7">
                  <c:v>8HB</c:v>
                </c:pt>
                <c:pt idx="8">
                  <c:v>9HB</c:v>
                </c:pt>
                <c:pt idx="9">
                  <c:v>10HB</c:v>
                </c:pt>
                <c:pt idx="10">
                  <c:v>11HB</c:v>
                </c:pt>
                <c:pt idx="11">
                  <c:v>12HB</c:v>
                </c:pt>
                <c:pt idx="12">
                  <c:v>13HB</c:v>
                </c:pt>
                <c:pt idx="13">
                  <c:v>14HB</c:v>
                </c:pt>
                <c:pt idx="14">
                  <c:v>15HB</c:v>
                </c:pt>
                <c:pt idx="15">
                  <c:v>16HB</c:v>
                </c:pt>
                <c:pt idx="16">
                  <c:v>17HB</c:v>
                </c:pt>
                <c:pt idx="17">
                  <c:v>18HB</c:v>
                </c:pt>
                <c:pt idx="18">
                  <c:v>19HB</c:v>
                </c:pt>
                <c:pt idx="19">
                  <c:v>20HB</c:v>
                </c:pt>
                <c:pt idx="20">
                  <c:v>21HB</c:v>
                </c:pt>
                <c:pt idx="21">
                  <c:v>22HB</c:v>
                </c:pt>
                <c:pt idx="22">
                  <c:v>23HB</c:v>
                </c:pt>
                <c:pt idx="23">
                  <c:v>24HB</c:v>
                </c:pt>
                <c:pt idx="24">
                  <c:v>25HB</c:v>
                </c:pt>
                <c:pt idx="25">
                  <c:v>26HB</c:v>
                </c:pt>
                <c:pt idx="26">
                  <c:v>27HB</c:v>
                </c:pt>
                <c:pt idx="27">
                  <c:v>28HB</c:v>
                </c:pt>
                <c:pt idx="28">
                  <c:v>29HB</c:v>
                </c:pt>
                <c:pt idx="29">
                  <c:v>30HB</c:v>
                </c:pt>
              </c:strCache>
            </c:strRef>
          </c:cat>
          <c:val>
            <c:numRef>
              <c:f>'SUMMARY TOTAL &amp; AVERAGE DF'!$O$3:$O$32</c:f>
              <c:numCache>
                <c:formatCode>0</c:formatCode>
                <c:ptCount val="30"/>
                <c:pt idx="0">
                  <c:v>767.06472103004296</c:v>
                </c:pt>
                <c:pt idx="1">
                  <c:v>775.91033064451744</c:v>
                </c:pt>
                <c:pt idx="2">
                  <c:v>772.27039647577101</c:v>
                </c:pt>
                <c:pt idx="3">
                  <c:v>776.18509182571108</c:v>
                </c:pt>
                <c:pt idx="4">
                  <c:v>753.02359079369978</c:v>
                </c:pt>
                <c:pt idx="5">
                  <c:v>703.35908587695701</c:v>
                </c:pt>
                <c:pt idx="6">
                  <c:v>765.06117788011545</c:v>
                </c:pt>
                <c:pt idx="7">
                  <c:v>763.74267727658184</c:v>
                </c:pt>
                <c:pt idx="8">
                  <c:v>764.64332305030314</c:v>
                </c:pt>
                <c:pt idx="9">
                  <c:v>761.80524201484172</c:v>
                </c:pt>
                <c:pt idx="10">
                  <c:v>772.20181614120986</c:v>
                </c:pt>
                <c:pt idx="11">
                  <c:v>762.02141597627872</c:v>
                </c:pt>
                <c:pt idx="12">
                  <c:v>782.30762411347519</c:v>
                </c:pt>
                <c:pt idx="13">
                  <c:v>774.02898465518274</c:v>
                </c:pt>
                <c:pt idx="14">
                  <c:v>775.58741718301565</c:v>
                </c:pt>
                <c:pt idx="15">
                  <c:v>758.48939194228774</c:v>
                </c:pt>
                <c:pt idx="16">
                  <c:v>767.97066674298287</c:v>
                </c:pt>
                <c:pt idx="17">
                  <c:v>776.05605659743026</c:v>
                </c:pt>
                <c:pt idx="18">
                  <c:v>770.65306618620355</c:v>
                </c:pt>
                <c:pt idx="19">
                  <c:v>765.48656936600992</c:v>
                </c:pt>
                <c:pt idx="20">
                  <c:v>766.8488253500891</c:v>
                </c:pt>
                <c:pt idx="21">
                  <c:v>763.2661861277669</c:v>
                </c:pt>
                <c:pt idx="22">
                  <c:v>762.89498588551066</c:v>
                </c:pt>
                <c:pt idx="23">
                  <c:v>763.97132055794532</c:v>
                </c:pt>
                <c:pt idx="24">
                  <c:v>725.18422386006466</c:v>
                </c:pt>
                <c:pt idx="25">
                  <c:v>755.66631180592526</c:v>
                </c:pt>
                <c:pt idx="26">
                  <c:v>759.33703658141042</c:v>
                </c:pt>
                <c:pt idx="27">
                  <c:v>758.70996170753074</c:v>
                </c:pt>
                <c:pt idx="28">
                  <c:v>768.95391670481945</c:v>
                </c:pt>
                <c:pt idx="29">
                  <c:v>763.35884262191246</c:v>
                </c:pt>
              </c:numCache>
            </c:numRef>
          </c:val>
          <c:smooth val="0"/>
          <c:extLst>
            <c:ext xmlns:c16="http://schemas.microsoft.com/office/drawing/2014/chart" uri="{C3380CC4-5D6E-409C-BE32-E72D297353CC}">
              <c16:uniqueId val="{00000000-EEA0-450D-9498-1A699642CD47}"/>
            </c:ext>
          </c:extLst>
        </c:ser>
        <c:ser>
          <c:idx val="1"/>
          <c:order val="1"/>
          <c:tx>
            <c:strRef>
              <c:f>'SUMMARY TOTAL &amp; AVERAGE DF'!$P$2</c:f>
              <c:strCache>
                <c:ptCount val="1"/>
                <c:pt idx="0">
                  <c:v>PURATA HARGA BTS PER TAN (RM)</c:v>
                </c:pt>
              </c:strCache>
            </c:strRef>
          </c:tx>
          <c:marker>
            <c:symbol val="none"/>
          </c:marker>
          <c:dLbls>
            <c:dLbl>
              <c:idx val="28"/>
              <c:layout>
                <c:manualLayout>
                  <c:x val="-8.7602551356412602E-3"/>
                  <c:y val="5.7056897509649401E-2"/>
                </c:manualLayout>
              </c:layout>
              <c:tx>
                <c:rich>
                  <a:bodyPr wrap="square" lIns="38100" tIns="19050" rIns="38100" bIns="19050" anchor="ctr">
                    <a:spAutoFit/>
                  </a:bodyPr>
                  <a:lstStyle/>
                  <a:p>
                    <a:pPr>
                      <a:defRPr>
                        <a:solidFill>
                          <a:schemeClr val="accent6"/>
                        </a:solidFill>
                      </a:defRPr>
                    </a:pPr>
                    <a:fld id="{76D1E41D-488C-462D-88D5-08D1C81CA9E7}" type="VALUE">
                      <a:rPr lang="en-US" b="0">
                        <a:solidFill>
                          <a:sysClr val="windowText" lastClr="000000"/>
                        </a:solidFill>
                      </a:rPr>
                      <a:pPr>
                        <a:defRPr>
                          <a:solidFill>
                            <a:schemeClr val="accent6"/>
                          </a:solidFill>
                        </a:defRPr>
                      </a:pPr>
                      <a:t>[VALUE]</a:t>
                    </a:fld>
                    <a:endParaRPr lang="en-MY"/>
                  </a:p>
                </c:rich>
              </c:tx>
              <c:spPr>
                <a:solidFill>
                  <a:srgbClr val="00B050"/>
                </a:solidFill>
                <a:ln>
                  <a:noFill/>
                </a:ln>
                <a:effectLst/>
              </c:sp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EA0-450D-9498-1A699642CD47}"/>
                </c:ext>
              </c:extLst>
            </c:dLbl>
            <c:spPr>
              <a:noFill/>
              <a:ln>
                <a:noFill/>
              </a:ln>
              <a:effectLst/>
            </c:spPr>
            <c:dLblPos val="t"/>
            <c:showLegendKey val="0"/>
            <c:showVal val="0"/>
            <c:showCatName val="0"/>
            <c:showSerName val="0"/>
            <c:showPercent val="0"/>
            <c:showBubbleSize val="0"/>
            <c:extLst>
              <c:ext xmlns:c15="http://schemas.microsoft.com/office/drawing/2012/chart" uri="{CE6537A1-D6FC-4f65-9D91-7224C49458BB}">
                <c15:showLeaderLines val="1"/>
              </c:ext>
            </c:extLst>
          </c:dLbls>
          <c:cat>
            <c:strRef>
              <c:f>'SUMMARY TOTAL &amp; AVERAGE DF'!$B$3:$B$32</c:f>
              <c:strCache>
                <c:ptCount val="30"/>
                <c:pt idx="0">
                  <c:v>1HB</c:v>
                </c:pt>
                <c:pt idx="1">
                  <c:v>2HB</c:v>
                </c:pt>
                <c:pt idx="2">
                  <c:v>3HB</c:v>
                </c:pt>
                <c:pt idx="3">
                  <c:v>4HB</c:v>
                </c:pt>
                <c:pt idx="4">
                  <c:v>5HB</c:v>
                </c:pt>
                <c:pt idx="5">
                  <c:v>6HB</c:v>
                </c:pt>
                <c:pt idx="6">
                  <c:v>7HB</c:v>
                </c:pt>
                <c:pt idx="7">
                  <c:v>8HB</c:v>
                </c:pt>
                <c:pt idx="8">
                  <c:v>9HB</c:v>
                </c:pt>
                <c:pt idx="9">
                  <c:v>10HB</c:v>
                </c:pt>
                <c:pt idx="10">
                  <c:v>11HB</c:v>
                </c:pt>
                <c:pt idx="11">
                  <c:v>12HB</c:v>
                </c:pt>
                <c:pt idx="12">
                  <c:v>13HB</c:v>
                </c:pt>
                <c:pt idx="13">
                  <c:v>14HB</c:v>
                </c:pt>
                <c:pt idx="14">
                  <c:v>15HB</c:v>
                </c:pt>
                <c:pt idx="15">
                  <c:v>16HB</c:v>
                </c:pt>
                <c:pt idx="16">
                  <c:v>17HB</c:v>
                </c:pt>
                <c:pt idx="17">
                  <c:v>18HB</c:v>
                </c:pt>
                <c:pt idx="18">
                  <c:v>19HB</c:v>
                </c:pt>
                <c:pt idx="19">
                  <c:v>20HB</c:v>
                </c:pt>
                <c:pt idx="20">
                  <c:v>21HB</c:v>
                </c:pt>
                <c:pt idx="21">
                  <c:v>22HB</c:v>
                </c:pt>
                <c:pt idx="22">
                  <c:v>23HB</c:v>
                </c:pt>
                <c:pt idx="23">
                  <c:v>24HB</c:v>
                </c:pt>
                <c:pt idx="24">
                  <c:v>25HB</c:v>
                </c:pt>
                <c:pt idx="25">
                  <c:v>26HB</c:v>
                </c:pt>
                <c:pt idx="26">
                  <c:v>27HB</c:v>
                </c:pt>
                <c:pt idx="27">
                  <c:v>28HB</c:v>
                </c:pt>
                <c:pt idx="28">
                  <c:v>29HB</c:v>
                </c:pt>
                <c:pt idx="29">
                  <c:v>30HB</c:v>
                </c:pt>
              </c:strCache>
            </c:strRef>
          </c:cat>
          <c:val>
            <c:numRef>
              <c:f>'SUMMARY TOTAL &amp; AVERAGE DF'!$P$3:$P$32</c:f>
              <c:numCache>
                <c:formatCode>0</c:formatCode>
                <c:ptCount val="30"/>
                <c:pt idx="0">
                  <c:v>763.20200856585336</c:v>
                </c:pt>
                <c:pt idx="1">
                  <c:v>763.20200856585336</c:v>
                </c:pt>
                <c:pt idx="2">
                  <c:v>763.20200856585336</c:v>
                </c:pt>
                <c:pt idx="3">
                  <c:v>763.20200856585336</c:v>
                </c:pt>
                <c:pt idx="4">
                  <c:v>763.20200856585336</c:v>
                </c:pt>
                <c:pt idx="5">
                  <c:v>763.20200856585336</c:v>
                </c:pt>
                <c:pt idx="6">
                  <c:v>763.20200856585336</c:v>
                </c:pt>
                <c:pt idx="7">
                  <c:v>763.20200856585336</c:v>
                </c:pt>
                <c:pt idx="8">
                  <c:v>763.20200856585336</c:v>
                </c:pt>
                <c:pt idx="9">
                  <c:v>763.20200856585336</c:v>
                </c:pt>
                <c:pt idx="10">
                  <c:v>763.20200856585336</c:v>
                </c:pt>
                <c:pt idx="11">
                  <c:v>763.20200856585336</c:v>
                </c:pt>
                <c:pt idx="12">
                  <c:v>763.20200856585336</c:v>
                </c:pt>
                <c:pt idx="13">
                  <c:v>763.20200856585336</c:v>
                </c:pt>
                <c:pt idx="14">
                  <c:v>763.20200856585336</c:v>
                </c:pt>
                <c:pt idx="15">
                  <c:v>763.20200856585336</c:v>
                </c:pt>
                <c:pt idx="16">
                  <c:v>763.20200856585336</c:v>
                </c:pt>
                <c:pt idx="17">
                  <c:v>763.20200856585336</c:v>
                </c:pt>
                <c:pt idx="18">
                  <c:v>763.20200856585336</c:v>
                </c:pt>
                <c:pt idx="19">
                  <c:v>763.20200856585336</c:v>
                </c:pt>
                <c:pt idx="20">
                  <c:v>763.20200856585336</c:v>
                </c:pt>
                <c:pt idx="21">
                  <c:v>763.20200856585336</c:v>
                </c:pt>
                <c:pt idx="22">
                  <c:v>763.20200856585336</c:v>
                </c:pt>
                <c:pt idx="23">
                  <c:v>763.20200856585336</c:v>
                </c:pt>
                <c:pt idx="24">
                  <c:v>763.20200856585336</c:v>
                </c:pt>
                <c:pt idx="25">
                  <c:v>763.20200856585336</c:v>
                </c:pt>
                <c:pt idx="26">
                  <c:v>763.20200856585336</c:v>
                </c:pt>
                <c:pt idx="27">
                  <c:v>763.20200856585336</c:v>
                </c:pt>
                <c:pt idx="28">
                  <c:v>763.20200856585336</c:v>
                </c:pt>
                <c:pt idx="29">
                  <c:v>763.20200856585336</c:v>
                </c:pt>
              </c:numCache>
            </c:numRef>
          </c:val>
          <c:smooth val="0"/>
          <c:extLst>
            <c:ext xmlns:c16="http://schemas.microsoft.com/office/drawing/2014/chart" uri="{C3380CC4-5D6E-409C-BE32-E72D297353CC}">
              <c16:uniqueId val="{00000002-EEA0-450D-9498-1A699642CD47}"/>
            </c:ext>
          </c:extLst>
        </c:ser>
        <c:dLbls>
          <c:dLblPos val="t"/>
          <c:showLegendKey val="0"/>
          <c:showVal val="1"/>
          <c:showCatName val="0"/>
          <c:showSerName val="0"/>
          <c:showPercent val="0"/>
          <c:showBubbleSize val="0"/>
        </c:dLbls>
        <c:smooth val="0"/>
        <c:axId val="1983082640"/>
        <c:axId val="1983084816"/>
      </c:lineChart>
      <c:catAx>
        <c:axId val="198308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83084816"/>
        <c:crosses val="autoZero"/>
        <c:auto val="1"/>
        <c:lblAlgn val="ctr"/>
        <c:lblOffset val="100"/>
        <c:noMultiLvlLbl val="0"/>
      </c:catAx>
      <c:valAx>
        <c:axId val="1983084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8308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0.42122</cdr:x>
      <cdr:y>0.59686</cdr:y>
    </cdr:from>
    <cdr:to>
      <cdr:x>0.53212</cdr:x>
      <cdr:y>0.66426</cdr:y>
    </cdr:to>
    <cdr:sp macro="" textlink="">
      <cdr:nvSpPr>
        <cdr:cNvPr id="2" name="TextBox 1"/>
        <cdr:cNvSpPr txBox="1"/>
      </cdr:nvSpPr>
      <cdr:spPr>
        <a:xfrm xmlns:a="http://schemas.openxmlformats.org/drawingml/2006/main">
          <a:off x="2275406" y="1518286"/>
          <a:ext cx="599076" cy="171453"/>
        </a:xfrm>
        <a:prstGeom xmlns:a="http://schemas.openxmlformats.org/drawingml/2006/main" prst="rect">
          <a:avLst/>
        </a:prstGeom>
      </cdr:spPr>
      <cdr:txBody>
        <a:bodyPr xmlns:a="http://schemas.openxmlformats.org/drawingml/2006/main" wrap="square" rtlCol="0"/>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700" b="1" dirty="0"/>
            <a:t>CUTI UMUM</a:t>
          </a:r>
        </a:p>
      </cdr:txBody>
    </cdr:sp>
  </cdr:relSizeAnchor>
</c:userShapes>
</file>

<file path=word/drawings/drawing2.xml><?xml version="1.0" encoding="utf-8"?>
<c:userShapes xmlns:c="http://schemas.openxmlformats.org/drawingml/2006/chart">
  <cdr:relSizeAnchor xmlns:cdr="http://schemas.openxmlformats.org/drawingml/2006/chartDrawing">
    <cdr:from>
      <cdr:x>0.09628</cdr:x>
      <cdr:y>0.84661</cdr:y>
    </cdr:from>
    <cdr:to>
      <cdr:x>0.88456</cdr:x>
      <cdr:y>0.97352</cdr:y>
    </cdr:to>
    <cdr:pic>
      <cdr:nvPicPr>
        <cdr:cNvPr id="2" name="Picture 1" descr="Icon&#10;&#10;Description automatically generated with medium confidence"/>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24688" y="2105228"/>
          <a:ext cx="4295775" cy="315595"/>
        </a:xfrm>
        <a:prstGeom xmlns:a="http://schemas.openxmlformats.org/drawingml/2006/main" prst="rect">
          <a:avLst/>
        </a:prstGeom>
        <a:noFill xmlns:a="http://schemas.openxmlformats.org/drawingml/2006/main"/>
        <a:ln xmlns:a="http://schemas.openxmlformats.org/drawingml/2006/main">
          <a:noFill/>
        </a:l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6020</Words>
  <Characters>34317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2022-11-29T09:30:00Z</dcterms:created>
  <dcterms:modified xsi:type="dcterms:W3CDTF">2022-11-29T09:36:00Z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60ab09b0962e65149be93e8237d95711010d5e018692e12887b957c6035c01f3</vt:lpwstr>
  </property>
</Properties>
</file>