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1D" w:rsidRDefault="0099551D" w:rsidP="002659CD">
      <w:pPr>
        <w:pStyle w:val="NormalWeb"/>
        <w:spacing w:beforeAutospacing="0" w:afterAutospacing="0" w:line="17" w:lineRule="atLeast"/>
        <w:jc w:val="center"/>
        <w:rPr>
          <w:rFonts w:ascii="Times New Roman" w:hAnsi="Times New Roman"/>
          <w:b/>
          <w:color w:val="000000"/>
          <w:sz w:val="28"/>
          <w:szCs w:val="28"/>
        </w:rPr>
      </w:pPr>
      <w:r>
        <w:rPr>
          <w:rFonts w:ascii="Times New Roman" w:hAnsi="Times New Roman"/>
          <w:b/>
          <w:color w:val="000000"/>
          <w:sz w:val="28"/>
          <w:szCs w:val="28"/>
        </w:rPr>
        <w:t>Tahap kepuasan pengunjung terhadap pengurusan landskap dan kemudahan di Taman Saujana Hijau, Putrajaya</w:t>
      </w:r>
    </w:p>
    <w:p w:rsidR="0099551D" w:rsidRDefault="0099551D" w:rsidP="002659CD">
      <w:pPr>
        <w:pStyle w:val="NoSpacing"/>
        <w:jc w:val="center"/>
        <w:rPr>
          <w:rFonts w:ascii="Times New Roman" w:hAnsi="Times New Roman"/>
          <w:b/>
          <w:bCs/>
        </w:rPr>
      </w:pPr>
    </w:p>
    <w:p w:rsidR="0099551D" w:rsidRDefault="0099551D" w:rsidP="002659CD">
      <w:pPr>
        <w:pStyle w:val="NoSpacing"/>
        <w:jc w:val="center"/>
        <w:rPr>
          <w:rFonts w:ascii="Times New Roman" w:hAnsi="Times New Roman"/>
          <w:bCs/>
        </w:rPr>
      </w:pPr>
      <w:r>
        <w:rPr>
          <w:rFonts w:ascii="Times New Roman" w:hAnsi="Times New Roman"/>
          <w:bCs/>
        </w:rPr>
        <w:t>Mohd Edzuan Abdullah Sani</w:t>
      </w:r>
      <w:r>
        <w:rPr>
          <w:rFonts w:ascii="Times New Roman" w:hAnsi="Times New Roman"/>
          <w:bCs/>
          <w:vertAlign w:val="superscript"/>
        </w:rPr>
        <w:t>1</w:t>
      </w:r>
      <w:r>
        <w:rPr>
          <w:rFonts w:ascii="Times New Roman" w:hAnsi="Times New Roman"/>
          <w:bCs/>
        </w:rPr>
        <w:t>, Zaini Sakawi</w:t>
      </w:r>
      <w:r w:rsidR="00C32FA4" w:rsidRPr="00C32FA4">
        <w:rPr>
          <w:rFonts w:ascii="Times New Roman" w:hAnsi="Times New Roman"/>
          <w:bCs/>
          <w:vertAlign w:val="superscript"/>
        </w:rPr>
        <w:t>1,</w:t>
      </w:r>
      <w:r>
        <w:rPr>
          <w:rFonts w:ascii="Times New Roman" w:hAnsi="Times New Roman"/>
          <w:bCs/>
          <w:vertAlign w:val="superscript"/>
        </w:rPr>
        <w:t>2</w:t>
      </w:r>
      <w:r>
        <w:rPr>
          <w:rFonts w:ascii="Times New Roman" w:hAnsi="Times New Roman"/>
          <w:bCs/>
        </w:rPr>
        <w:t xml:space="preserve"> Rosniza Aznie Che Rose</w:t>
      </w:r>
      <w:r>
        <w:rPr>
          <w:rFonts w:ascii="Times New Roman" w:hAnsi="Times New Roman"/>
          <w:bCs/>
          <w:vertAlign w:val="superscript"/>
        </w:rPr>
        <w:t>1</w:t>
      </w:r>
    </w:p>
    <w:p w:rsidR="0099551D" w:rsidRDefault="0099551D" w:rsidP="002659CD">
      <w:pPr>
        <w:pStyle w:val="NoSpacing"/>
        <w:jc w:val="center"/>
        <w:rPr>
          <w:rFonts w:ascii="Times New Roman" w:hAnsi="Times New Roman"/>
        </w:rPr>
      </w:pPr>
    </w:p>
    <w:p w:rsidR="0099551D" w:rsidRPr="002659CD" w:rsidRDefault="0099551D" w:rsidP="002659CD">
      <w:pPr>
        <w:pStyle w:val="NoSpacing"/>
        <w:jc w:val="center"/>
        <w:rPr>
          <w:rFonts w:ascii="Times New Roman" w:hAnsi="Times New Roman"/>
          <w:lang w:val="nb-NO"/>
        </w:rPr>
      </w:pPr>
      <w:r w:rsidRPr="002659CD">
        <w:rPr>
          <w:rFonts w:ascii="Times New Roman" w:hAnsi="Times New Roman"/>
          <w:vertAlign w:val="superscript"/>
          <w:lang w:val="nb-NO"/>
        </w:rPr>
        <w:t>1</w:t>
      </w:r>
      <w:r w:rsidRPr="002659CD">
        <w:rPr>
          <w:rFonts w:ascii="Times New Roman" w:hAnsi="Times New Roman"/>
          <w:lang w:val="nb-NO"/>
        </w:rPr>
        <w:t>Program Geografi, Pusat Pembangunan, Sosial dan Persekitaran, Fakulti Sains Sosial dan Kemanusiaan, Universiti Kebangsaan Malaysia</w:t>
      </w:r>
    </w:p>
    <w:p w:rsidR="0099551D" w:rsidRDefault="0099551D" w:rsidP="002659CD">
      <w:pPr>
        <w:pStyle w:val="NoSpacing"/>
        <w:jc w:val="center"/>
        <w:rPr>
          <w:rFonts w:ascii="Times New Roman" w:hAnsi="Times New Roman"/>
        </w:rPr>
      </w:pPr>
      <w:r>
        <w:rPr>
          <w:rFonts w:ascii="Times New Roman" w:hAnsi="Times New Roman"/>
          <w:vertAlign w:val="superscript"/>
        </w:rPr>
        <w:t>2</w:t>
      </w:r>
      <w:r>
        <w:rPr>
          <w:rFonts w:ascii="Times New Roman" w:hAnsi="Times New Roman"/>
        </w:rPr>
        <w:t>Institut Perubahan Iklim, (IPI) Bangunan Pusat Pencerapan Bumi, Universiti Kebangsaan Malaysia</w:t>
      </w:r>
    </w:p>
    <w:p w:rsidR="0099551D" w:rsidRPr="00141247" w:rsidRDefault="0099551D" w:rsidP="002659CD">
      <w:pPr>
        <w:pStyle w:val="NoSpacing"/>
        <w:jc w:val="center"/>
        <w:rPr>
          <w:rFonts w:ascii="Times New Roman" w:hAnsi="Times New Roman"/>
        </w:rPr>
      </w:pPr>
    </w:p>
    <w:p w:rsidR="0099551D" w:rsidRDefault="0099551D" w:rsidP="002659CD">
      <w:pPr>
        <w:pStyle w:val="NoSpacing"/>
        <w:jc w:val="center"/>
        <w:rPr>
          <w:rFonts w:ascii="Times New Roman" w:hAnsi="Times New Roman"/>
          <w:i/>
          <w:iCs/>
        </w:rPr>
      </w:pPr>
      <w:r>
        <w:rPr>
          <w:rFonts w:ascii="Times New Roman" w:hAnsi="Times New Roman"/>
        </w:rPr>
        <w:t xml:space="preserve">Correspondence: </w:t>
      </w:r>
      <w:r w:rsidR="00141247">
        <w:rPr>
          <w:rFonts w:ascii="Times New Roman" w:hAnsi="Times New Roman"/>
          <w:bCs/>
        </w:rPr>
        <w:t>Mohd Edzuan Abdullah Sani</w:t>
      </w:r>
      <w:r w:rsidR="00141247">
        <w:rPr>
          <w:rFonts w:ascii="Times New Roman" w:hAnsi="Times New Roman"/>
        </w:rPr>
        <w:t xml:space="preserve"> </w:t>
      </w:r>
      <w:r w:rsidR="00EC6E33" w:rsidRPr="00C1693C">
        <w:rPr>
          <w:rFonts w:ascii="Times New Roman" w:eastAsia="Times New Roman" w:hAnsi="Times New Roman"/>
          <w:color w:val="000000"/>
          <w:lang w:val="ms-MY"/>
        </w:rPr>
        <w:t xml:space="preserve">(email: </w:t>
      </w:r>
      <w:r>
        <w:rPr>
          <w:rFonts w:ascii="Times New Roman" w:hAnsi="Times New Roman"/>
        </w:rPr>
        <w:t>ewan2809@gmail.com</w:t>
      </w:r>
      <w:r w:rsidR="00141247">
        <w:rPr>
          <w:rFonts w:ascii="Times New Roman" w:hAnsi="Times New Roman"/>
        </w:rPr>
        <w:t>)</w:t>
      </w:r>
    </w:p>
    <w:p w:rsidR="00141247" w:rsidRDefault="00141247" w:rsidP="002659CD">
      <w:pPr>
        <w:pStyle w:val="NoSpacing"/>
        <w:jc w:val="both"/>
        <w:rPr>
          <w:rFonts w:ascii="Times New Roman" w:hAnsi="Times New Roman"/>
        </w:rPr>
      </w:pPr>
    </w:p>
    <w:p w:rsidR="00141247" w:rsidRPr="00495AFB" w:rsidRDefault="00141247" w:rsidP="002659CD">
      <w:pPr>
        <w:pStyle w:val="NoSpacing"/>
        <w:jc w:val="both"/>
        <w:rPr>
          <w:rFonts w:ascii="Times New Roman" w:hAnsi="Times New Roman"/>
        </w:rPr>
      </w:pPr>
      <w:r w:rsidRPr="00495AFB">
        <w:rPr>
          <w:rFonts w:ascii="Times New Roman" w:hAnsi="Times New Roman"/>
        </w:rPr>
        <w:t>Received:</w:t>
      </w:r>
      <w:r w:rsidR="004B34A0" w:rsidRPr="004B34A0">
        <w:rPr>
          <w:rFonts w:ascii="Times New Roman" w:eastAsia="Times New Roman" w:hAnsi="Times New Roman"/>
        </w:rPr>
        <w:t xml:space="preserve"> </w:t>
      </w:r>
      <w:r w:rsidR="004B34A0">
        <w:rPr>
          <w:rFonts w:ascii="Times New Roman" w:eastAsia="Times New Roman" w:hAnsi="Times New Roman"/>
        </w:rPr>
        <w:t>19 March 2022; Accepted: 30 November 2022</w:t>
      </w:r>
      <w:r w:rsidR="004B34A0" w:rsidRPr="00C87727">
        <w:rPr>
          <w:rFonts w:ascii="Times New Roman" w:eastAsia="Times New Roman" w:hAnsi="Times New Roman"/>
        </w:rPr>
        <w:t xml:space="preserve">; </w:t>
      </w:r>
      <w:r w:rsidRPr="00495AFB">
        <w:rPr>
          <w:rFonts w:ascii="Times New Roman" w:hAnsi="Times New Roman"/>
        </w:rPr>
        <w:t>Published:</w:t>
      </w:r>
      <w:r w:rsidR="004B34A0">
        <w:rPr>
          <w:rFonts w:ascii="Times New Roman" w:hAnsi="Times New Roman"/>
        </w:rPr>
        <w:t xml:space="preserve"> </w:t>
      </w:r>
      <w:r w:rsidR="004B34A0">
        <w:rPr>
          <w:rFonts w:ascii="Times New Roman" w:eastAsia="Times New Roman" w:hAnsi="Times New Roman"/>
        </w:rPr>
        <w:t>2</w:t>
      </w:r>
      <w:r w:rsidR="00057D4F">
        <w:rPr>
          <w:rFonts w:ascii="Times New Roman" w:eastAsia="Times New Roman" w:hAnsi="Times New Roman"/>
        </w:rPr>
        <w:t>4</w:t>
      </w:r>
      <w:r w:rsidR="004B34A0">
        <w:rPr>
          <w:rFonts w:ascii="Times New Roman" w:eastAsia="Times New Roman" w:hAnsi="Times New Roman"/>
        </w:rPr>
        <w:t xml:space="preserve"> February 2023</w:t>
      </w:r>
    </w:p>
    <w:p w:rsidR="0099551D" w:rsidRDefault="0099551D" w:rsidP="002659CD">
      <w:pPr>
        <w:pStyle w:val="NoSpacing"/>
        <w:jc w:val="both"/>
        <w:rPr>
          <w:rFonts w:ascii="Times New Roman" w:hAnsi="Times New Roman"/>
          <w:b/>
          <w:bCs/>
        </w:rPr>
      </w:pPr>
    </w:p>
    <w:p w:rsidR="0099551D" w:rsidRDefault="0099551D" w:rsidP="002659CD">
      <w:pPr>
        <w:pStyle w:val="NoSpacing"/>
        <w:jc w:val="both"/>
        <w:rPr>
          <w:rFonts w:ascii="Times New Roman" w:hAnsi="Times New Roman"/>
          <w:b/>
          <w:bCs/>
        </w:rPr>
      </w:pPr>
    </w:p>
    <w:p w:rsidR="0099551D" w:rsidRDefault="0099551D" w:rsidP="002659CD">
      <w:pPr>
        <w:pStyle w:val="NoSpacing"/>
        <w:jc w:val="both"/>
        <w:rPr>
          <w:rFonts w:ascii="Times New Roman" w:hAnsi="Times New Roman"/>
          <w:b/>
          <w:sz w:val="24"/>
          <w:szCs w:val="24"/>
        </w:rPr>
      </w:pPr>
      <w:r>
        <w:rPr>
          <w:rFonts w:ascii="Times New Roman" w:hAnsi="Times New Roman"/>
          <w:b/>
          <w:bCs/>
          <w:sz w:val="24"/>
          <w:szCs w:val="24"/>
        </w:rPr>
        <w:t xml:space="preserve">Abstrak </w:t>
      </w:r>
      <w:r>
        <w:rPr>
          <w:rFonts w:ascii="Times New Roman" w:hAnsi="Times New Roman"/>
          <w:b/>
          <w:sz w:val="24"/>
          <w:szCs w:val="24"/>
        </w:rPr>
        <w:t xml:space="preserve"> </w:t>
      </w:r>
    </w:p>
    <w:p w:rsidR="0099551D" w:rsidRDefault="0099551D" w:rsidP="002659CD">
      <w:pPr>
        <w:pStyle w:val="NoSpacing"/>
        <w:jc w:val="both"/>
        <w:rPr>
          <w:rFonts w:ascii="Times New Roman" w:hAnsi="Times New Roman"/>
          <w:b/>
          <w:sz w:val="24"/>
          <w:szCs w:val="24"/>
        </w:rPr>
      </w:pPr>
      <w:r>
        <w:rPr>
          <w:rFonts w:ascii="Times New Roman" w:hAnsi="Times New Roman"/>
          <w:b/>
          <w:sz w:val="24"/>
          <w:szCs w:val="24"/>
        </w:rPr>
        <w:t xml:space="preserve"> </w:t>
      </w:r>
    </w:p>
    <w:p w:rsidR="0099551D" w:rsidRPr="002659CD" w:rsidRDefault="0099551D" w:rsidP="002659CD">
      <w:pPr>
        <w:pStyle w:val="NoSpacing"/>
        <w:jc w:val="both"/>
        <w:rPr>
          <w:rFonts w:ascii="Times New Roman" w:hAnsi="Times New Roman"/>
          <w:sz w:val="24"/>
          <w:szCs w:val="24"/>
          <w:lang w:val="nb-NO"/>
        </w:rPr>
      </w:pPr>
      <w:r>
        <w:rPr>
          <w:rFonts w:ascii="Times New Roman" w:hAnsi="Times New Roman"/>
          <w:sz w:val="24"/>
          <w:szCs w:val="24"/>
          <w:lang w:val="en-MY"/>
        </w:rPr>
        <w:t xml:space="preserve">Pengurusan landskap merupakan aspek penting bagi memastikan landskap berada dalam keadaan baik disamping mewujudkan kesejahteraan awam sejajar dengan tujuan asal pembangunannya. </w:t>
      </w:r>
      <w:r w:rsidRPr="002659CD">
        <w:rPr>
          <w:rFonts w:ascii="Times New Roman" w:hAnsi="Times New Roman"/>
          <w:sz w:val="24"/>
          <w:szCs w:val="24"/>
          <w:lang w:val="nb-NO"/>
        </w:rPr>
        <w:t xml:space="preserve">Perlaksanaan pengurusan landskap yang terancang dapat meningkatkan kualiti kawasan rekreasi dan dalam masa yang sama memastikan keharmonian masyarakat terpelihara. Pengurusan landskap yang baik dan berkualiti akan mempengaruhi kunjungan dan tahap kepuasan pengunjung. Walau bagaimanapun, pengurusan landskap di negara kita masih lagi tidak mencapai tahap yang dikehendaki. Objektif kajian ini iaitu mengenal pasti profil kedatangan pengunjung, menganalisis tahap kepuasan pengunjung terhadap pengurusan landskap dan kemudahan yang diberikan oleh pihak PPj dan mencadangkan langkah penambahbaikan terhadap pengurusan landskap di taman-taman awam Putrajaya. Kaedah kajian yang digunakan adalah pemerhatian, temu bual tidak rasmi dan borang soal selidik diedarkan kepada 152 orang responden. Data kajian dianalisis menggunakan analisis deskriptif frekuensi seperti kekerapan, peratusan dan min. melalui perisian </w:t>
      </w:r>
      <w:r w:rsidRPr="002659CD">
        <w:rPr>
          <w:rFonts w:ascii="Times New Roman" w:hAnsi="Times New Roman"/>
          <w:i/>
          <w:sz w:val="24"/>
          <w:szCs w:val="24"/>
          <w:lang w:val="nb-NO"/>
        </w:rPr>
        <w:t>Statistical Package for Sosial Sciences</w:t>
      </w:r>
      <w:r w:rsidRPr="002659CD">
        <w:rPr>
          <w:rFonts w:ascii="Times New Roman" w:hAnsi="Times New Roman"/>
          <w:sz w:val="24"/>
          <w:szCs w:val="24"/>
          <w:lang w:val="nb-NO"/>
        </w:rPr>
        <w:t xml:space="preserve">. Dapatan kajian menunjukkan bahawa aspek, perlaksanaan dan pengurusan penyelenggaraan landskap di kawasan kajian berada di tahap sederhana dan perlu diperbaiki untuk mencapai tahap kelestarian yang lebih baik. Beberapa cadangan penambahbaikan seperti penambahan papan tanda informasi yang mencukupi, surau, kiosk makanan, </w:t>
      </w:r>
      <w:r w:rsidRPr="002659CD">
        <w:rPr>
          <w:rFonts w:ascii="Times New Roman" w:hAnsi="Times New Roman"/>
          <w:i/>
          <w:sz w:val="24"/>
          <w:szCs w:val="24"/>
          <w:lang w:val="nb-NO"/>
        </w:rPr>
        <w:t>vending machine</w:t>
      </w:r>
      <w:r w:rsidRPr="002659CD">
        <w:rPr>
          <w:rFonts w:ascii="Times New Roman" w:hAnsi="Times New Roman"/>
          <w:sz w:val="24"/>
          <w:szCs w:val="24"/>
          <w:lang w:val="nb-NO"/>
        </w:rPr>
        <w:t>, alatan senaman, tempat letak kereta penambahbaikan terhadap perabot taman dan elemen landskap kejur dan elemen landskap lembut di sekitar kawasan kajian. Ini penting untuk memastikan matlamat asal penubuhan taman rekreasi awam sebagai kawasan riadah serta untuk kesejahteraan hidup masyarakat dapat dicapai.</w:t>
      </w:r>
    </w:p>
    <w:p w:rsidR="0099551D" w:rsidRPr="002659CD" w:rsidRDefault="0099551D" w:rsidP="002659CD">
      <w:pPr>
        <w:pStyle w:val="NoSpacing"/>
        <w:jc w:val="both"/>
        <w:rPr>
          <w:rFonts w:ascii="Times New Roman" w:hAnsi="Times New Roman"/>
          <w:b/>
          <w:bCs/>
          <w:sz w:val="24"/>
          <w:szCs w:val="24"/>
          <w:lang w:val="nb-NO"/>
        </w:rPr>
      </w:pPr>
    </w:p>
    <w:p w:rsidR="0099551D" w:rsidRPr="002659CD" w:rsidRDefault="0099551D" w:rsidP="002659CD">
      <w:pPr>
        <w:pStyle w:val="NoSpacing"/>
        <w:jc w:val="both"/>
        <w:rPr>
          <w:rFonts w:ascii="Times New Roman" w:hAnsi="Times New Roman"/>
          <w:b/>
          <w:bCs/>
          <w:sz w:val="24"/>
          <w:szCs w:val="24"/>
          <w:lang w:val="nb-NO"/>
        </w:rPr>
      </w:pPr>
      <w:r w:rsidRPr="002659CD">
        <w:rPr>
          <w:rFonts w:ascii="Times New Roman" w:hAnsi="Times New Roman"/>
          <w:b/>
          <w:bCs/>
          <w:sz w:val="24"/>
          <w:szCs w:val="24"/>
          <w:lang w:val="nb-NO"/>
        </w:rPr>
        <w:t xml:space="preserve">Kata Kunci:  </w:t>
      </w:r>
      <w:r w:rsidRPr="002659CD">
        <w:rPr>
          <w:rFonts w:ascii="Times New Roman" w:hAnsi="Times New Roman"/>
          <w:sz w:val="24"/>
          <w:szCs w:val="24"/>
          <w:lang w:val="nb-NO"/>
        </w:rPr>
        <w:t xml:space="preserve">Kepuasan, landskap, pengunjung, pengurusan landskap, taman </w:t>
      </w:r>
    </w:p>
    <w:p w:rsidR="0099551D" w:rsidRDefault="0099551D" w:rsidP="002659CD">
      <w:pPr>
        <w:pStyle w:val="NoSpacing"/>
        <w:rPr>
          <w:rFonts w:ascii="Times New Roman" w:hAnsi="Times New Roman"/>
          <w:b/>
          <w:bCs/>
          <w:sz w:val="24"/>
          <w:szCs w:val="24"/>
          <w:lang w:val="nb-NO"/>
        </w:rPr>
      </w:pPr>
    </w:p>
    <w:p w:rsidR="002659CD" w:rsidRDefault="002659CD" w:rsidP="002659CD">
      <w:pPr>
        <w:pStyle w:val="NoSpacing"/>
        <w:rPr>
          <w:rFonts w:ascii="Times New Roman" w:hAnsi="Times New Roman"/>
          <w:b/>
          <w:bCs/>
          <w:sz w:val="24"/>
          <w:szCs w:val="24"/>
          <w:lang w:val="nb-NO"/>
        </w:rPr>
      </w:pPr>
    </w:p>
    <w:p w:rsidR="002659CD" w:rsidRDefault="002659CD" w:rsidP="002659CD">
      <w:pPr>
        <w:pStyle w:val="NoSpacing"/>
        <w:rPr>
          <w:rFonts w:ascii="Times New Roman" w:hAnsi="Times New Roman"/>
          <w:b/>
          <w:bCs/>
          <w:sz w:val="24"/>
          <w:szCs w:val="24"/>
          <w:lang w:val="nb-NO"/>
        </w:rPr>
      </w:pPr>
    </w:p>
    <w:p w:rsidR="002659CD" w:rsidRDefault="002659CD" w:rsidP="002659CD">
      <w:pPr>
        <w:pStyle w:val="NoSpacing"/>
        <w:rPr>
          <w:rFonts w:ascii="Times New Roman" w:hAnsi="Times New Roman"/>
          <w:b/>
          <w:bCs/>
          <w:sz w:val="24"/>
          <w:szCs w:val="24"/>
          <w:lang w:val="nb-NO"/>
        </w:rPr>
      </w:pPr>
    </w:p>
    <w:p w:rsidR="002659CD" w:rsidRDefault="002659CD" w:rsidP="002659CD">
      <w:pPr>
        <w:pStyle w:val="NoSpacing"/>
        <w:rPr>
          <w:rFonts w:ascii="Times New Roman" w:hAnsi="Times New Roman"/>
          <w:b/>
          <w:bCs/>
          <w:sz w:val="24"/>
          <w:szCs w:val="24"/>
          <w:lang w:val="nb-NO"/>
        </w:rPr>
      </w:pPr>
    </w:p>
    <w:p w:rsidR="002659CD" w:rsidRDefault="002659CD" w:rsidP="002659CD">
      <w:pPr>
        <w:pStyle w:val="NoSpacing"/>
        <w:rPr>
          <w:rFonts w:ascii="Times New Roman" w:hAnsi="Times New Roman"/>
          <w:b/>
          <w:bCs/>
          <w:sz w:val="24"/>
          <w:szCs w:val="24"/>
          <w:lang w:val="nb-NO"/>
        </w:rPr>
      </w:pPr>
    </w:p>
    <w:p w:rsidR="002659CD" w:rsidRPr="002659CD" w:rsidRDefault="002659CD" w:rsidP="002659CD">
      <w:pPr>
        <w:pStyle w:val="NoSpacing"/>
        <w:rPr>
          <w:rFonts w:ascii="Times New Roman" w:hAnsi="Times New Roman"/>
          <w:b/>
          <w:bCs/>
          <w:sz w:val="24"/>
          <w:szCs w:val="24"/>
          <w:lang w:val="nb-NO"/>
        </w:rPr>
      </w:pPr>
    </w:p>
    <w:p w:rsidR="00A41F39" w:rsidRPr="002659CD" w:rsidRDefault="00A41F39" w:rsidP="002659CD">
      <w:pPr>
        <w:pStyle w:val="NoSpacing"/>
        <w:rPr>
          <w:rFonts w:ascii="Times New Roman" w:hAnsi="Times New Roman"/>
          <w:b/>
          <w:bCs/>
          <w:sz w:val="24"/>
          <w:szCs w:val="24"/>
          <w:lang w:val="nb-NO"/>
        </w:rPr>
      </w:pPr>
    </w:p>
    <w:p w:rsidR="0099551D" w:rsidRPr="00A41F39" w:rsidRDefault="00C32FA4" w:rsidP="002659CD">
      <w:pPr>
        <w:pStyle w:val="NoSpacing"/>
        <w:jc w:val="center"/>
        <w:rPr>
          <w:rFonts w:ascii="Times New Roman" w:hAnsi="Times New Roman"/>
          <w:b/>
          <w:bCs/>
          <w:sz w:val="28"/>
          <w:szCs w:val="28"/>
        </w:rPr>
      </w:pPr>
      <w:r>
        <w:rPr>
          <w:rFonts w:ascii="Times New Roman" w:hAnsi="Times New Roman"/>
          <w:b/>
          <w:bCs/>
          <w:sz w:val="28"/>
          <w:szCs w:val="28"/>
        </w:rPr>
        <w:lastRenderedPageBreak/>
        <w:t xml:space="preserve">The level of </w:t>
      </w:r>
      <w:r w:rsidR="0099551D" w:rsidRPr="00A41F39">
        <w:rPr>
          <w:rFonts w:ascii="Times New Roman" w:hAnsi="Times New Roman"/>
          <w:b/>
          <w:bCs/>
          <w:sz w:val="28"/>
          <w:szCs w:val="28"/>
        </w:rPr>
        <w:t xml:space="preserve">satisfaction </w:t>
      </w:r>
      <w:r>
        <w:rPr>
          <w:rFonts w:ascii="Times New Roman" w:hAnsi="Times New Roman"/>
          <w:b/>
          <w:bCs/>
          <w:sz w:val="28"/>
          <w:szCs w:val="28"/>
        </w:rPr>
        <w:t>among visitors</w:t>
      </w:r>
      <w:r w:rsidR="0099551D" w:rsidRPr="00A41F39">
        <w:rPr>
          <w:rFonts w:ascii="Times New Roman" w:hAnsi="Times New Roman"/>
          <w:b/>
          <w:bCs/>
          <w:sz w:val="28"/>
          <w:szCs w:val="28"/>
        </w:rPr>
        <w:t xml:space="preserve"> </w:t>
      </w:r>
      <w:r>
        <w:rPr>
          <w:rFonts w:ascii="Times New Roman" w:hAnsi="Times New Roman"/>
          <w:b/>
          <w:bCs/>
          <w:sz w:val="28"/>
          <w:szCs w:val="28"/>
        </w:rPr>
        <w:t xml:space="preserve">with the </w:t>
      </w:r>
      <w:r w:rsidR="0099551D" w:rsidRPr="00A41F39">
        <w:rPr>
          <w:rFonts w:ascii="Times New Roman" w:hAnsi="Times New Roman"/>
          <w:b/>
          <w:bCs/>
          <w:sz w:val="28"/>
          <w:szCs w:val="28"/>
        </w:rPr>
        <w:t xml:space="preserve">landscape management and amenities </w:t>
      </w:r>
      <w:r>
        <w:rPr>
          <w:rFonts w:ascii="Times New Roman" w:hAnsi="Times New Roman"/>
          <w:b/>
          <w:bCs/>
          <w:sz w:val="28"/>
          <w:szCs w:val="28"/>
        </w:rPr>
        <w:t>at</w:t>
      </w:r>
      <w:r w:rsidR="0099551D" w:rsidRPr="00A41F39">
        <w:rPr>
          <w:rFonts w:ascii="Times New Roman" w:hAnsi="Times New Roman"/>
          <w:b/>
          <w:bCs/>
          <w:sz w:val="28"/>
          <w:szCs w:val="28"/>
        </w:rPr>
        <w:t xml:space="preserve"> Taman Saujana Hijau, Putrajaya</w:t>
      </w:r>
    </w:p>
    <w:p w:rsidR="00A41F39" w:rsidRDefault="00A41F39" w:rsidP="002659CD">
      <w:pPr>
        <w:pStyle w:val="NoSpacing"/>
        <w:jc w:val="both"/>
        <w:rPr>
          <w:rFonts w:ascii="Times New Roman" w:hAnsi="Times New Roman"/>
          <w:b/>
          <w:bCs/>
          <w:sz w:val="24"/>
          <w:szCs w:val="24"/>
        </w:rPr>
      </w:pPr>
    </w:p>
    <w:p w:rsidR="00DD7CB2" w:rsidRDefault="00DD7CB2" w:rsidP="002659CD">
      <w:pPr>
        <w:pStyle w:val="NoSpacing"/>
        <w:jc w:val="both"/>
        <w:rPr>
          <w:rFonts w:ascii="Times New Roman" w:hAnsi="Times New Roman"/>
          <w:b/>
          <w:bCs/>
          <w:sz w:val="24"/>
          <w:szCs w:val="24"/>
        </w:rPr>
      </w:pPr>
    </w:p>
    <w:p w:rsidR="00A41F39" w:rsidRDefault="0099551D" w:rsidP="002659CD">
      <w:pPr>
        <w:pStyle w:val="NoSpacing"/>
        <w:jc w:val="both"/>
        <w:rPr>
          <w:rFonts w:ascii="Times New Roman" w:hAnsi="Times New Roman"/>
          <w:b/>
          <w:bCs/>
          <w:sz w:val="24"/>
          <w:szCs w:val="24"/>
        </w:rPr>
      </w:pPr>
      <w:r>
        <w:rPr>
          <w:rFonts w:ascii="Times New Roman" w:hAnsi="Times New Roman"/>
          <w:b/>
          <w:bCs/>
          <w:sz w:val="24"/>
          <w:szCs w:val="24"/>
        </w:rPr>
        <w:t xml:space="preserve">Abstract </w:t>
      </w:r>
    </w:p>
    <w:p w:rsidR="00A41F39" w:rsidRDefault="00A41F39" w:rsidP="002659CD">
      <w:pPr>
        <w:pStyle w:val="NoSpacing"/>
        <w:jc w:val="both"/>
        <w:rPr>
          <w:rFonts w:ascii="Times New Roman" w:hAnsi="Times New Roman"/>
          <w:b/>
          <w:bCs/>
          <w:sz w:val="24"/>
          <w:szCs w:val="24"/>
        </w:rPr>
      </w:pPr>
    </w:p>
    <w:p w:rsidR="0099551D" w:rsidRPr="00A41F39" w:rsidRDefault="0099551D" w:rsidP="002659CD">
      <w:pPr>
        <w:pStyle w:val="NoSpacing"/>
        <w:jc w:val="both"/>
        <w:rPr>
          <w:rFonts w:ascii="Times New Roman" w:hAnsi="Times New Roman"/>
          <w:b/>
          <w:sz w:val="24"/>
          <w:szCs w:val="24"/>
        </w:rPr>
      </w:pPr>
      <w:r>
        <w:rPr>
          <w:rFonts w:ascii="Times New Roman" w:hAnsi="Times New Roman"/>
          <w:sz w:val="24"/>
          <w:szCs w:val="24"/>
        </w:rPr>
        <w:t xml:space="preserve">The implementation of planned landscape management is an important aspect in ensuring the quality of the landscape while establishing harmony of society is preserved. Landscape management implementation can create a high-quality recreational area and at the same time, can keep a community harmonious. Good and quality landscape management will influence the level of visitor satisfaction. However, landscape management in </w:t>
      </w:r>
      <w:r w:rsidR="002659CD">
        <w:rPr>
          <w:rFonts w:ascii="Times New Roman" w:hAnsi="Times New Roman"/>
          <w:sz w:val="24"/>
          <w:szCs w:val="24"/>
        </w:rPr>
        <w:t>Malaysia</w:t>
      </w:r>
      <w:r>
        <w:rPr>
          <w:rFonts w:ascii="Times New Roman" w:hAnsi="Times New Roman"/>
          <w:sz w:val="24"/>
          <w:szCs w:val="24"/>
        </w:rPr>
        <w:t xml:space="preserve"> still </w:t>
      </w:r>
      <w:r w:rsidR="002659CD">
        <w:rPr>
          <w:rFonts w:ascii="Times New Roman" w:hAnsi="Times New Roman"/>
          <w:sz w:val="24"/>
          <w:szCs w:val="24"/>
        </w:rPr>
        <w:t>have</w:t>
      </w:r>
      <w:r>
        <w:rPr>
          <w:rFonts w:ascii="Times New Roman" w:hAnsi="Times New Roman"/>
          <w:sz w:val="24"/>
          <w:szCs w:val="24"/>
        </w:rPr>
        <w:t xml:space="preserve"> not reach the desired level.</w:t>
      </w:r>
      <w:r w:rsidR="002659CD">
        <w:rPr>
          <w:rFonts w:ascii="Times New Roman" w:hAnsi="Times New Roman"/>
          <w:sz w:val="24"/>
          <w:szCs w:val="24"/>
        </w:rPr>
        <w:t xml:space="preserve"> </w:t>
      </w:r>
      <w:r>
        <w:rPr>
          <w:rFonts w:ascii="Times New Roman" w:hAnsi="Times New Roman"/>
          <w:sz w:val="24"/>
          <w:szCs w:val="24"/>
          <w:lang w:val="en-MY"/>
        </w:rPr>
        <w:t xml:space="preserve">In this regard, this study focused </w:t>
      </w:r>
      <w:r w:rsidR="002659CD">
        <w:rPr>
          <w:rFonts w:ascii="Times New Roman" w:hAnsi="Times New Roman"/>
          <w:sz w:val="24"/>
          <w:szCs w:val="24"/>
          <w:lang w:val="en-MY"/>
        </w:rPr>
        <w:t>on</w:t>
      </w:r>
      <w:r>
        <w:rPr>
          <w:rFonts w:ascii="Times New Roman" w:hAnsi="Times New Roman"/>
          <w:sz w:val="24"/>
          <w:szCs w:val="24"/>
          <w:lang w:val="en-MY"/>
        </w:rPr>
        <w:t xml:space="preserve"> the visitor satisfaction from their experience</w:t>
      </w:r>
      <w:r w:rsidR="002659CD">
        <w:rPr>
          <w:rFonts w:ascii="Times New Roman" w:hAnsi="Times New Roman"/>
          <w:sz w:val="24"/>
          <w:szCs w:val="24"/>
          <w:lang w:val="en-MY"/>
        </w:rPr>
        <w:t xml:space="preserve"> with the</w:t>
      </w:r>
      <w:r>
        <w:rPr>
          <w:rFonts w:ascii="Times New Roman" w:hAnsi="Times New Roman"/>
          <w:sz w:val="24"/>
          <w:szCs w:val="24"/>
          <w:lang w:val="en-MY"/>
        </w:rPr>
        <w:t xml:space="preserve"> management of landscape and amenities in Saujana Hijau Putrajaya Parks</w:t>
      </w:r>
      <w:r w:rsidR="002659CD">
        <w:rPr>
          <w:rFonts w:ascii="Times New Roman" w:hAnsi="Times New Roman"/>
          <w:sz w:val="24"/>
          <w:szCs w:val="24"/>
          <w:lang w:val="en-MY"/>
        </w:rPr>
        <w:t xml:space="preserve">. </w:t>
      </w:r>
      <w:r>
        <w:rPr>
          <w:rFonts w:ascii="Times New Roman" w:hAnsi="Times New Roman"/>
          <w:sz w:val="24"/>
          <w:szCs w:val="24"/>
        </w:rPr>
        <w:t>The objectives in this study are</w:t>
      </w:r>
      <w:r w:rsidR="002659CD">
        <w:rPr>
          <w:rFonts w:ascii="Times New Roman" w:hAnsi="Times New Roman"/>
          <w:sz w:val="24"/>
          <w:szCs w:val="24"/>
        </w:rPr>
        <w:t>;</w:t>
      </w:r>
      <w:r>
        <w:rPr>
          <w:rFonts w:ascii="Times New Roman" w:hAnsi="Times New Roman"/>
          <w:sz w:val="24"/>
          <w:szCs w:val="24"/>
        </w:rPr>
        <w:t xml:space="preserve"> to identify the profile of visitor arrivals</w:t>
      </w:r>
      <w:r w:rsidR="002659CD">
        <w:rPr>
          <w:rFonts w:ascii="Times New Roman" w:hAnsi="Times New Roman"/>
          <w:sz w:val="24"/>
          <w:szCs w:val="24"/>
        </w:rPr>
        <w:t>;</w:t>
      </w:r>
      <w:r>
        <w:rPr>
          <w:rFonts w:ascii="Times New Roman" w:hAnsi="Times New Roman"/>
          <w:sz w:val="24"/>
          <w:szCs w:val="24"/>
        </w:rPr>
        <w:t xml:space="preserve"> to analyze the level of public satisfaction with the management of landscape and amenities provided by the PPj</w:t>
      </w:r>
      <w:r w:rsidR="002659CD">
        <w:rPr>
          <w:rFonts w:ascii="Times New Roman" w:hAnsi="Times New Roman"/>
          <w:sz w:val="24"/>
          <w:szCs w:val="24"/>
        </w:rPr>
        <w:t>;</w:t>
      </w:r>
      <w:r>
        <w:rPr>
          <w:rFonts w:ascii="Times New Roman" w:hAnsi="Times New Roman"/>
          <w:sz w:val="24"/>
          <w:szCs w:val="24"/>
        </w:rPr>
        <w:t xml:space="preserve"> and to suggest improvements to management of landscape in the Putrajaya Public Parks. The research method</w:t>
      </w:r>
      <w:r w:rsidR="002659CD">
        <w:rPr>
          <w:rFonts w:ascii="Times New Roman" w:hAnsi="Times New Roman"/>
          <w:sz w:val="24"/>
          <w:szCs w:val="24"/>
        </w:rPr>
        <w:t>s</w:t>
      </w:r>
      <w:r>
        <w:rPr>
          <w:rFonts w:ascii="Times New Roman" w:hAnsi="Times New Roman"/>
          <w:sz w:val="24"/>
          <w:szCs w:val="24"/>
        </w:rPr>
        <w:t xml:space="preserve"> used w</w:t>
      </w:r>
      <w:r w:rsidR="002659CD">
        <w:rPr>
          <w:rFonts w:ascii="Times New Roman" w:hAnsi="Times New Roman"/>
          <w:sz w:val="24"/>
          <w:szCs w:val="24"/>
        </w:rPr>
        <w:t>ere</w:t>
      </w:r>
      <w:r>
        <w:rPr>
          <w:rFonts w:ascii="Times New Roman" w:hAnsi="Times New Roman"/>
          <w:sz w:val="24"/>
          <w:szCs w:val="24"/>
        </w:rPr>
        <w:t xml:space="preserve"> observation, informal interview and questionnaire form distributed to 152 respondents. The data were analyzed using Descriptive Frequency Analysis, such as frequency, percentage and mean using Statistical Package for Social Sciences software. The findings of the study showed that the landscape implementation and maintenance management of the area are at the average level and need to be improved and enhanced to achieve a better and sustainable landscape condition. Several enhancements have been suggested such as, sufficient numbers of park information sign must be planted, surau, food kiosk, </w:t>
      </w:r>
      <w:r w:rsidRPr="00C32FA4">
        <w:rPr>
          <w:rFonts w:ascii="Times New Roman" w:hAnsi="Times New Roman"/>
          <w:iCs/>
          <w:sz w:val="24"/>
          <w:szCs w:val="24"/>
        </w:rPr>
        <w:t>vending machine</w:t>
      </w:r>
      <w:r>
        <w:rPr>
          <w:rFonts w:ascii="Times New Roman" w:hAnsi="Times New Roman"/>
          <w:i/>
          <w:sz w:val="24"/>
          <w:szCs w:val="24"/>
        </w:rPr>
        <w:t xml:space="preserve">, </w:t>
      </w:r>
      <w:r>
        <w:rPr>
          <w:rFonts w:ascii="Times New Roman" w:hAnsi="Times New Roman"/>
          <w:iCs/>
          <w:sz w:val="24"/>
          <w:szCs w:val="24"/>
        </w:rPr>
        <w:t>exercise amenities, parking lot and</w:t>
      </w:r>
      <w:r>
        <w:rPr>
          <w:rFonts w:ascii="Times New Roman" w:hAnsi="Times New Roman"/>
          <w:i/>
          <w:sz w:val="24"/>
          <w:szCs w:val="24"/>
        </w:rPr>
        <w:t xml:space="preserve"> </w:t>
      </w:r>
      <w:r w:rsidR="00C32FA4">
        <w:rPr>
          <w:rFonts w:ascii="Times New Roman" w:hAnsi="Times New Roman"/>
          <w:sz w:val="24"/>
          <w:szCs w:val="24"/>
        </w:rPr>
        <w:t>park amenities</w:t>
      </w:r>
      <w:r>
        <w:rPr>
          <w:rFonts w:ascii="Times New Roman" w:hAnsi="Times New Roman"/>
          <w:sz w:val="24"/>
          <w:szCs w:val="24"/>
        </w:rPr>
        <w:t>, and overall hardscape and softscape elements over the study area. This is very important to ensure that the first goal of developing the recreational parks as a place to exercise plus for the wellbeing of the community is accomplished.</w:t>
      </w:r>
    </w:p>
    <w:p w:rsidR="0099551D" w:rsidRDefault="0099551D" w:rsidP="002659CD">
      <w:pPr>
        <w:pStyle w:val="CommentText"/>
        <w:spacing w:after="0"/>
        <w:jc w:val="both"/>
      </w:pPr>
    </w:p>
    <w:p w:rsidR="0099551D" w:rsidRDefault="00DD7CB2" w:rsidP="002659CD">
      <w:pPr>
        <w:pStyle w:val="CommentText"/>
        <w:spacing w:after="0"/>
        <w:jc w:val="both"/>
        <w:rPr>
          <w:rFonts w:ascii="Times New Roman" w:hAnsi="Times New Roman"/>
          <w:b/>
          <w:bCs/>
          <w:sz w:val="24"/>
          <w:szCs w:val="24"/>
        </w:rPr>
      </w:pPr>
      <w:r>
        <w:rPr>
          <w:rFonts w:ascii="Times New Roman" w:hAnsi="Times New Roman"/>
          <w:b/>
          <w:sz w:val="24"/>
          <w:szCs w:val="24"/>
        </w:rPr>
        <w:t>Keywords</w:t>
      </w:r>
      <w:r w:rsidR="0099551D">
        <w:rPr>
          <w:rFonts w:ascii="Times New Roman" w:hAnsi="Times New Roman"/>
          <w:b/>
          <w:sz w:val="24"/>
          <w:szCs w:val="24"/>
        </w:rPr>
        <w:t xml:space="preserve">: </w:t>
      </w:r>
      <w:r w:rsidR="0099551D">
        <w:rPr>
          <w:rFonts w:ascii="Times New Roman" w:hAnsi="Times New Roman"/>
          <w:sz w:val="24"/>
          <w:szCs w:val="24"/>
        </w:rPr>
        <w:t>Satisfaction, landscaping, visitors, landscape management, public parks</w:t>
      </w:r>
    </w:p>
    <w:p w:rsidR="0099551D" w:rsidRDefault="0099551D" w:rsidP="002659CD">
      <w:pPr>
        <w:pStyle w:val="NoSpacing"/>
        <w:jc w:val="both"/>
        <w:rPr>
          <w:rFonts w:ascii="Times New Roman" w:hAnsi="Times New Roman"/>
          <w:b/>
          <w:bCs/>
          <w:sz w:val="24"/>
          <w:szCs w:val="24"/>
        </w:rPr>
      </w:pPr>
    </w:p>
    <w:p w:rsidR="00A41F39" w:rsidRDefault="00A41F39" w:rsidP="002659CD">
      <w:pPr>
        <w:pStyle w:val="NoSpacing"/>
        <w:jc w:val="both"/>
        <w:rPr>
          <w:rFonts w:ascii="Times New Roman" w:hAnsi="Times New Roman"/>
          <w:b/>
          <w:bCs/>
          <w:sz w:val="24"/>
          <w:szCs w:val="24"/>
        </w:rPr>
      </w:pPr>
    </w:p>
    <w:p w:rsidR="0099551D" w:rsidRDefault="0099551D" w:rsidP="002659CD">
      <w:pPr>
        <w:pStyle w:val="NoSpacing"/>
        <w:jc w:val="both"/>
        <w:rPr>
          <w:rFonts w:ascii="Times New Roman" w:hAnsi="Times New Roman"/>
          <w:b/>
          <w:bCs/>
          <w:sz w:val="24"/>
          <w:szCs w:val="24"/>
        </w:rPr>
      </w:pPr>
      <w:r>
        <w:rPr>
          <w:rFonts w:ascii="Times New Roman" w:hAnsi="Times New Roman"/>
          <w:b/>
          <w:bCs/>
          <w:sz w:val="24"/>
          <w:szCs w:val="24"/>
        </w:rPr>
        <w:t xml:space="preserve">Pengenalan </w:t>
      </w:r>
    </w:p>
    <w:p w:rsidR="0099551D" w:rsidRDefault="0099551D" w:rsidP="002659CD">
      <w:pPr>
        <w:pStyle w:val="NoSpacing"/>
        <w:jc w:val="both"/>
        <w:rPr>
          <w:rFonts w:ascii="Times New Roman" w:hAnsi="Times New Roman"/>
          <w:b/>
          <w:sz w:val="24"/>
          <w:szCs w:val="24"/>
        </w:rPr>
      </w:pPr>
    </w:p>
    <w:p w:rsidR="0099551D" w:rsidRPr="002659CD" w:rsidRDefault="0099551D" w:rsidP="002659CD">
      <w:pPr>
        <w:shd w:val="clear" w:color="auto" w:fill="FFFFFF"/>
        <w:spacing w:after="0" w:line="240" w:lineRule="auto"/>
        <w:jc w:val="both"/>
        <w:rPr>
          <w:rFonts w:ascii="Times New Roman" w:hAnsi="Times New Roman"/>
          <w:sz w:val="24"/>
          <w:szCs w:val="24"/>
          <w:lang w:val="nb-NO"/>
        </w:rPr>
      </w:pPr>
      <w:r>
        <w:rPr>
          <w:rFonts w:ascii="Times New Roman" w:hAnsi="Times New Roman"/>
          <w:sz w:val="24"/>
          <w:szCs w:val="24"/>
        </w:rPr>
        <w:t xml:space="preserve">Taman rekreasi awam merupakan salah satu fasiliti yang perlu disediakan oleh Pihak Berkuasa Tempatan (PBT) kepada komuniti sesebuah bandar. </w:t>
      </w:r>
      <w:r w:rsidRPr="002659CD">
        <w:rPr>
          <w:rFonts w:ascii="Times New Roman" w:eastAsia="Times New Roman" w:hAnsi="Times New Roman"/>
          <w:color w:val="212529"/>
          <w:sz w:val="24"/>
          <w:szCs w:val="24"/>
          <w:lang w:val="nb-NO" w:eastAsia="en-MY"/>
        </w:rPr>
        <w:t>Ini bermakna, taman antara infrastruktur terpenting dalam menjadikan bandar berdaya tahan.</w:t>
      </w:r>
      <w:r w:rsidRPr="002659CD">
        <w:rPr>
          <w:rFonts w:ascii="Times New Roman" w:hAnsi="Times New Roman"/>
          <w:color w:val="212529"/>
          <w:sz w:val="24"/>
          <w:szCs w:val="24"/>
          <w:shd w:val="clear" w:color="auto" w:fill="FFFFFF"/>
          <w:lang w:val="nb-NO"/>
        </w:rPr>
        <w:t xml:space="preserve"> </w:t>
      </w:r>
      <w:r w:rsidRPr="002659CD">
        <w:rPr>
          <w:rFonts w:ascii="Times New Roman" w:hAnsi="Times New Roman"/>
          <w:sz w:val="24"/>
          <w:szCs w:val="24"/>
          <w:lang w:val="nb-NO"/>
        </w:rPr>
        <w:t xml:space="preserve">Persekitaran landskap yang lebih indah, dilengkapi dengan komponen landskap sesuai mengikut keperluan bukan sahaja bagi tujuan pengindahan tetapi juga menyediakan persekitaran hidup lebih kondusif. </w:t>
      </w:r>
    </w:p>
    <w:p w:rsidR="0099551D" w:rsidRPr="002659CD" w:rsidRDefault="0099551D" w:rsidP="002659CD">
      <w:pPr>
        <w:shd w:val="clear" w:color="auto" w:fill="FFFFFF"/>
        <w:spacing w:after="0" w:line="240" w:lineRule="auto"/>
        <w:ind w:firstLine="720"/>
        <w:jc w:val="both"/>
        <w:rPr>
          <w:rFonts w:ascii="Times New Roman" w:hAnsi="Times New Roman"/>
          <w:sz w:val="24"/>
          <w:szCs w:val="24"/>
          <w:lang w:val="nb-NO"/>
        </w:rPr>
      </w:pPr>
      <w:r w:rsidRPr="002659CD">
        <w:rPr>
          <w:rFonts w:ascii="Times New Roman" w:hAnsi="Times New Roman"/>
          <w:sz w:val="24"/>
          <w:szCs w:val="24"/>
          <w:lang w:val="nb-NO"/>
        </w:rPr>
        <w:t xml:space="preserve">Menurut </w:t>
      </w:r>
      <w:r>
        <w:rPr>
          <w:rFonts w:ascii="Times New Roman" w:hAnsi="Times New Roman"/>
          <w:sz w:val="24"/>
          <w:szCs w:val="24"/>
        </w:rPr>
        <w:fldChar w:fldCharType="begin" w:fldLock="1"/>
      </w:r>
      <w:r w:rsidRPr="002659CD">
        <w:rPr>
          <w:rFonts w:ascii="Times New Roman" w:hAnsi="Times New Roman"/>
          <w:sz w:val="24"/>
          <w:szCs w:val="24"/>
          <w:lang w:val="nb-NO"/>
        </w:rPr>
        <w:instrText>ADDIN CSL_CITATION {"citationItems":[{"id":"ITEM-1","itemData":{"DOI":"10.30880/jtmb.2019.06.01.004","ISSN":"22897224","author":[{"dropping-particle":"","family":"Roshartini","given":"Omar","non-dropping-particle":"","parse-names":false,"suffix":""},{"dropping-particle":"","family":"Suryanee Parvin","given":"Mustafa","non-dropping-particle":"","parse-names":false,"suffix":""}],"container-title":"Journal of Technology Management and Business","id":"ITEM-1","issue":"1","issued":{"date-parts":[["2019"]]},"page":"32-38","title":"Development of Framework for the Best Practices in Maintenance Management of Public Recreation Park: Case Study in Muar Public Recreation Park","type":"article-journal","volume":"6"},"uris":["http://www.mendeley.com/documents/?uuid=23291e4a-3d25-4a45-bdea-47e73c40ca0c"]}],"mendeley":{"formattedCitation":"(Roshartini &amp; Suryanee Parvin 2019)","manualFormatting":"Roshartini &amp; Suryanee Parvin (2019)","plainTextFormattedCitation":"(Roshartini &amp; Suryanee Parvin 2019)","previouslyFormattedCitation":"(Roshartini &amp; Suryanee Parvin 2019)"},"properties":{"noteIndex":0},"schema":"https://github.com/citation-style-language/schema/raw/master/csl-citation.json"}</w:instrText>
      </w:r>
      <w:r>
        <w:rPr>
          <w:rFonts w:ascii="Times New Roman" w:hAnsi="Times New Roman"/>
          <w:sz w:val="24"/>
          <w:szCs w:val="24"/>
        </w:rPr>
        <w:fldChar w:fldCharType="separate"/>
      </w:r>
      <w:r w:rsidR="00DD7CB2">
        <w:rPr>
          <w:rFonts w:ascii="Times New Roman" w:hAnsi="Times New Roman"/>
          <w:sz w:val="24"/>
          <w:szCs w:val="24"/>
          <w:lang w:val="en-MY" w:eastAsia="en-MY"/>
        </w:rPr>
        <w:t xml:space="preserve">Roshartini </w:t>
      </w:r>
      <w:r w:rsidR="00DD7CB2" w:rsidRPr="002659CD">
        <w:rPr>
          <w:rFonts w:ascii="Times New Roman" w:hAnsi="Times New Roman"/>
          <w:sz w:val="24"/>
          <w:szCs w:val="24"/>
          <w:lang w:val="nb-NO" w:eastAsia="en-MY"/>
        </w:rPr>
        <w:t>dan</w:t>
      </w:r>
      <w:r>
        <w:rPr>
          <w:rFonts w:ascii="Times New Roman" w:hAnsi="Times New Roman"/>
          <w:sz w:val="24"/>
          <w:szCs w:val="24"/>
          <w:lang w:val="en-MY" w:eastAsia="en-MY"/>
        </w:rPr>
        <w:t xml:space="preserve"> Suryanee Parvin (2019)</w:t>
      </w:r>
      <w:r>
        <w:rPr>
          <w:rFonts w:ascii="Times New Roman" w:hAnsi="Times New Roman"/>
          <w:sz w:val="24"/>
          <w:szCs w:val="24"/>
        </w:rPr>
        <w:fldChar w:fldCharType="end"/>
      </w:r>
      <w:r w:rsidRPr="002659CD">
        <w:rPr>
          <w:rFonts w:ascii="Times New Roman" w:hAnsi="Times New Roman"/>
          <w:sz w:val="24"/>
          <w:szCs w:val="24"/>
          <w:lang w:val="nb-NO"/>
        </w:rPr>
        <w:t>,  taman merupakan kawasan rekreasi yang dibangunkan bagi memenuhi keperluan kawasan lapang, kepentingan, serta berfungsi untuk memberikan manfaat kepada masyarakat secara amnya. Dengan</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adanya</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taman</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rekreasi</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ini,</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ia</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dapat</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memberikan</w:t>
      </w:r>
      <w:r w:rsidRPr="002659CD">
        <w:rPr>
          <w:rFonts w:ascii="Times New Roman" w:hAnsi="Times New Roman"/>
          <w:spacing w:val="1"/>
          <w:sz w:val="24"/>
          <w:szCs w:val="24"/>
          <w:lang w:val="nb-NO"/>
        </w:rPr>
        <w:t xml:space="preserve"> </w:t>
      </w:r>
      <w:r w:rsidRPr="002659CD">
        <w:rPr>
          <w:rFonts w:ascii="Times New Roman" w:hAnsi="Times New Roman"/>
          <w:sz w:val="24"/>
          <w:szCs w:val="24"/>
          <w:lang w:val="nb-NO"/>
        </w:rPr>
        <w:t>keseimbangan pembangunan dalam sesebuah bandar. Oleh itu, pembangunan yang</w:t>
      </w:r>
      <w:r w:rsidRPr="002659CD">
        <w:rPr>
          <w:rFonts w:ascii="Times New Roman" w:hAnsi="Times New Roman"/>
          <w:spacing w:val="1"/>
          <w:sz w:val="24"/>
          <w:szCs w:val="24"/>
          <w:lang w:val="nb-NO"/>
        </w:rPr>
        <w:t xml:space="preserve"> </w:t>
      </w:r>
      <w:r w:rsidRPr="002659CD">
        <w:rPr>
          <w:rFonts w:ascii="Times New Roman" w:hAnsi="Times New Roman"/>
          <w:spacing w:val="-1"/>
          <w:sz w:val="24"/>
          <w:szCs w:val="24"/>
          <w:lang w:val="nb-NO"/>
        </w:rPr>
        <w:t>pesat</w:t>
      </w:r>
      <w:r w:rsidRPr="002659CD">
        <w:rPr>
          <w:rFonts w:ascii="Times New Roman" w:hAnsi="Times New Roman"/>
          <w:spacing w:val="-14"/>
          <w:sz w:val="24"/>
          <w:szCs w:val="24"/>
          <w:lang w:val="nb-NO"/>
        </w:rPr>
        <w:t xml:space="preserve"> </w:t>
      </w:r>
      <w:r w:rsidRPr="002659CD">
        <w:rPr>
          <w:rFonts w:ascii="Times New Roman" w:hAnsi="Times New Roman"/>
          <w:spacing w:val="-1"/>
          <w:sz w:val="24"/>
          <w:szCs w:val="24"/>
          <w:lang w:val="nb-NO"/>
        </w:rPr>
        <w:t>dalam</w:t>
      </w:r>
      <w:r w:rsidRPr="002659CD">
        <w:rPr>
          <w:rFonts w:ascii="Times New Roman" w:hAnsi="Times New Roman"/>
          <w:spacing w:val="-15"/>
          <w:sz w:val="24"/>
          <w:szCs w:val="24"/>
          <w:lang w:val="nb-NO"/>
        </w:rPr>
        <w:t xml:space="preserve"> </w:t>
      </w:r>
      <w:r w:rsidRPr="002659CD">
        <w:rPr>
          <w:rFonts w:ascii="Times New Roman" w:hAnsi="Times New Roman"/>
          <w:spacing w:val="-1"/>
          <w:sz w:val="24"/>
          <w:szCs w:val="24"/>
          <w:lang w:val="nb-NO"/>
        </w:rPr>
        <w:t>kawasan</w:t>
      </w:r>
      <w:r w:rsidRPr="002659CD">
        <w:rPr>
          <w:rFonts w:ascii="Times New Roman" w:hAnsi="Times New Roman"/>
          <w:spacing w:val="-15"/>
          <w:sz w:val="24"/>
          <w:szCs w:val="24"/>
          <w:lang w:val="nb-NO"/>
        </w:rPr>
        <w:t xml:space="preserve"> </w:t>
      </w:r>
      <w:r w:rsidRPr="002659CD">
        <w:rPr>
          <w:rFonts w:ascii="Times New Roman" w:hAnsi="Times New Roman"/>
          <w:sz w:val="24"/>
          <w:szCs w:val="24"/>
          <w:lang w:val="nb-NO"/>
        </w:rPr>
        <w:t>bandar</w:t>
      </w:r>
      <w:r w:rsidRPr="002659CD">
        <w:rPr>
          <w:rFonts w:ascii="Times New Roman" w:hAnsi="Times New Roman"/>
          <w:spacing w:val="-15"/>
          <w:sz w:val="24"/>
          <w:szCs w:val="24"/>
          <w:lang w:val="nb-NO"/>
        </w:rPr>
        <w:t xml:space="preserve"> </w:t>
      </w:r>
      <w:r w:rsidRPr="002659CD">
        <w:rPr>
          <w:rFonts w:ascii="Times New Roman" w:hAnsi="Times New Roman"/>
          <w:sz w:val="24"/>
          <w:szCs w:val="24"/>
          <w:lang w:val="nb-NO"/>
        </w:rPr>
        <w:t>telah</w:t>
      </w:r>
      <w:r w:rsidRPr="002659CD">
        <w:rPr>
          <w:rFonts w:ascii="Times New Roman" w:hAnsi="Times New Roman"/>
          <w:spacing w:val="-13"/>
          <w:sz w:val="24"/>
          <w:szCs w:val="24"/>
          <w:lang w:val="nb-NO"/>
        </w:rPr>
        <w:t xml:space="preserve"> </w:t>
      </w:r>
      <w:r w:rsidRPr="002659CD">
        <w:rPr>
          <w:rFonts w:ascii="Times New Roman" w:hAnsi="Times New Roman"/>
          <w:sz w:val="24"/>
          <w:szCs w:val="24"/>
          <w:lang w:val="nb-NO"/>
        </w:rPr>
        <w:t>menjadikan</w:t>
      </w:r>
      <w:r w:rsidRPr="002659CD">
        <w:rPr>
          <w:rFonts w:ascii="Times New Roman" w:hAnsi="Times New Roman"/>
          <w:spacing w:val="-15"/>
          <w:sz w:val="24"/>
          <w:szCs w:val="24"/>
          <w:lang w:val="nb-NO"/>
        </w:rPr>
        <w:t xml:space="preserve"> </w:t>
      </w:r>
      <w:r w:rsidRPr="002659CD">
        <w:rPr>
          <w:rFonts w:ascii="Times New Roman" w:hAnsi="Times New Roman"/>
          <w:sz w:val="24"/>
          <w:szCs w:val="24"/>
          <w:lang w:val="nb-NO"/>
        </w:rPr>
        <w:t>taman</w:t>
      </w:r>
      <w:r w:rsidRPr="002659CD">
        <w:rPr>
          <w:rFonts w:ascii="Times New Roman" w:hAnsi="Times New Roman"/>
          <w:spacing w:val="-14"/>
          <w:sz w:val="24"/>
          <w:szCs w:val="24"/>
          <w:lang w:val="nb-NO"/>
        </w:rPr>
        <w:t xml:space="preserve"> </w:t>
      </w:r>
      <w:r w:rsidRPr="002659CD">
        <w:rPr>
          <w:rFonts w:ascii="Times New Roman" w:hAnsi="Times New Roman"/>
          <w:sz w:val="24"/>
          <w:szCs w:val="24"/>
          <w:lang w:val="nb-NO"/>
        </w:rPr>
        <w:t>rekreasi</w:t>
      </w:r>
      <w:r w:rsidRPr="002659CD">
        <w:rPr>
          <w:rFonts w:ascii="Times New Roman" w:hAnsi="Times New Roman"/>
          <w:spacing w:val="-12"/>
          <w:sz w:val="24"/>
          <w:szCs w:val="24"/>
          <w:lang w:val="nb-NO"/>
        </w:rPr>
        <w:t xml:space="preserve"> </w:t>
      </w:r>
      <w:r w:rsidRPr="002659CD">
        <w:rPr>
          <w:rFonts w:ascii="Times New Roman" w:hAnsi="Times New Roman"/>
          <w:sz w:val="24"/>
          <w:szCs w:val="24"/>
          <w:lang w:val="nb-NO"/>
        </w:rPr>
        <w:t>awam</w:t>
      </w:r>
      <w:r w:rsidRPr="002659CD">
        <w:rPr>
          <w:rFonts w:ascii="Times New Roman" w:hAnsi="Times New Roman"/>
          <w:spacing w:val="-14"/>
          <w:sz w:val="24"/>
          <w:szCs w:val="24"/>
          <w:lang w:val="nb-NO"/>
        </w:rPr>
        <w:t xml:space="preserve"> </w:t>
      </w:r>
      <w:r w:rsidRPr="002659CD">
        <w:rPr>
          <w:rFonts w:ascii="Times New Roman" w:hAnsi="Times New Roman"/>
          <w:sz w:val="24"/>
          <w:szCs w:val="24"/>
          <w:lang w:val="nb-NO"/>
        </w:rPr>
        <w:t>satu</w:t>
      </w:r>
      <w:r w:rsidRPr="002659CD">
        <w:rPr>
          <w:rFonts w:ascii="Times New Roman" w:hAnsi="Times New Roman"/>
          <w:spacing w:val="-13"/>
          <w:sz w:val="24"/>
          <w:szCs w:val="24"/>
          <w:lang w:val="nb-NO"/>
        </w:rPr>
        <w:t xml:space="preserve"> </w:t>
      </w:r>
      <w:r w:rsidRPr="002659CD">
        <w:rPr>
          <w:rFonts w:ascii="Times New Roman" w:hAnsi="Times New Roman"/>
          <w:sz w:val="24"/>
          <w:szCs w:val="24"/>
          <w:lang w:val="nb-NO"/>
        </w:rPr>
        <w:t>keperluan</w:t>
      </w:r>
      <w:r w:rsidRPr="002659CD">
        <w:rPr>
          <w:rFonts w:ascii="Times New Roman" w:hAnsi="Times New Roman"/>
          <w:spacing w:val="-10"/>
          <w:sz w:val="24"/>
          <w:szCs w:val="24"/>
          <w:lang w:val="nb-NO"/>
        </w:rPr>
        <w:t xml:space="preserve"> </w:t>
      </w:r>
      <w:r w:rsidRPr="002659CD">
        <w:rPr>
          <w:rFonts w:ascii="Times New Roman" w:hAnsi="Times New Roman"/>
          <w:sz w:val="24"/>
          <w:szCs w:val="24"/>
          <w:lang w:val="nb-NO"/>
        </w:rPr>
        <w:t>yang</w:t>
      </w:r>
      <w:r w:rsidRPr="002659CD">
        <w:rPr>
          <w:rFonts w:ascii="Times New Roman" w:hAnsi="Times New Roman"/>
          <w:spacing w:val="-57"/>
          <w:sz w:val="24"/>
          <w:szCs w:val="24"/>
          <w:lang w:val="nb-NO"/>
        </w:rPr>
        <w:t xml:space="preserve"> </w:t>
      </w:r>
      <w:r w:rsidRPr="002659CD">
        <w:rPr>
          <w:rFonts w:ascii="Times New Roman" w:hAnsi="Times New Roman"/>
          <w:sz w:val="24"/>
          <w:szCs w:val="24"/>
          <w:lang w:val="nb-NO"/>
        </w:rPr>
        <w:t xml:space="preserve">penting. Kenyataan ini turut di sokong oleh </w:t>
      </w:r>
      <w:r>
        <w:rPr>
          <w:rFonts w:ascii="Times New Roman" w:hAnsi="Times New Roman"/>
          <w:sz w:val="24"/>
          <w:szCs w:val="24"/>
        </w:rPr>
        <w:fldChar w:fldCharType="begin" w:fldLock="1"/>
      </w:r>
      <w:r w:rsidRPr="002659CD">
        <w:rPr>
          <w:rFonts w:ascii="Times New Roman" w:hAnsi="Times New Roman"/>
          <w:sz w:val="24"/>
          <w:szCs w:val="24"/>
          <w:lang w:val="nb-NO"/>
        </w:rPr>
        <w:instrText>ADDIN CSL_CITATION {"citationItems":[{"id":"ITEM-1","itemData":{"author":[{"dropping-particle":"","family":"Kamalludin Bilal","given":"","non-dropping-particle":"","parse-names":false,"suffix":""}],"id":"ITEM-1","issued":{"date-parts":[["2004"]]},"title":"Kajian Permasalahan Pengurusan Taman Rekreasi Kajian Kes: Taman Rekreasi Hutan Bandar, Majlis Bandaraya Johor Bahru, Johor Darul Ta'zim","type":"article"},"uris":["http://www.mendeley.com/documents/?uuid=46736b65-909a-4a04-80b5-a5b0d82cafef"]}],"mendeley":{"formattedCitation":"(Kamalludin Bilal 2004)","manualFormatting":"Kamalludin Bilal (2004)","plainTextFormattedCitation":"(Kamalludin Bilal 2004)","previouslyFormattedCitation":"(Kamalludin Bilal 2004)"},"properties":{"noteIndex":0},"schema":"https://github.com/citation-style-language/schema/raw/master/csl-citation.json"}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Kamalludin Bilal (2004)</w:t>
      </w:r>
      <w:r>
        <w:rPr>
          <w:rFonts w:ascii="Times New Roman" w:hAnsi="Times New Roman"/>
          <w:sz w:val="24"/>
          <w:szCs w:val="24"/>
        </w:rPr>
        <w:fldChar w:fldCharType="end"/>
      </w:r>
      <w:r w:rsidRPr="002659CD">
        <w:rPr>
          <w:rFonts w:ascii="Times New Roman" w:hAnsi="Times New Roman"/>
          <w:sz w:val="24"/>
          <w:szCs w:val="24"/>
          <w:lang w:val="nb-NO"/>
        </w:rPr>
        <w:t xml:space="preserve"> menyatakan penyediaan kemudahan berekreasi berdasarkan kepada suasana semula jadi bagi sesuatu kawasan atau ciri-ciri tertentu bagi memenuhi fizikal dan psikologi masyarakat sebagai tempat untuk memupuk integrasi di antara kaum sesebuah bandar. </w:t>
      </w:r>
    </w:p>
    <w:p w:rsidR="0099551D" w:rsidRPr="002659CD" w:rsidRDefault="0099551D" w:rsidP="002659CD">
      <w:pPr>
        <w:shd w:val="clear" w:color="auto" w:fill="FFFFFF"/>
        <w:spacing w:after="0" w:line="240" w:lineRule="auto"/>
        <w:ind w:firstLine="720"/>
        <w:jc w:val="both"/>
        <w:rPr>
          <w:rFonts w:ascii="Times New Roman" w:hAnsi="Times New Roman"/>
          <w:sz w:val="24"/>
          <w:szCs w:val="24"/>
          <w:lang w:val="nb-NO"/>
        </w:rPr>
      </w:pPr>
      <w:r w:rsidRPr="002659CD">
        <w:rPr>
          <w:rFonts w:ascii="Times New Roman" w:hAnsi="Times New Roman"/>
          <w:sz w:val="24"/>
          <w:szCs w:val="24"/>
          <w:lang w:val="nb-NO"/>
        </w:rPr>
        <w:lastRenderedPageBreak/>
        <w:t xml:space="preserve">Berdasarkan Akta Perancangan Bandar dan Desa 1972 di bawah Akta 172, telah mensyaratkan kepada Pihak Berkuasa Tempatan untuk merancang pembangunan sesebuah kawasan penempatan atau pusat pertumbuhan kawasan hijau serta rekreasi diperlukan bagi memenuhi keperluan psikologi penduduk. Selaras dengan itu adalah </w:t>
      </w:r>
      <w:r w:rsidRPr="002659CD">
        <w:rPr>
          <w:rFonts w:ascii="Times New Roman" w:hAnsi="Times New Roman"/>
          <w:sz w:val="24"/>
          <w:lang w:val="nb-NO"/>
        </w:rPr>
        <w:t>menjadi salah satu syarat untuk mendapatkan kelulusan Kebenaran Merancang (KM)</w:t>
      </w:r>
      <w:r w:rsidRPr="002659CD">
        <w:rPr>
          <w:rFonts w:ascii="Times New Roman" w:hAnsi="Times New Roman"/>
          <w:spacing w:val="1"/>
          <w:sz w:val="24"/>
          <w:lang w:val="nb-NO"/>
        </w:rPr>
        <w:t xml:space="preserve"> </w:t>
      </w:r>
      <w:r w:rsidRPr="002659CD">
        <w:rPr>
          <w:rFonts w:ascii="Times New Roman" w:hAnsi="Times New Roman"/>
          <w:sz w:val="24"/>
          <w:lang w:val="nb-NO"/>
        </w:rPr>
        <w:t>oleh</w:t>
      </w:r>
      <w:r w:rsidRPr="002659CD">
        <w:rPr>
          <w:rFonts w:ascii="Times New Roman" w:hAnsi="Times New Roman"/>
          <w:spacing w:val="1"/>
          <w:sz w:val="24"/>
          <w:lang w:val="nb-NO"/>
        </w:rPr>
        <w:t xml:space="preserve"> </w:t>
      </w:r>
      <w:r w:rsidRPr="002659CD">
        <w:rPr>
          <w:rFonts w:ascii="Times New Roman" w:hAnsi="Times New Roman"/>
          <w:sz w:val="24"/>
          <w:lang w:val="nb-NO"/>
        </w:rPr>
        <w:t>pemaju-pemaju</w:t>
      </w:r>
      <w:r w:rsidRPr="002659CD">
        <w:rPr>
          <w:rFonts w:ascii="Times New Roman" w:hAnsi="Times New Roman"/>
          <w:spacing w:val="1"/>
          <w:sz w:val="24"/>
          <w:lang w:val="nb-NO"/>
        </w:rPr>
        <w:t xml:space="preserve"> </w:t>
      </w:r>
      <w:r w:rsidRPr="002659CD">
        <w:rPr>
          <w:rFonts w:ascii="Times New Roman" w:hAnsi="Times New Roman"/>
          <w:sz w:val="24"/>
          <w:lang w:val="nb-NO"/>
        </w:rPr>
        <w:t>di</w:t>
      </w:r>
      <w:r w:rsidRPr="002659CD">
        <w:rPr>
          <w:rFonts w:ascii="Times New Roman" w:hAnsi="Times New Roman"/>
          <w:spacing w:val="1"/>
          <w:sz w:val="24"/>
          <w:lang w:val="nb-NO"/>
        </w:rPr>
        <w:t xml:space="preserve"> </w:t>
      </w:r>
      <w:r w:rsidRPr="002659CD">
        <w:rPr>
          <w:rFonts w:ascii="Times New Roman" w:hAnsi="Times New Roman"/>
          <w:sz w:val="24"/>
          <w:lang w:val="nb-NO"/>
        </w:rPr>
        <w:t>dalam</w:t>
      </w:r>
      <w:r w:rsidRPr="002659CD">
        <w:rPr>
          <w:rFonts w:ascii="Times New Roman" w:hAnsi="Times New Roman"/>
          <w:spacing w:val="1"/>
          <w:sz w:val="24"/>
          <w:lang w:val="nb-NO"/>
        </w:rPr>
        <w:t xml:space="preserve"> </w:t>
      </w:r>
      <w:r w:rsidRPr="002659CD">
        <w:rPr>
          <w:rFonts w:ascii="Times New Roman" w:hAnsi="Times New Roman"/>
          <w:sz w:val="24"/>
          <w:lang w:val="nb-NO"/>
        </w:rPr>
        <w:t>membangunkan</w:t>
      </w:r>
      <w:r w:rsidRPr="002659CD">
        <w:rPr>
          <w:rFonts w:ascii="Times New Roman" w:hAnsi="Times New Roman"/>
          <w:spacing w:val="1"/>
          <w:sz w:val="24"/>
          <w:lang w:val="nb-NO"/>
        </w:rPr>
        <w:t xml:space="preserve"> </w:t>
      </w:r>
      <w:r w:rsidRPr="002659CD">
        <w:rPr>
          <w:rFonts w:ascii="Times New Roman" w:hAnsi="Times New Roman"/>
          <w:sz w:val="24"/>
          <w:lang w:val="nb-NO"/>
        </w:rPr>
        <w:t>sesebuah</w:t>
      </w:r>
      <w:r w:rsidRPr="002659CD">
        <w:rPr>
          <w:rFonts w:ascii="Times New Roman" w:hAnsi="Times New Roman"/>
          <w:spacing w:val="1"/>
          <w:sz w:val="24"/>
          <w:lang w:val="nb-NO"/>
        </w:rPr>
        <w:t xml:space="preserve"> </w:t>
      </w:r>
      <w:r w:rsidRPr="002659CD">
        <w:rPr>
          <w:rFonts w:ascii="Times New Roman" w:hAnsi="Times New Roman"/>
          <w:sz w:val="24"/>
          <w:lang w:val="nb-NO"/>
        </w:rPr>
        <w:t>kawasan</w:t>
      </w:r>
      <w:r w:rsidRPr="002659CD">
        <w:rPr>
          <w:rFonts w:ascii="Times New Roman" w:hAnsi="Times New Roman"/>
          <w:spacing w:val="1"/>
          <w:sz w:val="24"/>
          <w:lang w:val="nb-NO"/>
        </w:rPr>
        <w:t xml:space="preserve"> </w:t>
      </w:r>
      <w:r w:rsidRPr="002659CD">
        <w:rPr>
          <w:rFonts w:ascii="Times New Roman" w:hAnsi="Times New Roman"/>
          <w:sz w:val="24"/>
          <w:lang w:val="nb-NO"/>
        </w:rPr>
        <w:t>pertumbuhan</w:t>
      </w:r>
      <w:r w:rsidRPr="002659CD">
        <w:rPr>
          <w:rFonts w:ascii="Times New Roman" w:hAnsi="Times New Roman"/>
          <w:spacing w:val="1"/>
          <w:sz w:val="24"/>
          <w:lang w:val="nb-NO"/>
        </w:rPr>
        <w:t xml:space="preserve"> </w:t>
      </w:r>
      <w:r w:rsidRPr="002659CD">
        <w:rPr>
          <w:rFonts w:ascii="Times New Roman" w:hAnsi="Times New Roman"/>
          <w:sz w:val="24"/>
          <w:lang w:val="nb-NO"/>
        </w:rPr>
        <w:t>komuniti, penyediaan rizab bagi kemudahan rekreasi sekurang-kurangnya 10% dari</w:t>
      </w:r>
      <w:r w:rsidRPr="002659CD">
        <w:rPr>
          <w:rFonts w:ascii="Times New Roman" w:hAnsi="Times New Roman"/>
          <w:spacing w:val="1"/>
          <w:sz w:val="24"/>
          <w:lang w:val="nb-NO"/>
        </w:rPr>
        <w:t xml:space="preserve"> </w:t>
      </w:r>
      <w:r w:rsidRPr="002659CD">
        <w:rPr>
          <w:rFonts w:ascii="Times New Roman" w:hAnsi="Times New Roman"/>
          <w:sz w:val="24"/>
          <w:lang w:val="nb-NO"/>
        </w:rPr>
        <w:t>keseluruhan</w:t>
      </w:r>
      <w:r w:rsidRPr="002659CD">
        <w:rPr>
          <w:rFonts w:ascii="Times New Roman" w:hAnsi="Times New Roman"/>
          <w:spacing w:val="-1"/>
          <w:sz w:val="24"/>
          <w:lang w:val="nb-NO"/>
        </w:rPr>
        <w:t xml:space="preserve"> </w:t>
      </w:r>
      <w:r w:rsidRPr="002659CD">
        <w:rPr>
          <w:rFonts w:ascii="Times New Roman" w:hAnsi="Times New Roman"/>
          <w:sz w:val="24"/>
          <w:lang w:val="nb-NO"/>
        </w:rPr>
        <w:t>kawasan pembangunan komuniti.</w:t>
      </w:r>
      <w:r w:rsidRPr="002659CD">
        <w:rPr>
          <w:rFonts w:ascii="Times New Roman" w:hAnsi="Times New Roman"/>
          <w:sz w:val="24"/>
          <w:szCs w:val="24"/>
          <w:lang w:val="nb-NO"/>
        </w:rPr>
        <w:t xml:space="preserve"> Dalam usaha meningkatkan imej sesebuah bandar dan Pihak Berkuasa Tempatan, taman rekreasi awam yang menarik dan berfungsi perlu diwujudkan. Setiap bandar yang dibangunkan perlu menyediakan kemudahan taman rekreasi awam untuk keperluan penduduk </w:t>
      </w:r>
      <w:r>
        <w:rPr>
          <w:rFonts w:ascii="Times New Roman" w:hAnsi="Times New Roman"/>
          <w:sz w:val="24"/>
          <w:szCs w:val="24"/>
        </w:rPr>
        <w:fldChar w:fldCharType="begin" w:fldLock="1"/>
      </w:r>
      <w:r w:rsidRPr="002659CD">
        <w:rPr>
          <w:rFonts w:ascii="Times New Roman" w:hAnsi="Times New Roman"/>
          <w:sz w:val="24"/>
          <w:szCs w:val="24"/>
          <w:lang w:val="nb-NO"/>
        </w:rPr>
        <w:instrText>ADDIN CSL_CITATION {"citationItems":[{"id":"ITEM-1","itemData":{"ISBN":"9789834172930","author":[{"dropping-particle":"","family":"Jabatan Perancangan Bandar dan Desa","given":"","non-dropping-particle":"","parse-names":false,"suffix":""}],"id":"ITEM-1","issued":{"date-parts":[["2013"]]},"page":"44","title":"Garis Panduan Perancangan Tanah Lapang dan Rekreasi","type":"article"},"uris":["http://www.mendeley.com/documents/?uuid=f1bd83d3-4a2e-42c7-b878-82edb2926e59"]}],"mendeley":{"formattedCitation":"(Jabatan Perancangan Bandar dan Desa 2013)","plainTextFormattedCitation":"(Jabatan Perancangan Bandar dan Desa 2013)","previouslyFormattedCitation":"(Jabatan Perancangan Bandar dan Desa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(Jabatan Perancangan Bandar dan Desa</w:t>
      </w:r>
      <w:r w:rsidR="00A41F39" w:rsidRPr="002659CD">
        <w:rPr>
          <w:rFonts w:ascii="Times New Roman" w:hAnsi="Times New Roman"/>
          <w:sz w:val="24"/>
          <w:szCs w:val="24"/>
          <w:lang w:val="nb-NO" w:eastAsia="en-MY"/>
        </w:rPr>
        <w:t>,</w:t>
      </w:r>
      <w:r>
        <w:rPr>
          <w:rFonts w:ascii="Times New Roman" w:hAnsi="Times New Roman"/>
          <w:sz w:val="24"/>
          <w:szCs w:val="24"/>
          <w:lang w:val="en-MY" w:eastAsia="en-MY"/>
        </w:rPr>
        <w:t xml:space="preserve"> 2013)</w:t>
      </w:r>
      <w:r>
        <w:rPr>
          <w:rFonts w:ascii="Times New Roman" w:hAnsi="Times New Roman"/>
          <w:sz w:val="24"/>
          <w:szCs w:val="24"/>
        </w:rPr>
        <w:fldChar w:fldCharType="end"/>
      </w:r>
    </w:p>
    <w:p w:rsidR="0099551D" w:rsidRPr="002659CD" w:rsidRDefault="0099551D" w:rsidP="002659CD">
      <w:pPr>
        <w:shd w:val="clear" w:color="auto" w:fill="FFFFFF"/>
        <w:spacing w:after="0" w:line="240" w:lineRule="auto"/>
        <w:ind w:firstLine="720"/>
        <w:jc w:val="both"/>
        <w:rPr>
          <w:rFonts w:ascii="Times New Roman" w:hAnsi="Times New Roman"/>
          <w:sz w:val="24"/>
          <w:szCs w:val="24"/>
          <w:lang w:val="nb-NO"/>
        </w:rPr>
      </w:pPr>
      <w:r w:rsidRPr="002659CD">
        <w:rPr>
          <w:rFonts w:ascii="Times New Roman" w:hAnsi="Times New Roman"/>
          <w:sz w:val="24"/>
          <w:szCs w:val="24"/>
          <w:lang w:val="nb-NO"/>
        </w:rPr>
        <w:t xml:space="preserve">Taman Saujana Hijau merupakan sebuah taman awam yang terletak di Presint 11, Putrajaya dengan keluasan 47.32 hektar dan bercirikan konsep ‘High Country’ ia berfungsi sebagai pusat rekreasi yang berkonsepkan pendidikan, penyelidikan dan pembelajaran terhadap koleksi tumbuhan </w:t>
      </w:r>
      <w:r w:rsidRPr="002659CD">
        <w:rPr>
          <w:rFonts w:ascii="Times New Roman" w:hAnsi="Times New Roman"/>
          <w:i/>
          <w:sz w:val="24"/>
          <w:szCs w:val="24"/>
          <w:lang w:val="nb-NO"/>
        </w:rPr>
        <w:t>gimnosperma</w:t>
      </w:r>
      <w:r w:rsidRPr="002659CD">
        <w:rPr>
          <w:rFonts w:ascii="Times New Roman" w:hAnsi="Times New Roman"/>
          <w:sz w:val="24"/>
          <w:szCs w:val="24"/>
          <w:lang w:val="nb-NO"/>
        </w:rPr>
        <w:t xml:space="preserve"> tropika dan sub tropika, serta mempamerkan kepelbagaian khazanah tumbuhan negara dan berfungsi sebagai pusat rujukan bagi tumbuh-tumbuhan. Selain menjadi tarikan pengunjung atau pelancong, pembangunan taman ini juga bertujuan untuk memperkukuhkan usaha kerajaan ke arah pembangunan pusat teknologi hijau berasaskan pertanian dan bio-teknologi. Namun begitu, Taman Saujana Hijau ini mengalami masalah dari segi pengurusan landskap dan telah memberi kesan kepada imejnya sebagai kawasan tumpuan pengunjung sama ada dari dalam dan luar negara. Dalam konteks Putrajaya salah satu cabaran yang dihadapi ialah aspek pengurusan penyelenggaraan landskap. Bagi mencapai hasrat negara dalam mencapai matlamat untuk membangunkan landskap di Putrajaya yang baik dan unik, maka pengurusan penyelenggaraan landskap haruslah dilaksanakan dengan terancang dan berkesan.</w:t>
      </w:r>
    </w:p>
    <w:p w:rsidR="0099551D" w:rsidRPr="002659CD" w:rsidRDefault="0099551D" w:rsidP="002659CD">
      <w:pPr>
        <w:shd w:val="clear" w:color="auto" w:fill="FFFFFF"/>
        <w:spacing w:after="0" w:line="240" w:lineRule="auto"/>
        <w:jc w:val="both"/>
        <w:rPr>
          <w:rFonts w:ascii="Times New Roman" w:hAnsi="Times New Roman"/>
          <w:sz w:val="24"/>
          <w:szCs w:val="24"/>
          <w:lang w:val="nb-NO"/>
        </w:rPr>
      </w:pPr>
    </w:p>
    <w:p w:rsidR="0099551D" w:rsidRPr="002659CD" w:rsidRDefault="0099551D" w:rsidP="002659CD">
      <w:pPr>
        <w:shd w:val="clear" w:color="auto" w:fill="FFFFFF"/>
        <w:spacing w:after="0" w:line="240" w:lineRule="auto"/>
        <w:jc w:val="both"/>
        <w:rPr>
          <w:rFonts w:ascii="Times New Roman" w:hAnsi="Times New Roman"/>
          <w:sz w:val="24"/>
          <w:szCs w:val="24"/>
          <w:lang w:val="nb-NO"/>
        </w:rPr>
      </w:pPr>
    </w:p>
    <w:p w:rsidR="0099551D" w:rsidRPr="002659CD" w:rsidRDefault="0099551D" w:rsidP="002659CD">
      <w:pPr>
        <w:pStyle w:val="11Normal02-PerengganKeduaonward"/>
        <w:spacing w:beforeLines="0" w:before="0" w:afterLines="0" w:after="0" w:line="20" w:lineRule="atLeast"/>
        <w:ind w:firstLine="0"/>
        <w:rPr>
          <w:rFonts w:cs="Times New Roman"/>
          <w:b/>
          <w:lang w:val="nb-NO"/>
        </w:rPr>
      </w:pPr>
      <w:r w:rsidRPr="002659CD">
        <w:rPr>
          <w:rFonts w:cs="Times New Roman"/>
          <w:b/>
          <w:lang w:val="nb-NO"/>
        </w:rPr>
        <w:t>Kajian literatur</w:t>
      </w:r>
    </w:p>
    <w:p w:rsidR="0099551D" w:rsidRPr="002659CD" w:rsidRDefault="0099551D" w:rsidP="002659CD">
      <w:pPr>
        <w:pStyle w:val="11Normal02-PerengganKeduaonward"/>
        <w:spacing w:beforeLines="0" w:before="0" w:afterLines="0" w:after="0" w:line="20" w:lineRule="atLeast"/>
        <w:ind w:firstLine="0"/>
        <w:rPr>
          <w:rFonts w:cs="Times New Roman"/>
          <w:b/>
          <w:lang w:val="nb-NO"/>
        </w:rPr>
      </w:pPr>
    </w:p>
    <w:p w:rsidR="0099551D" w:rsidRPr="002659CD" w:rsidRDefault="0099551D" w:rsidP="002659CD">
      <w:pPr>
        <w:pStyle w:val="11Normal02-PerengganKeduaonward"/>
        <w:spacing w:beforeLines="0" w:before="0" w:afterLines="0" w:after="0" w:line="20" w:lineRule="atLeast"/>
        <w:ind w:firstLine="0"/>
        <w:rPr>
          <w:rFonts w:cs="Times New Roman"/>
          <w:bCs/>
          <w:i/>
          <w:iCs/>
          <w:lang w:val="nb-NO"/>
        </w:rPr>
      </w:pPr>
      <w:r w:rsidRPr="002659CD">
        <w:rPr>
          <w:rFonts w:cs="Times New Roman"/>
          <w:bCs/>
          <w:i/>
          <w:iCs/>
          <w:lang w:val="nb-NO"/>
        </w:rPr>
        <w:t>Pengurusan landskap di taman rekreasi awam</w:t>
      </w:r>
    </w:p>
    <w:p w:rsidR="0099551D" w:rsidRDefault="0099551D" w:rsidP="002659CD">
      <w:pPr>
        <w:pStyle w:val="11Normal02-PerengganKeduaonward"/>
        <w:spacing w:beforeLines="0" w:before="0" w:afterLines="0" w:after="0" w:line="20" w:lineRule="atLeast"/>
        <w:ind w:firstLine="0"/>
        <w:rPr>
          <w:rFonts w:cs="Times New Roman"/>
          <w:lang w:val="ms-MY"/>
        </w:rPr>
      </w:pPr>
    </w:p>
    <w:p w:rsidR="0099551D" w:rsidRPr="002659CD" w:rsidRDefault="0099551D" w:rsidP="002659CD">
      <w:pPr>
        <w:pStyle w:val="11Normal02-PerengganKeduaonward"/>
        <w:spacing w:beforeLines="0" w:before="0" w:afterLines="0" w:after="0" w:line="20" w:lineRule="atLeast"/>
        <w:ind w:firstLine="0"/>
        <w:rPr>
          <w:lang w:val="ms-MY"/>
        </w:rPr>
      </w:pPr>
      <w:r w:rsidRPr="002659CD">
        <w:rPr>
          <w:rFonts w:cs="Times New Roman"/>
          <w:lang w:val="ms-MY"/>
        </w:rPr>
        <w:t xml:space="preserve">Pengurusan landskap adalah merupakan proses sesebuah organisasi yang merangkumi perancangan strategik, penetapan objektif, pengurusan sumber, penggunaan tenaga kerja dan aset kewangan </w:t>
      </w:r>
      <w:r w:rsidRPr="002659CD">
        <w:rPr>
          <w:lang w:val="ms-MY"/>
        </w:rPr>
        <w:t xml:space="preserve">dan teknologi </w:t>
      </w:r>
      <w:r w:rsidRPr="002659CD">
        <w:rPr>
          <w:rFonts w:cs="Times New Roman"/>
          <w:lang w:val="ms-MY"/>
        </w:rPr>
        <w:t xml:space="preserve">yang diperlukan untuk mencapai objektif </w:t>
      </w:r>
      <w:r>
        <w:rPr>
          <w:rFonts w:cs="Times New Roman"/>
        </w:rPr>
        <w:fldChar w:fldCharType="begin" w:fldLock="1"/>
      </w:r>
      <w:r w:rsidRPr="002659CD">
        <w:rPr>
          <w:rFonts w:cs="Times New Roman"/>
          <w:lang w:val="ms-MY"/>
        </w:rPr>
        <w:instrText>ADDIN CSL_CITATION {"citationItems":[{"id":"ITEM-1","itemData":{"DOI":"10.1016/j.landurbplan.2018.02.004","ISSN":"01692046","abstract":"The landscape is an ideal spatial extent for managing forests because many ecological processes and disturbances occur on such scales. Moreover, landscape-level decision-making processes can improve the efficiency of forest management, as when many owners of small parcels increase the economy of scale of their operations by jointly hiring labor or selling products. Despite the potential benefits of managing at the landscape level, cooperation on management activities across property boundaries is rare among private landowners and poorly understood. We used a comparative case study approach to explain cooperative management among eight sets of individual private forest landowners in the Pacific Northwest and Upper Midwest, USA. We characterized how private forest owners cooperated on management and the outcomes they associated with cooperating, and we identified factors that influenced cooperation. We investigated whether cooperative management among private landowners may be constrained by social risks and whether formal institutions may be needed to facilitate cooperation. In the cases we investigated, owners jointly planned and implemented integrated management decisions on their collective forest properties. They perceived a number of beneficial social and ecological outcomes of cooperation. The key factors that fostered the emergence and continuity of cooperative management included shared concern, especially about risks to their properties and the health of their forests; pre-existing networks; trust; external expertise and resources; local leadership; and formal institutions. These factors are consistent with collective action and social exchange theory. Our findings shed light on social conditions that foster cooperative landscape management.","author":[{"dropping-particle":"","family":"Fischer","given":"Alexandra Paige","non-dropping-particle":"","parse-names":false,"suffix":""},{"dropping-particle":"","family":"Klooster","given":"Andrew","non-dropping-particle":"","parse-names":false,"suffix":""},{"dropping-particle":"","family":"Cirhigiri","given":"Lora","non-dropping-particle":"","parse-names":false,"suffix":""}],"container-title":"Landscape and Urban Planning","id":"ITEM-1","issue":"February 2018","issued":{"date-parts":[["2019"]]},"page":"151-162","publisher":"Elsevier","title":"Cross-boundary cooperation for landscape management: Collective action and social exchange among individual private forest landowners","type":"article-journal","volume":"188"},"uris":["http://www.mendeley.com/documents/?uuid=e6bdd791-d223-4cb9-a35b-4fce0c97dcd6"]}],"mendeley":{"formattedCitation":"(Fischer et al. 2019)","plainTextFormattedCitation":"(Fischer et al. 2019)","previouslyFormattedCitation":"(Fischer et al. 2019)"},"properties":{"noteIndex":0},"schema":"https://github.com/citation-style-language/schema/raw/master/csl-citation.json"}</w:instrText>
      </w:r>
      <w:r>
        <w:rPr>
          <w:rFonts w:cs="Times New Roman"/>
        </w:rPr>
        <w:fldChar w:fldCharType="separate"/>
      </w:r>
      <w:r>
        <w:rPr>
          <w:rFonts w:cs="Times New Roman"/>
          <w:lang w:val="en-MY" w:eastAsia="en-MY"/>
        </w:rPr>
        <w:t>(Fischer et al.</w:t>
      </w:r>
      <w:r w:rsidR="00A41F39" w:rsidRPr="002659CD">
        <w:rPr>
          <w:rFonts w:cs="Times New Roman"/>
          <w:lang w:val="ms-MY" w:eastAsia="en-MY"/>
        </w:rPr>
        <w:t>,</w:t>
      </w:r>
      <w:r>
        <w:rPr>
          <w:rFonts w:cs="Times New Roman"/>
          <w:lang w:val="en-MY" w:eastAsia="en-MY"/>
        </w:rPr>
        <w:t xml:space="preserve"> 2019)</w:t>
      </w:r>
      <w:r>
        <w:rPr>
          <w:rFonts w:cs="Times New Roman"/>
        </w:rPr>
        <w:fldChar w:fldCharType="end"/>
      </w:r>
      <w:r w:rsidRPr="002659CD">
        <w:rPr>
          <w:rFonts w:cs="Times New Roman"/>
          <w:lang w:val="ms-MY"/>
        </w:rPr>
        <w:t>.</w:t>
      </w:r>
      <w:r w:rsidRPr="002659CD">
        <w:rPr>
          <w:rFonts w:cs="Times New Roman"/>
          <w:color w:val="FF0000"/>
          <w:lang w:val="ms-MY"/>
        </w:rPr>
        <w:t xml:space="preserve"> </w:t>
      </w:r>
      <w:r w:rsidRPr="002659CD">
        <w:rPr>
          <w:lang w:val="ms-MY"/>
        </w:rPr>
        <w:t>Pada tahap ini, prestasi setiap kakitangan perlu di pantau dan membetulkan segala ketidakseimbangan yang berlaku di dalam kerja pengurusan landskap.</w:t>
      </w:r>
      <w:r w:rsidRPr="002659CD">
        <w:rPr>
          <w:rFonts w:cs="Times New Roman"/>
          <w:lang w:val="ms-MY"/>
        </w:rPr>
        <w:t xml:space="preserve"> </w:t>
      </w:r>
      <w:r>
        <w:rPr>
          <w:rFonts w:cs="Times New Roman"/>
        </w:rPr>
        <w:fldChar w:fldCharType="begin" w:fldLock="1"/>
      </w:r>
      <w:r w:rsidRPr="002659CD">
        <w:rPr>
          <w:rFonts w:cs="Times New Roman"/>
          <w:lang w:val="ms-MY"/>
        </w:rPr>
        <w:instrText>ADDIN CSL_CITATION {"citationItems":[{"id":"ITEM-1","itemData":{"DOI":"10.1080/01426397.2018.1536199","ISSN":"14699710","abstract":"The concept and practice of urban open space (UOS) management is becoming increasingly influenced by varying governance arrangements for participatory co-development. These varying arrangements generate multifaceted approaches to UOS management as well as to landscape architecture more broadly. Governance and management constitute two central themes within UOS development, but their combination has so far been little addressed, despite its potential in addressing different desired values and processes. This paper uses a secondary case study approach to highlight and analyse this combination in different contexts and discusses conceptual use and knowledge gaps within landscape architecture, critically rethinking current process logics, reflecting on new tendencies for co- and self-management and discussing consequences for theory and practice. The conceptual understanding of governance approaches in UOS management presented may be useful for sustainable long-term development of UOS.","author":[{"dropping-particle":"","family":"Jansson","given":"Märit","non-dropping-particle":"","parse-names":false,"suffix":""},{"dropping-particle":"","family":"Vogel","given":"Nina","non-dropping-particle":"","parse-names":false,"suffix":""},{"dropping-particle":"","family":"Fors","given":"Hanna","non-dropping-particle":"","parse-names":false,"suffix":""},{"dropping-particle":"","family":"Randrup","given":"Thomas B.","non-dropping-particle":"","parse-names":false,"suffix":""}],"container-title":"Landscape Research","id":"ITEM-1","issue":"8","issued":{"date-parts":[["2019"]]},"page":"952-965","publisher":"Routledge","title":"The governance of landscape management: new approaches to urban open space development","type":"article-journal","volume":"44"},"uris":["http://www.mendeley.com/documents/?uuid=9d82a9f3-1027-4fd9-8aba-f2dd52d63e0d"]}],"mendeley":{"formattedCitation":"(Jansson et al. 2019)","manualFormatting":"Jansson et al. (2019)","plainTextFormattedCitation":"(Jansson et al. 2019)","previouslyFormattedCitation":"(Jansson et al. 2019)"},"properties":{"noteIndex":0},"schema":"https://github.com/citation-style-language/schema/raw/master/csl-citation.json"}</w:instrText>
      </w:r>
      <w:r>
        <w:rPr>
          <w:rFonts w:cs="Times New Roman"/>
        </w:rPr>
        <w:fldChar w:fldCharType="separate"/>
      </w:r>
      <w:r>
        <w:rPr>
          <w:rFonts w:cs="Times New Roman"/>
          <w:lang w:val="en-MY" w:eastAsia="en-MY"/>
        </w:rPr>
        <w:t>Jansson et al. (2019)</w:t>
      </w:r>
      <w:r>
        <w:rPr>
          <w:rFonts w:cs="Times New Roman"/>
        </w:rPr>
        <w:fldChar w:fldCharType="end"/>
      </w:r>
      <w:r w:rsidRPr="002659CD">
        <w:rPr>
          <w:rFonts w:cs="Times New Roman"/>
          <w:lang w:val="ms-MY"/>
        </w:rPr>
        <w:t xml:space="preserve"> menyatakan </w:t>
      </w:r>
      <w:r w:rsidRPr="002659CD">
        <w:rPr>
          <w:lang w:val="ms-MY"/>
        </w:rPr>
        <w:t xml:space="preserve">kejayaan prestasi organisasi pengurusan yang efektif adalah ianya memerlukan kepakaran, kebolehan, kemampuan dan daya cipta pengurusan yang cekap dan berkesan. Tambahan beliau lagi, kelemahan pengurusan dalam organisasi adalah disebabkan pengurusan tenaga kerja tidak mahir dalam mengelolakan sesuatu pengurusan disebabkan kurang pengalaman dan kepakaran. </w:t>
      </w:r>
    </w:p>
    <w:p w:rsidR="0099551D" w:rsidRDefault="0099551D" w:rsidP="002659CD">
      <w:pPr>
        <w:pStyle w:val="11Normal02-PerengganKeduaonward"/>
        <w:spacing w:beforeLines="0" w:before="0" w:afterLines="0" w:after="0" w:line="20" w:lineRule="atLeast"/>
        <w:rPr>
          <w:rFonts w:cs="Times New Roman"/>
        </w:rPr>
      </w:pPr>
      <w:r w:rsidRPr="002659CD">
        <w:rPr>
          <w:rFonts w:cs="Times New Roman"/>
          <w:lang w:val="ms-MY"/>
        </w:rPr>
        <w:t xml:space="preserve">Penyelenggaraan landskap adalah berkenaan dengan penjagaan rutin tanah, tumbuhan dan struktur binaan,  permukaan keras mengikut cara yang ditetapkan demi keberlangsungan masa hadapan </w:t>
      </w:r>
      <w:r>
        <w:rPr>
          <w:rFonts w:cs="Times New Roman"/>
        </w:rPr>
        <w:fldChar w:fldCharType="begin" w:fldLock="1"/>
      </w:r>
      <w:r w:rsidRPr="002659CD">
        <w:rPr>
          <w:rFonts w:cs="Times New Roman"/>
          <w:lang w:val="ms-MY"/>
        </w:rPr>
        <w:instrText>ADDIN CSL_CITATION {"citationItems":[{"id":"ITEM-1","itemData":{"author":[{"dropping-particle":"","family":"Sharifah Meryam","given":"","non-dropping-particle":"","parse-names":false,"suffix":""},{"dropping-particle":"","family":"Musa","given":"Shareh","non-dropping-particle":"","parse-names":false,"suffix":""},{"dropping-particle":"","family":"Senapi","given":"Nurhafezawani","non-dropping-particle":"","parse-names":false,"suffix":""},{"dropping-particle":"","family":"Shafii","given":"Haryati","non-dropping-particle":"","parse-names":false,"suffix":""},{"dropping-particle":"","family":"Zainal","given":"Rozlin","non-dropping-particle":"","parse-names":false,"suffix":""},{"dropping-particle":"","family":"Tun","given":"Universiti","non-dropping-particle":"","parse-names":false,"suffix":""},{"dropping-particle":"","family":"Onn","given":"Hussein","non-dropping-particle":"","parse-names":false,"suffix":""}],"container-title":"Geografi","id":"ITEM-1","issue":"2","issued":{"date-parts":[["2018"]]},"page":"67-75","title":"Kepentingan penyediaan elemen landskap di kawasan rekreasi Tasik Darulaman, Jitra, Kedah","type":"article-journal","volume":"6"},"uris":["http://www.mendeley.com/documents/?uuid=12e98af0-08f1-43a3-b7f5-57e2867fe989"]}],"mendeley":{"formattedCitation":"(Sharifah Meryam et al. 2018)","plainTextFormattedCitation":"(Sharifah Meryam et al. 2018)","previouslyFormattedCitation":"(Sharifah Meryam et al. 2018)"},"properties":{"noteIndex":0},"schema":"https://github.com/citation-style-language/schema/raw/master/csl-citation.json"}</w:instrText>
      </w:r>
      <w:r>
        <w:rPr>
          <w:rFonts w:cs="Times New Roman"/>
        </w:rPr>
        <w:fldChar w:fldCharType="separate"/>
      </w:r>
      <w:r>
        <w:rPr>
          <w:rFonts w:cs="Times New Roman"/>
          <w:lang w:val="en-MY" w:eastAsia="en-MY"/>
        </w:rPr>
        <w:t>(Sharifah Meryam et al.</w:t>
      </w:r>
      <w:r w:rsidR="00A41F39" w:rsidRPr="002659CD">
        <w:rPr>
          <w:rFonts w:cs="Times New Roman"/>
          <w:lang w:val="ms-MY" w:eastAsia="en-MY"/>
        </w:rPr>
        <w:t>,</w:t>
      </w:r>
      <w:r>
        <w:rPr>
          <w:rFonts w:cs="Times New Roman"/>
          <w:lang w:val="en-MY" w:eastAsia="en-MY"/>
        </w:rPr>
        <w:t xml:space="preserve"> 2018)</w:t>
      </w:r>
      <w:r>
        <w:rPr>
          <w:rFonts w:cs="Times New Roman"/>
        </w:rPr>
        <w:fldChar w:fldCharType="end"/>
      </w:r>
      <w:r w:rsidRPr="002659CD">
        <w:rPr>
          <w:rFonts w:cs="Times New Roman"/>
          <w:lang w:val="ms-MY"/>
        </w:rPr>
        <w:t>. Kualiti alam sekitar yang baik dapat diperoleh melalui kualiti pembangunan dan pengurusan landskap yang sempurna termasuk aspek penyelenggaraan landskap yang berkualiti (</w:t>
      </w:r>
      <w:r>
        <w:rPr>
          <w:rFonts w:cs="Times New Roman"/>
        </w:rPr>
        <w:fldChar w:fldCharType="begin" w:fldLock="1"/>
      </w:r>
      <w:r w:rsidRPr="002659CD">
        <w:rPr>
          <w:rFonts w:cs="Times New Roman"/>
          <w:lang w:val="ms-MY"/>
        </w:rPr>
        <w:instrText>ADDIN CSL_CITATION {"citationItems":[{"id":"ITEM-1","itemData":{"ISSN":"22318534","abstract":"As well as generally being considered as symbols of national and country identity, gardens fulfill various functions within society such as being aesthetically beautiful, satisfying human needs, and also functioning as places for various activities. In accordance with this, the Malaysian government in her newly launched National Landscape Policy put forth a vision to achieve \"The Most Beautiful Garden Nation\" by the year 2020, refiecting a desire to develop a distinctive landscape identity for the country. Due to this, the National Landscape Department of Malaysia suggested developing a garden identity as an indispensable part of this vision because even though the country has great potential in the development of parks and gardens, an exclusive garden identity is still lacking. This paper aims to justify that the development of a garden identity could enhance national and landscape identities for the country. It is also presumed that such development faces several challenges. Moreover, the study intends to highlight Malaysia's great potential for developing its gardens. A review of existing literature along with Malaysia's new landscape policy was thus undertaken, and findings were then triangulated by conducting</w:instrText>
      </w:r>
      <w:r>
        <w:rPr>
          <w:rFonts w:cs="Times New Roman"/>
        </w:rPr>
        <w:instrText xml:space="preserve"> face-to-face interviews with Malaysian local landscape architects. Consequently, the importance of creating a unique garden identity corresponding with Malaysia's new landscape policy was confirmed. Furthermore, challenges (which mainly relate to political, social, cultural, and economic viewpoints) and potentials for such development were recognised. The results can ultimately be utilised to contribute to the formation of gardens with distinct Malaysian identities. © Universiti Putra Malaysia Press.","author":[{"dropping-particle":"","family":"Osman Mohd Tahir","given":"","non-dropping-particle":"","parse-names":false,"suffix":""},{"dropping-particle":"","family":"Kaboudarahangi","given":"Mina","non-dropping-particle":"","parse-names":false,"suffix":""}],"container-title":"Pertanika Journal of Social Science and Humanities","id":"ITEM-1","issue":"1","issued":{"date-parts":[["2014"]]},"page":"19-33","title":"The challenges, potentials, and experts' opinions on developing a Malaysian garden identity","type":"article-journal","volume":"22"},"uris":["http://www.mendeley.com/documents/?uuid=4147ac6a-8636-4cd9-a212-b60bc7506c73"]}],"mendeley":{"formattedCitation":"(Osman Mohd Tahir &amp; Kaboudarahangi 2014)","manualFormatting":"Osman Mohd Tahir &amp; Kaboudarahangi 2014)","plainTextFormattedCitation":"(Osman Mohd Tahir &amp; Kaboudarahangi 2014)","previouslyFormattedCitation":"(Osman Mohd Tahir &amp; Kaboudarahangi 2014)"},"properties":{"noteIndex":0},"schema":"https://github.com/citation-style-language/schema/raw/master/csl-citation.json"}</w:instrText>
      </w:r>
      <w:r>
        <w:rPr>
          <w:rFonts w:cs="Times New Roman"/>
        </w:rPr>
        <w:fldChar w:fldCharType="separate"/>
      </w:r>
      <w:r>
        <w:rPr>
          <w:rFonts w:cs="Times New Roman"/>
          <w:lang w:val="en-MY" w:eastAsia="en-MY"/>
        </w:rPr>
        <w:t>Osman Mohd Tahir &amp; Kaboudarahangi</w:t>
      </w:r>
      <w:r w:rsidR="00A41F39">
        <w:rPr>
          <w:rFonts w:cs="Times New Roman"/>
          <w:lang w:eastAsia="en-MY"/>
        </w:rPr>
        <w:t>,</w:t>
      </w:r>
      <w:r>
        <w:rPr>
          <w:rFonts w:cs="Times New Roman"/>
          <w:lang w:val="en-MY" w:eastAsia="en-MY"/>
        </w:rPr>
        <w:t xml:space="preserve"> 2014)</w:t>
      </w:r>
      <w:r>
        <w:rPr>
          <w:rFonts w:cs="Times New Roman"/>
        </w:rPr>
        <w:fldChar w:fldCharType="end"/>
      </w:r>
      <w:r>
        <w:rPr>
          <w:rFonts w:cs="Times New Roman"/>
        </w:rPr>
        <w:t xml:space="preserve">. </w:t>
      </w:r>
      <w:r>
        <w:t xml:space="preserve">Dalam pengurusan landskap, terdapat beberapa skop kerja penyelenggaraan landskap lembut, </w:t>
      </w:r>
      <w:r>
        <w:lastRenderedPageBreak/>
        <w:t xml:space="preserve">adalah seperti kerja penyiraman, pembajaan, merumpai, pemangkasan dan kawalan makhluk perosak dan penyakit serta pembaikan struktur tanah dan nutrien, penyulaman dan penggantian pokok Manakala kerja-kerja penyelenggaraan landskap kejur pula melibatkan pembaikan dan penggantian kerosakan, serta kerja-kerja mengecat semula komponen landskap di sesebuah taman atau kawasan rekreasi awam </w:t>
      </w:r>
      <w:r>
        <w:fldChar w:fldCharType="begin" w:fldLock="1"/>
      </w:r>
      <w:r>
        <w:instrText>ADDIN CSL_CITATION {"citationItems":[{"id":"ITEM-1","itemData":{"author":[{"dropping-particle":"","family":"Jabatan Landskap Negara","given":"","non-dropping-particle":"","parse-names":false,"suffix":""}],"id":"ITEM-1","issued":{"date-parts":[["2008"]]},"title":"Piawaian Produktiviti Penyelenggaraan Landskap","type":"book"},"uris":["http://www.mendeley.com/documents/?uuid=1cf825ea-95dd-416a-b61b-f912bb6140dd"]}],"mendeley":{"formattedCitation":"(Jabatan Landskap Negara 2008a)","plainTextFormattedCitation":"(Jabatan Landskap Negara 2008a)","previouslyFormattedCitation":"(Jabatan Landskap Negara 2008a)"},"properties":{"noteIndex":0},"schema":"https://github.com/citation-style-language/schema/raw/master/csl-citation.json"}</w:instrText>
      </w:r>
      <w:r>
        <w:fldChar w:fldCharType="separate"/>
      </w:r>
      <w:r>
        <w:rPr>
          <w:lang w:val="en-MY" w:eastAsia="en-MY"/>
        </w:rPr>
        <w:t>(Jabatan Landskap Negara</w:t>
      </w:r>
      <w:r w:rsidR="00A41F39">
        <w:rPr>
          <w:lang w:eastAsia="en-MY"/>
        </w:rPr>
        <w:t>,</w:t>
      </w:r>
      <w:r>
        <w:rPr>
          <w:lang w:val="en-MY" w:eastAsia="en-MY"/>
        </w:rPr>
        <w:t xml:space="preserve"> 2008)</w:t>
      </w:r>
      <w:r>
        <w:fldChar w:fldCharType="end"/>
      </w:r>
      <w:r>
        <w:t>.</w:t>
      </w:r>
      <w:r>
        <w:rPr>
          <w:rFonts w:cs="Times New Roman"/>
        </w:rPr>
        <w:t xml:space="preserve"> </w:t>
      </w:r>
      <w:r>
        <w:t xml:space="preserve">Penyelenggaraan landskap berkait rapat secara tidak langsung dengan mengekalkan keadaan sesebuah taman atau kawasan rekreasi dalam keadaan sempurna. </w:t>
      </w:r>
      <w:r>
        <w:rPr>
          <w:rFonts w:cs="Times New Roman"/>
        </w:rPr>
        <w:t xml:space="preserve">dapat meningkatkan penampilan imej taman yang baik </w:t>
      </w:r>
      <w:r>
        <w:rPr>
          <w:rFonts w:cs="Times New Roman"/>
        </w:rPr>
        <w:fldChar w:fldCharType="begin" w:fldLock="1"/>
      </w:r>
      <w:r>
        <w:rPr>
          <w:rFonts w:cs="Times New Roman"/>
        </w:rPr>
        <w:instrText>ADDIN CSL_CITATION {"citationItems":[{"id":"ITEM-1","itemData":{"author":[{"dropping-particle":"","family":"Dina Syamilah","given":"Zaid","non-dropping-particle":"","parse-names":false,"suffix":""},{"dropping-particle":"","family":"Hartini","given":"Adenan","non-dropping-particle":"","parse-names":false,"suffix":""},{"dropping-particle":"","family":"Baharom","given":"Said","non-dropping-particle":"","parse-names":false,"suffix":""}],"container-title":"Jurnal ‘Ulwan Jilid 6, Bil.3 (2021): 236-248","id":"ITEM-1","issued":{"date-parts":[["2021"]]},"page":"236-248","title":"FAKTOR – FAKTOR YANG MEMPENGARUHI KEPUASAN MASJID TANAH , MELAKA","type":"article-journal"},"uris":["http://www.mendeley.com/documents/?uuid=686bccfd-4834-4558-8cff-f5fd611c76ab"]}],"mendeley":{"formattedCitation":"(Dina Syamilah et al. 2021)","plainTextFormattedCitation":"(Dina Syamilah et al. 2021)","previouslyFormattedCitation":"(Dina Syamilah et al. 2021)"},"properties":{"noteIndex":0},"schema":"https://github.com/citation-style-language/schema/raw/master/csl-citation.json"}</w:instrText>
      </w:r>
      <w:r>
        <w:rPr>
          <w:rFonts w:cs="Times New Roman"/>
        </w:rPr>
        <w:fldChar w:fldCharType="separate"/>
      </w:r>
      <w:r>
        <w:rPr>
          <w:rFonts w:cs="Times New Roman"/>
          <w:lang w:val="en-MY" w:eastAsia="en-MY"/>
        </w:rPr>
        <w:t>(Dina Syamilah et al.</w:t>
      </w:r>
      <w:r w:rsidR="00A41F39">
        <w:rPr>
          <w:rFonts w:cs="Times New Roman"/>
          <w:lang w:eastAsia="en-MY"/>
        </w:rPr>
        <w:t>,</w:t>
      </w:r>
      <w:r>
        <w:rPr>
          <w:rFonts w:cs="Times New Roman"/>
          <w:lang w:val="en-MY" w:eastAsia="en-MY"/>
        </w:rPr>
        <w:t xml:space="preserve"> 2021)</w:t>
      </w:r>
      <w:r>
        <w:rPr>
          <w:rFonts w:cs="Times New Roman"/>
        </w:rPr>
        <w:fldChar w:fldCharType="end"/>
      </w:r>
      <w:r>
        <w:rPr>
          <w:rFonts w:cs="Times New Roman"/>
        </w:rPr>
        <w:t xml:space="preserve">. </w:t>
      </w:r>
      <w:r>
        <w:t>Oleh itu, keperluan penyelenggaraan landskap amat penting iaitu dapat mengekalkan nilai pelaburan hartanah yang tinggi. Tindakan segera pihak organisasi penyelenggaraan perlu dilaksanakan dalam memastikan fizikal elemen landskap dan kemudahan rekreasi sentiasa melakukan kerja-kerja penyelenggaraan bagi meningkatkan fungsi kemudahan serta kelengkapan di taman dalam keadaan sempurna.</w:t>
      </w:r>
    </w:p>
    <w:p w:rsidR="0099551D" w:rsidRDefault="0099551D" w:rsidP="002659CD">
      <w:pPr>
        <w:pStyle w:val="11Normal02-PerengganKeduaonward"/>
        <w:spacing w:beforeLines="0" w:before="0" w:afterLines="0" w:after="0" w:line="20" w:lineRule="atLeast"/>
      </w:pPr>
    </w:p>
    <w:p w:rsidR="0099551D" w:rsidRPr="00A41F39" w:rsidRDefault="0099551D" w:rsidP="002659CD">
      <w:pPr>
        <w:spacing w:after="0" w:line="240" w:lineRule="auto"/>
        <w:jc w:val="both"/>
        <w:rPr>
          <w:rFonts w:ascii="Times New Roman" w:hAnsi="Times New Roman"/>
          <w:bCs/>
          <w:i/>
          <w:iCs/>
          <w:sz w:val="24"/>
          <w:szCs w:val="24"/>
          <w:lang w:val="en-MY"/>
        </w:rPr>
      </w:pPr>
      <w:r w:rsidRPr="00A41F39">
        <w:rPr>
          <w:rFonts w:ascii="Times New Roman" w:hAnsi="Times New Roman"/>
          <w:bCs/>
          <w:i/>
          <w:iCs/>
          <w:sz w:val="24"/>
          <w:szCs w:val="24"/>
          <w:lang w:val="en-MY"/>
        </w:rPr>
        <w:t xml:space="preserve">Kepuasan </w:t>
      </w:r>
      <w:r w:rsidR="00A41F39" w:rsidRPr="00A41F39">
        <w:rPr>
          <w:rFonts w:ascii="Times New Roman" w:hAnsi="Times New Roman"/>
          <w:bCs/>
          <w:i/>
          <w:iCs/>
          <w:sz w:val="24"/>
          <w:szCs w:val="24"/>
          <w:lang w:val="en-MY"/>
        </w:rPr>
        <w:t xml:space="preserve">pengunjung dan kemudahan rekreasi </w:t>
      </w:r>
    </w:p>
    <w:p w:rsidR="00A41F39" w:rsidRDefault="00A41F39" w:rsidP="002659CD">
      <w:pPr>
        <w:spacing w:after="0" w:line="240" w:lineRule="auto"/>
        <w:jc w:val="both"/>
        <w:rPr>
          <w:rFonts w:ascii="Times New Roman" w:hAnsi="Times New Roman"/>
          <w:b/>
          <w:sz w:val="24"/>
          <w:szCs w:val="24"/>
          <w:lang w:val="en-MY"/>
        </w:rPr>
      </w:pPr>
    </w:p>
    <w:p w:rsidR="0099551D" w:rsidRDefault="0099551D" w:rsidP="002659CD">
      <w:pPr>
        <w:spacing w:after="0" w:line="240" w:lineRule="auto"/>
        <w:jc w:val="both"/>
        <w:rPr>
          <w:rFonts w:ascii="Times New Roman" w:hAnsi="Times New Roman"/>
          <w:sz w:val="24"/>
          <w:szCs w:val="24"/>
        </w:rPr>
      </w:pPr>
      <w:r>
        <w:rPr>
          <w:rFonts w:ascii="Times New Roman" w:hAnsi="Times New Roman"/>
          <w:sz w:val="24"/>
          <w:szCs w:val="24"/>
          <w:lang w:val="en-MY"/>
        </w:rPr>
        <w:t xml:space="preserve">Pada dasarnya dapat dilihat dalam beberapa kajian berkaitan pengurusan penyelenggaraan landskap taman. Kebiasaannya pengunjung juga mempunyai alasan berbeza untuk setiap percutian mereka dan individu terbabit perlulah berkeupayaan melakukan perjalanan berkenaan. Pada ketika yang sama, taman yang akan menerima pengunjung atau pelawat perlulah menyediakan kemudahan dan tarikan kawasan dan elemen landskap yang sesuai bagi menampung keperluan asas dan aktiviti pelawat </w:t>
      </w:r>
      <w:r>
        <w:rPr>
          <w:rFonts w:ascii="Times New Roman" w:hAnsi="Times New Roman"/>
          <w:sz w:val="24"/>
          <w:szCs w:val="24"/>
          <w:lang w:val="en-MY"/>
        </w:rPr>
        <w:fldChar w:fldCharType="begin" w:fldLock="1"/>
      </w:r>
      <w:r>
        <w:rPr>
          <w:rFonts w:ascii="Times New Roman" w:hAnsi="Times New Roman"/>
          <w:sz w:val="24"/>
          <w:szCs w:val="24"/>
          <w:lang w:val="en-MY"/>
        </w:rPr>
        <w:instrText>ADDIN CSL_CITATION {"citationItems":[{"id":"ITEM-1","itemData":{"abstract":"Adalah menjadi kebiasaan kepada pelancong untuk menilai pengalaman lawatan mereka apabila pulang dari sesebuah destinasi. Pengalaman pelancong dipercayai berkait dengan hasil interaksi mereka dengan prasarana di destinasi yang kemudiannya boleh memberi kesan kepada emosi dan seterusnya mempengaruhi kepuasan lawatan. Artikel ini membincangkan proses penilaian pengalaman lawatan pelancong dengan meninjau pesepsi mereka terhadap prestasi elemen destinasi yang dilawati serta peranan emosi terhadap kepuasan lawatan. Data untuk kajian ini dikumpulkan melalui edaran borang kaji selidik di dua destinasi popular di Utara Malaysia, iaitu Pulau Pinang dan Pulau Langkawi. Hasil analisis mendapati beberapa prasarana di destinasi memberi kesan kepada emosi pelancong dan seterusnya mempengaruhi kepuasan lawatan. Hasil penelitian ini bermanfaat kepada banyak pihak berkepentingan terutamanya organisasi perniagaan berkaitan pelancongan dan hospitaliti dan juga kepada masyarkat dan pertubuhan setempat bagi mempertingkatkan prestasi elemen-elemen di destinasi berkenaan dan mengkayakan pengalaman percutian pelancong. Katakunci: destinasi, emosi, hasil lawatan, kepuasan lawatan, pelancong, prasarana pelancongan Elements of destination and their impacts on vacationers experience Abstract It is common for tourists to evaluate their visit experience when they return from a destination. Tourist encounters with the different components at the destination will have some impacts on their knowledge and emotions which ultimately affect visit satisfaction. This article discusses the evaluation process of tourist visit experience by investigating their perceived performance of the destination facilities and the role of emotions on their visit satisfaction. This study collected data using survey method by disseminating questionnaires at two popular destinations in the North of Malaysia, namely Penang and Langkawi Island. Results of the analyses show that a number of destination elements influence tourist emotions 'which eventually effect their visit satisfaction'. This study would help many stakeholders especially the tourism and hospitality related businesses. Similarly, such findings will also benefit the society and local organizations as a strategy to enhance destination components performance and enrich tourist visit experience.","author":[{"dropping-particle":"","family":"Basri Rashid","given":"","non-dropping-particle":"","parse-names":false,"suffix":""}],"container-title":"GEOGRAFIA Online TM Malaysian Journal of Society and Space","id":"ITEM-1","issue":"4","issued":{"date-parts":[["2013"]]},"page":"118-127","title":"Elemen destinasi dan kesan terhadap pengalaman percutian","type":"article-journal","volume":"9"},"uris":["http://www.mendeley.com/documents/?uuid=b31cece8-6fce-44ed-a432-0be587fc8c92"]}],"mendeley":{"formattedCitation":"(Basri Rashid 2013)","plainTextFormattedCitation":"(Basri Rashid 2013)","previouslyFormattedCitation":"(Basri Rashid 2013)"},"properties":{"noteIndex":0},"schema":"https://github.com/citation-style-language/schema/raw/master/csl-citation.json"}</w:instrText>
      </w:r>
      <w:r>
        <w:rPr>
          <w:rFonts w:ascii="Times New Roman" w:hAnsi="Times New Roman"/>
          <w:sz w:val="24"/>
          <w:szCs w:val="24"/>
          <w:lang w:val="en-MY"/>
        </w:rPr>
        <w:fldChar w:fldCharType="separate"/>
      </w:r>
      <w:r>
        <w:rPr>
          <w:rFonts w:ascii="Times New Roman" w:hAnsi="Times New Roman"/>
          <w:sz w:val="24"/>
          <w:szCs w:val="24"/>
          <w:lang w:val="en-MY" w:eastAsia="en-MY"/>
        </w:rPr>
        <w:t>(Basri Rashid</w:t>
      </w:r>
      <w:r w:rsidR="00A41F39">
        <w:rPr>
          <w:rFonts w:ascii="Times New Roman" w:hAnsi="Times New Roman"/>
          <w:sz w:val="24"/>
          <w:szCs w:val="24"/>
          <w:lang w:val="en-MY" w:eastAsia="en-MY"/>
        </w:rPr>
        <w:t>,</w:t>
      </w:r>
      <w:r>
        <w:rPr>
          <w:rFonts w:ascii="Times New Roman" w:hAnsi="Times New Roman"/>
          <w:sz w:val="24"/>
          <w:szCs w:val="24"/>
          <w:lang w:val="en-MY" w:eastAsia="en-MY"/>
        </w:rPr>
        <w:t xml:space="preserve"> 2013)</w:t>
      </w:r>
      <w:r>
        <w:rPr>
          <w:rFonts w:ascii="Times New Roman" w:hAnsi="Times New Roman"/>
          <w:sz w:val="24"/>
          <w:szCs w:val="24"/>
          <w:lang w:val="en-MY"/>
        </w:rPr>
        <w:fldChar w:fldCharType="end"/>
      </w:r>
      <w:r>
        <w:rPr>
          <w:rFonts w:ascii="Times New Roman" w:hAnsi="Times New Roman"/>
          <w:sz w:val="24"/>
          <w:szCs w:val="24"/>
          <w:lang w:val="en-MY"/>
        </w:rPr>
        <w:t xml:space="preserve">. Kenyataan ini turut disokong kajian </w:t>
      </w:r>
      <w:r>
        <w:rPr>
          <w:rFonts w:ascii="Times New Roman" w:hAnsi="Times New Roman"/>
          <w:sz w:val="24"/>
          <w:szCs w:val="24"/>
          <w:lang w:val="en-MY"/>
        </w:rPr>
        <w:fldChar w:fldCharType="begin" w:fldLock="1"/>
      </w:r>
      <w:r>
        <w:rPr>
          <w:rFonts w:ascii="Times New Roman" w:hAnsi="Times New Roman"/>
          <w:sz w:val="24"/>
          <w:szCs w:val="24"/>
          <w:lang w:val="en-MY"/>
        </w:rPr>
        <w:instrText>ADDIN CSL_CITATION {"citationItems":[{"id":"ITEM-1","itemData":{"author":[{"dropping-particle":"","family":"Dziatul Nadiah","given":"D.","non-dropping-particle":"","parse-names":false,"suffix":""},{"dropping-particle":"","family":"Nur Syazleen","given":"Z.","non-dropping-particle":"","parse-names":false,"suffix":""}],"container-title":"Hospitality Management","id":"ITEM-1","issued":{"date-parts":[["2018"]]},"page":"12-17","title":"Kemudahan Destinasi Dan Tarikan Destinasi Terhadap Kepuasan Pelancong Asing Di Georgetown , Pulau Pinang","type":"article-journal","volume":"1"},"uris":["http://www.mendeley.com/documents/?uuid=32dad325-5864-4e39-8c0d-fb8884ee8883"]}],"mendeley":{"formattedCitation":"(Dziatul Nadiah &amp; Nur Syazleen 2018)","manualFormatting":"Dziatul Nadiah &amp; Nur Syazleen (2018)","plainTextFormattedCitation":"(Dziatul Nadiah &amp; Nur Syazleen 2018)","previouslyFormattedCitation":"(Dziatul Nadiah &amp; Nur Syazleen 2018)"},"properties":{"noteIndex":0},"schema":"https://github.com/citation-style-language/schema/raw/master/csl-citation.json"}</w:instrText>
      </w:r>
      <w:r>
        <w:rPr>
          <w:rFonts w:ascii="Times New Roman" w:hAnsi="Times New Roman"/>
          <w:sz w:val="24"/>
          <w:szCs w:val="24"/>
          <w:lang w:val="en-MY"/>
        </w:rPr>
        <w:fldChar w:fldCharType="separate"/>
      </w:r>
      <w:r>
        <w:rPr>
          <w:rFonts w:ascii="Times New Roman" w:hAnsi="Times New Roman"/>
          <w:sz w:val="24"/>
          <w:szCs w:val="24"/>
          <w:lang w:val="en-MY" w:eastAsia="en-MY"/>
        </w:rPr>
        <w:t xml:space="preserve">Dziatul Nadiah </w:t>
      </w:r>
      <w:r w:rsidR="00A41F39">
        <w:rPr>
          <w:rFonts w:ascii="Times New Roman" w:hAnsi="Times New Roman"/>
          <w:sz w:val="24"/>
          <w:szCs w:val="24"/>
          <w:lang w:val="en-MY" w:eastAsia="en-MY"/>
        </w:rPr>
        <w:t>dan</w:t>
      </w:r>
      <w:r>
        <w:rPr>
          <w:rFonts w:ascii="Times New Roman" w:hAnsi="Times New Roman"/>
          <w:sz w:val="24"/>
          <w:szCs w:val="24"/>
          <w:lang w:val="en-MY" w:eastAsia="en-MY"/>
        </w:rPr>
        <w:t xml:space="preserve"> Nur Syazleen (2018)</w:t>
      </w:r>
      <w:r>
        <w:rPr>
          <w:rFonts w:ascii="Times New Roman" w:hAnsi="Times New Roman"/>
          <w:sz w:val="24"/>
          <w:szCs w:val="24"/>
          <w:lang w:val="en-MY"/>
        </w:rPr>
        <w:fldChar w:fldCharType="end"/>
      </w:r>
      <w:r>
        <w:rPr>
          <w:rFonts w:ascii="Times New Roman" w:hAnsi="Times New Roman"/>
          <w:sz w:val="24"/>
          <w:szCs w:val="24"/>
        </w:rPr>
        <w:t xml:space="preserve"> iaitu kemudahan destinasi dan tarikan destinasi terhadap kepuasan pelancong asing di Georgetown, Pulau Pinang antara kesan-kesan yang mempengaruhi kepuasan pelancong. Oleh itu, destinasi yang dilawati yang mempunyai kemudahan yang baik dan tarikan yang menarik akan lebih dikunjungi oleh para pelancong khususnya akan membuat kunjungan ulangan pada masa akan datang.</w:t>
      </w:r>
    </w:p>
    <w:p w:rsidR="0099551D" w:rsidRPr="002659CD" w:rsidRDefault="00DD7CB2" w:rsidP="002659CD">
      <w:pPr>
        <w:spacing w:after="0" w:line="240" w:lineRule="auto"/>
        <w:ind w:firstLine="720"/>
        <w:jc w:val="both"/>
        <w:rPr>
          <w:rFonts w:ascii="Times New Roman" w:hAnsi="Times New Roman"/>
          <w:sz w:val="24"/>
          <w:szCs w:val="24"/>
          <w:lang w:val="nb-NO"/>
        </w:rPr>
      </w:pPr>
      <w:r>
        <w:rPr>
          <w:rFonts w:ascii="Times New Roman" w:hAnsi="Times New Roman"/>
          <w:sz w:val="24"/>
          <w:szCs w:val="24"/>
        </w:rPr>
        <w:t>Dengan kata lain,</w:t>
      </w:r>
      <w:r w:rsidR="0099551D">
        <w:rPr>
          <w:rFonts w:ascii="Times New Roman" w:hAnsi="Times New Roman"/>
          <w:sz w:val="24"/>
          <w:szCs w:val="24"/>
        </w:rPr>
        <w:t xml:space="preserve"> tarikan kawasan yang dikunjungi perlulah mempunyai elemen yang cukup menarik untuk membolehkan pengunjung atau pelancong mengunjungi ke taman berkenaan. </w:t>
      </w:r>
      <w:r w:rsidR="0099551D">
        <w:rPr>
          <w:rFonts w:ascii="Times New Roman" w:hAnsi="Times New Roman"/>
          <w:sz w:val="24"/>
          <w:szCs w:val="24"/>
        </w:rPr>
        <w:fldChar w:fldCharType="begin" w:fldLock="1"/>
      </w:r>
      <w:r w:rsidR="0099551D">
        <w:rPr>
          <w:rFonts w:ascii="Times New Roman" w:hAnsi="Times New Roman"/>
          <w:sz w:val="24"/>
          <w:szCs w:val="24"/>
        </w:rPr>
        <w:instrText>ADDIN CSL_CITATION {"citationItems":[{"id":"ITEM-1","itemData":{"ISSN":"2180-2491","abstract":"Taman Rekreasi Air Panas (TRAP) FELDA Residence Hot Springs Sungai Klah, Sungkai terletak di pedalaman FELDA, merupakan destinasi ekopelancongan baru berasaskan alam semula jadi iaitu sumber mata air panas dan air gunung yang diuruskan oleh Plantation Resort Sdn.Bhd (PRSB). Kajian ini bertujuan untuk mengenalpasti potensi Taman Rekreasi Air Panas (TRAP ) FELDA Residence Hot Springs Sungai Klah sebagai produk pelancongan FELDA, meneliti aktiviti rekreasi dan daya tarikan yang terdapat di TRAP, menilai kemudahan dan persekitaran yang disediakan, dan menilai persepsi pelancong terhadap TRAP. Seramai 50 orang pelancong yang terlibat dalam kajian ini yang dipilih secara rawak. Kaedah kaji selidik digunakan dan data yang diperoleh dianalisis menggunakan program SPSS versi 15.0. Hasil kajian menunjukkan bahawa pelancong yang datang ke TRAP bertujuan untuk bermandi-manda, melakukan aktiviti merebus telur, berjalan di laluan titi kayu sambil memerhatikan flora, fauna dan sumber mata air panas yang menjadi terapi sauna semulajadi ketika berjalan di laluan titi kayu tersebut. Pelancong yang datang kebanyakannya berpuas hati dengan kemudahan yang disediakan dan terdapat juga segelintir pelancong yang kurang berpuas hati terhadap kemudahan pengangkutan, kemudahan rekreasi, penginapan dan bayaran masuk. Walau bagaimanapun, pelancong masih lagi ingin berkunjung ke TRAP memandangkan destinasi ini menarik dan berpotensi untuk maju di masa hadapan.","author":[{"dropping-particle":"","family":"Rosniza Aznie","given":"","non-dropping-particle":"","parse-names":false,"suffix":""},{"dropping-particle":"","family":"Rose","given":"Che","non-dropping-particle":"","parse-names":false,"suffix":""},{"dropping-particle":"","family":"Abdullah","given":"Mohd Azlan","non-dropping-particle":"","parse-names":false,"suffix":""},{"dropping-particle":"","family":"Zainol","given":"Rosmiza Mohd","non-dropping-particle":"","parse-names":false,"suffix":""}],"container-title":"Geografia - Malaysian Journal of Society and Space","id":"ITEM-1","issue":"7","issued":{"date-parts":[["2017"]]},"title":"Potensi tarikan ekopelancongan rekreasi di Taman Rekreasi Air Panas (TRAP) Sungai Klah, Perak (The potential of recreational ecotourism attractions at Sungai Klah Hot Springs Recreational Park, Perak)","type":"article-journal","volume":"8"},"uris":["http://www.mendeley.com/documents/?uuid=2c15e444-5b2e-49f3-bad9-b40a00250c1d"]}],"mendeley":{"formattedCitation":"(Rosniza Aznie et al. 2017)","manualFormatting":"Rosniza Aznie et al. (2017)","plainTextFormattedCitation":"(Rosniza Aznie et al. 2017)","previouslyFormattedCitation":"(Rosniza Aznie et al. 2017)"},"properties":{"noteIndex":0},"schema":"https://github.com/citation-style-language/schema/raw/master/csl-citation.json"}</w:instrText>
      </w:r>
      <w:r w:rsidR="0099551D">
        <w:rPr>
          <w:rFonts w:ascii="Times New Roman" w:hAnsi="Times New Roman"/>
          <w:sz w:val="24"/>
          <w:szCs w:val="24"/>
        </w:rPr>
        <w:fldChar w:fldCharType="separate"/>
      </w:r>
      <w:r w:rsidR="0099551D">
        <w:rPr>
          <w:rFonts w:ascii="Times New Roman" w:hAnsi="Times New Roman"/>
          <w:sz w:val="24"/>
          <w:szCs w:val="24"/>
          <w:lang w:val="en-MY" w:eastAsia="en-MY"/>
        </w:rPr>
        <w:t>Rosniza Aznie et al. (2017)</w:t>
      </w:r>
      <w:r w:rsidR="0099551D">
        <w:rPr>
          <w:rFonts w:ascii="Times New Roman" w:hAnsi="Times New Roman"/>
          <w:sz w:val="24"/>
          <w:szCs w:val="24"/>
        </w:rPr>
        <w:fldChar w:fldCharType="end"/>
      </w:r>
      <w:r w:rsidR="0099551D">
        <w:rPr>
          <w:rFonts w:ascii="Times New Roman" w:hAnsi="Times New Roman"/>
          <w:sz w:val="24"/>
          <w:szCs w:val="24"/>
        </w:rPr>
        <w:t xml:space="preserve"> menyatakan tarikan kawasan telah menyebabkan pelancong datang ke sesebuah kawasan pelancongan di mana kawasan tersebut dijangka berpotensi membekalkan motivasi serta daya tarikan kepada pelancong untuk datang. Sementara itu, </w:t>
      </w:r>
      <w:r w:rsidR="0099551D">
        <w:rPr>
          <w:rFonts w:ascii="Times New Roman" w:hAnsi="Times New Roman"/>
          <w:sz w:val="24"/>
          <w:szCs w:val="24"/>
        </w:rPr>
        <w:fldChar w:fldCharType="begin" w:fldLock="1"/>
      </w:r>
      <w:r w:rsidR="0099551D">
        <w:rPr>
          <w:rFonts w:ascii="Times New Roman" w:hAnsi="Times New Roman"/>
          <w:sz w:val="24"/>
          <w:szCs w:val="24"/>
        </w:rPr>
        <w:instrText>ADDIN CSL_CITATION {"citationItems":[{"id":"ITEM-1","itemData":{"abstract":"Abstrak Pelancongan lestari bertujuan mengurangkan kesan ekologi dan sosiobudaya kepada masyarakat setempat. Kini, pelancongan lestari semakin popular dan menjadi amalan kebanyakan negara di dunia. Persepsi pelancong terhadap pelancongan lestari juga boleh memberi impak terhadap sesuatu destinasi pelancongan. Justeru, objektif utama artikel ini adalah untuk mengenal pasti persepsi serta tahap kepuasan pelancong terhadap negeri Melaka sebagai destinasi pelancongan lestari. Kaedah survei menggunakan borang kaji selidik diaplikasikan dalam kajian ini. Seramai 735 orang pelancong terlibat dengan kajian ini dan mereka dipilih berdasarkan kaedah persampelan mudah bertujuan. Tahap kepuasan pelancong diukur menggunakan skala Likert, iaitu 1 sangat tidak berpuas hati dan 5 sangat berpuas hati. Hasil kajian mendapati majority (70 peratus) pelancong mempunyai tahap kepuasan yang tinggi terhadap Melaka sebagai destinasi pelancongan lestari. Katakunci: imej destinasi, kepuasan pelancong, Melaka, pelancongan lestari, persepsi, Tapak Warisan Dunia UNESCO Tourists' satisfaction with Melaka as a sustainable tourism destination: A perception study Abstract Aiming at reducing ecological and socio-cultural impact on the local community , sustainable tourism is gaining popularity and becoming a standard practice . This study evaluates tourists satisfaction with Melaka as a sustainable tourism destination through a perception survey of 735 respondents selected using the convenience sampling method. Tourist satisfaction levels were measured using a Likert scale where 1 represented 'least satisfied' and 5 'highly satisfied'. The study found that the majority (70 per cent) of tourists had a high level of satisfaction with Malacca as a sustainable tourism destination","author":[{"dropping-particle":"","family":"Zaimah","given":"R.","non-dropping-particle":"","parse-names":false,"suffix":""},{"dropping-particle":"","family":", Er","given":"A.C.","non-dropping-particle":"","parse-names":false,"suffix":""},{"dropping-particle":"","family":", Sarmila","given":"M.S.","non-dropping-particle":"","parse-names":false,"suffix":""},{"dropping-particle":"","family":", Habibah","given":"A.","non-dropping-particle":"","parse-names":false,"suffix":""},{"dropping-particle":"","family":", Hamzah","given":"J.","non-dropping-particle":"","parse-names":false,"suffix":""},{"dropping-particle":"","family":"Sahazali","given":"Nurain","non-dropping-particle":"","parse-names":false,"suffix":""},{"dropping-particle":"","family":"Hanani","given":"Nadiah","non-dropping-particle":"","parse-names":false,"suffix":""},{"dropping-particle":"","family":"Jalil","given":"Abdul","non-dropping-particle":"","parse-names":false,"suffix":""}],"container-title":"Geografia: Malaysian journal of society and space","id":"ITEM-1","issue":"1","issued":{"date-parts":[["2015"]]},"page":"135-142","title":"Kepuasan pelancong dengan Melaka sebagai destinasi pelancongan lestari: satu kajian persepsi","type":"article-journal","volume":"11"},"uris":["http://www.mendeley.com/documents/?uuid=7ea364f2-bfb4-46c0-8f5e-777f121f229f"]}],"mendeley":{"formattedCitation":"(Zaimah et al. 2015)","manualFormatting":"Zaimah et al. (2015)","plainTextFormattedCitation":"(Zaimah et al. 2015)","previouslyFormattedCitation":"(Zaimah et al. 2015)"},"properties":{"noteIndex":0},"schema":"https://github.com/citation-style-language/schema/raw/master/csl-citation.json"}</w:instrText>
      </w:r>
      <w:r w:rsidR="0099551D">
        <w:rPr>
          <w:rFonts w:ascii="Times New Roman" w:hAnsi="Times New Roman"/>
          <w:sz w:val="24"/>
          <w:szCs w:val="24"/>
        </w:rPr>
        <w:fldChar w:fldCharType="separate"/>
      </w:r>
      <w:r w:rsidR="0099551D">
        <w:rPr>
          <w:rFonts w:ascii="Times New Roman" w:hAnsi="Times New Roman"/>
          <w:sz w:val="24"/>
          <w:szCs w:val="24"/>
          <w:lang w:val="en-MY" w:eastAsia="en-MY"/>
        </w:rPr>
        <w:t>Zaimah et al. (2015)</w:t>
      </w:r>
      <w:r w:rsidR="0099551D">
        <w:rPr>
          <w:rFonts w:ascii="Times New Roman" w:hAnsi="Times New Roman"/>
          <w:sz w:val="24"/>
          <w:szCs w:val="24"/>
        </w:rPr>
        <w:fldChar w:fldCharType="end"/>
      </w:r>
      <w:r w:rsidR="0099551D">
        <w:rPr>
          <w:rFonts w:ascii="Times New Roman" w:hAnsi="Times New Roman"/>
          <w:sz w:val="24"/>
          <w:szCs w:val="24"/>
        </w:rPr>
        <w:t xml:space="preserve"> menyatakan peningkatan jumlah kedatangan pelancong ke sesebuah kawasan pelancongan banyak berkaitan dengan daya tarikan yang terdapat di kawasan  tersebut. Oleh itu, dapat di simpulkan kunci utama sesuatu tarikan menjadi faktor penting bergantung kepada tahap kepuasan dan faedah yang dinikmati oleh para pengunjung atau pelancong. </w:t>
      </w:r>
      <w:r w:rsidR="0099551D" w:rsidRPr="002659CD">
        <w:rPr>
          <w:rFonts w:ascii="Times New Roman" w:hAnsi="Times New Roman"/>
          <w:sz w:val="24"/>
          <w:szCs w:val="24"/>
          <w:lang w:val="nb-NO"/>
        </w:rPr>
        <w:t xml:space="preserve">Daya tarikan kawasan yang unik dan tersendiri merupakan kuasa magnet yang menarik seseorang untuk mengunjungi ke kawasan tersebut. </w:t>
      </w:r>
    </w:p>
    <w:p w:rsidR="0099551D" w:rsidRDefault="0099551D" w:rsidP="002659CD">
      <w:pPr>
        <w:spacing w:after="0" w:line="240" w:lineRule="auto"/>
        <w:ind w:firstLine="720"/>
        <w:jc w:val="both"/>
        <w:rPr>
          <w:rFonts w:ascii="Times New Roman" w:hAnsi="Times New Roman"/>
          <w:sz w:val="24"/>
          <w:szCs w:val="24"/>
          <w:lang w:val="en-MY"/>
        </w:rPr>
      </w:pPr>
      <w:r w:rsidRPr="002659CD">
        <w:rPr>
          <w:rFonts w:ascii="Times New Roman" w:hAnsi="Times New Roman"/>
          <w:sz w:val="24"/>
          <w:szCs w:val="24"/>
          <w:lang w:val="nb-NO"/>
        </w:rPr>
        <w:t xml:space="preserve">Kenyataan ini turut didorong kajian lepas oleh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{"citationItems":[{"id":"ITEM-1","itemData":{"ISSN":"22321500","abstract":"Public parks are often visualized as open spaces which encourage social interaction and are used for recreational purposes. In Malaysia, the planning of parks is based on the hierarchical planning standard requirement in accordance to the size of catchment area. Public parks at a smaller scale are provided in residential areas for the enjoyment of the neighborhoods. In larger cities such as Kuala Lumpur and Georgetown, urban parks do not only serve as the recreational areas for the residents; they are also tourism attractions, such as Perdana Botanical Garden in Kuala Lumpur, which was originally planned as an urban park in Kuala Lumpur. However, due to the dual uses for both recreation and tourism, conflicts may arise due to the different expectations by park users. This paper intends to reveal the user’s perceptions about the role of Perdana Botanical Garden for recreational purpose. The findings revealed that the park users were satisfied with the activities and facilities offered in the park except the parking facilities especially when its location is not within the walking distance for most of the users. Further to that, it is revealed that the role of Perdana Botanical Garden as a tourism attraction has benefited the park users especially in terms of its management, maintenance and the activities created. Nonetheless, improvement in terms of parking facilities to accommodate the users came with private transportation and better accessibility for the tourists via public transportation mode must be adequately considered.","author":[{"dropping-particle":"","family":"Hong Ching Goh and Noratiqah","given":"Mahmood @ Mahmud","non-dropping-particle":"","parse-names":false,"suffix":""}],"container-title":"Journal of Design and Built Environment","id":"ITEM-1","issue":"1","issued":{"date-parts":[["2016"]]},"page":"27-36","title":"The user’s perceptions of Perdana Botanical Garden in Kuala Lumpur","type":"article-journal","volume":"16"},"uris":["http://www.mendeley.com/documents/?uuid=9f39985d-70e8-458a-9176-3d41601e2838"]}],"mendeley":{"formattedCitation":"(Hong Ching Goh and Noratiqah 2016)","manualFormatting":"Hong Ching Goh dan Noratiqah (2016)","plainTextFormattedCitation":"(Hong Ching Goh and Noratiqah 2016)","previouslyFormattedCitation":"(Hong Ching Goh and Noratiqah 2016)"},"properties":{"noteIndex":0},"schema":"https://github.com/citation-style-language/schema/raw/master/csl-citation.json"}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Hong Ching Goh dan Noratiqah (2016)</w:t>
      </w:r>
      <w:r>
        <w:rPr>
          <w:rFonts w:ascii="Times New Roman" w:hAnsi="Times New Roman"/>
          <w:sz w:val="24"/>
          <w:szCs w:val="24"/>
          <w:lang w:val="en-MY"/>
        </w:rPr>
        <w:fldChar w:fldCharType="end"/>
      </w:r>
      <w:r w:rsidRPr="002659CD">
        <w:rPr>
          <w:rFonts w:ascii="Times New Roman" w:hAnsi="Times New Roman"/>
          <w:sz w:val="24"/>
          <w:szCs w:val="24"/>
          <w:lang w:val="nb-NO"/>
        </w:rPr>
        <w:t xml:space="preserve"> iaitu untuk mengenal pasti faktor kritikal dalam mempengaruhi pengunjung  tempatan dalam pemilihan taman di Taman Botani Perdana, Kuala Lumpur. Hasil kajian mendapati bahawa tujuan pengunjung melawat beriadah dan bersiar-siar serta meluang masa bersama keluarga dalam taman mempengaruhi dalam pemilihan taman awam dan kepuasan terhadap mereka. Sesetengah faktor masalah yang ditimbulkan mempengaruhi tahap kepuasan para pengunjung.  Kajian yang sama </w:t>
      </w:r>
      <w:r>
        <w:rPr>
          <w:rFonts w:ascii="Times New Roman" w:hAnsi="Times New Roman"/>
          <w:sz w:val="24"/>
          <w:szCs w:val="24"/>
        </w:rPr>
        <w:fldChar w:fldCharType="begin" w:fldLock="1"/>
      </w:r>
      <w:r w:rsidRPr="002659CD">
        <w:rPr>
          <w:rFonts w:ascii="Times New Roman" w:hAnsi="Times New Roman"/>
          <w:sz w:val="24"/>
          <w:szCs w:val="24"/>
          <w:lang w:val="nb-NO"/>
        </w:rPr>
        <w:instrText>ADDIN CSL_CITATION {"citationItems":[{"id":"ITEM-1","itemData":{"author":[{"dropping-particle":"","family":"Afiqah","given":"Nur","non-dropping-particle":"","parse-names":false,"suffix":""},{"dropping-particle":"","family":"Rasyidah","given":"Abdul","non-dropping-particle":"","parse-names":false,"suffix":""},{"dropping-particle":"","family":"Amey Rozalina","given":"Azeman","non-dropping-particle":"","parse-names":false,"suffix":""}],"id":"ITEM-1","issued":{"date-parts":[["2021"]]},"page":"20-31","title":"Kepuasan Pengunjung Di Taman Botanikal Ayer Keroh, Melaka","type":"article-journal"},"uris":["http://www.mendeley.com/documents/?uuid=142f5baf-f9f3-48e8-a650-ba5769c6844e"]}],"mendeley":{"formattedCitation":"(Afiqah et al. 2021)","manualFormatting":"Afiqah et al. (2021)","plainTextFormattedCitation":"(Afiqah et al. 2021)","previouslyFormattedCitation":"(Afiqah et al.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Afiqah et al. (2021)</w:t>
      </w:r>
      <w:r>
        <w:rPr>
          <w:rFonts w:ascii="Times New Roman" w:hAnsi="Times New Roman"/>
          <w:sz w:val="24"/>
          <w:szCs w:val="24"/>
        </w:rPr>
        <w:fldChar w:fldCharType="end"/>
      </w:r>
      <w:r w:rsidRPr="002659CD">
        <w:rPr>
          <w:rFonts w:ascii="Times New Roman" w:hAnsi="Times New Roman"/>
          <w:sz w:val="24"/>
          <w:szCs w:val="24"/>
          <w:lang w:val="nb-NO"/>
        </w:rPr>
        <w:t xml:space="preserve"> menyatakan kepuasan pengunjung Taman Botanikal Ayer Keroh, Melaka adalah berdasarkan faktor kebersihan, penyediaan landskap dan kemudahan rekreasi dapat mempengaruhi kepuasan pengunjung. </w:t>
      </w:r>
      <w:r w:rsidRPr="00C32FA4">
        <w:rPr>
          <w:rFonts w:ascii="Times New Roman" w:hAnsi="Times New Roman"/>
          <w:sz w:val="24"/>
          <w:szCs w:val="24"/>
          <w:lang w:val="nb-NO"/>
        </w:rPr>
        <w:t xml:space="preserve">Oleh itu, beliau telah menyimpulkan </w:t>
      </w:r>
      <w:r w:rsidRPr="00C32FA4">
        <w:rPr>
          <w:rFonts w:ascii="Times New Roman" w:hAnsi="Times New Roman"/>
          <w:sz w:val="24"/>
          <w:szCs w:val="24"/>
          <w:lang w:val="nb-NO"/>
        </w:rPr>
        <w:lastRenderedPageBreak/>
        <w:t xml:space="preserve">bahawa ketiga faktor </w:t>
      </w:r>
      <w:r w:rsidR="00C32FA4" w:rsidRPr="00C32FA4">
        <w:rPr>
          <w:rFonts w:ascii="Times New Roman" w:hAnsi="Times New Roman"/>
          <w:sz w:val="24"/>
          <w:szCs w:val="24"/>
          <w:lang w:val="nb-NO"/>
        </w:rPr>
        <w:t>t</w:t>
      </w:r>
      <w:r w:rsidR="00C32FA4">
        <w:rPr>
          <w:rFonts w:ascii="Times New Roman" w:hAnsi="Times New Roman"/>
          <w:sz w:val="24"/>
          <w:szCs w:val="24"/>
          <w:lang w:val="nb-NO"/>
        </w:rPr>
        <w:t>ersebut</w:t>
      </w:r>
      <w:r w:rsidRPr="00C32FA4">
        <w:rPr>
          <w:rFonts w:ascii="Times New Roman" w:hAnsi="Times New Roman"/>
          <w:sz w:val="24"/>
          <w:szCs w:val="24"/>
          <w:lang w:val="nb-NO"/>
        </w:rPr>
        <w:t xml:space="preserve"> merupakan kriteria utama yang menyumbang kepada kunjungan ke taman rekreasi tersebut. </w:t>
      </w:r>
      <w:r>
        <w:rPr>
          <w:rFonts w:ascii="Times New Roman" w:hAnsi="Times New Roman"/>
          <w:sz w:val="24"/>
          <w:szCs w:val="24"/>
        </w:rPr>
        <w:t xml:space="preserve">Kenyataan ini turut disokong kajian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{"citationItems":[{"id":"ITEM-1","itemData":{"author":[{"dropping-particle":"","family":"Dina Syamilah","given":"Zaid","non-dropping-particle":"","parse-names":false,"suffix":""},{"dropping-particle":"","family":"Hartini","given":"Adenan","non-dropping-particle":"","parse-names":false,"suffix":""},{"dropping-particle":"","family":"Baharom","given":"Said","non-dropping-particle":"","parse-names":false,"suffix":""}],"container-title":"Jurnal ‘Ulwan Jilid 6, Bil.3 (2021): 236-248","id":"ITEM-1","issued":{"date-parts":[["2021"]]},"page":"236-248","title":"FAKTOR – FAKTOR YANG MEMPENGARUHI KEPUASAN MASJID TANAH , MELAKA","type":"article-journal"},"uris":["http://www.mendeley.com/documents/?uuid=686bccfd-4834-4558-8cff-f5fd611c76ab"]}],"mendeley":{"formattedCitation":"(Dina Syamilah et al. 2021)","manualFormatting":"Dina Syamilah et al. (2021)","plainTextFormattedCitation":"(Dina Syamilah et al. 2021)","previouslyFormattedCitation":"(Dina Syamilah et al.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Dina Syamilah et al. (2021)</w:t>
      </w:r>
      <w:r>
        <w:rPr>
          <w:rFonts w:ascii="Times New Roman" w:hAnsi="Times New Roman"/>
          <w:sz w:val="24"/>
          <w:szCs w:val="24"/>
        </w:rPr>
        <w:fldChar w:fldCharType="end"/>
      </w:r>
      <w:r>
        <w:rPr>
          <w:rFonts w:ascii="Times New Roman" w:hAnsi="Times New Roman"/>
          <w:sz w:val="24"/>
          <w:szCs w:val="24"/>
        </w:rPr>
        <w:t xml:space="preserve"> bahawa faktor-faktor kepuasan pengunjung Taman Rekreasi Masjid Tanah, Melaka iaitu pengurusan landskap, kemudahan rekreasi dan alam semula jadi adalah memberi kesan kepada pengunjung. </w:t>
      </w:r>
      <w:r w:rsidRPr="002659CD">
        <w:rPr>
          <w:rFonts w:ascii="Times New Roman" w:hAnsi="Times New Roman"/>
          <w:sz w:val="24"/>
          <w:szCs w:val="24"/>
          <w:lang w:val="nb-NO"/>
        </w:rPr>
        <w:t xml:space="preserve">Faktor-faktor ini penting dikekalkan dan dijaga untuk mengekalkan tahap kualiti kemudahan yang disediakan di kawasan tersebut.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{"citationItems":[{"id":"ITEM-1","itemData":{"DOI":"10.1016/j.sbspro.2012.02.087","ISSN":"18770428","abstract":"This paper reviews the status of soft-scape construction quality standards in Malaysia. Quality standard documents from related government agencies and selected private company in Malaysia had been collected for comparison. Comparison has been made on every item in quality standard from 3 parties involved to identify the similarities and differences. The study found that the content structures in documents from three parties are different in terms of number of headings and sub-heading, title of heading and sub-heading. There are also inconsistencies in descriptions of the topic from all three standard specifications.","author":[{"dropping-particle":"","family":"Jasasikin","given":"Ab.Sani","non-dropping-particle":"","parse-names":false,"suffix":""},{"dropping-particle":"","family":"Noriah","given":"Othman","non-dropping-particle":"","parse-names":false,"suffix":""}],"container-title":"Procedia - Social and Behavioral Sciences","id":"ITEM-1","issue":"December 2011","issued":{"date-parts":[["2012"]]},"page":"260-266","title":"Quality Standard and Specification for Soft-scape Construction in Malaysia","type":"article-journal","volume":"35"},"uris":["http://www.mendeley.com/documents/?uuid=8c06d98b-7773-4cb2-9a72-679ffb18e5db</w:instrText>
      </w:r>
      <w:r>
        <w:rPr>
          <w:rFonts w:ascii="Times New Roman" w:hAnsi="Times New Roman"/>
          <w:sz w:val="24"/>
          <w:szCs w:val="24"/>
          <w:lang w:val="en-MY"/>
        </w:rPr>
        <w:instrText>"]}],"mendeley":{"formattedCitation":"(Jasasikin &amp; Noriah 2012)","manualFormatting":"Jasasikin Ab Sani &amp; Othman (2012)","plainTextFormattedCitation":"(Jasasikin &amp; Noriah 2012)","previouslyFormattedCitation":"(Jasasikin &amp; Noriah 2012)"},"properties":{"noteIndex":0},"schema":"https://github.com/citation-style-language/schema/raw/master/csl-citation.json"}</w:instrText>
      </w:r>
      <w:r>
        <w:rPr>
          <w:rFonts w:ascii="Times New Roman" w:hAnsi="Times New Roman"/>
          <w:sz w:val="24"/>
          <w:szCs w:val="24"/>
          <w:lang w:val="en-MY"/>
        </w:rPr>
        <w:fldChar w:fldCharType="separate"/>
      </w:r>
      <w:r>
        <w:rPr>
          <w:rFonts w:ascii="Times New Roman" w:hAnsi="Times New Roman"/>
          <w:sz w:val="24"/>
          <w:szCs w:val="24"/>
          <w:lang w:val="en-MY" w:eastAsia="en-MY"/>
        </w:rPr>
        <w:t xml:space="preserve">Jasasikin Ab Sani </w:t>
      </w:r>
      <w:r w:rsidR="00A41F39">
        <w:rPr>
          <w:rFonts w:ascii="Times New Roman" w:hAnsi="Times New Roman"/>
          <w:sz w:val="24"/>
          <w:szCs w:val="24"/>
          <w:lang w:val="en-MY" w:eastAsia="en-MY"/>
        </w:rPr>
        <w:t>dan</w:t>
      </w:r>
      <w:r>
        <w:rPr>
          <w:rFonts w:ascii="Times New Roman" w:hAnsi="Times New Roman"/>
          <w:sz w:val="24"/>
          <w:szCs w:val="24"/>
          <w:lang w:val="en-MY" w:eastAsia="en-MY"/>
        </w:rPr>
        <w:t xml:space="preserve"> Othman (2012)</w:t>
      </w:r>
      <w:r>
        <w:rPr>
          <w:rFonts w:ascii="Times New Roman" w:hAnsi="Times New Roman"/>
          <w:sz w:val="24"/>
          <w:szCs w:val="24"/>
          <w:lang w:val="en-MY"/>
        </w:rPr>
        <w:fldChar w:fldCharType="end"/>
      </w:r>
      <w:r>
        <w:rPr>
          <w:rFonts w:ascii="Times New Roman" w:hAnsi="Times New Roman"/>
          <w:sz w:val="24"/>
          <w:szCs w:val="24"/>
          <w:lang w:val="en-MY"/>
        </w:rPr>
        <w:t xml:space="preserve"> turut menyatakan bahawa </w:t>
      </w:r>
      <w:r>
        <w:rPr>
          <w:rFonts w:ascii="Times New Roman" w:hAnsi="Times New Roman"/>
          <w:sz w:val="24"/>
          <w:szCs w:val="24"/>
        </w:rPr>
        <w:t>faktor kebersihan, penyediaan landskap dan kemudahan rekreasi</w:t>
      </w:r>
      <w:r>
        <w:rPr>
          <w:rFonts w:ascii="Times New Roman" w:hAnsi="Times New Roman"/>
          <w:sz w:val="24"/>
          <w:szCs w:val="24"/>
          <w:lang w:val="en-MY"/>
        </w:rPr>
        <w:t xml:space="preserve"> sebagai prasarana dan kemudahan yang khusus untuk memenuhi kehendak pengunjung.</w:t>
      </w:r>
      <w:r>
        <w:rPr>
          <w:sz w:val="24"/>
          <w:szCs w:val="24"/>
          <w:lang w:val="en-MY"/>
        </w:rPr>
        <w:t xml:space="preserve"> </w:t>
      </w:r>
      <w:r>
        <w:rPr>
          <w:rFonts w:ascii="Times New Roman" w:hAnsi="Times New Roman"/>
          <w:sz w:val="24"/>
          <w:szCs w:val="24"/>
        </w:rPr>
        <w:t xml:space="preserve">Hal ini dapat disimpulkan bahawa </w:t>
      </w:r>
      <w:r>
        <w:rPr>
          <w:rFonts w:ascii="Times New Roman" w:hAnsi="Times New Roman"/>
          <w:sz w:val="24"/>
          <w:szCs w:val="24"/>
          <w:lang w:val="en-SG"/>
        </w:rPr>
        <w:t xml:space="preserve">tahap </w:t>
      </w:r>
      <w:r>
        <w:rPr>
          <w:rFonts w:ascii="Times New Roman" w:hAnsi="Times New Roman"/>
          <w:sz w:val="24"/>
          <w:szCs w:val="24"/>
        </w:rPr>
        <w:t xml:space="preserve">kepuasan pengunjung sangat penting dalam mempengaruhi kehadiran pengunjung yang berterusan di masa akan datang. Ini kerana, pengunjung yang berpuas hati akan menyebarkan maklumat dan pengalaman yang diperolehi kepada ahli keluarga dan rakan-rakan bagi memperoleh pengalaman yang sama. Oleh itu, </w:t>
      </w:r>
      <w:r>
        <w:rPr>
          <w:rFonts w:ascii="Times New Roman" w:hAnsi="Times New Roman"/>
          <w:sz w:val="24"/>
          <w:szCs w:val="24"/>
          <w:lang w:val="en-MY"/>
        </w:rPr>
        <w:t>daya tarikan sesuatu kawasan juga mendorong pengunjung (pelawat) datang ke taman tersebut supaya mereka berpuas hati dan pulang dengan kenangan yang bermakna.</w:t>
      </w:r>
    </w:p>
    <w:p w:rsidR="0099551D" w:rsidRDefault="0099551D" w:rsidP="002659CD">
      <w:pPr>
        <w:spacing w:after="0" w:line="240" w:lineRule="auto"/>
        <w:jc w:val="both"/>
        <w:rPr>
          <w:rFonts w:ascii="Times New Roman" w:hAnsi="Times New Roman"/>
          <w:sz w:val="24"/>
          <w:szCs w:val="24"/>
        </w:rPr>
      </w:pPr>
    </w:p>
    <w:p w:rsidR="0099551D" w:rsidRPr="002659CD" w:rsidRDefault="0099551D" w:rsidP="002659CD">
      <w:pPr>
        <w:spacing w:after="0" w:line="240" w:lineRule="auto"/>
        <w:jc w:val="both"/>
        <w:rPr>
          <w:rFonts w:ascii="Times New Roman" w:hAnsi="Times New Roman"/>
          <w:bCs/>
          <w:i/>
          <w:iCs/>
          <w:sz w:val="24"/>
          <w:szCs w:val="24"/>
          <w:lang w:val="nb-NO"/>
        </w:rPr>
      </w:pPr>
      <w:r w:rsidRPr="002659CD">
        <w:rPr>
          <w:rFonts w:ascii="Times New Roman" w:hAnsi="Times New Roman"/>
          <w:bCs/>
          <w:i/>
          <w:iCs/>
          <w:sz w:val="24"/>
          <w:szCs w:val="24"/>
          <w:lang w:val="nb-NO"/>
        </w:rPr>
        <w:t xml:space="preserve">Kepuasan pengunjung dan tarikan landskap taman </w:t>
      </w:r>
    </w:p>
    <w:p w:rsidR="00A41F39" w:rsidRPr="002659CD" w:rsidRDefault="00A41F39" w:rsidP="002659CD">
      <w:pPr>
        <w:spacing w:after="0" w:line="240" w:lineRule="auto"/>
        <w:jc w:val="both"/>
        <w:rPr>
          <w:rFonts w:ascii="Times New Roman" w:hAnsi="Times New Roman"/>
          <w:b/>
          <w:sz w:val="24"/>
          <w:szCs w:val="24"/>
          <w:lang w:val="nb-NO"/>
        </w:rPr>
      </w:pPr>
    </w:p>
    <w:p w:rsidR="0099551D" w:rsidRPr="002659CD" w:rsidRDefault="0099551D" w:rsidP="002659CD">
      <w:pPr>
        <w:spacing w:after="0" w:line="240" w:lineRule="auto"/>
        <w:jc w:val="both"/>
        <w:rPr>
          <w:rFonts w:ascii="Times New Roman" w:hAnsi="Times New Roman"/>
          <w:sz w:val="24"/>
          <w:szCs w:val="24"/>
          <w:lang w:val="nb-NO"/>
        </w:rPr>
      </w:pPr>
      <w:r w:rsidRPr="002659CD">
        <w:rPr>
          <w:rFonts w:ascii="Times New Roman" w:hAnsi="Times New Roman"/>
          <w:sz w:val="24"/>
          <w:szCs w:val="24"/>
          <w:lang w:val="nb-NO"/>
        </w:rPr>
        <w:t xml:space="preserve">Tarikan pengunjung membentuk sebahagian penting dari persekitaran landskap taman dan ia merupakan salah satu daripada segmen utama  keperluan taman awam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{"citationItems":[{"id":"ITEM-1","itemData":{"author":[{"dropping-particle":"","family":"Mohamad Nuramin","given":"Samsudin","non-dropping-particle":"","parse-names":false,"suffix":""},{"dropping-particle":"","family":"Haidaliza","given":"Masram","non-dropping-particle":"","parse-names":false,"suffix":""}],"id":"ITEM-1","issue":"1","issued":{"date-parts":[["2021"]]},"page":"1332-1343","title":"Kepentingan Pembangunan Taman Rekreasi Awam di Parit Raja , Batu Pahat Johor","type":"article-journal","volume":"2"},"uris":["http://www.mendeley.com/documents/?uuid=4116a2d3-7cd6-41b4-bd43-d555b636c239"]}],"mendeley":{"formattedCitation":"(Mohamad Nuramin &amp; Haidaliza 2021)","plainTextFormattedCitation":"(Mohamad Nuramin &amp; Haidaliza 2021)","previouslyFormattedCitation":"(Mohamad Nuramin &amp; Haidaliza 2021)"},"properties":{"noteIndex":0},"schema":"https://github.com/citation-style-language/schema/raw/master/csl-citation.json"}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(Mohamad Nuramin &amp; Haidaliza</w:t>
      </w:r>
      <w:r w:rsidR="00A41F39" w:rsidRPr="002659CD">
        <w:rPr>
          <w:rFonts w:ascii="Times New Roman" w:hAnsi="Times New Roman"/>
          <w:sz w:val="24"/>
          <w:szCs w:val="24"/>
          <w:lang w:val="nb-NO" w:eastAsia="en-MY"/>
        </w:rPr>
        <w:t>,</w:t>
      </w:r>
      <w:r w:rsidRPr="002659CD">
        <w:rPr>
          <w:rFonts w:ascii="Times New Roman" w:hAnsi="Times New Roman"/>
          <w:sz w:val="24"/>
          <w:szCs w:val="24"/>
          <w:lang w:val="nb-NO" w:eastAsia="en-MY"/>
        </w:rPr>
        <w:t xml:space="preserve"> 2021)</w:t>
      </w:r>
      <w:r>
        <w:rPr>
          <w:rFonts w:ascii="Times New Roman" w:hAnsi="Times New Roman"/>
          <w:sz w:val="24"/>
          <w:szCs w:val="24"/>
          <w:lang w:val="en-MY"/>
        </w:rPr>
        <w:fldChar w:fldCharType="end"/>
      </w:r>
      <w:r w:rsidRPr="002659CD">
        <w:rPr>
          <w:rFonts w:ascii="Times New Roman" w:hAnsi="Times New Roman"/>
          <w:sz w:val="24"/>
          <w:szCs w:val="24"/>
          <w:lang w:val="nb-NO"/>
        </w:rPr>
        <w:t xml:space="preserve">. Pengunjung yang mengunjungi taman atau kawasan lapang dapat menikmati pemandangan landskap pokok-pokok tumbuhan yang ditanam di sekitar kawasan taman rekreasi yang dapat melahirkan suasana yang aman dan damai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{"citationItems":[{"id":"ITEM-1","itemData":{"author":[{"dropping-particle":"","family":"Mohamad Nuramin","given":"Samsudin","non-dropping-particle":"","parse-names":false,"suffix":""},{"dropping-particle":"","family":"Haidaliza","given":"Masram","non-dropping-particle":"","parse-names":false,"suffix":""}],"id":"ITEM-1","issue":"1","issued":{"date-parts":[["2021"]]},"page":"1332-1343","title":"Kepentingan Pembangunan Taman Rekreasi Awam di Parit Raja , Batu Pahat Johor","type":"article-journal","volume":"2"},"uris":["http://www.mendeley.com/documents/?uuid=4116a2d3-7cd6-41b4-bd43-d555b636c239"]}],"mendeley":{"formattedCitation":"(Mohamad Nuramin &amp; Haidaliza 2021)","plainTextFormattedCitation":"(Mohamad Nuramin &amp; Haidaliza 2021)","previouslyFormattedCitation":"(Mohamad Nuramin &amp; Haidaliza 2021)"},"properties":{"noteIndex":0},"schema":"https://github.com/citation-style-language/schema/raw/master/csl-citation.json"}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(Mohamad Nuramin &amp; Haidaliza</w:t>
      </w:r>
      <w:r w:rsidR="00A41F39" w:rsidRPr="002659CD">
        <w:rPr>
          <w:rFonts w:ascii="Times New Roman" w:hAnsi="Times New Roman"/>
          <w:sz w:val="24"/>
          <w:szCs w:val="24"/>
          <w:lang w:val="nb-NO" w:eastAsia="en-MY"/>
        </w:rPr>
        <w:t>,</w:t>
      </w:r>
      <w:r w:rsidRPr="002659CD">
        <w:rPr>
          <w:rFonts w:ascii="Times New Roman" w:hAnsi="Times New Roman"/>
          <w:sz w:val="24"/>
          <w:szCs w:val="24"/>
          <w:lang w:val="nb-NO" w:eastAsia="en-MY"/>
        </w:rPr>
        <w:t xml:space="preserve"> 2021)</w:t>
      </w:r>
      <w:r>
        <w:rPr>
          <w:rFonts w:ascii="Times New Roman" w:hAnsi="Times New Roman"/>
          <w:sz w:val="24"/>
          <w:szCs w:val="24"/>
          <w:lang w:val="en-MY"/>
        </w:rPr>
        <w:fldChar w:fldCharType="end"/>
      </w:r>
      <w:r w:rsidRPr="002659CD">
        <w:rPr>
          <w:rFonts w:ascii="Times New Roman" w:hAnsi="Times New Roman"/>
          <w:sz w:val="24"/>
          <w:szCs w:val="24"/>
          <w:lang w:val="nb-NO"/>
        </w:rPr>
        <w:t xml:space="preserve">. Selain itu,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{"citationItems":[{"id":"ITEM-1","itemData":{"author":[{"dropping-particle":"","family":"Hamzah Jusoh","given":"","non-dropping-particle":"","parse-names":false,"suffix":""},{"dropping-particle":"","family":"Ahmad","given":"Habibah","non-dropping-particle":"","parse-names":false,"suffix":""},{"dropping-particle":"","family":"Buang","given":"Amriah","non-dropping-particle":"","parse-names":false,"suffix":""},{"dropping-particle":"","family":"Zoolberi","given":"Farah Asikin","non-dropping-particle":"","parse-names":false,"suffix":""},{"dropping-particle":"","family":"Nik","given":"Nik Munerahanim","non-dropping-particle":"","parse-names":false,"suffix":""}],"container-title":"Malaysia Journal of Society and Space","id":"ITEM-1","issue":"8","issued":{"date-parts":[["2014"]]},"page":"26-39","title":"Impak kawasan hijau terhadap persekitaran sosial komuniti Putrajaya","type":"article-journal","volume":"10"},"uris":["http://www.mendeley.com/documents/?uuid=abeaa3af-13cc-4139-a278-1fe817876262"]}],"mendeley":{"formattedCitation":"(Hamzah Jusoh et al. 2014)","manualFormatting":"Hamzah Jusoh et al. (2014)","plainTextFormattedCitation":"(Hamzah Jusoh et al. 2014)","previouslyFormattedCitation":"(Hamzah Jusoh et al. 2014)"},"properties":{"noteIndex":0},"schema":"https://github.com/citation-style-language/schema/raw/master/csl-citation.json"}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Hamzah Jusoh et al. (2014)</w:t>
      </w:r>
      <w:r>
        <w:rPr>
          <w:rFonts w:ascii="Times New Roman" w:hAnsi="Times New Roman"/>
          <w:sz w:val="24"/>
          <w:szCs w:val="24"/>
          <w:lang w:val="en-MY"/>
        </w:rPr>
        <w:fldChar w:fldCharType="end"/>
      </w:r>
      <w:r w:rsidRPr="002659CD">
        <w:rPr>
          <w:rFonts w:ascii="Times New Roman" w:hAnsi="Times New Roman"/>
          <w:sz w:val="24"/>
          <w:szCs w:val="24"/>
          <w:lang w:val="nb-NO"/>
        </w:rPr>
        <w:t xml:space="preserve"> menyatakan tarikan kawasan yang dikunjungi perlulah mempunyai faktor kebersihan, penyediaan landskap dan kemudahan rekreasi yang cukup menarik untuk membolehkan pengunjung datang ke taman awam berkenaan.   </w:t>
      </w:r>
    </w:p>
    <w:p w:rsidR="0099551D" w:rsidRPr="002659CD" w:rsidRDefault="0099551D" w:rsidP="002659CD">
      <w:pPr>
        <w:spacing w:after="0" w:line="240" w:lineRule="auto"/>
        <w:ind w:firstLine="720"/>
        <w:jc w:val="both"/>
        <w:rPr>
          <w:rFonts w:ascii="Times New Roman" w:hAnsi="Times New Roman"/>
          <w:sz w:val="24"/>
          <w:szCs w:val="24"/>
          <w:lang w:val="nb-NO"/>
        </w:rPr>
      </w:pPr>
      <w:r w:rsidRPr="002659CD">
        <w:rPr>
          <w:rFonts w:ascii="Times New Roman" w:hAnsi="Times New Roman"/>
          <w:sz w:val="24"/>
          <w:szCs w:val="24"/>
          <w:lang w:val="nb-NO"/>
        </w:rPr>
        <w:t xml:space="preserve">Menurut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{"citationItems":[{"id":"ITEM-1","itemData":{"DOI":"10.1016/j.sbspro.2012.08.069","ISSN":"18770428","abstract":"Interest in recreational activities such as visiting the trail, observe nature and meditation has increased in the Rainforest Trail of Penang Botanical Garden recently. Previous research found that the landscape visual quality is the main reason why people visit the place. A survey was undertaken on visitors to the Rainforest Trail for this purpose. The data was analysed using descriptive statistics, correlations and significant differences tests. This study found that the man-made landscape can be considered contrary to the intended natural characteristic of the Rainforest Trail even despite, attempts to blend in the man made changes with original natural appearance.","author":[{"dropping-particle":"","family":"Noralizawati, Mohamed","given":"","non-dropping-particle":"","parse-names":false,"suffix":""},{"dropping-particle":"","family":"Othman","given":"Noriah","non-dropping-particle":"","parse-names":false,"suffix":""},{"dropping-particle":"","family":"Ariffin","given":"Mohd Hisham","non-dropping-particle":"","parse-names":false,"suffix":""}],"container-title":"Procedia - Social and Behavioral Sciences","id":"ITEM-1","issue":"July","issued":{"date-parts":[["2012"]]},"page":"667-674","title":"Value of Nature in Life: Landscape Visual Quality Assessment at Rainforest Trail, Penang","type":"article-journal","volume":"50"},"uris":["http://www.mendeley.com/documents/?uuid=5a5c5c4a-0f15-4800-915c-d798d343227d"]}],"mendeley":{"formattedCitation":"(Noralizawati, Mohamed et al. 2012)","manualFormatting":"Noralizawati et al. (2012)","plainTextFormattedCitation":"(Noralizawati, Mohamed et al. 2012)","previouslyFormattedCitation":"(Noralizawati, Mohamed et al. 2012)"},"properties":{"noteIndex":0},"schema":"https://github.com/citation-style-language/schema/raw/master/csl-citation.json"}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Noralizawati et al. (2012)</w:t>
      </w:r>
      <w:r>
        <w:rPr>
          <w:rFonts w:ascii="Times New Roman" w:hAnsi="Times New Roman"/>
          <w:sz w:val="24"/>
          <w:szCs w:val="24"/>
          <w:lang w:val="en-MY"/>
        </w:rPr>
        <w:fldChar w:fldCharType="end"/>
      </w:r>
      <w:r w:rsidRPr="002659CD">
        <w:rPr>
          <w:rFonts w:ascii="Times New Roman" w:hAnsi="Times New Roman"/>
          <w:sz w:val="24"/>
          <w:szCs w:val="24"/>
          <w:lang w:val="nb-NO"/>
        </w:rPr>
        <w:t xml:space="preserve"> faktor tolakan dan tarikan dalam menentukan perasaan kepuasan pengunjung taman  akan mempengaruhi pemilihan destinasi oleh pengunjung ke taman. </w:t>
      </w:r>
      <w:r>
        <w:rPr>
          <w:rFonts w:ascii="Times New Roman" w:hAnsi="Times New Roman"/>
          <w:sz w:val="24"/>
          <w:szCs w:val="24"/>
        </w:rPr>
        <w:t>Antara faktor tarikan dan tolakan ke suatu taman dan imej sesuatu taman, keselamatan taman, kemudahansampaian akan mempengaruhi pembuatan keputusan.</w:t>
      </w:r>
      <w:r>
        <w:t xml:space="preserve"> </w:t>
      </w:r>
      <w:r>
        <w:rPr>
          <w:rFonts w:ascii="Times New Roman" w:hAnsi="Times New Roman"/>
          <w:sz w:val="24"/>
          <w:szCs w:val="24"/>
        </w:rPr>
        <w:t xml:space="preserve">Terdapat empat aspek utama iaitu elemen-elemen yang penting yang akan mempengaruhi pengunjung untuk memilih suatu kawasan taman, sebab dan tujuan mereka berkunjung, imej taman daripada pengunjung.  </w:t>
      </w:r>
      <w:r w:rsidR="00DD7CB2">
        <w:rPr>
          <w:rFonts w:ascii="Times New Roman" w:hAnsi="Times New Roman"/>
          <w:sz w:val="24"/>
          <w:szCs w:val="24"/>
          <w:lang w:val="en-MY"/>
        </w:rPr>
        <w:t>Ini</w:t>
      </w:r>
      <w:r>
        <w:rPr>
          <w:rFonts w:ascii="Times New Roman" w:hAnsi="Times New Roman"/>
          <w:sz w:val="24"/>
          <w:szCs w:val="24"/>
          <w:lang w:val="en-MY"/>
        </w:rPr>
        <w:t xml:space="preserve"> dapat di simpulkan kunci utama sesuatu tarikan menjadi faktor penting bergantung kepada tahap kepuasan dan faedah yang dinikmati oleh pengunjung.  </w:t>
      </w:r>
      <w:r w:rsidRPr="002659CD">
        <w:rPr>
          <w:rFonts w:ascii="Times New Roman" w:hAnsi="Times New Roman"/>
          <w:sz w:val="24"/>
          <w:szCs w:val="24"/>
          <w:lang w:val="nb-NO"/>
        </w:rPr>
        <w:t xml:space="preserve">Daya tarikan persekitaran landskap yang unik merupakan kuasa magnet yang menarik seseorang untuk mengunjungi ke taman awam tersebut. Kajian lepas </w:t>
      </w:r>
      <w:r>
        <w:rPr>
          <w:rFonts w:ascii="Times New Roman" w:hAnsi="Times New Roman"/>
          <w:sz w:val="24"/>
          <w:szCs w:val="24"/>
          <w:lang w:val="en-SG"/>
        </w:rPr>
        <w:fldChar w:fldCharType="begin" w:fldLock="1"/>
      </w:r>
      <w:r w:rsidRPr="002659CD">
        <w:rPr>
          <w:rFonts w:ascii="Times New Roman" w:hAnsi="Times New Roman"/>
          <w:sz w:val="24"/>
          <w:szCs w:val="24"/>
          <w:lang w:val="nb-NO"/>
        </w:rPr>
        <w:instrText>ADDIN CSL_CITATION {"citationItems":[{"id":"ITEM-1","itemData":{"DOI":"10.17576/geo-2019-1504-24","ISSN":"2682-7727","author":[{"dropping-particle":"","family":"Rosniza Aznie","given":"Che Rose","non-dropping-particle":"","parse-names":false,"suffix":""},{"dropping-particle":"","family":"Nur Efazainiza Ainie","given":"Basri","non-dropping-particle":"","parse-names":false,"suffix":""}],"container-title":"Malaysian Journal of Society and Space","id":"ITEM-1","issue":"4","issued":{"date-parts":[["2019"]]},"page":"336-349","title":"Analisis tahap kepuasan pengunjung di taman rekreasi awam Sabah","type":"article-journal","volume":"15"},"uris":["http://www.mendeley.com/documents/?uuid=ce28c651-07a6-4700-808e-5c52e597c621"]}],"mendeley":{"formattedCitation":"(Rosniza Aznie &amp; Nur Efazainiza Ainie 2019)","manualFormatting":"Rosniza Aznie &amp; Nur Efazainiza Ainie (2019)","plainTextFormattedCitation":"(Rosniza Aznie &amp; Nur Efazainiza Ainie 2019)","previouslyFormattedCitation":"(Rosniza Aznie &amp; Nur Efazainiza Ainie 2019)"},"properties":{"noteIndex":0},"schema":"https://github.com/citation-style-language/schema/raw/master/csl-citation.json"}</w:instrText>
      </w:r>
      <w:r>
        <w:rPr>
          <w:rFonts w:ascii="Times New Roman" w:hAnsi="Times New Roman"/>
          <w:sz w:val="24"/>
          <w:szCs w:val="24"/>
          <w:lang w:val="en-SG"/>
        </w:rPr>
        <w:fldChar w:fldCharType="separate"/>
      </w:r>
      <w:r w:rsidRPr="002659CD">
        <w:rPr>
          <w:rFonts w:ascii="Times New Roman" w:hAnsi="Times New Roman"/>
          <w:sz w:val="24"/>
          <w:szCs w:val="24"/>
          <w:lang w:val="nb-NO" w:eastAsia="en-MY"/>
        </w:rPr>
        <w:t xml:space="preserve">Rosniza Aznie </w:t>
      </w:r>
      <w:r w:rsidR="00A41F39" w:rsidRPr="002659CD">
        <w:rPr>
          <w:rFonts w:ascii="Times New Roman" w:hAnsi="Times New Roman"/>
          <w:sz w:val="24"/>
          <w:szCs w:val="24"/>
          <w:lang w:val="nb-NO" w:eastAsia="en-MY"/>
        </w:rPr>
        <w:t>dan</w:t>
      </w:r>
      <w:r w:rsidRPr="002659CD">
        <w:rPr>
          <w:rFonts w:ascii="Times New Roman" w:hAnsi="Times New Roman"/>
          <w:sz w:val="24"/>
          <w:szCs w:val="24"/>
          <w:lang w:val="nb-NO" w:eastAsia="en-MY"/>
        </w:rPr>
        <w:t xml:space="preserve"> Nur Efazainiza Ainie (2019)</w:t>
      </w:r>
      <w:r>
        <w:rPr>
          <w:rFonts w:ascii="Times New Roman" w:hAnsi="Times New Roman"/>
          <w:sz w:val="24"/>
          <w:szCs w:val="24"/>
          <w:lang w:val="en-SG"/>
        </w:rPr>
        <w:fldChar w:fldCharType="end"/>
      </w:r>
      <w:r w:rsidRPr="002659CD">
        <w:rPr>
          <w:rFonts w:ascii="Times New Roman" w:hAnsi="Times New Roman"/>
          <w:sz w:val="24"/>
          <w:szCs w:val="24"/>
          <w:lang w:val="nb-NO" w:eastAsia="en-MY"/>
        </w:rPr>
        <w:t xml:space="preserve"> mendapati dari k</w:t>
      </w:r>
      <w:r w:rsidRPr="002659CD">
        <w:rPr>
          <w:rFonts w:ascii="Times New Roman" w:hAnsi="Times New Roman"/>
          <w:sz w:val="24"/>
          <w:szCs w:val="24"/>
          <w:lang w:val="nb-NO"/>
        </w:rPr>
        <w:t>eefisienan perkhidmatan pengurusan landskap pihak seperti Dewan Bandaraya Kota Kinabalu (DBKK) perlu mengambil tindakan segera bagi setiap masalah yang berkaitan dengan elemen-elemen landskap bagi memastikan tahap kepuasan kepada pengunjung dapat mencapai tahap kepuasan yang lebih tinggi</w:t>
      </w:r>
      <w:r w:rsidRPr="002659CD">
        <w:rPr>
          <w:rFonts w:ascii="Times New Roman" w:hAnsi="Times New Roman"/>
          <w:color w:val="FF0000"/>
          <w:sz w:val="24"/>
          <w:szCs w:val="24"/>
          <w:lang w:val="nb-NO"/>
        </w:rPr>
        <w:t xml:space="preserve">. </w:t>
      </w:r>
      <w:r>
        <w:rPr>
          <w:rFonts w:ascii="Times New Roman" w:hAnsi="Times New Roman"/>
          <w:sz w:val="24"/>
          <w:szCs w:val="24"/>
          <w:lang w:val="en-MY"/>
        </w:rPr>
        <w:t xml:space="preserve">Penyediaan landskap di sesebuah taman rekreasi awam merupakan salah satu kemudahan yang disediakan oleh Pihak Berkuasa Tempatan (PBT) khususnya kepada komuniti bandar. </w:t>
      </w:r>
      <w:r w:rsidRPr="002659CD">
        <w:rPr>
          <w:rFonts w:ascii="Times New Roman" w:hAnsi="Times New Roman"/>
          <w:sz w:val="24"/>
          <w:szCs w:val="24"/>
          <w:lang w:val="nb-NO"/>
        </w:rPr>
        <w:t>Pengurusan landskap yang baik dan berkualiti akan mempengaruhi kunjungan dan tahap kepuasan pengunjung</w:t>
      </w:r>
      <w:r w:rsidRPr="00C32FA4">
        <w:rPr>
          <w:rFonts w:ascii="Times New Roman" w:hAnsi="Times New Roman"/>
          <w:sz w:val="24"/>
          <w:szCs w:val="24"/>
          <w:lang w:val="nb-NO"/>
        </w:rPr>
        <w:t>.</w:t>
      </w:r>
      <w:r w:rsidRPr="002659CD">
        <w:rPr>
          <w:rFonts w:ascii="Times New Roman" w:hAnsi="Times New Roman"/>
          <w:color w:val="FF0000"/>
          <w:sz w:val="24"/>
          <w:szCs w:val="24"/>
          <w:lang w:val="nb-NO"/>
        </w:rPr>
        <w:t xml:space="preserve"> </w:t>
      </w:r>
      <w:r w:rsidRPr="002659CD">
        <w:rPr>
          <w:rFonts w:ascii="Times New Roman" w:hAnsi="Times New Roman"/>
          <w:sz w:val="24"/>
          <w:szCs w:val="24"/>
          <w:lang w:val="nb-NO"/>
        </w:rPr>
        <w:t xml:space="preserve">Begitu juga, dapatan kajian </w:t>
      </w:r>
      <w:r>
        <w:rPr>
          <w:rFonts w:ascii="Times New Roman" w:hAnsi="Times New Roman"/>
          <w:sz w:val="24"/>
          <w:szCs w:val="24"/>
          <w:lang w:val="en-SG"/>
        </w:rPr>
        <w:fldChar w:fldCharType="begin" w:fldLock="1"/>
      </w:r>
      <w:r w:rsidRPr="002659CD">
        <w:rPr>
          <w:rFonts w:ascii="Times New Roman" w:hAnsi="Times New Roman"/>
          <w:sz w:val="24"/>
          <w:szCs w:val="24"/>
          <w:lang w:val="nb-NO"/>
        </w:rPr>
        <w:instrText>ADDIN CSL_CITATION {"citationItems":[{"id":"ITEM-1","itemData":{"DOI":"10.30880/jtmb.2019.06.01.004","ISSN":"22897224","author":[{"dropping-particle":"","family":"Roshartini","given":"Omar","non-dropping-particle":"","parse-names":false,"suffix":""},{"dropping-particle":"","family":"Suryanee Parvin","given":"Mustafa","non-dropping-particle":"","parse-names":false,"suffix":""}],"container-title":"Journal of Technology Management and Business","id":"ITEM-1","issue":"1","issued":{"date-parts":[["2019"]]},"page":"32-38","title":"Development of Framework for the Best Practices in Maintenance Management of Public Recreation Park: Case Study in Muar Public Recreation Park","type":"article-journal","volume":"6"},"uris":["http://www.mendeley.com/documents/?uuid=23291e4a-3d25-4a45-bdea-47e73c40ca0c"]}],"mendeley":{"formattedCitation":"(Roshartini &amp; Suryanee Parvin 2019)","manualFormatting":"Roshartini &amp; Suryanee Parvin (2019)","plainTextFormattedCitation":"(Roshartini &amp; Suryanee Parvin 2019)","previouslyFormattedCitation":"(Roshartini &amp; Suryanee Parvin 2019)"},"properties":{"noteIndex":0},"schema":"https://github.com/citation-style-language/schema/raw/master/csl-citation.json"}</w:instrText>
      </w:r>
      <w:r>
        <w:rPr>
          <w:rFonts w:ascii="Times New Roman" w:hAnsi="Times New Roman"/>
          <w:sz w:val="24"/>
          <w:szCs w:val="24"/>
          <w:lang w:val="en-SG"/>
        </w:rPr>
        <w:fldChar w:fldCharType="separate"/>
      </w:r>
      <w:r w:rsidRPr="002659CD">
        <w:rPr>
          <w:rFonts w:ascii="Times New Roman" w:hAnsi="Times New Roman"/>
          <w:sz w:val="24"/>
          <w:szCs w:val="24"/>
          <w:lang w:val="nb-NO" w:eastAsia="en-MY"/>
        </w:rPr>
        <w:t xml:space="preserve">Roshartini </w:t>
      </w:r>
      <w:r w:rsidR="00A41F39" w:rsidRPr="002659CD">
        <w:rPr>
          <w:rFonts w:ascii="Times New Roman" w:hAnsi="Times New Roman"/>
          <w:sz w:val="24"/>
          <w:szCs w:val="24"/>
          <w:lang w:val="nb-NO" w:eastAsia="en-MY"/>
        </w:rPr>
        <w:t>dan</w:t>
      </w:r>
      <w:r w:rsidRPr="002659CD">
        <w:rPr>
          <w:rFonts w:ascii="Times New Roman" w:hAnsi="Times New Roman"/>
          <w:sz w:val="24"/>
          <w:szCs w:val="24"/>
          <w:lang w:val="nb-NO" w:eastAsia="en-MY"/>
        </w:rPr>
        <w:t xml:space="preserve"> Suryanee Parvin (2019)</w:t>
      </w:r>
      <w:r>
        <w:rPr>
          <w:rFonts w:ascii="Times New Roman" w:hAnsi="Times New Roman"/>
          <w:sz w:val="24"/>
          <w:szCs w:val="24"/>
          <w:lang w:val="en-SG"/>
        </w:rPr>
        <w:fldChar w:fldCharType="end"/>
      </w:r>
      <w:r w:rsidRPr="002659CD">
        <w:rPr>
          <w:rFonts w:ascii="Times New Roman" w:hAnsi="Times New Roman"/>
          <w:sz w:val="24"/>
          <w:szCs w:val="24"/>
          <w:lang w:val="nb-NO"/>
        </w:rPr>
        <w:t xml:space="preserve"> terhadap kepuasan pengguna terhadap pengurusan landskap taman di Muar juga menyatakan pengguna taman di sekitar Muar menarafkan komponen penilaian penyelenggaraan landskap taman awam yang berada dalam tahap yang memuaskan dan perlu ditambah baik.  </w:t>
      </w:r>
    </w:p>
    <w:p w:rsidR="0099551D" w:rsidRPr="002659CD" w:rsidRDefault="0099551D" w:rsidP="002659CD">
      <w:pPr>
        <w:spacing w:after="0" w:line="240" w:lineRule="auto"/>
        <w:ind w:firstLine="720"/>
        <w:jc w:val="both"/>
        <w:rPr>
          <w:rFonts w:ascii="Times New Roman" w:hAnsi="Times New Roman"/>
          <w:sz w:val="24"/>
          <w:szCs w:val="24"/>
          <w:lang w:val="nb-NO"/>
        </w:rPr>
      </w:pPr>
      <w:r w:rsidRPr="002659CD">
        <w:rPr>
          <w:rFonts w:ascii="Times New Roman" w:hAnsi="Times New Roman"/>
          <w:sz w:val="24"/>
          <w:szCs w:val="24"/>
          <w:lang w:val="nb-NO"/>
        </w:rPr>
        <w:t xml:space="preserve"> </w:t>
      </w:r>
    </w:p>
    <w:p w:rsidR="0099551D" w:rsidRPr="00A41F39" w:rsidRDefault="0099551D" w:rsidP="002659CD">
      <w:pPr>
        <w:spacing w:after="0" w:line="240" w:lineRule="auto"/>
        <w:jc w:val="both"/>
        <w:rPr>
          <w:rFonts w:ascii="Times New Roman" w:hAnsi="Times New Roman"/>
          <w:bCs/>
          <w:i/>
          <w:iCs/>
          <w:sz w:val="24"/>
          <w:szCs w:val="24"/>
        </w:rPr>
      </w:pPr>
      <w:r w:rsidRPr="00A41F39">
        <w:rPr>
          <w:rFonts w:ascii="Times New Roman" w:hAnsi="Times New Roman"/>
          <w:bCs/>
          <w:i/>
          <w:iCs/>
          <w:sz w:val="24"/>
          <w:szCs w:val="24"/>
        </w:rPr>
        <w:lastRenderedPageBreak/>
        <w:t xml:space="preserve">Model penilaian terhadap pengalaman lawatan ke destinasi </w:t>
      </w:r>
    </w:p>
    <w:p w:rsidR="0099551D" w:rsidRDefault="0099551D" w:rsidP="002659CD">
      <w:pPr>
        <w:spacing w:after="0" w:line="240" w:lineRule="auto"/>
        <w:jc w:val="both"/>
        <w:rPr>
          <w:rFonts w:ascii="Times New Roman" w:hAnsi="Times New Roman"/>
          <w:sz w:val="24"/>
          <w:szCs w:val="24"/>
        </w:rPr>
      </w:pPr>
    </w:p>
    <w:p w:rsidR="0099551D" w:rsidRDefault="0099551D" w:rsidP="002659CD">
      <w:pPr>
        <w:spacing w:after="0" w:line="240" w:lineRule="auto"/>
        <w:jc w:val="both"/>
        <w:rPr>
          <w:rFonts w:ascii="Times New Roman" w:hAnsi="Times New Roman"/>
          <w:sz w:val="24"/>
          <w:szCs w:val="24"/>
        </w:rPr>
      </w:pPr>
      <w:r>
        <w:rPr>
          <w:rFonts w:ascii="Times New Roman" w:hAnsi="Times New Roman"/>
          <w:sz w:val="24"/>
          <w:szCs w:val="24"/>
        </w:rPr>
        <w:t xml:space="preserve">Model penilaian pengalaman lawatan ke destinasi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{"citationItems":[{"id":"ITEM-1","itemData":{"abstract":"Adalah menjadi kebiasaan kepada pelancong untuk menilai pengalaman lawatan mereka apabila pulang dari sesebuah destinasi. Pengalaman pelancong dipercayai berkait dengan hasil interaksi mereka dengan prasarana di destinasi yang kemudiannya boleh memberi kesan kepada emosi dan seterusnya mempengaruhi kepuasan lawatan. Artikel ini membincangkan proses penilaian pengalaman lawatan pelancong dengan meninjau pesepsi mereka terhadap prestasi elemen destinasi yang dilawati serta peranan emosi terhadap kepuasan lawatan. Data untuk kajian ini dikumpulkan melalui edaran borang kaji selidik di dua destinasi popular di Utara Malaysia, iaitu Pulau Pinang dan Pulau Langkawi. Hasil analisis mendapati beberapa prasarana di destinasi memberi kesan kepada emosi pelancong dan seterusnya mempengaruhi kepuasan lawatan. Hasil penelitian ini bermanfaat kepada banyak pihak berkepentingan terutamanya organisasi perniagaan berkaitan pelancongan dan hospitaliti dan juga kepada masyarkat dan pertubuhan setempat bagi mempertingkatkan prestasi elemen-elemen di destinasi berkenaan dan mengkayakan pengalaman percutian pelancong. Katakunci: destinasi, emosi, hasil lawatan, kepuasan lawatan, pelancong, prasarana pelancongan Elements of destination and their impacts on vacationers experience Abstract It is common for tourists to evaluate their visit experience when they return from a destination. Tourist encounters with the different components at the destination will have some impacts on their knowledge and emotions which ultimately affect visit satisfaction. This article discusses the evaluation process of tourist visit experience by investigating their perceived performance of the destination facilities and the role of emotions on their visit satisfaction. This study collected data using survey method by disseminating questionnaires at two popular destinations in the North of Malaysia, namely Penang and Langkawi Island. Results of the analyses show that a number of destination elements influence tourist emotions 'which eventually effect their visit satisfaction'. This study would help many stakeholders especially the tourism and hospitality related businesses. Similarly, such findings will also benefit the society and local organizations as a strategy to enhance destination components performance and enrich tourist visit experience.","author":[{"dropping-particle":"","family":"Basri Rashid","given":"","non-dropping-particle":"","parse-names":false,"suffix":""}],"container-title":"GEOGRAFIA Online TM Malaysian Journal of Society and Space","id":"ITEM-1","issue":"4","issued":{"date-parts":[["2013"]]},"page":"118-127","title":"Elemen destinasi dan kesan terhadap pengalaman percutian","type":"article-journal","volume":"9"},"uris":["http://www.mendeley.com/documents/?uuid=b31cece8-6fce-44ed-a432-0be587fc8c92"]}],"mendeley":{"formattedCitation":"(Basri Rashid 2013)","manualFormatting":"Basri Rashid (2013)","plainTextFormattedCitation":"(Basri Rashid 2013)","previouslyFormattedCitation":"(Basri Rashid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Basri Rashid (2013)</w:t>
      </w:r>
      <w:r>
        <w:rPr>
          <w:rFonts w:ascii="Times New Roman" w:hAnsi="Times New Roman"/>
          <w:sz w:val="24"/>
          <w:szCs w:val="24"/>
        </w:rPr>
        <w:fldChar w:fldCharType="end"/>
      </w:r>
      <w:r>
        <w:rPr>
          <w:rFonts w:ascii="Times New Roman" w:hAnsi="Times New Roman"/>
          <w:sz w:val="24"/>
          <w:szCs w:val="24"/>
        </w:rPr>
        <w:t xml:space="preserve"> digunakan sebagai asas perbincangan (Rajah 1). </w:t>
      </w:r>
      <w:r w:rsidRPr="002659CD">
        <w:rPr>
          <w:rFonts w:ascii="Times New Roman" w:hAnsi="Times New Roman"/>
          <w:sz w:val="24"/>
          <w:szCs w:val="24"/>
          <w:lang w:val="nb-NO"/>
        </w:rPr>
        <w:t xml:space="preserve">Destinasi dipengaruhi oleh tiga elemen utama di kawasan destinasi tersebut, iaitu tempat atau objek tarikan seperti (tempat menarik), kemudahan fizikal dan hospitaliti (servis dan hospitaliti) seperti yang diperjelaskan oleh </w:t>
      </w:r>
      <w:r>
        <w:rPr>
          <w:rFonts w:ascii="Times New Roman" w:hAnsi="Times New Roman"/>
          <w:sz w:val="24"/>
          <w:szCs w:val="24"/>
        </w:rPr>
        <w:fldChar w:fldCharType="begin" w:fldLock="1"/>
      </w:r>
      <w:r w:rsidRPr="002659CD">
        <w:rPr>
          <w:rFonts w:ascii="Times New Roman" w:hAnsi="Times New Roman"/>
          <w:sz w:val="24"/>
          <w:szCs w:val="24"/>
          <w:lang w:val="nb-NO"/>
        </w:rPr>
        <w:instrText xml:space="preserve">ADDIN CSL_CITATION {"citationItems":[{"id":"ITEM-1","itemData":{"abstract":"Adalah menjadi kebiasaan kepada pelancong untuk menilai pengalaman lawatan mereka apabila pulang dari sesebuah destinasi. Pengalaman pelancong dipercayai berkait dengan hasil interaksi mereka dengan prasarana di destinasi yang kemudiannya boleh memberi kesan kepada emosi dan seterusnya mempengaruhi kepuasan lawatan. Artikel ini membincangkan proses penilaian pengalaman lawatan pelancong dengan meninjau pesepsi mereka terhadap prestasi elemen destinasi yang dilawati serta peranan emosi terhadap kepuasan lawatan. Data untuk kajian ini dikumpulkan melalui edaran borang kaji selidik di dua destinasi popular di Utara Malaysia, iaitu Pulau Pinang dan Pulau Langkawi. Hasil analisis mendapati beberapa prasarana di destinasi memberi kesan kepada emosi pelancong dan seterusnya mempengaruhi kepuasan lawatan. Hasil penelitian ini bermanfaat kepada banyak pihak berkepentingan terutamanya organisasi perniagaan berkaitan pelancongan dan hospitaliti dan juga kepada masyarkat dan pertubuhan setempat bagi mempertingkatkan prestasi elemen-elemen di destinasi berkenaan dan mengkayakan pengalaman percutian pelancong. Katakunci: destinasi, emosi, hasil lawatan, kepuasan lawatan, pelancong, prasarana </w:instrText>
      </w:r>
      <w:r w:rsidRPr="00C32FA4">
        <w:rPr>
          <w:rFonts w:ascii="Times New Roman" w:hAnsi="Times New Roman"/>
          <w:sz w:val="24"/>
          <w:szCs w:val="24"/>
          <w:lang w:val="nb-NO"/>
        </w:rPr>
        <w:instrText>p</w:instrText>
      </w:r>
      <w:r>
        <w:rPr>
          <w:rFonts w:ascii="Times New Roman" w:hAnsi="Times New Roman"/>
          <w:sz w:val="24"/>
          <w:szCs w:val="24"/>
        </w:rPr>
        <w:instrText>elancongan Elements of destination and their impacts on vacationers experience Abstract It is common for tourists to evaluate their visit experience when they return from a destination. Tourist encounters with the different components at the destination will have some impacts on their knowledge and emotions which ultimately affect visit satisfaction. This article discusses the evaluation process of tourist visit experience by investigating their perceived performance of the destination facilities and the role of emotions on their visit satisfaction. This study collected data using survey method by disseminating questionnaires at two popular destinations in the North of Malaysia, namely Penang and Langkawi Island. Results of the analyses show that a number of destination elements influence tourist emotions 'which eventually effect their visit satisfaction'. This study would help many stakeholders especially the tourism and hospitality related businesses. Similarly, such findings will also benefit the society and local organizations as a strategy to enhance destination components performance and enrich tourist visit experience.","author":[{"dropping-particle":"","family":"Basri Rashid","given":"","non-dropping-particle":"","parse-names":false,"suffix":""}],"container-title":"GEOGRAFIA Online TM Malaysian Journal of Society and Space","id":"ITEM-1","issue":"4","issued":{"date-parts":[["2013"]]},"page":"118-127","title":"Elemen destinasi dan kesan terhadap pengalaman percutian","type":"article-journal","volume":"9"},"uris":["http://www.mendeley.com/documents/?uuid=b31cece8-6fce-44ed-a432-0be587fc8c92"]}],"mendeley":{"formattedCitation":"(Basri Rashid 2013)","manualFormatting":"Basri Rashid (2013)","plainTextFormattedCitation":"(Basri Rashid 2013)","previouslyFormattedCitation":"(Basri Rashid 2013)"},"properties":{"noteIndex":0},"schema":"https://github.com/citation-style-language/schema/raw/master/csl-citation.json"}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Basri Rashid (2013)</w:t>
      </w:r>
      <w:r>
        <w:rPr>
          <w:rFonts w:ascii="Times New Roman" w:hAnsi="Times New Roman"/>
          <w:sz w:val="24"/>
          <w:szCs w:val="24"/>
        </w:rPr>
        <w:fldChar w:fldCharType="end"/>
      </w:r>
      <w:r>
        <w:rPr>
          <w:rFonts w:ascii="Times New Roman" w:hAnsi="Times New Roman"/>
          <w:sz w:val="24"/>
          <w:szCs w:val="24"/>
        </w:rPr>
        <w:t xml:space="preserve">. Oleh itu pengunjung berhak membuat penilaian terhadap elemen tersebut di lokasi lawatan yang hasilnya boleh mempengaruhi pembentukan emosi dan akhirnya mempengaruhi kepuasan lawatan. Produk pelancongan rekreasi merupakan aspek penting dalam memperlengkapkan sesebuah destinasi dan peranan pihak berkepentingan adalah penting dalam menawar dan membekalkan produk atau perkhidmatan pelancongan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{"citationItems":[{"id":"ITEM-1","itemData":{"author":[{"dropping-particle":"","family":"Sri Winarni","given":"Samsir","non-dropping-particle":"","parse-names":false,"suffix":""},{"dropping-particle":"","family":"Ahmad","given":"Habibah","non-dropping-particle":"","parse-names":false,"suffix":""},{"dropping-particle":"","family":"Jusoh","given":"Hamzah","non-dropping-particle":"","parse-names":false,"suffix":""},{"dropping-particle":"","family":"Ah","given":"Er","non-dropping-particle":"","parse-names":false,"suffix":""},{"dropping-particle":"","family":"Buang","given":"Amriah","non-dropping-particle":"","parse-names":false,"suffix":""},{"dropping-particle":"","family":"Mahmud","given":"Mastura","non-dropping-particle":"","parse-names":false,"suffix":""}],"id":"ITEM-1","issue":"8","issued":{"date-parts":[["2014"]]},"page":"13-25","title":"Pengintegrasian elemen pendidikan dalam pembangunan produk rekreasi di Tapak Warisan Dunia Melaka : Pendekatan pengusaha pelancongan Integrating educational elements in recreational tourism development of the Melaka World Heritage Site : Approaches from t","type":"article-journal","volume":"8"},"uris":["http://www.mendeley.com/documents/?uuid=b410d2cb-3425-4494-9082-f8d6b9b1f944"]}],"mendeley":{"formattedCitation":"(Sri Winarni et al. 2014)","plainTextFormattedCitation":"(Sri Winarni et al. 2014)","previouslyFormattedCitation":"(Sri Winarni et al.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(Sri Winarni et al.</w:t>
      </w:r>
      <w:r w:rsidR="00C32FA4">
        <w:rPr>
          <w:rFonts w:ascii="Times New Roman" w:hAnsi="Times New Roman"/>
          <w:sz w:val="24"/>
          <w:szCs w:val="24"/>
          <w:lang w:val="en-MY" w:eastAsia="en-MY"/>
        </w:rPr>
        <w:t>,</w:t>
      </w:r>
      <w:r>
        <w:rPr>
          <w:rFonts w:ascii="Times New Roman" w:hAnsi="Times New Roman"/>
          <w:sz w:val="24"/>
          <w:szCs w:val="24"/>
          <w:lang w:val="en-MY" w:eastAsia="en-MY"/>
        </w:rPr>
        <w:t xml:space="preserve"> 2014)</w:t>
      </w:r>
      <w:r>
        <w:rPr>
          <w:rFonts w:ascii="Times New Roman" w:hAnsi="Times New Roman"/>
          <w:sz w:val="24"/>
          <w:szCs w:val="24"/>
        </w:rPr>
        <w:fldChar w:fldCharType="end"/>
      </w:r>
      <w:r>
        <w:rPr>
          <w:rFonts w:ascii="Times New Roman" w:hAnsi="Times New Roman"/>
          <w:sz w:val="24"/>
          <w:szCs w:val="24"/>
        </w:rPr>
        <w:t xml:space="preserve">. Sehubungan itu, teori ini digunakan bagi mengetahui tahap kepuasan pengunjung yang melawat ke taman-taman awam ini daripada pelbagai sudut, antaranya kemudahan, pengurusan dan keselamatan dan kebersihan. </w:t>
      </w:r>
    </w:p>
    <w:p w:rsidR="0099551D" w:rsidRPr="00A41F39" w:rsidRDefault="0099551D" w:rsidP="002659CD">
      <w:pPr>
        <w:spacing w:after="0" w:line="240" w:lineRule="auto"/>
        <w:jc w:val="center"/>
        <w:rPr>
          <w:rFonts w:ascii="Times New Roman" w:hAnsi="Times New Roman"/>
          <w:sz w:val="24"/>
          <w:szCs w:val="24"/>
          <w:lang w:val="en-MY"/>
        </w:rPr>
      </w:pPr>
    </w:p>
    <w:p w:rsidR="0099551D" w:rsidRDefault="00DF0BEB" w:rsidP="002659CD">
      <w:pPr>
        <w:spacing w:after="0" w:line="240" w:lineRule="auto"/>
        <w:jc w:val="center"/>
        <w:rPr>
          <w:rFonts w:ascii="Times New Roman" w:hAnsi="Times New Roman"/>
          <w:sz w:val="24"/>
          <w:szCs w:val="24"/>
          <w:lang w:val="en-MY"/>
        </w:rPr>
      </w:pPr>
      <w:r>
        <w:rPr>
          <w:rFonts w:ascii="Times New Roman" w:hAnsi="Times New Roman"/>
          <w:noProof/>
          <w:lang w:val="en-MY" w:eastAsia="en-MY"/>
        </w:rPr>
        <w:drawing>
          <wp:inline distT="0" distB="0" distL="0" distR="0">
            <wp:extent cx="3395345" cy="1983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345" cy="1983740"/>
                    </a:xfrm>
                    <a:prstGeom prst="rect">
                      <a:avLst/>
                    </a:prstGeom>
                    <a:noFill/>
                    <a:ln>
                      <a:noFill/>
                    </a:ln>
                  </pic:spPr>
                </pic:pic>
              </a:graphicData>
            </a:graphic>
          </wp:inline>
        </w:drawing>
      </w:r>
    </w:p>
    <w:p w:rsidR="0099551D" w:rsidRDefault="00A41F39" w:rsidP="002659CD">
      <w:pPr>
        <w:spacing w:after="0" w:line="240" w:lineRule="auto"/>
        <w:rPr>
          <w:rFonts w:ascii="Times New Roman" w:hAnsi="Times New Roman"/>
          <w:sz w:val="20"/>
          <w:szCs w:val="20"/>
        </w:rPr>
      </w:pPr>
      <w:r w:rsidRPr="00A41F39">
        <w:rPr>
          <w:rFonts w:ascii="Times New Roman" w:hAnsi="Times New Roman"/>
          <w:sz w:val="20"/>
          <w:szCs w:val="20"/>
        </w:rPr>
        <w:t xml:space="preserve">   </w:t>
      </w:r>
      <w:r w:rsidR="002659CD">
        <w:rPr>
          <w:rFonts w:ascii="Times New Roman" w:hAnsi="Times New Roman"/>
          <w:sz w:val="20"/>
          <w:szCs w:val="20"/>
        </w:rPr>
        <w:tab/>
      </w:r>
      <w:r w:rsidR="002659CD">
        <w:rPr>
          <w:rFonts w:ascii="Times New Roman" w:hAnsi="Times New Roman"/>
          <w:sz w:val="20"/>
          <w:szCs w:val="20"/>
        </w:rPr>
        <w:tab/>
      </w:r>
      <w:r w:rsidR="002659CD">
        <w:rPr>
          <w:rFonts w:ascii="Times New Roman" w:hAnsi="Times New Roman"/>
          <w:sz w:val="20"/>
          <w:szCs w:val="20"/>
        </w:rPr>
        <w:tab/>
      </w:r>
      <w:r w:rsidR="0099551D" w:rsidRPr="00A41F39">
        <w:rPr>
          <w:rFonts w:ascii="Times New Roman" w:hAnsi="Times New Roman"/>
          <w:sz w:val="20"/>
          <w:szCs w:val="20"/>
        </w:rPr>
        <w:t>Sumber: Basri</w:t>
      </w:r>
      <w:r>
        <w:rPr>
          <w:rFonts w:ascii="Times New Roman" w:hAnsi="Times New Roman"/>
          <w:sz w:val="20"/>
          <w:szCs w:val="20"/>
        </w:rPr>
        <w:t xml:space="preserve">, </w:t>
      </w:r>
      <w:r w:rsidR="0099551D" w:rsidRPr="00A41F39">
        <w:rPr>
          <w:rFonts w:ascii="Times New Roman" w:hAnsi="Times New Roman"/>
          <w:sz w:val="20"/>
          <w:szCs w:val="20"/>
        </w:rPr>
        <w:t>2013</w:t>
      </w:r>
    </w:p>
    <w:p w:rsidR="00A41F39" w:rsidRPr="00A41F39" w:rsidRDefault="00A41F39" w:rsidP="002659CD">
      <w:pPr>
        <w:spacing w:after="0" w:line="240" w:lineRule="auto"/>
        <w:rPr>
          <w:rFonts w:ascii="Times New Roman" w:hAnsi="Times New Roman"/>
          <w:sz w:val="18"/>
          <w:szCs w:val="18"/>
        </w:rPr>
      </w:pPr>
    </w:p>
    <w:p w:rsidR="00A41F39" w:rsidRDefault="00A41F39" w:rsidP="002659CD">
      <w:pPr>
        <w:spacing w:after="0" w:line="240" w:lineRule="auto"/>
        <w:jc w:val="center"/>
        <w:rPr>
          <w:rFonts w:ascii="Times New Roman" w:hAnsi="Times New Roman"/>
        </w:rPr>
      </w:pPr>
      <w:r w:rsidRPr="00A41F39">
        <w:rPr>
          <w:rFonts w:ascii="Times New Roman" w:hAnsi="Times New Roman"/>
          <w:b/>
          <w:bCs/>
          <w:sz w:val="20"/>
          <w:szCs w:val="20"/>
        </w:rPr>
        <w:t>Rajah 1.</w:t>
      </w:r>
      <w:r w:rsidRPr="00A41F39">
        <w:rPr>
          <w:rFonts w:ascii="Times New Roman" w:hAnsi="Times New Roman"/>
          <w:sz w:val="20"/>
          <w:szCs w:val="20"/>
        </w:rPr>
        <w:t xml:space="preserve"> Model penilaian terhadap pengalaman lawatan ke destinasi</w:t>
      </w:r>
    </w:p>
    <w:p w:rsidR="0099551D" w:rsidRDefault="0099551D" w:rsidP="002659CD">
      <w:pPr>
        <w:spacing w:after="0" w:line="240" w:lineRule="auto"/>
        <w:jc w:val="center"/>
        <w:rPr>
          <w:rFonts w:ascii="Times New Roman" w:hAnsi="Times New Roman"/>
          <w:lang w:val="en-MY"/>
        </w:rPr>
      </w:pPr>
    </w:p>
    <w:p w:rsidR="0099551D" w:rsidRPr="00A41F39" w:rsidRDefault="0099551D" w:rsidP="002659CD">
      <w:pPr>
        <w:pStyle w:val="NoSpacing"/>
        <w:jc w:val="both"/>
        <w:rPr>
          <w:rFonts w:ascii="Times New Roman" w:hAnsi="Times New Roman"/>
          <w:bCs/>
          <w:i/>
          <w:iCs/>
          <w:sz w:val="24"/>
          <w:szCs w:val="24"/>
        </w:rPr>
      </w:pPr>
      <w:r w:rsidRPr="00A41F39">
        <w:rPr>
          <w:rFonts w:ascii="Times New Roman" w:hAnsi="Times New Roman"/>
          <w:bCs/>
          <w:i/>
          <w:iCs/>
          <w:sz w:val="24"/>
          <w:szCs w:val="24"/>
        </w:rPr>
        <w:t xml:space="preserve">Taman Saujana Hijau sebagai destinasi tarikan pengunjung dan pelancong </w:t>
      </w:r>
    </w:p>
    <w:p w:rsidR="0099551D" w:rsidRDefault="0099551D" w:rsidP="002659CD">
      <w:pPr>
        <w:pStyle w:val="NoSpacing"/>
        <w:jc w:val="both"/>
        <w:rPr>
          <w:rFonts w:ascii="Times New Roman" w:hAnsi="Times New Roman"/>
          <w:sz w:val="24"/>
          <w:szCs w:val="24"/>
        </w:rPr>
      </w:pPr>
    </w:p>
    <w:p w:rsidR="0099551D" w:rsidRDefault="0099551D" w:rsidP="002659CD">
      <w:pPr>
        <w:pStyle w:val="NoSpacing"/>
        <w:jc w:val="both"/>
        <w:rPr>
          <w:rFonts w:ascii="Times New Roman" w:hAnsi="Times New Roman"/>
          <w:sz w:val="24"/>
          <w:szCs w:val="24"/>
        </w:rPr>
      </w:pPr>
      <w:r w:rsidRPr="002659CD">
        <w:rPr>
          <w:rFonts w:ascii="Times New Roman" w:hAnsi="Times New Roman"/>
          <w:sz w:val="24"/>
          <w:szCs w:val="24"/>
          <w:lang w:val="nb-NO"/>
        </w:rPr>
        <w:t xml:space="preserve">Taman ini berkonsepkan Hutan Gimnosperma yang dibina untuk tujuan penyelidikan, pembelajaran dan rujukan terhadap tumbuhan ini. Taman Saujana Hijau ini terletak di Presint 11. Elemen utama dalam reka bentuk taman ini adalah landskap lembut dan spesies utama adalah Gimnosperma tropika dan subtropika. </w:t>
      </w:r>
      <w:r>
        <w:rPr>
          <w:rFonts w:ascii="Times New Roman" w:hAnsi="Times New Roman"/>
          <w:sz w:val="24"/>
          <w:szCs w:val="24"/>
        </w:rPr>
        <w:t>Gimnosperma ini terbahagi kepada 3 bahagian adalah seperti berikut:</w:t>
      </w:r>
    </w:p>
    <w:p w:rsidR="0099551D" w:rsidRDefault="0099551D">
      <w:pPr>
        <w:pStyle w:val="NoSpacing"/>
        <w:jc w:val="both"/>
        <w:rPr>
          <w:rFonts w:ascii="Times New Roman" w:hAnsi="Times New Roman"/>
          <w:sz w:val="24"/>
          <w:szCs w:val="24"/>
        </w:rPr>
      </w:pPr>
    </w:p>
    <w:p w:rsidR="0099551D" w:rsidRPr="002659CD" w:rsidRDefault="0099551D" w:rsidP="002659CD">
      <w:pPr>
        <w:pStyle w:val="NoSpacing"/>
        <w:numPr>
          <w:ilvl w:val="0"/>
          <w:numId w:val="1"/>
        </w:numPr>
        <w:ind w:left="709" w:hanging="709"/>
        <w:jc w:val="both"/>
        <w:rPr>
          <w:rFonts w:ascii="Times New Roman" w:hAnsi="Times New Roman"/>
          <w:sz w:val="24"/>
          <w:szCs w:val="24"/>
        </w:rPr>
      </w:pPr>
      <w:r>
        <w:rPr>
          <w:rFonts w:ascii="Times New Roman" w:hAnsi="Times New Roman"/>
          <w:sz w:val="24"/>
          <w:szCs w:val="24"/>
        </w:rPr>
        <w:t>Bustan - iaitu perkataan tradisi Melayu bererti taman yang terbahagi kepada 4 kawasa</w:t>
      </w:r>
      <w:r w:rsidR="002659CD">
        <w:rPr>
          <w:rFonts w:ascii="Times New Roman" w:hAnsi="Times New Roman"/>
          <w:sz w:val="24"/>
          <w:szCs w:val="24"/>
        </w:rPr>
        <w:t xml:space="preserve">n </w:t>
      </w:r>
      <w:r w:rsidRPr="002659CD">
        <w:rPr>
          <w:rFonts w:ascii="Times New Roman" w:hAnsi="Times New Roman"/>
          <w:sz w:val="24"/>
          <w:szCs w:val="24"/>
        </w:rPr>
        <w:t>iaitu Bustan Melayu, Bustan Eropah, Bustan Inggeris dan Bustan Timur.</w:t>
      </w:r>
    </w:p>
    <w:p w:rsidR="0099551D" w:rsidRDefault="0099551D" w:rsidP="002659CD">
      <w:pPr>
        <w:pStyle w:val="NoSpacing"/>
        <w:numPr>
          <w:ilvl w:val="0"/>
          <w:numId w:val="1"/>
        </w:numPr>
        <w:ind w:left="0" w:firstLine="0"/>
        <w:jc w:val="both"/>
        <w:rPr>
          <w:rFonts w:ascii="Times New Roman" w:hAnsi="Times New Roman"/>
          <w:sz w:val="24"/>
          <w:szCs w:val="24"/>
        </w:rPr>
      </w:pPr>
      <w:r>
        <w:rPr>
          <w:rFonts w:ascii="Times New Roman" w:hAnsi="Times New Roman"/>
          <w:sz w:val="24"/>
          <w:szCs w:val="24"/>
        </w:rPr>
        <w:t xml:space="preserve">Kawasan Padang Rumput - kawasan terbuka yang terdapat di dalam setiap bustan. </w:t>
      </w:r>
    </w:p>
    <w:p w:rsidR="0099551D" w:rsidRDefault="0099551D" w:rsidP="002659CD">
      <w:pPr>
        <w:pStyle w:val="NoSpacing"/>
        <w:numPr>
          <w:ilvl w:val="0"/>
          <w:numId w:val="1"/>
        </w:numPr>
        <w:ind w:left="709" w:hanging="709"/>
        <w:jc w:val="both"/>
        <w:rPr>
          <w:rFonts w:ascii="Times New Roman" w:hAnsi="Times New Roman"/>
          <w:sz w:val="24"/>
          <w:szCs w:val="24"/>
        </w:rPr>
      </w:pPr>
      <w:r>
        <w:rPr>
          <w:rFonts w:ascii="Times New Roman" w:hAnsi="Times New Roman"/>
          <w:sz w:val="24"/>
          <w:szCs w:val="24"/>
        </w:rPr>
        <w:t xml:space="preserve">Kawasan gimnosperma spesies - spesies tertentu Gimnosperma di dalam setiap bustan untuk menunjukkan identiti setiap kawasan seperti mana waktu pertumbuhan Gimnosperma. </w:t>
      </w:r>
    </w:p>
    <w:p w:rsidR="0099551D" w:rsidRDefault="0099551D" w:rsidP="002659CD">
      <w:pPr>
        <w:pStyle w:val="NoSpacing"/>
        <w:jc w:val="both"/>
        <w:rPr>
          <w:rFonts w:ascii="Times New Roman" w:hAnsi="Times New Roman"/>
          <w:sz w:val="24"/>
          <w:szCs w:val="24"/>
        </w:rPr>
      </w:pPr>
    </w:p>
    <w:p w:rsidR="0099551D" w:rsidRPr="002659CD" w:rsidRDefault="0099551D" w:rsidP="002659CD">
      <w:pPr>
        <w:pStyle w:val="NoSpacing"/>
        <w:ind w:firstLine="649"/>
        <w:jc w:val="both"/>
        <w:rPr>
          <w:rFonts w:ascii="Times New Roman" w:hAnsi="Times New Roman"/>
          <w:sz w:val="24"/>
          <w:szCs w:val="24"/>
          <w:lang w:val="nb-NO"/>
        </w:rPr>
      </w:pPr>
      <w:r w:rsidRPr="002659CD">
        <w:rPr>
          <w:rFonts w:ascii="Times New Roman" w:hAnsi="Times New Roman"/>
          <w:sz w:val="24"/>
          <w:szCs w:val="24"/>
          <w:lang w:val="nb-NO"/>
        </w:rPr>
        <w:t>Taman ini terletak di kawasan yang berbukit dan beralun dan sesuai menjadi hutan penyelidikan. Aktiviti rekreasi pasif disediakan untuk memberikan aktiviti/pilihan yang pelbagai kepada pengguna atau pengunjung</w:t>
      </w:r>
    </w:p>
    <w:p w:rsidR="0099551D" w:rsidRPr="002659CD" w:rsidRDefault="0099551D" w:rsidP="002659CD">
      <w:pPr>
        <w:pStyle w:val="NoSpacing"/>
        <w:jc w:val="both"/>
        <w:rPr>
          <w:rFonts w:ascii="Times New Roman" w:eastAsia="MS Mincho" w:hAnsi="Times New Roman"/>
          <w:b/>
          <w:sz w:val="24"/>
          <w:szCs w:val="24"/>
          <w:lang w:val="nb-NO"/>
        </w:rPr>
      </w:pPr>
      <w:r w:rsidRPr="002659CD">
        <w:rPr>
          <w:rFonts w:ascii="Times New Roman" w:eastAsia="MS Mincho" w:hAnsi="Times New Roman"/>
          <w:b/>
          <w:sz w:val="24"/>
          <w:szCs w:val="24"/>
          <w:lang w:val="nb-NO"/>
        </w:rPr>
        <w:lastRenderedPageBreak/>
        <w:t xml:space="preserve">Metodologi </w:t>
      </w:r>
    </w:p>
    <w:p w:rsidR="0099551D" w:rsidRPr="002659CD" w:rsidRDefault="0099551D" w:rsidP="002659CD">
      <w:pPr>
        <w:pStyle w:val="NoSpacing"/>
        <w:jc w:val="both"/>
        <w:rPr>
          <w:rFonts w:ascii="Times New Roman" w:eastAsia="MS Mincho" w:hAnsi="Times New Roman"/>
          <w:b/>
          <w:sz w:val="24"/>
          <w:szCs w:val="24"/>
          <w:lang w:val="nb-NO"/>
        </w:rPr>
      </w:pPr>
    </w:p>
    <w:p w:rsidR="0099551D" w:rsidRPr="002659CD" w:rsidRDefault="0099551D" w:rsidP="002659CD">
      <w:pPr>
        <w:pStyle w:val="NoSpacing"/>
        <w:jc w:val="both"/>
        <w:rPr>
          <w:rFonts w:ascii="Times New Roman" w:hAnsi="Times New Roman"/>
          <w:sz w:val="24"/>
          <w:szCs w:val="24"/>
          <w:lang w:val="nb-NO"/>
        </w:rPr>
      </w:pPr>
      <w:r w:rsidRPr="002659CD">
        <w:rPr>
          <w:rFonts w:ascii="Times New Roman" w:hAnsi="Times New Roman"/>
          <w:sz w:val="24"/>
          <w:szCs w:val="24"/>
          <w:lang w:val="nb-NO"/>
        </w:rPr>
        <w:t xml:space="preserve">Kajian ini menggunakan kaedah kuantitatif sebagai metod utama dan disokong melalui kaedah kualitatif seperti temu bual tidak langsung, pemerhatian dan pengalaman ikut serta. Menurut Kamarul Azmi (2012) kaedah kualitatif mempunyai kelebihan antaranya ialah kaedah ini berupaya untuk meneliti dan menyiasat sesuatu masalah secara mendalam dan ia bersifat naturalistik dan interpretatif yang berkemampuan untuk membantu pengkaji memahami masalah yang kompleks dalam konteks yang luas. Sampel yang dipilih adalah terdiri daripada pengunjung tempatan yang berkunjung ke TSH Putrajaya. Pemilihan responden menggunakan teknik persampelan bertujuan berdasarkan ciri-ciri yang telah ditetapkan oleh penyelidik mengikut objektif kajian.  Anggaran pengunjung yang datang ke TSH Putrajaya. adalah seramai 250 orang pengunjung. Data bagi anggaran jumlah pengunjung ini disokong melalui pengiraan yang dibuat oleh pengkaji di mana pengkaji turun ke lapangan untuk membuat pengiraan jumlah pengunjung yang berkunjung pada waktu puncak. Justeru itu, pemilihan sampel kajian dalam kajian ini adalah berdasarkan kepada formula Krejcie dan Morgan (1970). Justeru itu, pemilihan sampel kajian dalam kajian ini adalah berdasarkan kepada formula Krejcie </w:t>
      </w:r>
      <w:r w:rsidR="00A41F39" w:rsidRPr="002659CD">
        <w:rPr>
          <w:rFonts w:ascii="Times New Roman" w:hAnsi="Times New Roman"/>
          <w:sz w:val="24"/>
          <w:szCs w:val="24"/>
          <w:lang w:val="nb-NO"/>
        </w:rPr>
        <w:t>dan</w:t>
      </w:r>
      <w:r w:rsidRPr="002659CD">
        <w:rPr>
          <w:rFonts w:ascii="Times New Roman" w:hAnsi="Times New Roman"/>
          <w:sz w:val="24"/>
          <w:szCs w:val="24"/>
          <w:lang w:val="nb-NO"/>
        </w:rPr>
        <w:t xml:space="preserve"> Morgan (1970). Saiz sampel kajian yang digunakan dalam kajian ini adalah dengan nisbah 0.5 yang mewakili aras keyakinan (e) iaitu sebanyak 152 orang pengunjung. Data-data yang diperoleh ini akan dianalisis menggunakan analisis deskriptif frekuensi seperti kekerapan, peratusan dan min. Analisis yang dilakukan ini kemudiannya dipersembahkan dalam bentuk dan kaedah yang sesuai. </w:t>
      </w:r>
    </w:p>
    <w:p w:rsidR="0099551D" w:rsidRPr="002659CD" w:rsidRDefault="0099551D" w:rsidP="002659CD">
      <w:pPr>
        <w:pStyle w:val="NoSpacing"/>
        <w:jc w:val="both"/>
        <w:rPr>
          <w:rFonts w:ascii="Times New Roman" w:hAnsi="Times New Roman"/>
          <w:b/>
          <w:bCs/>
          <w:sz w:val="24"/>
          <w:szCs w:val="24"/>
          <w:lang w:val="nb-NO"/>
        </w:rPr>
      </w:pPr>
    </w:p>
    <w:p w:rsidR="00A41F39" w:rsidRPr="002659CD" w:rsidRDefault="00A41F39" w:rsidP="002659CD">
      <w:pPr>
        <w:pStyle w:val="NoSpacing"/>
        <w:jc w:val="both"/>
        <w:rPr>
          <w:rFonts w:ascii="Times New Roman" w:hAnsi="Times New Roman"/>
          <w:b/>
          <w:bCs/>
          <w:sz w:val="24"/>
          <w:szCs w:val="24"/>
          <w:lang w:val="nb-NO"/>
        </w:rPr>
      </w:pPr>
    </w:p>
    <w:p w:rsidR="0099551D" w:rsidRPr="002659CD" w:rsidRDefault="0099551D" w:rsidP="002659CD">
      <w:pPr>
        <w:pStyle w:val="NoSpacing"/>
        <w:jc w:val="both"/>
        <w:rPr>
          <w:rFonts w:ascii="Times New Roman" w:hAnsi="Times New Roman"/>
          <w:b/>
          <w:bCs/>
          <w:sz w:val="24"/>
          <w:szCs w:val="24"/>
          <w:lang w:val="nb-NO"/>
        </w:rPr>
      </w:pPr>
      <w:r w:rsidRPr="002659CD">
        <w:rPr>
          <w:rFonts w:ascii="Times New Roman" w:hAnsi="Times New Roman"/>
          <w:b/>
          <w:bCs/>
          <w:sz w:val="24"/>
          <w:szCs w:val="24"/>
          <w:lang w:val="nb-NO"/>
        </w:rPr>
        <w:t>Hasil kajian dan perbincangan</w:t>
      </w:r>
    </w:p>
    <w:p w:rsidR="0099551D" w:rsidRPr="002659CD" w:rsidRDefault="0099551D" w:rsidP="002659CD">
      <w:pPr>
        <w:spacing w:after="0" w:line="20" w:lineRule="atLeast"/>
        <w:jc w:val="both"/>
        <w:rPr>
          <w:rFonts w:ascii="Times New Roman" w:hAnsi="Times New Roman"/>
          <w:sz w:val="24"/>
          <w:szCs w:val="24"/>
          <w:lang w:val="nb-NO"/>
        </w:rPr>
      </w:pPr>
    </w:p>
    <w:p w:rsidR="0099551D" w:rsidRPr="002659CD" w:rsidRDefault="0099551D" w:rsidP="002659CD">
      <w:pPr>
        <w:spacing w:after="0" w:line="20" w:lineRule="atLeast"/>
        <w:jc w:val="both"/>
        <w:rPr>
          <w:rFonts w:ascii="Times New Roman" w:eastAsia="MS Mincho" w:hAnsi="Times New Roman"/>
          <w:sz w:val="24"/>
          <w:szCs w:val="24"/>
          <w:lang w:val="nb-NO"/>
        </w:rPr>
      </w:pPr>
      <w:r w:rsidRPr="002659CD">
        <w:rPr>
          <w:rFonts w:ascii="Times New Roman" w:hAnsi="Times New Roman"/>
          <w:sz w:val="24"/>
          <w:szCs w:val="24"/>
          <w:lang w:val="nb-NO"/>
        </w:rPr>
        <w:t>Daripada keseluruhan responden 152 orang bilangan, majoriti responden adalah perempuan (</w:t>
      </w:r>
      <w:r w:rsidRPr="002659CD">
        <w:rPr>
          <w:rFonts w:ascii="Times New Roman" w:hAnsi="Times New Roman"/>
          <w:color w:val="000000"/>
          <w:sz w:val="24"/>
          <w:szCs w:val="24"/>
          <w:lang w:val="nb-NO"/>
        </w:rPr>
        <w:t>55.9</w:t>
      </w:r>
      <w:r w:rsidRPr="002659CD">
        <w:rPr>
          <w:rFonts w:ascii="Times New Roman" w:hAnsi="Times New Roman"/>
          <w:sz w:val="24"/>
          <w:szCs w:val="24"/>
          <w:lang w:val="nb-NO"/>
        </w:rPr>
        <w:t>%) berbanding lelaki (</w:t>
      </w:r>
      <w:r w:rsidRPr="002659CD">
        <w:rPr>
          <w:rFonts w:ascii="Times New Roman" w:hAnsi="Times New Roman"/>
          <w:color w:val="000000"/>
          <w:sz w:val="24"/>
          <w:szCs w:val="24"/>
          <w:lang w:val="nb-NO"/>
        </w:rPr>
        <w:t>44.1</w:t>
      </w:r>
      <w:r w:rsidRPr="002659CD">
        <w:rPr>
          <w:rFonts w:ascii="Times New Roman" w:hAnsi="Times New Roman"/>
          <w:sz w:val="24"/>
          <w:szCs w:val="24"/>
          <w:lang w:val="nb-NO"/>
        </w:rPr>
        <w:t>%). Daripada segi umur, majoriti responden berusia dalam lingkungan 20-29 tahun iaitu (47.4%), diikuti oleh responden yang berumur antara 30 hingga 39 tahun iaitu (23.7%). Disusuli pula mengunjungi responden yang berumur antara 40- 49 tahun iaitu (9.2%), responden berumur 50-59 tahun iaitu (4.6%) dan responden yang berumur kurang daripada 20 tahun iaitu (13.2%). Bagi responden bujang dengan majoriti (48.7%) lebih ramai berbanding yang sudah berkahwin iaitu (51.3%). Seterusnya, majoriti responden yang ditemu bual adalah dari kalangan pekerja swasta dan pelajar iaitu masing-masing sebanyak (34.9%) dan (20.4%). Daripada segi latar belakang pendidikan pula, kebanyakan responden berpendidikan tinggi ijazah sarjana muda (28.3%) diploma (27.6%), peringkat menengah (21.7.%), ijazah kedoktoran (3.9%) dan sarjana (6.6%) diikuti Sijil (11.8%) Jadual 1, menunjukkan maklumat demografi profil responden kajian.</w:t>
      </w:r>
    </w:p>
    <w:p w:rsidR="00A41F39" w:rsidRPr="002659CD" w:rsidRDefault="00A41F39" w:rsidP="002659CD">
      <w:pPr>
        <w:spacing w:after="0" w:line="20" w:lineRule="atLeast"/>
        <w:jc w:val="both"/>
        <w:rPr>
          <w:rFonts w:ascii="Times New Roman" w:eastAsia="MS Mincho" w:hAnsi="Times New Roman"/>
          <w:sz w:val="24"/>
          <w:szCs w:val="24"/>
          <w:lang w:val="nb-NO"/>
        </w:rPr>
      </w:pPr>
    </w:p>
    <w:p w:rsidR="0099551D" w:rsidRPr="002659CD" w:rsidRDefault="0099551D" w:rsidP="002659CD">
      <w:pPr>
        <w:spacing w:after="0" w:line="20" w:lineRule="atLeast"/>
        <w:jc w:val="both"/>
        <w:rPr>
          <w:rFonts w:ascii="Times New Roman" w:hAnsi="Times New Roman"/>
          <w:bCs/>
          <w:i/>
          <w:iCs/>
          <w:sz w:val="24"/>
          <w:szCs w:val="24"/>
          <w:lang w:val="nb-NO"/>
        </w:rPr>
      </w:pPr>
      <w:r w:rsidRPr="002659CD">
        <w:rPr>
          <w:rFonts w:ascii="Times New Roman" w:hAnsi="Times New Roman"/>
          <w:bCs/>
          <w:i/>
          <w:iCs/>
          <w:sz w:val="24"/>
          <w:szCs w:val="24"/>
          <w:lang w:val="nb-NO"/>
        </w:rPr>
        <w:t xml:space="preserve">Latar belakang responden </w:t>
      </w:r>
    </w:p>
    <w:p w:rsidR="0099551D" w:rsidRPr="002659CD" w:rsidRDefault="0099551D" w:rsidP="002659CD">
      <w:pPr>
        <w:spacing w:after="0" w:line="20" w:lineRule="atLeast"/>
        <w:jc w:val="both"/>
        <w:rPr>
          <w:rFonts w:ascii="Times New Roman" w:eastAsia="MS Mincho" w:hAnsi="Times New Roman"/>
          <w:sz w:val="24"/>
          <w:szCs w:val="24"/>
          <w:lang w:val="nb-NO"/>
        </w:rPr>
      </w:pPr>
    </w:p>
    <w:p w:rsidR="0099551D" w:rsidRPr="002659CD" w:rsidRDefault="0099551D" w:rsidP="002659CD">
      <w:pPr>
        <w:spacing w:after="0" w:line="20" w:lineRule="atLeast"/>
        <w:jc w:val="both"/>
        <w:rPr>
          <w:rFonts w:ascii="Times New Roman" w:hAnsi="Times New Roman"/>
          <w:sz w:val="24"/>
          <w:szCs w:val="24"/>
          <w:lang w:val="nb-NO"/>
        </w:rPr>
      </w:pPr>
      <w:r w:rsidRPr="002659CD">
        <w:rPr>
          <w:rFonts w:ascii="Times New Roman" w:eastAsia="MS Mincho" w:hAnsi="Times New Roman"/>
          <w:sz w:val="24"/>
          <w:szCs w:val="24"/>
          <w:lang w:val="nb-NO"/>
        </w:rPr>
        <w:t xml:space="preserve">Dari segi </w:t>
      </w:r>
      <w:r w:rsidRPr="002659CD">
        <w:rPr>
          <w:rFonts w:ascii="Times New Roman" w:hAnsi="Times New Roman"/>
          <w:sz w:val="24"/>
          <w:szCs w:val="24"/>
          <w:lang w:val="nb-NO"/>
        </w:rPr>
        <w:t xml:space="preserve">maklumat latar belakang responden yang memberi maklum balas terhadap borang soal selidik yang diedarkan. Latar belakang responden seperti paparan dalam jadual 1. Soalan demografi responden merangkumi kategori yang telah ditetapkan iaitu jantina, umur, pekerjaan, tahap pendidikan tempat berkunjung, kekerapan berkunjung, waktu berkunjung. </w:t>
      </w:r>
    </w:p>
    <w:p w:rsidR="0099551D" w:rsidRDefault="0099551D" w:rsidP="002659CD">
      <w:pPr>
        <w:spacing w:after="0" w:line="20" w:lineRule="atLeast"/>
        <w:rPr>
          <w:rFonts w:ascii="Times New Roman" w:eastAsia="MS Mincho" w:hAnsi="Times New Roman"/>
          <w:lang w:val="nb-NO"/>
        </w:rPr>
      </w:pPr>
    </w:p>
    <w:p w:rsidR="00F41D8D" w:rsidRDefault="00F41D8D" w:rsidP="002659CD">
      <w:pPr>
        <w:spacing w:after="0" w:line="20" w:lineRule="atLeast"/>
        <w:rPr>
          <w:rFonts w:ascii="Times New Roman" w:eastAsia="MS Mincho" w:hAnsi="Times New Roman"/>
          <w:lang w:val="nb-NO"/>
        </w:rPr>
      </w:pPr>
    </w:p>
    <w:p w:rsidR="00F41D8D" w:rsidRDefault="00F41D8D" w:rsidP="002659CD">
      <w:pPr>
        <w:spacing w:after="0" w:line="20" w:lineRule="atLeast"/>
        <w:rPr>
          <w:rFonts w:ascii="Times New Roman" w:eastAsia="MS Mincho" w:hAnsi="Times New Roman"/>
          <w:lang w:val="nb-NO"/>
        </w:rPr>
      </w:pPr>
    </w:p>
    <w:p w:rsidR="00F41D8D" w:rsidRPr="002659CD" w:rsidRDefault="00F41D8D" w:rsidP="002659CD">
      <w:pPr>
        <w:spacing w:after="0" w:line="20" w:lineRule="atLeast"/>
        <w:rPr>
          <w:rFonts w:ascii="Times New Roman" w:eastAsia="MS Mincho" w:hAnsi="Times New Roman"/>
          <w:lang w:val="nb-NO"/>
        </w:rPr>
      </w:pPr>
    </w:p>
    <w:p w:rsidR="0099551D" w:rsidRDefault="0099551D" w:rsidP="002659CD">
      <w:pPr>
        <w:spacing w:after="0" w:line="20" w:lineRule="atLeast"/>
        <w:jc w:val="center"/>
        <w:rPr>
          <w:rFonts w:ascii="Times New Roman" w:eastAsia="MS Mincho" w:hAnsi="Times New Roman"/>
          <w:sz w:val="20"/>
          <w:szCs w:val="20"/>
          <w:lang w:val="en-MY"/>
        </w:rPr>
      </w:pPr>
      <w:r w:rsidRPr="00CA0FF1">
        <w:rPr>
          <w:rFonts w:ascii="Times New Roman" w:eastAsia="MS Mincho" w:hAnsi="Times New Roman"/>
          <w:b/>
          <w:bCs/>
          <w:sz w:val="20"/>
          <w:szCs w:val="20"/>
          <w:lang w:val="en-MY"/>
        </w:rPr>
        <w:lastRenderedPageBreak/>
        <w:t>Jadual 1</w:t>
      </w:r>
      <w:r w:rsidR="00CA0FF1" w:rsidRPr="00CA0FF1">
        <w:rPr>
          <w:rFonts w:ascii="Times New Roman" w:eastAsia="MS Mincho" w:hAnsi="Times New Roman"/>
          <w:b/>
          <w:bCs/>
          <w:sz w:val="20"/>
          <w:szCs w:val="20"/>
          <w:lang w:val="en-MY"/>
        </w:rPr>
        <w:t>.</w:t>
      </w:r>
      <w:r w:rsidR="00CA0FF1">
        <w:rPr>
          <w:rFonts w:ascii="Times New Roman" w:eastAsia="MS Mincho" w:hAnsi="Times New Roman"/>
          <w:sz w:val="20"/>
          <w:szCs w:val="20"/>
          <w:lang w:val="en-MY"/>
        </w:rPr>
        <w:t xml:space="preserve"> </w:t>
      </w:r>
      <w:r>
        <w:rPr>
          <w:rFonts w:ascii="Times New Roman" w:eastAsia="MS Mincho" w:hAnsi="Times New Roman"/>
          <w:sz w:val="20"/>
          <w:szCs w:val="20"/>
          <w:lang w:val="en-MY"/>
        </w:rPr>
        <w:t>Profil demografi responden yang berkunjung ke TSH Putrajaya</w:t>
      </w:r>
    </w:p>
    <w:p w:rsidR="0099551D" w:rsidRDefault="0099551D" w:rsidP="002659CD">
      <w:pPr>
        <w:spacing w:after="0" w:line="20" w:lineRule="atLeast"/>
        <w:jc w:val="center"/>
        <w:rPr>
          <w:rFonts w:ascii="Times New Roman" w:eastAsia="MS Mincho" w:hAnsi="Times New Roman"/>
          <w:sz w:val="20"/>
          <w:szCs w:val="20"/>
          <w:lang w:val="en-MY"/>
        </w:rPr>
      </w:pPr>
    </w:p>
    <w:tbl>
      <w:tblPr>
        <w:tblW w:w="7690" w:type="dxa"/>
        <w:jc w:val="center"/>
        <w:tblInd w:w="0" w:type="dxa"/>
        <w:tblBorders>
          <w:top w:val="single" w:sz="4" w:space="0" w:color="auto"/>
          <w:bottom w:val="single" w:sz="4" w:space="0" w:color="auto"/>
        </w:tblBorders>
        <w:tblLayout w:type="fixed"/>
        <w:tblLook w:val="0000" w:firstRow="0" w:lastRow="0" w:firstColumn="0" w:lastColumn="0" w:noHBand="0" w:noVBand="0"/>
      </w:tblPr>
      <w:tblGrid>
        <w:gridCol w:w="2445"/>
        <w:gridCol w:w="1701"/>
        <w:gridCol w:w="2023"/>
        <w:gridCol w:w="1521"/>
      </w:tblGrid>
      <w:tr w:rsidR="0099551D">
        <w:trPr>
          <w:trHeight w:val="289"/>
          <w:jc w:val="center"/>
        </w:trPr>
        <w:tc>
          <w:tcPr>
            <w:tcW w:w="4146" w:type="dxa"/>
            <w:gridSpan w:val="2"/>
            <w:tcBorders>
              <w:top w:val="single" w:sz="4" w:space="0" w:color="auto"/>
              <w:bottom w:val="single" w:sz="4" w:space="0" w:color="auto"/>
            </w:tcBorders>
            <w:shd w:val="clear" w:color="auto" w:fill="B4C6E7"/>
          </w:tcPr>
          <w:p w:rsidR="0099551D" w:rsidRDefault="0099551D" w:rsidP="002659CD">
            <w:pPr>
              <w:spacing w:after="0" w:line="240" w:lineRule="auto"/>
              <w:jc w:val="center"/>
              <w:rPr>
                <w:rFonts w:ascii="Times New Roman" w:eastAsia="SimSun" w:hAnsi="Times New Roman"/>
                <w:b/>
                <w:sz w:val="20"/>
                <w:szCs w:val="20"/>
                <w:lang w:eastAsia="zh-CN"/>
              </w:rPr>
            </w:pPr>
            <w:r>
              <w:rPr>
                <w:rFonts w:ascii="Times New Roman" w:eastAsia="SimSun" w:hAnsi="Times New Roman"/>
                <w:b/>
                <w:sz w:val="20"/>
                <w:szCs w:val="20"/>
                <w:lang w:eastAsia="zh-CN"/>
              </w:rPr>
              <w:t xml:space="preserve">Profil </w:t>
            </w:r>
            <w:r w:rsidR="00CA0FF1">
              <w:rPr>
                <w:rFonts w:ascii="Times New Roman" w:eastAsia="SimSun" w:hAnsi="Times New Roman"/>
                <w:b/>
                <w:sz w:val="20"/>
                <w:szCs w:val="20"/>
                <w:lang w:eastAsia="zh-CN"/>
              </w:rPr>
              <w:t>r</w:t>
            </w:r>
            <w:r>
              <w:rPr>
                <w:rFonts w:ascii="Times New Roman" w:eastAsia="SimSun" w:hAnsi="Times New Roman"/>
                <w:b/>
                <w:sz w:val="20"/>
                <w:szCs w:val="20"/>
                <w:lang w:eastAsia="zh-CN"/>
              </w:rPr>
              <w:t>esponden (N=450)</w:t>
            </w:r>
          </w:p>
        </w:tc>
        <w:tc>
          <w:tcPr>
            <w:tcW w:w="2023" w:type="dxa"/>
            <w:tcBorders>
              <w:top w:val="single" w:sz="4" w:space="0" w:color="auto"/>
              <w:bottom w:val="single" w:sz="4" w:space="0" w:color="auto"/>
            </w:tcBorders>
            <w:shd w:val="clear" w:color="auto" w:fill="B4C6E7"/>
          </w:tcPr>
          <w:p w:rsidR="0099551D" w:rsidRDefault="0099551D" w:rsidP="002659CD">
            <w:pPr>
              <w:spacing w:after="0" w:line="240" w:lineRule="auto"/>
              <w:jc w:val="center"/>
              <w:rPr>
                <w:rFonts w:ascii="Times New Roman" w:eastAsia="SimSun" w:hAnsi="Times New Roman"/>
                <w:b/>
                <w:sz w:val="20"/>
                <w:szCs w:val="20"/>
                <w:lang w:eastAsia="zh-CN"/>
              </w:rPr>
            </w:pPr>
            <w:r>
              <w:rPr>
                <w:rFonts w:ascii="Times New Roman" w:eastAsia="SimSun" w:hAnsi="Times New Roman"/>
                <w:b/>
                <w:sz w:val="20"/>
                <w:szCs w:val="20"/>
                <w:lang w:eastAsia="zh-CN"/>
              </w:rPr>
              <w:t xml:space="preserve">Bilangan </w:t>
            </w:r>
            <w:r w:rsidR="00CA0FF1">
              <w:rPr>
                <w:rFonts w:ascii="Times New Roman" w:eastAsia="SimSun" w:hAnsi="Times New Roman"/>
                <w:b/>
                <w:sz w:val="20"/>
                <w:szCs w:val="20"/>
                <w:lang w:eastAsia="zh-CN"/>
              </w:rPr>
              <w:t>r</w:t>
            </w:r>
            <w:r>
              <w:rPr>
                <w:rFonts w:ascii="Times New Roman" w:eastAsia="SimSun" w:hAnsi="Times New Roman"/>
                <w:b/>
                <w:sz w:val="20"/>
                <w:szCs w:val="20"/>
                <w:lang w:eastAsia="zh-CN"/>
              </w:rPr>
              <w:t>esponden</w:t>
            </w:r>
          </w:p>
        </w:tc>
        <w:tc>
          <w:tcPr>
            <w:tcW w:w="1521" w:type="dxa"/>
            <w:tcBorders>
              <w:top w:val="single" w:sz="4" w:space="0" w:color="auto"/>
              <w:bottom w:val="single" w:sz="4" w:space="0" w:color="auto"/>
            </w:tcBorders>
            <w:shd w:val="clear" w:color="auto" w:fill="B4C6E7"/>
          </w:tcPr>
          <w:p w:rsidR="0099551D" w:rsidRDefault="0099551D" w:rsidP="002659CD">
            <w:pPr>
              <w:spacing w:after="0" w:line="240" w:lineRule="auto"/>
              <w:jc w:val="center"/>
              <w:rPr>
                <w:rFonts w:ascii="Times New Roman" w:eastAsia="SimSun" w:hAnsi="Times New Roman"/>
                <w:b/>
                <w:sz w:val="20"/>
                <w:szCs w:val="20"/>
                <w:lang w:val="en-MY" w:eastAsia="zh-CN"/>
              </w:rPr>
            </w:pPr>
            <w:r>
              <w:rPr>
                <w:rFonts w:ascii="Times New Roman" w:eastAsia="SimSun" w:hAnsi="Times New Roman"/>
                <w:b/>
                <w:sz w:val="20"/>
                <w:szCs w:val="20"/>
                <w:lang w:eastAsia="zh-CN"/>
              </w:rPr>
              <w:t>Peratusan</w:t>
            </w:r>
            <w:r>
              <w:rPr>
                <w:rFonts w:ascii="Times New Roman" w:eastAsia="SimSun" w:hAnsi="Times New Roman"/>
                <w:b/>
                <w:sz w:val="20"/>
                <w:szCs w:val="20"/>
                <w:lang w:val="en-MY" w:eastAsia="zh-CN"/>
              </w:rPr>
              <w:t xml:space="preserve"> (%)</w:t>
            </w:r>
          </w:p>
        </w:tc>
      </w:tr>
      <w:tr w:rsidR="0099551D" w:rsidRPr="00CA0FF1" w:rsidTr="00CA0FF1">
        <w:trPr>
          <w:trHeight w:val="240"/>
          <w:jc w:val="center"/>
        </w:trPr>
        <w:tc>
          <w:tcPr>
            <w:tcW w:w="2445" w:type="dxa"/>
            <w:tcBorders>
              <w:top w:val="single" w:sz="4" w:space="0" w:color="auto"/>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Jantina</w:t>
            </w:r>
          </w:p>
        </w:tc>
        <w:tc>
          <w:tcPr>
            <w:tcW w:w="1701" w:type="dxa"/>
            <w:tcBorders>
              <w:top w:val="single" w:sz="4" w:space="0" w:color="auto"/>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Lelaki</w:t>
            </w:r>
          </w:p>
        </w:tc>
        <w:tc>
          <w:tcPr>
            <w:tcW w:w="2023" w:type="dxa"/>
            <w:tcBorders>
              <w:top w:val="single" w:sz="4" w:space="0" w:color="auto"/>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67</w:t>
            </w:r>
          </w:p>
        </w:tc>
        <w:tc>
          <w:tcPr>
            <w:tcW w:w="1521" w:type="dxa"/>
            <w:tcBorders>
              <w:top w:val="single" w:sz="4" w:space="0" w:color="auto"/>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44.1</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Perempuan</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85</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55.9</w:t>
            </w:r>
          </w:p>
        </w:tc>
      </w:tr>
      <w:tr w:rsidR="0099551D" w:rsidRPr="00CA0FF1" w:rsidTr="00CA0FF1">
        <w:trPr>
          <w:trHeight w:val="307"/>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Pengunjung</w:t>
            </w: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Luar kawasan</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84</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55.3</w:t>
            </w:r>
          </w:p>
        </w:tc>
      </w:tr>
      <w:tr w:rsidR="0099551D" w:rsidRPr="00CA0FF1" w:rsidTr="00CA0FF1">
        <w:trPr>
          <w:trHeight w:val="254"/>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Dalam Putrajaya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68</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44.7</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r w:rsidRPr="00CA0FF1">
              <w:rPr>
                <w:rFonts w:ascii="Times New Roman" w:eastAsia="SimSun" w:hAnsi="Times New Roman"/>
                <w:bCs/>
                <w:sz w:val="20"/>
                <w:szCs w:val="20"/>
                <w:lang w:eastAsia="zh-CN"/>
              </w:rPr>
              <w:t>Umur</w:t>
            </w: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Bawah &lt; 20</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20</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13.2</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20 - 29</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72</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47.4</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30 - 39</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36</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23.7</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40 - 49</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14</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9.2</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50 - 59</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7</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4.6</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&gt; 60</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2.0</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Status</w:t>
            </w: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Bujang</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74</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48.7</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Berkahwin</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78</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51.3</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 xml:space="preserve">Tahap </w:t>
            </w:r>
            <w:r w:rsidR="00DD7CB2">
              <w:rPr>
                <w:rFonts w:ascii="Times New Roman" w:eastAsia="SimSun" w:hAnsi="Times New Roman"/>
                <w:bCs/>
                <w:sz w:val="20"/>
                <w:szCs w:val="20"/>
                <w:lang w:eastAsia="zh-CN"/>
              </w:rPr>
              <w:t>p</w:t>
            </w:r>
            <w:r w:rsidRPr="00CA0FF1">
              <w:rPr>
                <w:rFonts w:ascii="Times New Roman" w:eastAsia="SimSun" w:hAnsi="Times New Roman"/>
                <w:bCs/>
                <w:sz w:val="20"/>
                <w:szCs w:val="20"/>
                <w:lang w:eastAsia="zh-CN"/>
              </w:rPr>
              <w:t>endidikan</w:t>
            </w: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PHD</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6</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3.9</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hAnsi="Times New Roman"/>
                <w:bCs/>
                <w:sz w:val="20"/>
                <w:szCs w:val="20"/>
                <w:lang w:val="en-MY" w:eastAsia="en-MY"/>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Ijazah Sarjana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10</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6.6</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Ijazah Sarjanamuda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43</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28.3</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Diploma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42</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27.6</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Sijil</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18</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11.8</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SPM / Sek. Men.</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33</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21.7</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Pekerjaan</w:t>
            </w: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Sektor awam</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32</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21.1</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Sektor swasta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53</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34.9</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Bekerja sendiri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27</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17.8</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Pelajar</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31</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20.4</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hAnsi="Times New Roman"/>
                <w:bCs/>
                <w:sz w:val="20"/>
                <w:szCs w:val="20"/>
                <w:lang w:val="en-MY" w:eastAsia="en-MY"/>
              </w:rPr>
              <w:t>Pesara</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9</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5.9</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Kekerapan berkunjung</w:t>
            </w: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Pertama kali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12</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7.9</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Sebulan sekali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26</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17.1</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2 bulan sekali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23</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15.1</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2 kali seminggu</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62</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40.8</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Setiap hari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29</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19.1</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r w:rsidRPr="00CA0FF1">
              <w:rPr>
                <w:rFonts w:ascii="Times New Roman" w:eastAsia="SimSun" w:hAnsi="Times New Roman"/>
                <w:bCs/>
                <w:sz w:val="20"/>
                <w:szCs w:val="20"/>
                <w:lang w:eastAsia="zh-CN"/>
              </w:rPr>
              <w:t>Waktu berkunjung</w:t>
            </w: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Pagi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eastAsia="Times New Roman" w:hAnsi="Times New Roman"/>
                <w:color w:val="000000"/>
                <w:sz w:val="20"/>
                <w:szCs w:val="20"/>
                <w:lang w:val="en-MY" w:eastAsia="en-MY"/>
              </w:rPr>
            </w:pPr>
            <w:r w:rsidRPr="00CA0FF1">
              <w:rPr>
                <w:rFonts w:ascii="Times New Roman" w:hAnsi="Times New Roman"/>
                <w:color w:val="000000"/>
                <w:sz w:val="20"/>
                <w:szCs w:val="20"/>
              </w:rPr>
              <w:t>65</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42.8</w:t>
            </w:r>
          </w:p>
        </w:tc>
      </w:tr>
      <w:tr w:rsidR="0099551D" w:rsidRPr="00CA0FF1" w:rsidTr="00CA0FF1">
        <w:trPr>
          <w:trHeight w:val="240"/>
          <w:jc w:val="center"/>
        </w:trPr>
        <w:tc>
          <w:tcPr>
            <w:tcW w:w="2445" w:type="dxa"/>
            <w:tcBorders>
              <w:top w:val="nil"/>
              <w:bottom w:val="nil"/>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nil"/>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Tengahari</w:t>
            </w:r>
          </w:p>
        </w:tc>
        <w:tc>
          <w:tcPr>
            <w:tcW w:w="2023"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7</w:t>
            </w:r>
          </w:p>
        </w:tc>
        <w:tc>
          <w:tcPr>
            <w:tcW w:w="1521" w:type="dxa"/>
            <w:tcBorders>
              <w:top w:val="nil"/>
              <w:left w:val="nil"/>
              <w:bottom w:val="nil"/>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4.6</w:t>
            </w:r>
          </w:p>
        </w:tc>
      </w:tr>
      <w:tr w:rsidR="0099551D" w:rsidRPr="00CA0FF1" w:rsidTr="00CA0FF1">
        <w:trPr>
          <w:trHeight w:val="240"/>
          <w:jc w:val="center"/>
        </w:trPr>
        <w:tc>
          <w:tcPr>
            <w:tcW w:w="2445" w:type="dxa"/>
            <w:tcBorders>
              <w:top w:val="nil"/>
              <w:bottom w:val="single" w:sz="4" w:space="0" w:color="auto"/>
              <w:right w:val="nil"/>
            </w:tcBorders>
            <w:vAlign w:val="center"/>
          </w:tcPr>
          <w:p w:rsidR="0099551D" w:rsidRPr="00CA0FF1" w:rsidRDefault="0099551D" w:rsidP="002659CD">
            <w:pPr>
              <w:spacing w:after="0" w:line="240" w:lineRule="auto"/>
              <w:rPr>
                <w:rFonts w:ascii="Times New Roman" w:eastAsia="SimSun" w:hAnsi="Times New Roman"/>
                <w:bCs/>
                <w:sz w:val="20"/>
                <w:szCs w:val="20"/>
                <w:lang w:eastAsia="zh-CN"/>
              </w:rPr>
            </w:pPr>
          </w:p>
        </w:tc>
        <w:tc>
          <w:tcPr>
            <w:tcW w:w="1701" w:type="dxa"/>
            <w:tcBorders>
              <w:top w:val="nil"/>
              <w:left w:val="nil"/>
              <w:bottom w:val="single" w:sz="4" w:space="0" w:color="auto"/>
              <w:right w:val="nil"/>
            </w:tcBorders>
            <w:vAlign w:val="center"/>
          </w:tcPr>
          <w:p w:rsidR="0099551D" w:rsidRPr="00CA0FF1" w:rsidRDefault="0099551D" w:rsidP="002659CD">
            <w:pPr>
              <w:autoSpaceDE w:val="0"/>
              <w:autoSpaceDN w:val="0"/>
              <w:adjustRightInd w:val="0"/>
              <w:spacing w:after="0" w:line="240" w:lineRule="auto"/>
              <w:rPr>
                <w:rFonts w:ascii="Times New Roman" w:eastAsia="SimSun" w:hAnsi="Times New Roman"/>
                <w:bCs/>
                <w:sz w:val="20"/>
                <w:szCs w:val="20"/>
                <w:lang w:val="en-MY" w:eastAsia="en-MY"/>
              </w:rPr>
            </w:pPr>
            <w:r w:rsidRPr="00CA0FF1">
              <w:rPr>
                <w:rFonts w:ascii="Times New Roman" w:eastAsia="SimSun" w:hAnsi="Times New Roman"/>
                <w:bCs/>
                <w:sz w:val="20"/>
                <w:szCs w:val="20"/>
                <w:lang w:val="en-MY" w:eastAsia="en-MY"/>
              </w:rPr>
              <w:t>Petang</w:t>
            </w:r>
          </w:p>
        </w:tc>
        <w:tc>
          <w:tcPr>
            <w:tcW w:w="2023" w:type="dxa"/>
            <w:tcBorders>
              <w:top w:val="nil"/>
              <w:left w:val="nil"/>
              <w:bottom w:val="single" w:sz="4" w:space="0" w:color="auto"/>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80</w:t>
            </w:r>
          </w:p>
        </w:tc>
        <w:tc>
          <w:tcPr>
            <w:tcW w:w="1521" w:type="dxa"/>
            <w:tcBorders>
              <w:top w:val="nil"/>
              <w:left w:val="nil"/>
              <w:bottom w:val="single" w:sz="4" w:space="0" w:color="auto"/>
              <w:right w:val="nil"/>
            </w:tcBorders>
            <w:vAlign w:val="center"/>
          </w:tcPr>
          <w:p w:rsidR="0099551D" w:rsidRPr="00CA0FF1" w:rsidRDefault="0099551D" w:rsidP="002659CD">
            <w:pPr>
              <w:spacing w:after="0" w:line="240" w:lineRule="auto"/>
              <w:jc w:val="center"/>
              <w:rPr>
                <w:rFonts w:ascii="Times New Roman" w:hAnsi="Times New Roman"/>
                <w:color w:val="000000"/>
                <w:sz w:val="20"/>
                <w:szCs w:val="20"/>
              </w:rPr>
            </w:pPr>
            <w:r w:rsidRPr="00CA0FF1">
              <w:rPr>
                <w:rFonts w:ascii="Times New Roman" w:hAnsi="Times New Roman"/>
                <w:color w:val="000000"/>
                <w:sz w:val="20"/>
                <w:szCs w:val="20"/>
              </w:rPr>
              <w:t>52.6</w:t>
            </w:r>
          </w:p>
        </w:tc>
      </w:tr>
    </w:tbl>
    <w:p w:rsidR="0099551D" w:rsidRDefault="006E0D70" w:rsidP="002659CD">
      <w:pPr>
        <w:spacing w:after="0" w:line="20" w:lineRule="atLeast"/>
        <w:ind w:firstLine="720"/>
        <w:rPr>
          <w:rFonts w:ascii="Times New Roman" w:eastAsia="MS Mincho" w:hAnsi="Times New Roman"/>
          <w:lang w:val="en-MY"/>
        </w:rPr>
      </w:pPr>
      <w:r>
        <w:rPr>
          <w:rFonts w:ascii="Times New Roman" w:eastAsia="MS Mincho" w:hAnsi="Times New Roman"/>
          <w:sz w:val="20"/>
          <w:szCs w:val="20"/>
          <w:lang w:val="en-MY"/>
        </w:rPr>
        <w:t xml:space="preserve">  </w:t>
      </w:r>
      <w:r w:rsidR="0099551D">
        <w:rPr>
          <w:rFonts w:ascii="Times New Roman" w:eastAsia="MS Mincho" w:hAnsi="Times New Roman"/>
          <w:sz w:val="20"/>
          <w:szCs w:val="20"/>
          <w:lang w:val="en-MY"/>
        </w:rPr>
        <w:t xml:space="preserve">Sumber: Kajian </w:t>
      </w:r>
      <w:r>
        <w:rPr>
          <w:rFonts w:ascii="Times New Roman" w:eastAsia="MS Mincho" w:hAnsi="Times New Roman"/>
          <w:sz w:val="20"/>
          <w:szCs w:val="20"/>
          <w:lang w:val="en-MY"/>
        </w:rPr>
        <w:t>l</w:t>
      </w:r>
      <w:r w:rsidR="0099551D">
        <w:rPr>
          <w:rFonts w:ascii="Times New Roman" w:eastAsia="MS Mincho" w:hAnsi="Times New Roman"/>
          <w:sz w:val="20"/>
          <w:szCs w:val="20"/>
          <w:lang w:val="en-MY"/>
        </w:rPr>
        <w:t>apangan</w:t>
      </w:r>
      <w:r>
        <w:rPr>
          <w:rFonts w:ascii="Times New Roman" w:eastAsia="MS Mincho" w:hAnsi="Times New Roman"/>
          <w:sz w:val="20"/>
          <w:szCs w:val="20"/>
          <w:lang w:val="en-MY"/>
        </w:rPr>
        <w:t>,</w:t>
      </w:r>
      <w:r w:rsidR="0099551D">
        <w:rPr>
          <w:rFonts w:ascii="Times New Roman" w:eastAsia="MS Mincho" w:hAnsi="Times New Roman"/>
          <w:sz w:val="20"/>
          <w:szCs w:val="20"/>
          <w:lang w:val="en-MY"/>
        </w:rPr>
        <w:t xml:space="preserve"> 2021</w:t>
      </w:r>
    </w:p>
    <w:p w:rsidR="0099551D" w:rsidRDefault="0099551D" w:rsidP="002659CD">
      <w:pPr>
        <w:spacing w:after="0" w:line="20" w:lineRule="atLeast"/>
        <w:rPr>
          <w:rFonts w:ascii="Times New Roman" w:eastAsia="MS Mincho" w:hAnsi="Times New Roman"/>
          <w:lang w:val="en-MY"/>
        </w:rPr>
      </w:pPr>
    </w:p>
    <w:p w:rsidR="0099551D" w:rsidRPr="002659CD" w:rsidRDefault="0099551D" w:rsidP="002659CD">
      <w:pPr>
        <w:spacing w:after="0" w:line="20" w:lineRule="atLeast"/>
        <w:jc w:val="both"/>
        <w:rPr>
          <w:rFonts w:ascii="Times New Roman" w:eastAsia="MS Mincho" w:hAnsi="Times New Roman"/>
          <w:bCs/>
          <w:i/>
          <w:sz w:val="24"/>
          <w:szCs w:val="24"/>
          <w:lang w:val="nb-NO"/>
        </w:rPr>
      </w:pPr>
      <w:r w:rsidRPr="002659CD">
        <w:rPr>
          <w:rFonts w:ascii="Times New Roman" w:eastAsia="MS Mincho" w:hAnsi="Times New Roman"/>
          <w:bCs/>
          <w:i/>
          <w:sz w:val="24"/>
          <w:szCs w:val="24"/>
          <w:lang w:val="nb-NO"/>
        </w:rPr>
        <w:t xml:space="preserve">Tujuan utama kedatangan pengunjung ke Taman Saujana Hijau </w:t>
      </w:r>
    </w:p>
    <w:p w:rsidR="0099551D" w:rsidRPr="002659CD" w:rsidRDefault="0099551D" w:rsidP="002659CD">
      <w:pPr>
        <w:spacing w:after="0" w:line="20" w:lineRule="atLeast"/>
        <w:jc w:val="both"/>
        <w:rPr>
          <w:rFonts w:ascii="Times New Roman" w:eastAsia="MS Mincho" w:hAnsi="Times New Roman"/>
          <w:i/>
          <w:iCs/>
          <w:sz w:val="24"/>
          <w:szCs w:val="24"/>
          <w:lang w:val="nb-NO"/>
        </w:rPr>
      </w:pPr>
    </w:p>
    <w:p w:rsidR="0099551D" w:rsidRDefault="0099551D" w:rsidP="002659CD">
      <w:pPr>
        <w:shd w:val="clear" w:color="auto" w:fill="FFFFFF"/>
        <w:spacing w:after="0" w:line="240" w:lineRule="auto"/>
        <w:jc w:val="both"/>
        <w:rPr>
          <w:rFonts w:ascii="Times New Roman" w:eastAsia="Times New Roman" w:hAnsi="Times New Roman"/>
          <w:sz w:val="24"/>
          <w:szCs w:val="24"/>
          <w:lang w:val="en-MY" w:eastAsia="en-MY"/>
        </w:rPr>
      </w:pPr>
      <w:r w:rsidRPr="002659CD">
        <w:rPr>
          <w:rFonts w:ascii="Times New Roman" w:eastAsia="Times New Roman" w:hAnsi="Times New Roman"/>
          <w:sz w:val="24"/>
          <w:szCs w:val="24"/>
          <w:lang w:val="nb-NO" w:eastAsia="en-MY"/>
        </w:rPr>
        <w:t xml:space="preserve">Temu bual dengan responden tentang tujuan utama ke </w:t>
      </w:r>
      <w:r w:rsidRPr="002659CD">
        <w:rPr>
          <w:rFonts w:ascii="Times New Roman" w:eastAsia="Times New Roman" w:hAnsi="Times New Roman"/>
          <w:iCs/>
          <w:sz w:val="24"/>
          <w:szCs w:val="24"/>
          <w:lang w:val="nb-NO" w:eastAsia="en-MY"/>
        </w:rPr>
        <w:t>TSH, Putrajaya</w:t>
      </w:r>
      <w:r w:rsidRPr="002659CD">
        <w:rPr>
          <w:rFonts w:ascii="Times New Roman" w:eastAsia="Times New Roman" w:hAnsi="Times New Roman"/>
          <w:sz w:val="24"/>
          <w:szCs w:val="24"/>
          <w:lang w:val="nb-NO" w:eastAsia="en-MY"/>
        </w:rPr>
        <w:t xml:space="preserve"> adalah dalam bentuk jenis soalan terbuka. Untuk itu, jawapan responden digabungkan mengikut beberapa terma yang berpadanan dan saling berkaitan, antaranya, (1) berjoging merehatkan minda atau melepaskan tekanan kerja, (2) berhibur, bersantai, mengisi masa lapang, (3) membuat rujukan pembelajaran, berkursus, merasai atau meneroka pengalaman baharu, (4) meluangkan masa bersama pasangan atau keluarga, (5) melancong atau menyertai lawatan rombongan ke taman. Hasil kajian menunjukkan berjoging merehatkan minda atau melepaskan tekanan kerja adalah tujuan utama pengunjung datang ke taman-taman awam iaitu seramai 57 orang responden. Kedua, tujuan membuat rujukan pembelajaran, berkursus, merasai atau meneroka pengalaman baharu dengan 30 orang responden. Seterusnya yang ketiga pula, tujuan untuk berhibur, bersantai, mengisi masa lapang iaitu 29 orang responden dan keempat iaitu tujuan melancong atau menyertai lawatan rombongan ke taman yang masing-masing mencatatkan bilangan seramai 21 orang. Tujuan untuk </w:t>
      </w:r>
      <w:r w:rsidRPr="002659CD">
        <w:rPr>
          <w:rFonts w:ascii="Times New Roman" w:eastAsia="Times New Roman" w:hAnsi="Times New Roman"/>
          <w:sz w:val="24"/>
          <w:szCs w:val="24"/>
          <w:lang w:val="nb-NO" w:eastAsia="en-MY"/>
        </w:rPr>
        <w:lastRenderedPageBreak/>
        <w:t xml:space="preserve">meluangkan masa bersama pasangan atau keluarga, didapati mencatatkan bilangan yang rendah iaitu 15 orang responden sahaja. Menurut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{"citationItems":[{"id":"ITEM-1","itemData":{"ISSN":"15116670","abstract":"To support green space provision and management, it is important to obtain accurate information about the recreational use of green space, regarding use frequency and types of use, visiting time and duration of visits, but also on how the characteristics of different users influence these. Although these studies have become more common in developed countries, developing countries are lagging behind. In Malaysia, major cities such as Kuala Lumpur (Peninsular Malaysia) and Kuching (Sarawak) have experienced growth and policy makers recognise the importance of their green spaces, but lack comprehensive user studies. This paper presents the results from a comparative study on the use of green spaces and visitor preferences for five selected parks in Kuala Lumpur and Kuching. The study comprised, among others, a survey among residents living within a two kilometre radius of the park boundaries. A total of 1,692 respondents answered the questionnaire. Results show that close to 9 out of 10 people living within a 2 km radius of the studied parks use them for recreational purposes. Most of the respondents visit the parks during weekends and typically travel by car, in spite of the short distance to the park. The study also identified differences in green space usage patterns according to different socio-demographic and economic factors, including ethnicity. Malaysians of Chinese descent, for example, have a greater preference for using parks during the morning compared to Malaysians of Malay and Indian descent. Differences were also found regarding motivations for using the parks. However, various similarities can also be noted, e.g. regarding length of use visiting together with family members. It is important for park management to recognise park use patterns and preferences, in particular also where different groups are concerned.","author":[{"dropping-particle":"","family":"Nor Akmar","given":"Abdul Aziz","non-dropping-particle":"","parse-names":false,"suffix":""},{"dropping-particle":"","family":"Bosch","given":"Konijnendijk","non-dropping-particle":"van den","parse-names":false,"suffix":""},{"dropping-particle":"","family":"Nillson","given":"Kjell","non-dropping-particle":"","parse-names":false,"suffix":""}],"container-title":"International Journal of Business and Society","id":"ITEM-1","issue":"S1","issued":{"date-parts":[["2018"]]},"page":"1-16","title":"Recreational use of urban green space in Malaysian cities","type":"article-journal","volume":"19"},"uris":["http://www.mendeley.com/documents/?uuid=8b95f016-8bd6-43a5-96b8-97c5624da8b3"]}],"mendeley":{"formattedCitation":"(Nor Akmar et al. 2018)","plainTextFormattedCitation":"(Nor Akmar et al. 2018)","previouslyFormattedCitation":"(Nor Akmar et al. 2018)"},"properties":{"noteIndex":0},"schema":"https://github.com/citation-style-language/schema/raw/master/csl-citation.json"}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(Nor Akmar et al.</w:t>
      </w:r>
      <w:r w:rsidR="00DD7CB2" w:rsidRPr="002659CD">
        <w:rPr>
          <w:rFonts w:ascii="Times New Roman" w:eastAsia="Times New Roman" w:hAnsi="Times New Roman"/>
          <w:sz w:val="24"/>
          <w:szCs w:val="24"/>
          <w:lang w:val="nb-NO" w:eastAsia="en-MY"/>
        </w:rPr>
        <w:t>,</w:t>
      </w:r>
      <w:r w:rsidRPr="002659CD">
        <w:rPr>
          <w:rFonts w:ascii="Times New Roman" w:eastAsia="Times New Roman" w:hAnsi="Times New Roman"/>
          <w:sz w:val="24"/>
          <w:szCs w:val="24"/>
          <w:lang w:val="nb-NO" w:eastAsia="en-MY"/>
        </w:rPr>
        <w:t xml:space="preserve"> 2018)</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sz w:val="24"/>
          <w:szCs w:val="24"/>
          <w:lang w:val="nb-NO" w:eastAsia="en-MY"/>
        </w:rPr>
        <w:t xml:space="preserve"> taman adalah salah satu tempat rekreasi yang mempunyai beberapa ciri-ciri seperti taman permainan, tempat beriadah dan sebagainya. </w:t>
      </w:r>
      <w:r>
        <w:rPr>
          <w:rFonts w:ascii="Times New Roman" w:eastAsia="Times New Roman" w:hAnsi="Times New Roman"/>
          <w:sz w:val="24"/>
          <w:szCs w:val="24"/>
          <w:lang w:val="en-MY" w:eastAsia="en-MY"/>
        </w:rPr>
        <w:t xml:space="preserve">Hasil kajian ini mempunyai persamaan dengan kajian yang dilakukan oleh </w:t>
      </w:r>
      <w:r>
        <w:rPr>
          <w:rFonts w:ascii="Times New Roman" w:eastAsia="Times New Roman" w:hAnsi="Times New Roman"/>
          <w:sz w:val="24"/>
          <w:szCs w:val="24"/>
          <w:lang w:val="en-MY" w:eastAsia="en-MY"/>
        </w:rPr>
        <w:fldChar w:fldCharType="begin" w:fldLock="1"/>
      </w:r>
      <w:r>
        <w:rPr>
          <w:rFonts w:ascii="Times New Roman" w:eastAsia="Times New Roman" w:hAnsi="Times New Roman"/>
          <w:sz w:val="24"/>
          <w:szCs w:val="24"/>
          <w:lang w:val="en-MY" w:eastAsia="en-MY"/>
        </w:rPr>
        <w:instrText>ADDIN CSL_CITATION {"citationItems":[{"id":"ITEM-1","itemData":{"DOI":"10.1123/jpah.2013-0165","ISSN":"1543-3080","abstract":"© 2015 Human Kinetics, Inc. Background: Given the concerns about low rates of physical activity among low-income minority youth, many community based organizations are investing in the creation or renovation of public parks to encourage youth to become more physically active. To what degree park renovations accomplish this goal is not known. Methods: We used the System for Observing Play and Recreation in Communities (SOPARC) to measure park users and their physical activity levels before and after 2 parks were renovated. We compared findings with 4 parks: 2 that were unrenovated parks and 2 that were undergoing renovation. We also surveyed park users and local residents about their use of the parks. Results: Compared with parks that had not yet been renovated, the improved parks saw more than a doubling in the number of visitors and a substantial increase in energy expended in the parks. Increased park use was pronounced in adults and children, but was not seen in teens and seniors. Park renovations were associated with a significantly increased perception of park safety. Conclusions: Park improvements can have a significant impact on increasing park use and local physical activity.","author":[{"dropping-particle":"","family":"Cohen","given":"Deborah A.","non-dropping-particle":"","parse-names":false,"suffix":""},{"dropping-particle":"","family":"Han","given":"Bing","non-dropping-particle":"","parse-names":false,"suffix":""},{"dropping-particle":"","family":"Isacoff","given":"Jennifer","non-dropping-particle":"","parse-names":false,"suffix":""},{"dropping-particle":"","family":"Shulaker","given":"Bianca","non-dropping-particle":"","parse-names":false,"suffix":""},{"dropping-particle":"","family":"Williamson","given":"Stephanie","non-dropping-particle":"","parse-names":false,"suffix":""},{"dropping-particle":"","family":"Marsh","given":"Terry","non-dropping-particle":"","parse-names":false,"suffix":""},{"dropping-particle":"","family":"McKenzie","given":"Thomas L.","non-dropping-particle":"","parse-names":false,"suffix":""},{"dropping-particle":"","family":"Weir","given":"Megan","non-dropping-particle":"","parse-names":false,"suffix":""},{"dropping-particle":"","family":"Bhatia","given":"Rajiv","non-dropping-particle":"","parse-names":false,"suffix":""}],"container-title":"Journal of Physical Activity and Health","id":"ITEM-1","issued":{"date-parts":[["2014"]]},"title":"Impact of Park Renovations on Park Use and Park-Based Physical Activity","type":"article-journal"},"uris":["http://www.mendeley.com/documents/?uuid=900cffac-52c2-4b52-8a4d-a06e745fe00b"]}],"mendeley":{"formattedCitation":"(Cohen et al. 2014)","manualFormatting":"Cohen et al. (2014)","plainTextFormattedCitation":"(Cohen et al. 2014)","previouslyFormattedCitation":"(Cohen et al. 2014)"},"properties":{"noteIndex":0},"schema":"https://github.com/citation-style-language/schema/raw/master/csl-citation.json"}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Pr>
          <w:rFonts w:ascii="Times New Roman" w:eastAsia="Times New Roman" w:hAnsi="Times New Roman"/>
          <w:sz w:val="24"/>
          <w:szCs w:val="24"/>
          <w:lang w:val="en-MY" w:eastAsia="en-MY"/>
        </w:rPr>
        <w:t>Cohen et al. (2014)</w:t>
      </w:r>
      <w:r>
        <w:rPr>
          <w:rFonts w:ascii="Times New Roman" w:eastAsia="Times New Roman" w:hAnsi="Times New Roman"/>
          <w:sz w:val="24"/>
          <w:szCs w:val="24"/>
          <w:lang w:val="en-MY" w:eastAsia="en-MY"/>
        </w:rPr>
        <w:fldChar w:fldCharType="end"/>
      </w:r>
      <w:r>
        <w:rPr>
          <w:rFonts w:ascii="Times New Roman" w:eastAsia="Times New Roman" w:hAnsi="Times New Roman"/>
          <w:sz w:val="24"/>
          <w:szCs w:val="24"/>
          <w:lang w:val="en-MY" w:eastAsia="en-MY"/>
        </w:rPr>
        <w:t xml:space="preserve"> iaitu faktor utama permintaan pengunjung taman untuk datang ke taman ialah faktor waktu atau masa, iaitu yang merujuk kepada masa lapang seseorang itu dan waktu untuk melancong seperti hari tertentu pada hari Sabtu dan Ahad untuk pelbagai tujuan, antaranya adalah berhibur. Seterusnya, dari segi cara kedatangan responden ke taman-taman awam pula menunjukkan majoriti responden menaiki kenderaan sendiri kerana ianya lebih praktikal dan mudah untuk sampai ke taman-taman tersebut. Bagi responden yang menaiki kenderaan sendiri ini, ia mencatatkan peratusan yang sangat tinggi iaitu sebanyak </w:t>
      </w:r>
      <w:r>
        <w:rPr>
          <w:rFonts w:ascii="Times New Roman" w:eastAsia="Times New Roman" w:hAnsi="Times New Roman"/>
          <w:sz w:val="24"/>
          <w:szCs w:val="24"/>
          <w:lang w:val="ms-MY" w:eastAsia="en-MY"/>
        </w:rPr>
        <w:t xml:space="preserve">42.1 </w:t>
      </w:r>
      <w:r>
        <w:rPr>
          <w:rFonts w:ascii="Times New Roman" w:eastAsia="Times New Roman" w:hAnsi="Times New Roman"/>
          <w:sz w:val="24"/>
          <w:szCs w:val="24"/>
          <w:lang w:val="en-MY" w:eastAsia="en-MY"/>
        </w:rPr>
        <w:t xml:space="preserve">peratus daripada jumlah keseluruhan responden. Selain itu, masa berkunjung responden juga adalah berbeza-beza mengikut masa lapang responden. </w:t>
      </w:r>
    </w:p>
    <w:p w:rsidR="0099551D" w:rsidRDefault="0099551D" w:rsidP="002659CD">
      <w:pPr>
        <w:shd w:val="clear" w:color="auto" w:fill="FFFFFF"/>
        <w:spacing w:after="0" w:line="240" w:lineRule="auto"/>
        <w:ind w:firstLine="720"/>
        <w:jc w:val="both"/>
        <w:rPr>
          <w:rFonts w:ascii="Times New Roman" w:eastAsia="Times New Roman" w:hAnsi="Times New Roman"/>
          <w:sz w:val="24"/>
          <w:szCs w:val="24"/>
          <w:lang w:val="en-MY" w:eastAsia="en-MY"/>
        </w:rPr>
      </w:pPr>
      <w:r>
        <w:rPr>
          <w:rFonts w:ascii="Times New Roman" w:eastAsia="Times New Roman" w:hAnsi="Times New Roman"/>
          <w:sz w:val="24"/>
          <w:szCs w:val="24"/>
          <w:lang w:val="en-MY" w:eastAsia="en-MY"/>
        </w:rPr>
        <w:t xml:space="preserve">Hasil kajian yang diperoleh mendapati rata-rata responden dalam kajian ini gemar untuk berkunjung pada waktu petang iaitu sebanyak </w:t>
      </w:r>
      <w:r>
        <w:rPr>
          <w:rFonts w:ascii="Times New Roman" w:eastAsia="Times New Roman" w:hAnsi="Times New Roman"/>
          <w:sz w:val="24"/>
          <w:szCs w:val="24"/>
          <w:lang w:val="ms-MY" w:eastAsia="en-MY"/>
        </w:rPr>
        <w:t xml:space="preserve">52.6 </w:t>
      </w:r>
      <w:r>
        <w:rPr>
          <w:rFonts w:ascii="Times New Roman" w:eastAsia="Times New Roman" w:hAnsi="Times New Roman"/>
          <w:sz w:val="24"/>
          <w:szCs w:val="24"/>
          <w:lang w:val="en-MY" w:eastAsia="en-MY"/>
        </w:rPr>
        <w:t xml:space="preserve">peratus. Ia bukan sahaja dipengaruhi oleh faktor cuaca yang mendung malah kebanyakan responden pada waktu tersebut pulang dari bekerja. Berdasarkan maklum balas daripada responden, waktu mereka berkunjung adalah sekitar pukul 5.00 hingga 7.00 petang.  Faktor kunjungan ulangan yang pertama bagi majoriti responden adalah keunikan landskap lembut </w:t>
      </w:r>
      <w:r>
        <w:rPr>
          <w:rFonts w:ascii="Times New Roman" w:hAnsi="Times New Roman"/>
          <w:sz w:val="24"/>
          <w:szCs w:val="24"/>
        </w:rPr>
        <w:t xml:space="preserve">dapat mengurangkan tekanan kepada manusia serta  dapat memberikan rasa kegembiraan dan ketenangan. </w:t>
      </w:r>
      <w:r w:rsidRPr="002659CD">
        <w:rPr>
          <w:rFonts w:ascii="Times New Roman" w:hAnsi="Times New Roman"/>
          <w:sz w:val="24"/>
          <w:szCs w:val="24"/>
          <w:lang w:val="nb-NO"/>
        </w:rPr>
        <w:t xml:space="preserve">Keunikan tumbuh-tumbuhan menawarkan keselesaan psikologi, dapat merehatkan tubuh badan pengguna dan menyegarkan minda. </w:t>
      </w:r>
      <w:r w:rsidRPr="002659CD">
        <w:rPr>
          <w:rFonts w:ascii="Times New Roman" w:eastAsia="Times New Roman" w:hAnsi="Times New Roman"/>
          <w:sz w:val="24"/>
          <w:szCs w:val="24"/>
          <w:lang w:val="nb-NO" w:eastAsia="en-MY"/>
        </w:rPr>
        <w:t xml:space="preserve">Sebanyak 26.3 peratus responden yang menyatakan setuju iaitu pada tahap yang tinggi. Keunikan landskap lembut pula dengan tumbuhan dan pokok-pokok hutan  juga merupakan salah satu tarikan utama di sesuatu tempat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{"citationItems":[{"id":"ITEM-1","itemData":{"ISSN":"2180-2491","author":[{"dropping-particle":"","family":"Mohd Kher","given":"Hussein","non-dropping-particle":"","parse-names":false,"suffix":""},{"dropping-particle":"","family":"Abdullah","given":"Saiful Arif","non-dropping-particle":"","parse-names":false,"suffix":""},{"dropping-particle":"","family":"Siwar","given":"Chamhuri","non-dropping-particle":"","parse-names":false,"suffix":""},{"dropping-particle":"","family":"Ismail","given":"Shaharuddin Mohamad","non-dropping-particle":"","parse-names":false,"suffix":""}],"container-title":"Analisis terhadap pembangunan landskap hutan rekreasi di Selangor, Malaysia (An analysis on recreational forest landscape development in Selangor, Malaysia)","id":"ITEM-1","issue":"3","issued":{"date-parts":[["2017"]]},"page":"1-11","title":"Analisis terhadap pembangunan landskap hutan rekreasi di Selangor, Malaysia (An analysis on recreational forest landscape development in Selangor, Malaysia)","type":"article-journal","volume":"9"},"uris":["http://www.mendeley.com/documents/?uuid=9ba01e7c-bc9b-4529-a2fe-867a49720f7f"]}],"mendeley":{"formattedCitation":"(Mohd Kher et al. 2017)","plainTextFormattedCitation":"(Mohd Kher et al. 2017)","previouslyFormattedCitation":"(Mohd Kher et al. 2017)"},"properties":{"noteIndex":0},"schema":"https://github.com/citation-style-language/schema/raw/master/csl-citation.json"}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(Mohd Kher et al.</w:t>
      </w:r>
      <w:r w:rsidR="00821DD4" w:rsidRPr="002659CD">
        <w:rPr>
          <w:rFonts w:ascii="Times New Roman" w:eastAsia="Times New Roman" w:hAnsi="Times New Roman"/>
          <w:sz w:val="24"/>
          <w:szCs w:val="24"/>
          <w:lang w:val="nb-NO" w:eastAsia="en-MY"/>
        </w:rPr>
        <w:t>,</w:t>
      </w:r>
      <w:r w:rsidRPr="002659CD">
        <w:rPr>
          <w:rFonts w:ascii="Times New Roman" w:eastAsia="Times New Roman" w:hAnsi="Times New Roman"/>
          <w:sz w:val="24"/>
          <w:szCs w:val="24"/>
          <w:lang w:val="nb-NO" w:eastAsia="en-MY"/>
        </w:rPr>
        <w:t xml:space="preserve"> 2013)</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sz w:val="24"/>
          <w:szCs w:val="24"/>
          <w:lang w:val="nb-NO" w:eastAsia="en-MY"/>
        </w:rPr>
        <w:t xml:space="preserve">. Bersesuaian dengan kajian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{"citationItems":[{"id":"ITEM-1","itemData":{"DOI":"10.1016/j.sbspro.2015.01.003","ISBN":"6053742244","ISSN":"18770428","abstract":"The main factors that contribute in successful of the park are good of access and linkage (GAL), degree of comfort and image (DCI), user and activities (UAC) and sociability (SOC). Six public park in Malaysia involved in this study conducted through a survey using a questionnaire. The validation and reliability of four constructs were done using Cronbach's Alpha. The result found that all construct achieved Cronbach's Alpha coefficient level exceeding 0.60 (GAL=0.89, DCI=0.82, UAC=0.82, SOC=0.82). These results explain all items in GAL, DCI, UAC and SOC construct have good internal consistency, indicating that all dimensions have a good reliability value.","author":[{"dropping-particle":"","family":"Siti Rasidah","given":"Md Sakip","non-dropping-particle":"","parse-names":false,"suffix":""},{"dropping-particle":"","family":"Akhir","given":"Norizan Mt","non-dropping-particle":"","parse-names":false,"suffix":""},{"dropping-particle":"","family":"Omar","given":"Siti Syamimi","non-dropping-particle":"","parse-names":false,"suffix":""}],"container-title":"Procedia - Social and Behavioral Sciences","id":"ITEM-1","issued":{"date-parts":[["2015"]]},"page":"422-432","publisher":"Elsevier B.V.","title":"Determinant Factors of Successful Public Parks in Malaysia","type":"article-journal","volume":"170"},"uris":["http://www.mendeley.com/documents/?uuid=b87b0135-1d1c-4e8b-aeb9-c0ca83498baf"]}],"mendeley":{"formattedCitation":"(Siti Rasidah et al. 2015)","manualFormatting":"Siti Rasidah et al. (2015)","plainTextFormattedCitation":"(Siti Rasidah et al. 2015)","previouslyFormattedCitation":"(Siti Rasidah et al. 2015)"},"properties":{"noteIndex":0},"schema":"https://github.com/citation-style-language/schema/raw/master/csl-citation.json"}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Siti Rasidah et al. (2015)</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sz w:val="24"/>
          <w:szCs w:val="24"/>
          <w:lang w:val="nb-NO" w:eastAsia="en-MY"/>
        </w:rPr>
        <w:t xml:space="preserve"> di mana pemandangan landskap lembut yang dihiasi dengan tumbuhan-tumbuhan yang ditanam di sekitar taman-taman dapat memberi suasana yang aman dan nyaman merupakan kunjungan ulangan pengunjung. Selain itu, faktor kunjungan ulangan responden juga adalah disebabkan oleh lokasi yang strategik. Lokasi yang strategik ini dikaitkan dengan lokasi yang memudahkan pengunjung untuk sampai ke taman. Sebanyak 17.1 peratus responden yang menyatakan setuju iaitu pada tahap yang kedua tertinggi. Seterusnya faktor kunjungan ulangan pengunjung juga adalah disebabkan responden menjalankan aktiviti senaman di trek jogging sebagai rutin harian. Sebanyak 14.5 peratus responden menyatakan ‘setuju’. Hal ini kerana, menurut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{"citationItems":[{"id":"ITEM-1","itemData":{"DOI":"10.21837/pm.v18i14.824","ISSN":"16756215","abstract":"Nowadays, people, especially urban dwellers were not active. Physical inactivity will lead to an unhealthy body. Previous research found that physical activity will contribute to a healthy life. Based on the previous research, high-quality recreation areas, including urban parks and playgrounds can provide a wide variety of opportunities for physical activity and have the potential to help community in leading a more active lifestyle. However, the statistical relationship between the quality of urban parks and physical activity is yet to be examined, especially for Malaysia. Due to the gap, a study was conducted in Changkat Public Park (Taman Awam Changkat), Batu Gajah, Perak Darul Ridzuan with the aim to examine the statistical relationship between quality of the urban park and physical activity. The park quality was evaluated based on five (5) aspects which were facilities and amenities, accessibility, informative (signage), safety, as well as attraction. Pertaining to physical activity, this study focussed on time allocation, as well as frequency and type of activity of the park visitors. Data were obtained through a questionnaire survey among visitors. The relationship between urban park quality and physical activity in the study area was analysed using a correlation test. The study found that the quality of the park was moderately corrected to the active level of the respondents. As an implication, urban parks require serious concern by the designers and managers to uphold the quality for visitors.","author":[{"dropping-particle":"","family":"Shamirah","given":"Rosli","non-dropping-particle":"","parse-names":false,"suffix":""},{"dropping-particle":"","family":"Leh","given":"Oliver Ling Hoon","non-dropping-particle":"","parse-names":false,"suffix":""},{"dropping-particle":"","family":"Adzmi","given":"Nurhazlin Amira Mohd","non-dropping-particle":"","parse-names":false,"suffix":""},{"dropping-particle":"","family":"Marzukhi","given":"Marlyana Azzyati","non-dropping-particle":"","parse-names":false,"suffix":""}],"container-title":"Planning Malaysia","id":"ITEM-1","issue":"4","issued":{"date-parts":[["2020"]]},"page":"158-172","title":"Relationship between quality of urban parks and physical activity: A case study in changkat public park, Batu Gajah, Perak","type":"article-journal","volume":"18"},"uris":["http://www.mendeley.com/documents/?uuid=d80754be-e0f2-43ee-8691-e3eff2d56db6"]}],"mendeley":{"formattedCitation":"(Shamirah et al. 2020)","manualFormatting":"Shamirah et al. (2020)","plainTextFormattedCitation":"(Shamirah et al. 2020)","previouslyFormattedCitation":"(Shamirah et al. 2020)"},"properties":{"noteIndex":0},"schema":"https://github.com/citation-style-language/schema/raw/master/csl-citation.json"}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Shamirah et al. (2020)</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sz w:val="24"/>
          <w:szCs w:val="24"/>
          <w:lang w:val="nb-NO" w:eastAsia="en-MY"/>
        </w:rPr>
        <w:t xml:space="preserve"> melalui aktiviti senaman dan berjoging bagi seseorang individu dapat melepaskan diri dari rutin harian yang memberi tekanan dan melupakan masalah. </w:t>
      </w:r>
      <w:r>
        <w:rPr>
          <w:rFonts w:ascii="Times New Roman" w:eastAsia="Times New Roman" w:hAnsi="Times New Roman"/>
          <w:sz w:val="24"/>
          <w:szCs w:val="24"/>
          <w:lang w:val="en-MY" w:eastAsia="en-MY"/>
        </w:rPr>
        <w:t>Tambahan lagi, aktiviti fizikal seperti bersenam dan berjoging adalah salah satu kesan yang positif terhadap perkembangan kesihatan fizikal dalam kalangan masyarakat pada masa kini.</w:t>
      </w:r>
    </w:p>
    <w:p w:rsidR="00821DD4" w:rsidRDefault="00821DD4" w:rsidP="002659CD">
      <w:pPr>
        <w:shd w:val="clear" w:color="auto" w:fill="FFFFFF"/>
        <w:spacing w:after="0" w:line="240" w:lineRule="auto"/>
        <w:jc w:val="both"/>
        <w:rPr>
          <w:rFonts w:ascii="Times New Roman" w:eastAsia="Times New Roman" w:hAnsi="Times New Roman"/>
          <w:b/>
          <w:iCs/>
          <w:sz w:val="24"/>
          <w:szCs w:val="24"/>
          <w:lang w:val="en-MY" w:eastAsia="en-MY"/>
        </w:rPr>
      </w:pPr>
    </w:p>
    <w:p w:rsidR="0099551D" w:rsidRPr="002659CD" w:rsidRDefault="0099551D" w:rsidP="002659CD">
      <w:pPr>
        <w:shd w:val="clear" w:color="auto" w:fill="FFFFFF"/>
        <w:spacing w:after="0" w:line="240" w:lineRule="auto"/>
        <w:jc w:val="both"/>
        <w:rPr>
          <w:rFonts w:ascii="Times New Roman" w:eastAsia="Times New Roman" w:hAnsi="Times New Roman"/>
          <w:bCs/>
          <w:i/>
          <w:sz w:val="24"/>
          <w:szCs w:val="24"/>
          <w:lang w:val="nb-NO" w:eastAsia="en-MY"/>
        </w:rPr>
      </w:pPr>
      <w:r w:rsidRPr="002659CD">
        <w:rPr>
          <w:rFonts w:ascii="Times New Roman" w:eastAsia="Times New Roman" w:hAnsi="Times New Roman"/>
          <w:bCs/>
          <w:i/>
          <w:sz w:val="24"/>
          <w:szCs w:val="24"/>
          <w:lang w:val="nb-NO" w:eastAsia="en-MY"/>
        </w:rPr>
        <w:t xml:space="preserve">Tarikan utama pengunjung ke Taman Saujana Hijau </w:t>
      </w:r>
    </w:p>
    <w:p w:rsidR="00821DD4" w:rsidRPr="002659CD" w:rsidRDefault="00821DD4" w:rsidP="002659CD">
      <w:pPr>
        <w:shd w:val="clear" w:color="auto" w:fill="FFFFFF"/>
        <w:spacing w:after="0" w:line="240" w:lineRule="auto"/>
        <w:jc w:val="both"/>
        <w:rPr>
          <w:rFonts w:ascii="Times New Roman" w:eastAsia="Times New Roman" w:hAnsi="Times New Roman"/>
          <w:b/>
          <w:sz w:val="24"/>
          <w:szCs w:val="24"/>
          <w:lang w:val="nb-NO" w:eastAsia="en-MY"/>
        </w:rPr>
      </w:pPr>
    </w:p>
    <w:p w:rsidR="0099551D" w:rsidRPr="00F41D8D" w:rsidRDefault="0099551D" w:rsidP="002659CD">
      <w:pPr>
        <w:pStyle w:val="11Normal02-PerengganKeduaonward"/>
        <w:spacing w:beforeLines="0" w:before="0" w:afterLines="0" w:after="0" w:line="20" w:lineRule="atLeast"/>
        <w:ind w:firstLine="0"/>
        <w:rPr>
          <w:rFonts w:cs="Times New Roman"/>
          <w:lang w:val="nb-NO"/>
        </w:rPr>
      </w:pPr>
      <w:r w:rsidRPr="002659CD">
        <w:rPr>
          <w:rFonts w:eastAsia="Times New Roman"/>
          <w:lang w:val="nb-NO" w:eastAsia="en-MY"/>
        </w:rPr>
        <w:t xml:space="preserve">Terdapat beberapa tarikan utama di </w:t>
      </w:r>
      <w:r w:rsidRPr="002659CD">
        <w:rPr>
          <w:rFonts w:eastAsia="Times New Roman"/>
          <w:iCs/>
          <w:lang w:val="nb-NO" w:eastAsia="en-MY"/>
        </w:rPr>
        <w:t>TSH, Putrajaya</w:t>
      </w:r>
      <w:r w:rsidRPr="002659CD">
        <w:rPr>
          <w:rFonts w:eastAsia="Times New Roman"/>
          <w:lang w:val="nb-NO" w:eastAsia="en-MY"/>
        </w:rPr>
        <w:t xml:space="preserve"> iaitu seperti</w:t>
      </w:r>
      <w:r w:rsidRPr="002659CD">
        <w:rPr>
          <w:rFonts w:eastAsia="Times New Roman"/>
          <w:i/>
          <w:iCs/>
          <w:lang w:val="nb-NO" w:eastAsia="en-MY"/>
        </w:rPr>
        <w:t xml:space="preserve"> Bustan Inggeris, Bustan Oriental, dan Bustan Eropah. </w:t>
      </w:r>
      <w:r w:rsidRPr="002659CD">
        <w:rPr>
          <w:rFonts w:eastAsia="Times New Roman"/>
          <w:lang w:val="nb-NO" w:eastAsia="en-MY"/>
        </w:rPr>
        <w:t xml:space="preserve">Elemen landskap dan kemudahan rekreasi ini tergolong dalam kategori elemen destinasi yang boleh memberi impak terhadap pengalaman lawatan. Hasil lawatan ke destinasi dipengaruhi oleh tiga elemen utama di kawasan destinasi tersebut iaitu (1) tempat atau objek tarikan pelancong (tempat menarik), (2) kemudahan fizikal, dan (3) hospitaliti (servis dan hospitaliti). Temu bual secara tidak langsung daripada beberapa pengunjung yang melawati taman ini menyatakan faktor dan sebab mereka memilih </w:t>
      </w:r>
      <w:r w:rsidRPr="002659CD">
        <w:rPr>
          <w:rFonts w:eastAsia="Times New Roman"/>
          <w:iCs/>
          <w:lang w:val="nb-NO" w:eastAsia="en-MY"/>
        </w:rPr>
        <w:t>TSH, Putrajaya</w:t>
      </w:r>
      <w:r w:rsidRPr="002659CD">
        <w:rPr>
          <w:rFonts w:eastAsia="Times New Roman"/>
          <w:lang w:val="nb-NO" w:eastAsia="en-MY"/>
        </w:rPr>
        <w:t xml:space="preserve"> sebagai </w:t>
      </w:r>
      <w:r w:rsidRPr="002659CD">
        <w:rPr>
          <w:rFonts w:eastAsia="Times New Roman"/>
          <w:lang w:val="nb-NO" w:eastAsia="en-MY"/>
        </w:rPr>
        <w:lastRenderedPageBreak/>
        <w:t xml:space="preserve">tarikan utama di taman tersebut. </w:t>
      </w:r>
      <w:r w:rsidRPr="00F41D8D">
        <w:rPr>
          <w:rFonts w:eastAsia="Calibri"/>
          <w:bCs/>
          <w:color w:val="000000"/>
          <w:lang w:val="nb-NO"/>
        </w:rPr>
        <w:t>Terdapat juga maklum balas positif dan negatif daripada soal selidik.</w:t>
      </w:r>
    </w:p>
    <w:p w:rsidR="002F5BBD" w:rsidRDefault="002F5BBD" w:rsidP="002F5BBD">
      <w:pPr>
        <w:pStyle w:val="11Normal02-PerengganKeduaonward"/>
        <w:spacing w:beforeLines="0" w:before="0" w:afterLines="0" w:after="0" w:line="20" w:lineRule="atLeast"/>
        <w:ind w:left="567" w:right="429" w:firstLine="0"/>
        <w:rPr>
          <w:rFonts w:eastAsia="Times New Roman" w:cs="Times New Roman"/>
          <w:color w:val="212529"/>
          <w:lang w:val="nb-NO" w:eastAsia="en-MY"/>
        </w:rPr>
      </w:pPr>
    </w:p>
    <w:p w:rsidR="0099551D" w:rsidRPr="00F41D8D" w:rsidRDefault="00F41D8D" w:rsidP="002F5BBD">
      <w:pPr>
        <w:pStyle w:val="11Normal02-PerengganKeduaonward"/>
        <w:spacing w:beforeLines="0" w:before="0" w:afterLines="0" w:after="0" w:line="20" w:lineRule="atLeast"/>
        <w:ind w:left="567" w:right="429" w:firstLine="0"/>
        <w:rPr>
          <w:rFonts w:cs="Times New Roman"/>
          <w:lang w:val="nb-NO"/>
        </w:rPr>
      </w:pPr>
      <w:r w:rsidRPr="00F41D8D">
        <w:rPr>
          <w:rFonts w:eastAsia="Times New Roman" w:cs="Times New Roman"/>
          <w:color w:val="212529"/>
          <w:lang w:val="nb-NO" w:eastAsia="en-MY"/>
        </w:rPr>
        <w:t>R</w:t>
      </w:r>
      <w:r>
        <w:rPr>
          <w:rFonts w:eastAsia="Times New Roman" w:cs="Times New Roman"/>
          <w:color w:val="212529"/>
          <w:lang w:val="nb-NO" w:eastAsia="en-MY"/>
        </w:rPr>
        <w:t>esponden 1</w:t>
      </w:r>
      <w:r w:rsidR="0099551D" w:rsidRPr="00F41D8D">
        <w:rPr>
          <w:rFonts w:eastAsia="Times New Roman" w:cs="Times New Roman"/>
          <w:color w:val="212529"/>
          <w:lang w:val="nb-NO" w:eastAsia="en-MY"/>
        </w:rPr>
        <w:t xml:space="preserve"> dan keluarganya </w:t>
      </w:r>
      <w:bookmarkStart w:id="0" w:name="_Hlk127526478"/>
      <w:r w:rsidR="0099551D" w:rsidRPr="00F41D8D">
        <w:rPr>
          <w:rFonts w:eastAsia="Times New Roman" w:cs="Times New Roman"/>
          <w:color w:val="212529"/>
          <w:lang w:val="nb-NO" w:eastAsia="en-MY"/>
        </w:rPr>
        <w:t>“</w:t>
      </w:r>
      <w:bookmarkEnd w:id="0"/>
      <w:r w:rsidR="0099551D" w:rsidRPr="00F41D8D">
        <w:rPr>
          <w:rFonts w:eastAsia="Times New Roman" w:cs="Times New Roman"/>
          <w:i/>
          <w:color w:val="212529"/>
          <w:lang w:val="nb-NO" w:eastAsia="en-MY"/>
        </w:rPr>
        <w:t>sering menjadikan taman itu sebagai lokasi berkelah secara santai kerana taman berkenaan sangat menarik dan digemari.</w:t>
      </w:r>
      <w:r w:rsidR="002F5BBD" w:rsidRPr="002F5BBD">
        <w:rPr>
          <w:rFonts w:cs="Times New Roman"/>
          <w:bCs/>
          <w:lang w:val="nb-NO"/>
        </w:rPr>
        <w:t>”</w:t>
      </w:r>
      <w:r w:rsidR="0099551D" w:rsidRPr="00F41D8D">
        <w:rPr>
          <w:rFonts w:eastAsia="Times New Roman" w:cs="Times New Roman"/>
          <w:i/>
          <w:color w:val="212529"/>
          <w:lang w:val="nb-NO" w:eastAsia="en-MY"/>
        </w:rPr>
        <w:t xml:space="preserve"> </w:t>
      </w:r>
      <w:r w:rsidR="0099551D" w:rsidRPr="002F5BBD">
        <w:rPr>
          <w:rFonts w:eastAsia="Times New Roman" w:cs="Times New Roman"/>
          <w:iCs/>
          <w:color w:val="212529"/>
          <w:lang w:val="nb-NO" w:eastAsia="en-MY"/>
        </w:rPr>
        <w:t>Tambahan beliau amat berpuas hati</w:t>
      </w:r>
      <w:r w:rsidR="0099551D" w:rsidRPr="00F41D8D">
        <w:rPr>
          <w:rFonts w:eastAsia="Times New Roman" w:cs="Times New Roman"/>
          <w:i/>
          <w:color w:val="212529"/>
          <w:lang w:val="nb-NO" w:eastAsia="en-MY"/>
        </w:rPr>
        <w:t xml:space="preserve"> </w:t>
      </w:r>
      <w:r w:rsidR="002F5BBD" w:rsidRPr="002F5BBD">
        <w:rPr>
          <w:rFonts w:cs="Times New Roman"/>
          <w:bCs/>
          <w:lang w:val="nb-NO"/>
        </w:rPr>
        <w:t>“</w:t>
      </w:r>
      <w:r w:rsidR="0099551D" w:rsidRPr="00F41D8D">
        <w:rPr>
          <w:rFonts w:eastAsia="Times New Roman" w:cs="Times New Roman"/>
          <w:i/>
          <w:color w:val="212529"/>
          <w:lang w:val="nb-NO" w:eastAsia="en-MY"/>
        </w:rPr>
        <w:t>apabila dibawa ke sekitar taman ini kerana suasananya membangkitkan mood seperti berada di luar negara, dengan gabungan pokok dan bungaan semusim yang berwarna-warni memberikan panorama indah</w:t>
      </w:r>
      <w:r w:rsidR="002F5BBD" w:rsidRPr="002F5BBD">
        <w:rPr>
          <w:rFonts w:eastAsia="Times New Roman" w:cs="Times New Roman"/>
          <w:iCs/>
          <w:color w:val="212529"/>
          <w:lang w:val="nb-NO" w:eastAsia="en-MY"/>
        </w:rPr>
        <w:t>,</w:t>
      </w:r>
      <w:r w:rsidR="002F5BBD" w:rsidRPr="002F5BBD">
        <w:rPr>
          <w:rFonts w:cs="Times New Roman"/>
          <w:bCs/>
          <w:lang w:val="nb-NO"/>
        </w:rPr>
        <w:t xml:space="preserve">” </w:t>
      </w:r>
      <w:r w:rsidR="0099551D" w:rsidRPr="00F41D8D">
        <w:rPr>
          <w:rFonts w:eastAsia="Times New Roman" w:cs="Times New Roman"/>
          <w:color w:val="212529"/>
          <w:lang w:val="nb-NO" w:eastAsia="en-MY"/>
        </w:rPr>
        <w:t>katanya</w:t>
      </w:r>
      <w:r w:rsidRPr="00F41D8D">
        <w:rPr>
          <w:rFonts w:eastAsia="Times New Roman" w:cs="Times New Roman"/>
          <w:color w:val="212529"/>
          <w:lang w:val="nb-NO" w:eastAsia="en-MY"/>
        </w:rPr>
        <w:t>.</w:t>
      </w:r>
    </w:p>
    <w:p w:rsidR="00F41D8D" w:rsidRPr="00F41D8D" w:rsidRDefault="00F41D8D" w:rsidP="002F5BBD">
      <w:pPr>
        <w:pStyle w:val="11Normal02-PerengganKeduaonward"/>
        <w:spacing w:beforeLines="0" w:before="0" w:afterLines="0" w:after="0" w:line="20" w:lineRule="atLeast"/>
        <w:ind w:left="5760" w:right="429" w:firstLine="0"/>
        <w:rPr>
          <w:rFonts w:cs="Times New Roman"/>
          <w:bCs/>
          <w:lang w:val="nb-NO"/>
        </w:rPr>
      </w:pPr>
      <w:r w:rsidRPr="00F41D8D">
        <w:rPr>
          <w:rFonts w:cs="Times New Roman"/>
          <w:bCs/>
          <w:lang w:val="nb-NO"/>
        </w:rPr>
        <w:t>(Responden 1: lelaki, 45 tahun)</w:t>
      </w:r>
    </w:p>
    <w:p w:rsidR="00DD7CB2" w:rsidRPr="00F41D8D" w:rsidRDefault="00DD7CB2" w:rsidP="002F5BBD">
      <w:pPr>
        <w:pStyle w:val="11Normal02-PerengganKeduaonward"/>
        <w:spacing w:beforeLines="0" w:before="0" w:afterLines="0" w:after="0" w:line="20" w:lineRule="atLeast"/>
        <w:ind w:left="567" w:right="429" w:firstLine="0"/>
        <w:rPr>
          <w:rFonts w:eastAsia="Times New Roman" w:cs="Times New Roman"/>
          <w:color w:val="212529"/>
          <w:lang w:val="nb-NO" w:eastAsia="en-MY"/>
        </w:rPr>
      </w:pPr>
    </w:p>
    <w:p w:rsidR="0099551D" w:rsidRPr="002F5BBD" w:rsidRDefault="00F41D8D" w:rsidP="002F5BBD">
      <w:pPr>
        <w:pStyle w:val="11Normal02-PerengganKeduaonward"/>
        <w:spacing w:beforeLines="0" w:before="0" w:afterLines="0" w:after="0" w:line="20" w:lineRule="atLeast"/>
        <w:ind w:left="567" w:right="429" w:firstLine="0"/>
        <w:rPr>
          <w:rFonts w:cs="Times New Roman"/>
          <w:lang w:val="nb-NO"/>
        </w:rPr>
      </w:pPr>
      <w:r w:rsidRPr="00F41D8D">
        <w:rPr>
          <w:rFonts w:eastAsia="Times New Roman" w:cs="Times New Roman"/>
          <w:color w:val="212529"/>
          <w:lang w:val="nb-NO" w:eastAsia="en-MY"/>
        </w:rPr>
        <w:t>Re</w:t>
      </w:r>
      <w:r>
        <w:rPr>
          <w:rFonts w:eastAsia="Times New Roman" w:cs="Times New Roman"/>
          <w:color w:val="212529"/>
          <w:lang w:val="nb-NO" w:eastAsia="en-MY"/>
        </w:rPr>
        <w:t>sponden 2</w:t>
      </w:r>
      <w:r w:rsidR="0099551D" w:rsidRPr="00F41D8D">
        <w:rPr>
          <w:rFonts w:eastAsia="Times New Roman" w:cs="Times New Roman"/>
          <w:color w:val="212529"/>
          <w:lang w:val="nb-NO" w:eastAsia="en-MY"/>
        </w:rPr>
        <w:t xml:space="preserve"> berkata</w:t>
      </w:r>
      <w:r>
        <w:rPr>
          <w:rFonts w:eastAsia="Times New Roman" w:cs="Times New Roman"/>
          <w:i/>
          <w:color w:val="212529"/>
          <w:lang w:val="nb-NO" w:eastAsia="en-MY"/>
        </w:rPr>
        <w:t xml:space="preserve"> </w:t>
      </w:r>
      <w:r w:rsidR="002F5BBD" w:rsidRPr="00F41D8D">
        <w:rPr>
          <w:rFonts w:eastAsia="Times New Roman" w:cs="Times New Roman"/>
          <w:color w:val="212529"/>
          <w:lang w:val="nb-NO" w:eastAsia="en-MY"/>
        </w:rPr>
        <w:t>“</w:t>
      </w:r>
      <w:r w:rsidR="0099551D" w:rsidRPr="00F41D8D">
        <w:rPr>
          <w:rFonts w:eastAsia="Times New Roman" w:cs="Times New Roman"/>
          <w:i/>
          <w:color w:val="212529"/>
          <w:lang w:val="nb-NO" w:eastAsia="en-MY"/>
        </w:rPr>
        <w:t xml:space="preserve">kunjungan ke taman itu dapat memberikan ketenangan jiwa dengan melihat kehijauan tumbuhan </w:t>
      </w:r>
      <w:r w:rsidR="002F5BBD">
        <w:rPr>
          <w:rFonts w:eastAsia="Times New Roman" w:cs="Times New Roman"/>
          <w:i/>
          <w:color w:val="212529"/>
          <w:lang w:val="nb-NO" w:eastAsia="en-MY"/>
        </w:rPr>
        <w:t>G</w:t>
      </w:r>
      <w:r w:rsidR="0099551D" w:rsidRPr="00F41D8D">
        <w:rPr>
          <w:rFonts w:eastAsia="Times New Roman" w:cs="Times New Roman"/>
          <w:i/>
          <w:color w:val="212529"/>
          <w:lang w:val="nb-NO" w:eastAsia="en-MY"/>
        </w:rPr>
        <w:t>imnosperma yang unik serta sesuai bagi mereka yang gemarkan flora sambil menghabiskan cuti hujung minggu.</w:t>
      </w:r>
      <w:r w:rsidR="002F5BBD">
        <w:rPr>
          <w:rFonts w:eastAsia="Times New Roman" w:cs="Times New Roman"/>
          <w:i/>
          <w:color w:val="212529"/>
          <w:lang w:val="nb-NO" w:eastAsia="en-MY"/>
        </w:rPr>
        <w:t xml:space="preserve"> </w:t>
      </w:r>
      <w:r w:rsidR="0099551D" w:rsidRPr="002F5BBD">
        <w:rPr>
          <w:rFonts w:eastAsia="Times New Roman" w:cs="Times New Roman"/>
          <w:i/>
          <w:color w:val="212529"/>
          <w:lang w:val="nb-NO" w:eastAsia="en-MY"/>
        </w:rPr>
        <w:t xml:space="preserve">Walaupun </w:t>
      </w:r>
      <w:r w:rsidR="002F5BBD">
        <w:rPr>
          <w:rFonts w:eastAsia="Times New Roman" w:cs="Times New Roman"/>
          <w:i/>
          <w:color w:val="212529"/>
          <w:lang w:val="nb-NO" w:eastAsia="en-MY"/>
        </w:rPr>
        <w:t xml:space="preserve">saya </w:t>
      </w:r>
      <w:r w:rsidR="0099551D" w:rsidRPr="002F5BBD">
        <w:rPr>
          <w:rFonts w:eastAsia="Times New Roman" w:cs="Times New Roman"/>
          <w:i/>
          <w:color w:val="212529"/>
          <w:lang w:val="nb-NO" w:eastAsia="en-MY"/>
        </w:rPr>
        <w:t xml:space="preserve">bukan seorang peminat bunga, </w:t>
      </w:r>
      <w:r w:rsidR="0099551D" w:rsidRPr="002F5BBD">
        <w:rPr>
          <w:rFonts w:eastAsia="Times New Roman" w:cs="Times New Roman"/>
          <w:color w:val="212529"/>
          <w:lang w:val="nb-NO" w:eastAsia="en-MY"/>
        </w:rPr>
        <w:t xml:space="preserve"> </w:t>
      </w:r>
      <w:r w:rsidR="0099551D" w:rsidRPr="002F5BBD">
        <w:rPr>
          <w:rFonts w:eastAsia="Times New Roman" w:cs="Times New Roman"/>
          <w:i/>
          <w:iCs/>
          <w:color w:val="212529"/>
          <w:lang w:val="nb-NO" w:eastAsia="en-MY"/>
        </w:rPr>
        <w:t>taman ini adalah satu tarikan pelancongan yang wajib dikunjungi di Putrajaya</w:t>
      </w:r>
      <w:r w:rsidR="002F5BBD" w:rsidRPr="002F5BBD">
        <w:rPr>
          <w:rFonts w:eastAsia="Times New Roman" w:cs="Times New Roman"/>
          <w:color w:val="212529"/>
          <w:lang w:val="nb-NO" w:eastAsia="en-MY"/>
        </w:rPr>
        <w:t>.</w:t>
      </w:r>
      <w:r w:rsidR="002F5BBD" w:rsidRPr="002F5BBD">
        <w:rPr>
          <w:rFonts w:cs="Times New Roman"/>
          <w:bCs/>
          <w:lang w:val="nb-NO"/>
        </w:rPr>
        <w:t>”</w:t>
      </w:r>
    </w:p>
    <w:p w:rsidR="00F41D8D" w:rsidRPr="002F5BBD" w:rsidRDefault="00F41D8D" w:rsidP="002F5BBD">
      <w:pPr>
        <w:pStyle w:val="11Normal02-PerengganKeduaonward"/>
        <w:spacing w:beforeLines="0" w:before="0" w:afterLines="0" w:after="0" w:line="20" w:lineRule="atLeast"/>
        <w:ind w:left="5040" w:right="429" w:firstLine="0"/>
        <w:rPr>
          <w:rFonts w:cs="Times New Roman"/>
          <w:bCs/>
          <w:lang w:val="nb-NO"/>
        </w:rPr>
      </w:pPr>
      <w:r w:rsidRPr="002F5BBD">
        <w:rPr>
          <w:rFonts w:cs="Times New Roman"/>
          <w:bCs/>
          <w:lang w:val="nb-NO"/>
        </w:rPr>
        <w:t>(Responden 2: perempuan, 38 tahun)</w:t>
      </w:r>
    </w:p>
    <w:p w:rsidR="0099551D" w:rsidRPr="002F5BBD" w:rsidRDefault="0099551D" w:rsidP="002F5BBD">
      <w:pPr>
        <w:pStyle w:val="11Normal02-PerengganKeduaonward"/>
        <w:spacing w:beforeLines="0" w:before="0" w:afterLines="0" w:after="0" w:line="240" w:lineRule="auto"/>
        <w:ind w:left="567" w:right="429" w:firstLine="0"/>
        <w:rPr>
          <w:rFonts w:cs="Times New Roman"/>
          <w:b/>
          <w:iCs/>
          <w:lang w:val="nb-NO"/>
        </w:rPr>
      </w:pPr>
    </w:p>
    <w:p w:rsidR="0099551D" w:rsidRPr="002F5BBD" w:rsidRDefault="00F41D8D" w:rsidP="002F5BBD">
      <w:pPr>
        <w:pStyle w:val="11Normal02-PerengganKeduaonward"/>
        <w:spacing w:beforeLines="0" w:before="0" w:afterLines="0" w:after="0" w:line="20" w:lineRule="atLeast"/>
        <w:ind w:left="567" w:right="429" w:firstLine="0"/>
        <w:rPr>
          <w:rFonts w:cs="Times New Roman"/>
          <w:i/>
          <w:color w:val="212529"/>
          <w:shd w:val="clear" w:color="auto" w:fill="FFFFFF"/>
          <w:lang w:val="nb-NO"/>
        </w:rPr>
      </w:pPr>
      <w:r w:rsidRPr="002F5BBD">
        <w:rPr>
          <w:rFonts w:cs="Times New Roman"/>
          <w:color w:val="212529"/>
          <w:shd w:val="clear" w:color="auto" w:fill="FFFFFF"/>
          <w:lang w:val="nb-NO"/>
        </w:rPr>
        <w:t>Responden 3</w:t>
      </w:r>
      <w:r w:rsidR="0099551D" w:rsidRPr="002F5BBD">
        <w:rPr>
          <w:rFonts w:cs="Times New Roman"/>
          <w:color w:val="212529"/>
          <w:shd w:val="clear" w:color="auto" w:fill="FFFFFF"/>
          <w:lang w:val="nb-NO"/>
        </w:rPr>
        <w:t xml:space="preserve"> berkata</w:t>
      </w:r>
      <w:r w:rsidR="0099551D" w:rsidRPr="002F5BBD">
        <w:rPr>
          <w:rFonts w:cs="Times New Roman"/>
          <w:i/>
          <w:color w:val="212529"/>
          <w:shd w:val="clear" w:color="auto" w:fill="FFFFFF"/>
          <w:lang w:val="nb-NO"/>
        </w:rPr>
        <w:t xml:space="preserve"> </w:t>
      </w:r>
      <w:r w:rsidR="0099551D" w:rsidRPr="002F5BBD">
        <w:rPr>
          <w:rFonts w:cs="Times New Roman"/>
          <w:iCs/>
          <w:color w:val="212529"/>
          <w:shd w:val="clear" w:color="auto" w:fill="FFFFFF"/>
          <w:lang w:val="nb-NO"/>
        </w:rPr>
        <w:t>“</w:t>
      </w:r>
      <w:r w:rsidR="0099551D" w:rsidRPr="002F5BBD">
        <w:rPr>
          <w:rFonts w:cs="Times New Roman"/>
          <w:i/>
          <w:color w:val="212529"/>
          <w:shd w:val="clear" w:color="auto" w:fill="FFFFFF"/>
          <w:lang w:val="nb-NO"/>
        </w:rPr>
        <w:t>terdapat banyak kayu penghadang rosak, patah serta berkarat dan membahayakan pengguna, terutama kanak-kanak, tandas terlalu jauh dan terhad laluan pejalan kaki dan trek jogging berlubang</w:t>
      </w:r>
      <w:r w:rsidRPr="002F5BBD">
        <w:rPr>
          <w:rFonts w:cs="Times New Roman"/>
          <w:i/>
          <w:color w:val="212529"/>
          <w:shd w:val="clear" w:color="auto" w:fill="FFFFFF"/>
          <w:lang w:val="nb-NO"/>
        </w:rPr>
        <w:t>.</w:t>
      </w:r>
      <w:r w:rsidR="0099551D" w:rsidRPr="002F5BBD">
        <w:rPr>
          <w:rFonts w:cs="Times New Roman"/>
          <w:iCs/>
          <w:color w:val="212529"/>
          <w:shd w:val="clear" w:color="auto" w:fill="FFFFFF"/>
          <w:lang w:val="nb-NO"/>
        </w:rPr>
        <w:t>”</w:t>
      </w:r>
      <w:r w:rsidR="0099551D" w:rsidRPr="002F5BBD">
        <w:rPr>
          <w:rFonts w:cs="Times New Roman"/>
          <w:i/>
          <w:color w:val="212529"/>
          <w:shd w:val="clear" w:color="auto" w:fill="FFFFFF"/>
          <w:lang w:val="nb-NO"/>
        </w:rPr>
        <w:t xml:space="preserve"> </w:t>
      </w:r>
    </w:p>
    <w:p w:rsidR="00F41D8D" w:rsidRPr="00821DD4" w:rsidRDefault="00F41D8D" w:rsidP="002F5BBD">
      <w:pPr>
        <w:pStyle w:val="11Normal02-PerengganKeduaonward"/>
        <w:spacing w:beforeLines="0" w:before="0" w:afterLines="0" w:after="0" w:line="20" w:lineRule="atLeast"/>
        <w:ind w:left="4887" w:right="429" w:firstLine="153"/>
        <w:rPr>
          <w:rFonts w:cs="Times New Roman"/>
          <w:bCs/>
          <w:lang w:val="en-MY"/>
        </w:rPr>
      </w:pPr>
      <w:r>
        <w:rPr>
          <w:rFonts w:cs="Times New Roman"/>
          <w:bCs/>
          <w:lang w:val="en-MY"/>
        </w:rPr>
        <w:t>(</w:t>
      </w:r>
      <w:r w:rsidRPr="00821DD4">
        <w:rPr>
          <w:rFonts w:cs="Times New Roman"/>
          <w:bCs/>
          <w:lang w:val="en-MY"/>
        </w:rPr>
        <w:t>Responden 3: perempuan</w:t>
      </w:r>
      <w:r>
        <w:rPr>
          <w:rFonts w:cs="Times New Roman"/>
          <w:bCs/>
          <w:lang w:val="en-MY"/>
        </w:rPr>
        <w:t>,</w:t>
      </w:r>
      <w:r w:rsidRPr="00821DD4">
        <w:rPr>
          <w:rFonts w:cs="Times New Roman"/>
          <w:bCs/>
          <w:lang w:val="en-MY"/>
        </w:rPr>
        <w:t xml:space="preserve"> 48 tahun</w:t>
      </w:r>
      <w:r>
        <w:rPr>
          <w:rFonts w:cs="Times New Roman"/>
          <w:bCs/>
          <w:lang w:val="en-MY"/>
        </w:rPr>
        <w:t>)</w:t>
      </w:r>
    </w:p>
    <w:p w:rsidR="0099551D" w:rsidRDefault="0099551D" w:rsidP="002F5BBD">
      <w:pPr>
        <w:pStyle w:val="11Normal02-PerengganKeduaonward"/>
        <w:spacing w:beforeLines="0" w:before="0" w:afterLines="0" w:after="0" w:line="240" w:lineRule="auto"/>
        <w:ind w:left="567" w:right="429" w:firstLine="0"/>
        <w:rPr>
          <w:rFonts w:cs="Times New Roman"/>
          <w:b/>
          <w:iCs/>
        </w:rPr>
      </w:pPr>
    </w:p>
    <w:p w:rsidR="0099551D" w:rsidRPr="00821DD4" w:rsidRDefault="00F41D8D" w:rsidP="002F5BBD">
      <w:pPr>
        <w:pStyle w:val="11Normal02-PerengganKeduaonward"/>
        <w:spacing w:beforeLines="0" w:before="0" w:afterLines="0" w:after="0" w:line="20" w:lineRule="atLeast"/>
        <w:ind w:left="567" w:right="429" w:firstLine="0"/>
        <w:rPr>
          <w:rFonts w:cs="Times New Roman"/>
          <w:i/>
          <w:color w:val="212529"/>
          <w:shd w:val="clear" w:color="auto" w:fill="FFFFFF"/>
        </w:rPr>
      </w:pPr>
      <w:r>
        <w:rPr>
          <w:rFonts w:cs="Times New Roman"/>
          <w:color w:val="212529"/>
          <w:shd w:val="clear" w:color="auto" w:fill="FFFFFF"/>
        </w:rPr>
        <w:t>Responden 4</w:t>
      </w:r>
      <w:r w:rsidR="0099551D" w:rsidRPr="00821DD4">
        <w:rPr>
          <w:rFonts w:cs="Times New Roman"/>
          <w:color w:val="212529"/>
          <w:shd w:val="clear" w:color="auto" w:fill="FFFFFF"/>
        </w:rPr>
        <w:t xml:space="preserve"> berkata</w:t>
      </w:r>
      <w:r w:rsidR="0099551D" w:rsidRPr="00821DD4">
        <w:rPr>
          <w:rFonts w:cs="Times New Roman"/>
          <w:i/>
          <w:color w:val="212529"/>
          <w:shd w:val="clear" w:color="auto" w:fill="FFFFFF"/>
        </w:rPr>
        <w:t xml:space="preserve"> </w:t>
      </w:r>
      <w:r w:rsidR="0099551D" w:rsidRPr="002F5BBD">
        <w:rPr>
          <w:rFonts w:cs="Times New Roman"/>
          <w:iCs/>
          <w:color w:val="212529"/>
          <w:shd w:val="clear" w:color="auto" w:fill="FFFFFF"/>
        </w:rPr>
        <w:t>“</w:t>
      </w:r>
      <w:r w:rsidR="0099551D" w:rsidRPr="00821DD4">
        <w:rPr>
          <w:rFonts w:cs="Times New Roman"/>
          <w:i/>
          <w:color w:val="212529"/>
          <w:shd w:val="clear" w:color="auto" w:fill="FFFFFF"/>
        </w:rPr>
        <w:t>surau tak disediakan, terdapat barang pekerja penyelenggaraan taman di letakkan dalam tandas dan dicelah-celah tanaman landskap akan mencemarkan pandangan pengunjung</w:t>
      </w:r>
      <w:r>
        <w:rPr>
          <w:rFonts w:cs="Times New Roman"/>
          <w:i/>
          <w:color w:val="212529"/>
          <w:shd w:val="clear" w:color="auto" w:fill="FFFFFF"/>
        </w:rPr>
        <w:t>.</w:t>
      </w:r>
      <w:r w:rsidR="0099551D" w:rsidRPr="002F5BBD">
        <w:rPr>
          <w:rFonts w:cs="Times New Roman"/>
          <w:iCs/>
          <w:color w:val="212529"/>
          <w:shd w:val="clear" w:color="auto" w:fill="FFFFFF"/>
        </w:rPr>
        <w:t>”</w:t>
      </w:r>
    </w:p>
    <w:p w:rsidR="00F41D8D" w:rsidRPr="00821DD4" w:rsidRDefault="00F41D8D" w:rsidP="002F5BBD">
      <w:pPr>
        <w:pStyle w:val="11Normal02-PerengganKeduaonward"/>
        <w:spacing w:beforeLines="0" w:before="0" w:afterLines="0" w:after="0" w:line="20" w:lineRule="atLeast"/>
        <w:ind w:left="5040" w:right="429"/>
        <w:rPr>
          <w:rFonts w:cs="Times New Roman"/>
          <w:bCs/>
          <w:lang w:val="en-MY"/>
        </w:rPr>
      </w:pPr>
      <w:r>
        <w:rPr>
          <w:rFonts w:cs="Times New Roman"/>
          <w:bCs/>
        </w:rPr>
        <w:t>(</w:t>
      </w:r>
      <w:r w:rsidRPr="00821DD4">
        <w:rPr>
          <w:rFonts w:cs="Times New Roman"/>
          <w:bCs/>
          <w:lang w:val="en-MY"/>
        </w:rPr>
        <w:t>Responden 4</w:t>
      </w:r>
      <w:r>
        <w:rPr>
          <w:rFonts w:cs="Times New Roman"/>
          <w:bCs/>
          <w:lang w:val="en-MY"/>
        </w:rPr>
        <w:t xml:space="preserve">: lelaki, </w:t>
      </w:r>
      <w:r w:rsidRPr="00821DD4">
        <w:rPr>
          <w:rFonts w:cs="Times New Roman"/>
          <w:bCs/>
          <w:lang w:val="en-MY"/>
        </w:rPr>
        <w:t>58 tahun</w:t>
      </w:r>
      <w:r>
        <w:rPr>
          <w:rFonts w:cs="Times New Roman"/>
          <w:bCs/>
          <w:lang w:val="en-MY"/>
        </w:rPr>
        <w:t>)</w:t>
      </w:r>
    </w:p>
    <w:p w:rsidR="0099551D" w:rsidRDefault="0099551D" w:rsidP="002659CD">
      <w:pPr>
        <w:shd w:val="clear" w:color="auto" w:fill="FFFFFF"/>
        <w:spacing w:after="0" w:line="240" w:lineRule="auto"/>
        <w:jc w:val="both"/>
        <w:rPr>
          <w:rFonts w:ascii="Times New Roman" w:eastAsia="Times New Roman" w:hAnsi="Times New Roman"/>
          <w:b/>
          <w:iCs/>
          <w:sz w:val="24"/>
          <w:szCs w:val="24"/>
          <w:lang w:val="en-MY" w:eastAsia="en-MY"/>
        </w:rPr>
      </w:pPr>
    </w:p>
    <w:p w:rsidR="002F5BBD" w:rsidRDefault="002F5BBD" w:rsidP="002659CD">
      <w:pPr>
        <w:shd w:val="clear" w:color="auto" w:fill="FFFFFF"/>
        <w:spacing w:after="0" w:line="240" w:lineRule="auto"/>
        <w:jc w:val="both"/>
        <w:rPr>
          <w:rFonts w:ascii="Times New Roman" w:eastAsia="Times New Roman" w:hAnsi="Times New Roman"/>
          <w:b/>
          <w:iCs/>
          <w:sz w:val="24"/>
          <w:szCs w:val="24"/>
          <w:lang w:val="en-MY" w:eastAsia="en-MY"/>
        </w:rPr>
      </w:pPr>
    </w:p>
    <w:p w:rsidR="0099551D" w:rsidRPr="00821DD4" w:rsidRDefault="0099551D" w:rsidP="002659CD">
      <w:pPr>
        <w:shd w:val="clear" w:color="auto" w:fill="FFFFFF"/>
        <w:spacing w:after="0" w:line="240" w:lineRule="auto"/>
        <w:jc w:val="both"/>
        <w:rPr>
          <w:rFonts w:ascii="Times New Roman" w:eastAsia="Times New Roman" w:hAnsi="Times New Roman"/>
          <w:bCs/>
          <w:i/>
          <w:sz w:val="24"/>
          <w:szCs w:val="24"/>
          <w:lang w:val="en-MY" w:eastAsia="en-MY"/>
        </w:rPr>
      </w:pPr>
      <w:r w:rsidRPr="00821DD4">
        <w:rPr>
          <w:rFonts w:ascii="Times New Roman" w:eastAsia="Times New Roman" w:hAnsi="Times New Roman"/>
          <w:bCs/>
          <w:i/>
          <w:sz w:val="24"/>
          <w:szCs w:val="24"/>
          <w:lang w:val="en-MY" w:eastAsia="en-MY"/>
        </w:rPr>
        <w:t xml:space="preserve">Tahap kepuasan pengunjung ke Taman Saujana Hijau </w:t>
      </w:r>
    </w:p>
    <w:p w:rsidR="00821DD4" w:rsidRDefault="00821DD4" w:rsidP="002659CD">
      <w:pPr>
        <w:shd w:val="clear" w:color="auto" w:fill="FFFFFF"/>
        <w:spacing w:after="0" w:line="240" w:lineRule="auto"/>
        <w:jc w:val="both"/>
        <w:rPr>
          <w:rFonts w:ascii="Times New Roman" w:eastAsia="Times New Roman" w:hAnsi="Times New Roman"/>
          <w:b/>
          <w:sz w:val="24"/>
          <w:szCs w:val="24"/>
          <w:lang w:val="en-MY" w:eastAsia="en-MY"/>
        </w:rPr>
      </w:pPr>
    </w:p>
    <w:p w:rsidR="0099551D" w:rsidRPr="002659CD" w:rsidRDefault="0099551D" w:rsidP="002659CD">
      <w:pPr>
        <w:shd w:val="clear" w:color="auto" w:fill="FFFFFF"/>
        <w:spacing w:after="0" w:line="240" w:lineRule="auto"/>
        <w:jc w:val="both"/>
        <w:rPr>
          <w:rFonts w:ascii="Times New Roman" w:eastAsia="Times New Roman" w:hAnsi="Times New Roman"/>
          <w:sz w:val="24"/>
          <w:szCs w:val="24"/>
          <w:lang w:val="nb-NO" w:eastAsia="en-MY"/>
        </w:rPr>
      </w:pPr>
      <w:r>
        <w:rPr>
          <w:rFonts w:ascii="Times New Roman" w:eastAsia="Times New Roman" w:hAnsi="Times New Roman"/>
          <w:sz w:val="24"/>
          <w:szCs w:val="24"/>
          <w:lang w:val="en-MY" w:eastAsia="en-MY"/>
        </w:rPr>
        <w:t xml:space="preserve">Jadual 2 menunjukkan tahap kepuasan pengunjung ke </w:t>
      </w:r>
      <w:r>
        <w:rPr>
          <w:rFonts w:ascii="Times New Roman" w:eastAsia="Times New Roman" w:hAnsi="Times New Roman"/>
          <w:iCs/>
          <w:sz w:val="24"/>
          <w:szCs w:val="24"/>
          <w:lang w:val="en-MY" w:eastAsia="en-MY"/>
        </w:rPr>
        <w:t>TSH, Putrajaya</w:t>
      </w:r>
      <w:r>
        <w:rPr>
          <w:rFonts w:ascii="Times New Roman" w:eastAsia="Times New Roman" w:hAnsi="Times New Roman"/>
          <w:sz w:val="24"/>
          <w:szCs w:val="24"/>
          <w:lang w:val="en-MY" w:eastAsia="en-MY"/>
        </w:rPr>
        <w:t xml:space="preserve">. </w:t>
      </w:r>
      <w:r w:rsidRPr="002659CD">
        <w:rPr>
          <w:rFonts w:ascii="Times New Roman" w:eastAsia="Times New Roman" w:hAnsi="Times New Roman"/>
          <w:sz w:val="24"/>
          <w:szCs w:val="24"/>
          <w:lang w:val="nb-NO" w:eastAsia="en-MY"/>
        </w:rPr>
        <w:t>Jawapan responden adalah berdasarkan skala likert 5 mata, iaitu 1= tidak memuaskan, 2= kurang memuaskan, 3= sederhana, 4= memuaskan dan 5= sangat memuaskan. Daripada 16 item pernyataan yang ditetapkan, hanya tiga item yang memperolehi skor min tinggi dari aspek kepuasan pengunjung iaitu</w:t>
      </w:r>
      <w:r w:rsidRPr="002659CD">
        <w:rPr>
          <w:rFonts w:ascii="Times New Roman" w:hAnsi="Times New Roman"/>
          <w:sz w:val="24"/>
          <w:szCs w:val="24"/>
          <w:lang w:val="nb-NO"/>
        </w:rPr>
        <w:t xml:space="preserve"> p</w:t>
      </w:r>
      <w:r w:rsidRPr="002659CD">
        <w:rPr>
          <w:rFonts w:ascii="Times New Roman" w:eastAsia="Times New Roman" w:hAnsi="Times New Roman"/>
          <w:sz w:val="24"/>
          <w:szCs w:val="24"/>
          <w:lang w:val="nb-NO" w:eastAsia="en-MY"/>
        </w:rPr>
        <w:t xml:space="preserve">engurusan landskap lembut skor min (3.97), </w:t>
      </w:r>
      <w:r w:rsidRPr="002659CD">
        <w:rPr>
          <w:rFonts w:ascii="Times New Roman" w:hAnsi="Times New Roman"/>
          <w:sz w:val="24"/>
          <w:szCs w:val="24"/>
          <w:lang w:val="nb-NO"/>
        </w:rPr>
        <w:t xml:space="preserve">kedudukan dan reka bentuk landskap skor min (3.94) dan penyediaan kawasan lapang untuk pelbagai aktiviti rehat dan riadah dengan skor min (3.83). </w:t>
      </w:r>
      <w:r w:rsidRPr="002659CD">
        <w:rPr>
          <w:rFonts w:ascii="Times New Roman" w:eastAsia="Times New Roman" w:hAnsi="Times New Roman"/>
          <w:sz w:val="24"/>
          <w:szCs w:val="24"/>
          <w:lang w:val="nb-NO" w:eastAsia="en-MY"/>
        </w:rPr>
        <w:t>Bagi kemudahan dan perkhidmatan yang lain, kesemuanya dalam min skor sederhana dengan julat min 2.45 hingga 3.04. Antaranya</w:t>
      </w:r>
      <w:r w:rsidRPr="002659CD">
        <w:rPr>
          <w:rFonts w:ascii="Times New Roman" w:eastAsia="Times New Roman" w:hAnsi="Times New Roman"/>
          <w:sz w:val="24"/>
          <w:szCs w:val="24"/>
          <w:lang w:val="nb-NO" w:eastAsia="en-GB"/>
        </w:rPr>
        <w:t>,</w:t>
      </w:r>
      <w:r w:rsidRPr="002659CD">
        <w:rPr>
          <w:rFonts w:ascii="Times New Roman" w:hAnsi="Times New Roman"/>
          <w:sz w:val="24"/>
          <w:szCs w:val="24"/>
          <w:lang w:val="nb-NO"/>
        </w:rPr>
        <w:t xml:space="preserve"> </w:t>
      </w:r>
      <w:r>
        <w:rPr>
          <w:rFonts w:ascii="Times New Roman" w:eastAsia="Times New Roman" w:hAnsi="Times New Roman"/>
          <w:sz w:val="24"/>
          <w:szCs w:val="24"/>
          <w:lang w:val="ms-MY"/>
        </w:rPr>
        <w:t>laluan siar kaki (</w:t>
      </w:r>
      <w:r w:rsidRPr="002659CD">
        <w:rPr>
          <w:rFonts w:ascii="Times New Roman" w:eastAsia="Times New Roman" w:hAnsi="Times New Roman"/>
          <w:sz w:val="24"/>
          <w:szCs w:val="24"/>
          <w:lang w:val="nb-NO" w:eastAsia="en-MY"/>
        </w:rPr>
        <w:t xml:space="preserve">3.38), </w:t>
      </w:r>
      <w:r w:rsidRPr="002659CD">
        <w:rPr>
          <w:rFonts w:ascii="Times New Roman" w:hAnsi="Times New Roman"/>
          <w:sz w:val="24"/>
          <w:szCs w:val="24"/>
          <w:shd w:val="clear" w:color="auto" w:fill="FFFFFF"/>
          <w:lang w:val="nb-NO"/>
        </w:rPr>
        <w:t>trek jogging (3.32)</w:t>
      </w:r>
      <w:r w:rsidRPr="002659CD">
        <w:rPr>
          <w:rFonts w:ascii="Times New Roman" w:hAnsi="Times New Roman"/>
          <w:sz w:val="24"/>
          <w:szCs w:val="24"/>
          <w:lang w:val="nb-NO"/>
        </w:rPr>
        <w:t>, penyediaan tong sampah (3.04), tandas awam dan kebersihannya (3.02), alat senaman (3.00),</w:t>
      </w:r>
      <w:r w:rsidRPr="002659CD">
        <w:rPr>
          <w:rFonts w:ascii="Times New Roman" w:eastAsia="Times New Roman" w:hAnsi="Times New Roman"/>
          <w:sz w:val="24"/>
          <w:szCs w:val="24"/>
          <w:lang w:val="nb-NO" w:eastAsia="en-MY"/>
        </w:rPr>
        <w:t xml:space="preserve"> </w:t>
      </w:r>
      <w:r w:rsidRPr="002659CD">
        <w:rPr>
          <w:rFonts w:ascii="Times New Roman" w:hAnsi="Times New Roman"/>
          <w:sz w:val="24"/>
          <w:szCs w:val="24"/>
          <w:lang w:val="nb-NO"/>
        </w:rPr>
        <w:t xml:space="preserve">pengurusan sistem perparitan dan longkang taman (2.89), </w:t>
      </w:r>
      <w:r>
        <w:rPr>
          <w:rFonts w:ascii="Times New Roman" w:eastAsia="Times New Roman" w:hAnsi="Times New Roman"/>
          <w:sz w:val="24"/>
          <w:szCs w:val="24"/>
          <w:lang w:val="ms-MY"/>
        </w:rPr>
        <w:t xml:space="preserve">kemudahan alat permainan </w:t>
      </w:r>
      <w:r w:rsidRPr="002659CD">
        <w:rPr>
          <w:rFonts w:ascii="Times New Roman" w:hAnsi="Times New Roman"/>
          <w:sz w:val="24"/>
          <w:szCs w:val="24"/>
          <w:lang w:val="nb-NO"/>
        </w:rPr>
        <w:t xml:space="preserve">(2.85), </w:t>
      </w:r>
      <w:r w:rsidRPr="002659CD">
        <w:rPr>
          <w:rFonts w:ascii="Times New Roman" w:eastAsia="Times New Roman" w:hAnsi="Times New Roman"/>
          <w:sz w:val="24"/>
          <w:szCs w:val="24"/>
          <w:lang w:val="nb-NO" w:eastAsia="en-MY"/>
        </w:rPr>
        <w:t xml:space="preserve">tempat letak kenderaan (2.80), </w:t>
      </w:r>
      <w:r w:rsidRPr="002659CD">
        <w:rPr>
          <w:rFonts w:ascii="Times New Roman" w:hAnsi="Times New Roman"/>
          <w:sz w:val="24"/>
          <w:szCs w:val="24"/>
          <w:lang w:val="nb-NO"/>
        </w:rPr>
        <w:t xml:space="preserve">kedudukan lokasi </w:t>
      </w:r>
      <w:r w:rsidRPr="002659CD">
        <w:rPr>
          <w:rFonts w:ascii="Times New Roman" w:eastAsia="Times New Roman" w:hAnsi="Times New Roman"/>
          <w:sz w:val="24"/>
          <w:szCs w:val="24"/>
          <w:lang w:val="nb-NO" w:eastAsia="en-GB"/>
        </w:rPr>
        <w:t>wakaf, gazebo, benches dan meja (2.75),</w:t>
      </w:r>
      <w:r>
        <w:rPr>
          <w:rFonts w:ascii="Times New Roman" w:hAnsi="Times New Roman"/>
          <w:sz w:val="24"/>
          <w:szCs w:val="24"/>
          <w:lang w:val="ms-MY"/>
        </w:rPr>
        <w:t xml:space="preserve"> kemudahan orang kelainan upaya (OKU) (2.63) </w:t>
      </w:r>
      <w:r w:rsidRPr="002659CD">
        <w:rPr>
          <w:rFonts w:ascii="Times New Roman" w:eastAsia="Times New Roman" w:hAnsi="Times New Roman"/>
          <w:sz w:val="24"/>
          <w:szCs w:val="24"/>
          <w:lang w:val="nb-NO" w:eastAsia="en-MY"/>
        </w:rPr>
        <w:t>kawalan keselamatan taman (2.45). Dapatan hasil dapat dirumuskan kepuasan pengunjung ke TSH, Putrajaya adalah pada tahap sederhana sahaja.</w:t>
      </w:r>
    </w:p>
    <w:p w:rsidR="007B25D9" w:rsidRDefault="007B25D9" w:rsidP="002659CD">
      <w:pPr>
        <w:shd w:val="clear" w:color="auto" w:fill="FFFFFF"/>
        <w:spacing w:after="0" w:line="240" w:lineRule="auto"/>
        <w:jc w:val="center"/>
        <w:rPr>
          <w:rFonts w:ascii="Times New Roman" w:eastAsia="Times New Roman" w:hAnsi="Times New Roman"/>
          <w:bCs/>
          <w:sz w:val="20"/>
          <w:szCs w:val="20"/>
          <w:lang w:val="nb-NO" w:eastAsia="en-MY"/>
        </w:rPr>
      </w:pPr>
    </w:p>
    <w:p w:rsidR="002F5BBD" w:rsidRDefault="002F5BBD" w:rsidP="002659CD">
      <w:pPr>
        <w:shd w:val="clear" w:color="auto" w:fill="FFFFFF"/>
        <w:spacing w:after="0" w:line="240" w:lineRule="auto"/>
        <w:jc w:val="center"/>
        <w:rPr>
          <w:rFonts w:ascii="Times New Roman" w:eastAsia="Times New Roman" w:hAnsi="Times New Roman"/>
          <w:bCs/>
          <w:sz w:val="20"/>
          <w:szCs w:val="20"/>
          <w:lang w:val="nb-NO" w:eastAsia="en-MY"/>
        </w:rPr>
      </w:pPr>
    </w:p>
    <w:p w:rsidR="002F5BBD" w:rsidRPr="002659CD" w:rsidRDefault="002F5BBD" w:rsidP="002659CD">
      <w:pPr>
        <w:shd w:val="clear" w:color="auto" w:fill="FFFFFF"/>
        <w:spacing w:after="0" w:line="240" w:lineRule="auto"/>
        <w:jc w:val="center"/>
        <w:rPr>
          <w:rFonts w:ascii="Times New Roman" w:eastAsia="Times New Roman" w:hAnsi="Times New Roman"/>
          <w:bCs/>
          <w:sz w:val="20"/>
          <w:szCs w:val="20"/>
          <w:lang w:val="nb-NO" w:eastAsia="en-MY"/>
        </w:rPr>
      </w:pPr>
    </w:p>
    <w:p w:rsidR="0099551D" w:rsidRPr="002659CD" w:rsidRDefault="0099551D" w:rsidP="002659CD">
      <w:pPr>
        <w:shd w:val="clear" w:color="auto" w:fill="FFFFFF"/>
        <w:spacing w:after="0" w:line="240" w:lineRule="auto"/>
        <w:jc w:val="center"/>
        <w:rPr>
          <w:rFonts w:ascii="Times New Roman" w:eastAsia="Times New Roman" w:hAnsi="Times New Roman"/>
          <w:bCs/>
          <w:sz w:val="20"/>
          <w:szCs w:val="20"/>
          <w:lang w:val="nb-NO" w:eastAsia="en-MY"/>
        </w:rPr>
      </w:pPr>
      <w:r w:rsidRPr="002659CD">
        <w:rPr>
          <w:rFonts w:ascii="Times New Roman" w:eastAsia="Times New Roman" w:hAnsi="Times New Roman"/>
          <w:b/>
          <w:sz w:val="20"/>
          <w:szCs w:val="20"/>
          <w:lang w:val="nb-NO" w:eastAsia="en-MY"/>
        </w:rPr>
        <w:lastRenderedPageBreak/>
        <w:t>Jadual 2</w:t>
      </w:r>
      <w:r w:rsidR="007B25D9" w:rsidRPr="002659CD">
        <w:rPr>
          <w:rFonts w:ascii="Times New Roman" w:eastAsia="Times New Roman" w:hAnsi="Times New Roman"/>
          <w:b/>
          <w:sz w:val="20"/>
          <w:szCs w:val="20"/>
          <w:lang w:val="nb-NO" w:eastAsia="en-MY"/>
        </w:rPr>
        <w:t>.</w:t>
      </w:r>
      <w:r w:rsidR="007B25D9" w:rsidRPr="002659CD">
        <w:rPr>
          <w:rFonts w:ascii="Times New Roman" w:eastAsia="Times New Roman" w:hAnsi="Times New Roman"/>
          <w:bCs/>
          <w:sz w:val="20"/>
          <w:szCs w:val="20"/>
          <w:lang w:val="nb-NO" w:eastAsia="en-MY"/>
        </w:rPr>
        <w:t xml:space="preserve"> </w:t>
      </w:r>
      <w:r w:rsidRPr="002659CD">
        <w:rPr>
          <w:rFonts w:ascii="Times New Roman" w:eastAsia="Times New Roman" w:hAnsi="Times New Roman"/>
          <w:bCs/>
          <w:sz w:val="20"/>
          <w:szCs w:val="20"/>
          <w:lang w:val="nb-NO" w:eastAsia="en-MY"/>
        </w:rPr>
        <w:t>Tahap kepuasan pengunjung mengikut skor min</w:t>
      </w:r>
    </w:p>
    <w:p w:rsidR="007B25D9" w:rsidRPr="002659CD" w:rsidRDefault="007B25D9" w:rsidP="002659CD">
      <w:pPr>
        <w:shd w:val="clear" w:color="auto" w:fill="FFFFFF"/>
        <w:spacing w:after="0" w:line="240" w:lineRule="auto"/>
        <w:jc w:val="center"/>
        <w:rPr>
          <w:rFonts w:ascii="Times New Roman" w:eastAsia="Times New Roman" w:hAnsi="Times New Roman"/>
          <w:bCs/>
          <w:sz w:val="20"/>
          <w:szCs w:val="20"/>
          <w:lang w:val="nb-NO" w:eastAsia="en-MY"/>
        </w:rPr>
      </w:pPr>
    </w:p>
    <w:tbl>
      <w:tblPr>
        <w:tblW w:w="0" w:type="auto"/>
        <w:jc w:val="center"/>
        <w:tblInd w:w="0" w:type="dxa"/>
        <w:tblLook w:val="0000" w:firstRow="0" w:lastRow="0" w:firstColumn="0" w:lastColumn="0" w:noHBand="0" w:noVBand="0"/>
      </w:tblPr>
      <w:tblGrid>
        <w:gridCol w:w="6237"/>
        <w:gridCol w:w="738"/>
        <w:gridCol w:w="1303"/>
      </w:tblGrid>
      <w:tr w:rsidR="0099551D" w:rsidRPr="007B25D9">
        <w:trPr>
          <w:jc w:val="center"/>
        </w:trPr>
        <w:tc>
          <w:tcPr>
            <w:tcW w:w="6237" w:type="dxa"/>
            <w:tcBorders>
              <w:top w:val="single" w:sz="4" w:space="0" w:color="auto"/>
              <w:bottom w:val="single" w:sz="4" w:space="0" w:color="auto"/>
            </w:tcBorders>
            <w:shd w:val="clear" w:color="auto" w:fill="B4C6E7"/>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b/>
                <w:bCs/>
                <w:sz w:val="20"/>
                <w:szCs w:val="20"/>
                <w:lang w:val="en-MY" w:eastAsia="en-MY"/>
              </w:rPr>
              <w:t xml:space="preserve">Tahap </w:t>
            </w:r>
            <w:r w:rsidR="000118C9" w:rsidRPr="007B25D9">
              <w:rPr>
                <w:rFonts w:ascii="Times New Roman" w:eastAsia="Times New Roman" w:hAnsi="Times New Roman"/>
                <w:b/>
                <w:bCs/>
                <w:sz w:val="20"/>
                <w:szCs w:val="20"/>
                <w:lang w:val="en-MY" w:eastAsia="en-MY"/>
              </w:rPr>
              <w:t>kepuasan pengunjung</w:t>
            </w:r>
          </w:p>
        </w:tc>
        <w:tc>
          <w:tcPr>
            <w:tcW w:w="738" w:type="dxa"/>
            <w:tcBorders>
              <w:top w:val="single" w:sz="4" w:space="0" w:color="auto"/>
              <w:bottom w:val="single" w:sz="4" w:space="0" w:color="auto"/>
            </w:tcBorders>
            <w:shd w:val="clear" w:color="auto" w:fill="B4C6E7"/>
          </w:tcPr>
          <w:p w:rsidR="0099551D" w:rsidRPr="007B25D9" w:rsidRDefault="0099551D" w:rsidP="002659CD">
            <w:pPr>
              <w:spacing w:after="0" w:line="240" w:lineRule="auto"/>
              <w:jc w:val="center"/>
              <w:rPr>
                <w:rFonts w:ascii="Times New Roman" w:eastAsia="Times New Roman" w:hAnsi="Times New Roman"/>
                <w:b/>
                <w:sz w:val="20"/>
                <w:szCs w:val="20"/>
                <w:lang w:val="ms-MY"/>
              </w:rPr>
            </w:pPr>
            <w:r w:rsidRPr="007B25D9">
              <w:rPr>
                <w:rFonts w:ascii="Times New Roman" w:eastAsia="Times New Roman" w:hAnsi="Times New Roman"/>
                <w:b/>
                <w:sz w:val="20"/>
                <w:szCs w:val="20"/>
                <w:lang w:val="ms-MY"/>
              </w:rPr>
              <w:t>Min</w:t>
            </w:r>
          </w:p>
        </w:tc>
        <w:tc>
          <w:tcPr>
            <w:tcW w:w="1303" w:type="dxa"/>
            <w:tcBorders>
              <w:top w:val="single" w:sz="4" w:space="0" w:color="auto"/>
              <w:bottom w:val="single" w:sz="4" w:space="0" w:color="auto"/>
            </w:tcBorders>
            <w:shd w:val="clear" w:color="auto" w:fill="B4C6E7"/>
          </w:tcPr>
          <w:p w:rsidR="0099551D" w:rsidRPr="007B25D9" w:rsidRDefault="0099551D" w:rsidP="002659CD">
            <w:pPr>
              <w:spacing w:after="0" w:line="240" w:lineRule="auto"/>
              <w:jc w:val="center"/>
              <w:rPr>
                <w:rFonts w:ascii="Times New Roman" w:hAnsi="Times New Roman"/>
                <w:b/>
                <w:sz w:val="20"/>
                <w:szCs w:val="20"/>
              </w:rPr>
            </w:pPr>
            <w:r w:rsidRPr="007B25D9">
              <w:rPr>
                <w:rFonts w:ascii="Times New Roman" w:hAnsi="Times New Roman"/>
                <w:b/>
                <w:sz w:val="20"/>
                <w:szCs w:val="20"/>
              </w:rPr>
              <w:t>Skala</w:t>
            </w:r>
          </w:p>
        </w:tc>
      </w:tr>
      <w:tr w:rsidR="0099551D" w:rsidRPr="007B25D9" w:rsidTr="000118C9">
        <w:trPr>
          <w:jc w:val="center"/>
        </w:trPr>
        <w:tc>
          <w:tcPr>
            <w:tcW w:w="6237" w:type="dxa"/>
            <w:tcBorders>
              <w:top w:val="single" w:sz="4" w:space="0" w:color="auto"/>
            </w:tcBorders>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7B25D9">
              <w:rPr>
                <w:rFonts w:ascii="Times New Roman" w:eastAsia="Times New Roman" w:hAnsi="Times New Roman"/>
                <w:sz w:val="20"/>
                <w:szCs w:val="20"/>
                <w:lang w:val="ms-MY"/>
              </w:rPr>
              <w:t>Alat Senaman</w:t>
            </w:r>
          </w:p>
        </w:tc>
        <w:tc>
          <w:tcPr>
            <w:tcW w:w="738" w:type="dxa"/>
            <w:tcBorders>
              <w:top w:val="single" w:sz="4" w:space="0" w:color="auto"/>
            </w:tcBorders>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3.00</w:t>
            </w:r>
          </w:p>
        </w:tc>
        <w:tc>
          <w:tcPr>
            <w:tcW w:w="1303" w:type="dxa"/>
            <w:tcBorders>
              <w:top w:val="single" w:sz="4" w:space="0" w:color="auto"/>
            </w:tcBorders>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en-MY" w:eastAsia="en-GB"/>
              </w:rPr>
            </w:pPr>
            <w:r w:rsidRPr="007B25D9">
              <w:rPr>
                <w:rFonts w:ascii="Times New Roman" w:eastAsia="Times New Roman" w:hAnsi="Times New Roman"/>
                <w:sz w:val="20"/>
                <w:szCs w:val="20"/>
                <w:lang w:eastAsia="en-GB"/>
              </w:rPr>
              <w:t xml:space="preserve">Kedudukan </w:t>
            </w:r>
            <w:r w:rsidRPr="007B25D9">
              <w:rPr>
                <w:rFonts w:ascii="Times New Roman" w:eastAsia="Times New Roman" w:hAnsi="Times New Roman"/>
                <w:sz w:val="20"/>
                <w:szCs w:val="20"/>
                <w:lang w:val="en-MY" w:eastAsia="en-GB"/>
              </w:rPr>
              <w:t>wakaf / gazebo / benches/ meja</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Times New Roman" w:hAnsi="Times New Roman"/>
                <w:sz w:val="20"/>
                <w:szCs w:val="20"/>
                <w:lang w:val="en-MY" w:eastAsia="en-MY"/>
              </w:rPr>
              <w:t>2.75</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7B25D9">
              <w:rPr>
                <w:rFonts w:ascii="Times New Roman" w:eastAsia="Times New Roman" w:hAnsi="Times New Roman"/>
                <w:sz w:val="20"/>
                <w:szCs w:val="20"/>
                <w:lang w:val="ms-MY"/>
              </w:rPr>
              <w:t xml:space="preserve">Kemudahan </w:t>
            </w:r>
            <w:r w:rsidR="00DD7CB2" w:rsidRPr="007B25D9">
              <w:rPr>
                <w:rFonts w:ascii="Times New Roman" w:eastAsia="Times New Roman" w:hAnsi="Times New Roman"/>
                <w:sz w:val="20"/>
                <w:szCs w:val="20"/>
                <w:lang w:val="ms-MY"/>
              </w:rPr>
              <w:t>alat permainan</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2.85</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7B25D9">
              <w:rPr>
                <w:rFonts w:ascii="Times New Roman" w:hAnsi="Times New Roman"/>
                <w:sz w:val="20"/>
                <w:szCs w:val="20"/>
                <w:lang w:val="ms-MY"/>
              </w:rPr>
              <w:t>Kemudahan Orang Kelainan Upaya (OKU)</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2.65</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2659CD">
              <w:rPr>
                <w:rFonts w:ascii="Times New Roman" w:eastAsia="Times New Roman" w:hAnsi="Times New Roman"/>
                <w:sz w:val="20"/>
                <w:szCs w:val="20"/>
                <w:lang w:val="nb-NO" w:eastAsia="en-MY"/>
              </w:rPr>
              <w:t xml:space="preserve">Kemudahan papan tanda informasi / peta lokasi taman </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2.91</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7B25D9">
              <w:rPr>
                <w:rFonts w:ascii="Times New Roman" w:eastAsia="Times New Roman" w:hAnsi="Times New Roman"/>
                <w:sz w:val="20"/>
                <w:szCs w:val="20"/>
                <w:lang w:val="ms-MY"/>
              </w:rPr>
              <w:t>Laluan siar kaki</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3.38</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en-MY" w:eastAsia="en-MY"/>
              </w:rPr>
            </w:pPr>
            <w:r w:rsidRPr="007B25D9">
              <w:rPr>
                <w:rFonts w:ascii="Times New Roman" w:hAnsi="Times New Roman"/>
                <w:sz w:val="20"/>
                <w:szCs w:val="20"/>
              </w:rPr>
              <w:t>Pengurusan landskap lembut</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3.97</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Tinggi</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hAnsi="Times New Roman"/>
                <w:sz w:val="20"/>
                <w:szCs w:val="20"/>
                <w:lang w:val="ms-MY"/>
              </w:rPr>
            </w:pPr>
            <w:r w:rsidRPr="002659CD">
              <w:rPr>
                <w:rFonts w:ascii="Times New Roman" w:hAnsi="Times New Roman"/>
                <w:sz w:val="20"/>
                <w:szCs w:val="20"/>
                <w:lang w:val="nb-NO"/>
              </w:rPr>
              <w:t>Pengurusan sistem perparitan dan longkang taman</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2.89</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2659CD" w:rsidRDefault="0099551D" w:rsidP="002659CD">
            <w:pPr>
              <w:spacing w:after="0" w:line="240" w:lineRule="auto"/>
              <w:rPr>
                <w:rFonts w:ascii="Times New Roman" w:hAnsi="Times New Roman"/>
                <w:sz w:val="20"/>
                <w:szCs w:val="20"/>
                <w:shd w:val="clear" w:color="auto" w:fill="FFFFFF"/>
                <w:lang w:val="nb-NO"/>
              </w:rPr>
            </w:pPr>
            <w:r w:rsidRPr="002659CD">
              <w:rPr>
                <w:rFonts w:ascii="Times New Roman" w:hAnsi="Times New Roman"/>
                <w:sz w:val="20"/>
                <w:szCs w:val="20"/>
                <w:shd w:val="clear" w:color="auto" w:fill="FFFFFF"/>
                <w:lang w:val="nb-NO"/>
              </w:rPr>
              <w:t>Penyediaan kawasan lapang untuk pelbagai aktiviti rehat dan riadah</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SimSun" w:hAnsi="Times New Roman"/>
                <w:color w:val="010205"/>
                <w:sz w:val="20"/>
                <w:szCs w:val="20"/>
                <w:lang w:val="en-MY" w:eastAsia="en-MY"/>
              </w:rPr>
              <w:t>3.83</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Tinggi</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Penyediaan tong sampah</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3.04</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rPr>
            </w:pPr>
            <w:r w:rsidRPr="007B25D9">
              <w:rPr>
                <w:rFonts w:ascii="Times New Roman" w:eastAsia="Times New Roman" w:hAnsi="Times New Roman"/>
                <w:sz w:val="20"/>
                <w:szCs w:val="20"/>
              </w:rPr>
              <w:t xml:space="preserve">Reka bentuk landskap </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3.94</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Tinggi</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hAnsi="Times New Roman"/>
                <w:sz w:val="20"/>
                <w:szCs w:val="20"/>
                <w:shd w:val="clear" w:color="auto" w:fill="FFFFFF"/>
              </w:rPr>
            </w:pPr>
            <w:r w:rsidRPr="007B25D9">
              <w:rPr>
                <w:rFonts w:ascii="Times New Roman" w:hAnsi="Times New Roman"/>
                <w:sz w:val="20"/>
                <w:szCs w:val="20"/>
                <w:shd w:val="clear" w:color="auto" w:fill="FFFFFF"/>
              </w:rPr>
              <w:t xml:space="preserve">Surau </w:t>
            </w:r>
          </w:p>
        </w:tc>
        <w:tc>
          <w:tcPr>
            <w:tcW w:w="738" w:type="dxa"/>
            <w:vAlign w:val="center"/>
          </w:tcPr>
          <w:p w:rsidR="0099551D" w:rsidRPr="007B25D9" w:rsidRDefault="0099551D" w:rsidP="002659CD">
            <w:pPr>
              <w:spacing w:after="0" w:line="240" w:lineRule="auto"/>
              <w:jc w:val="center"/>
              <w:rPr>
                <w:rFonts w:ascii="Times New Roman" w:eastAsia="SimSun" w:hAnsi="Times New Roman"/>
                <w:color w:val="010205"/>
                <w:sz w:val="20"/>
                <w:szCs w:val="20"/>
                <w:lang w:val="en-MY" w:eastAsia="en-MY"/>
              </w:rPr>
            </w:pPr>
            <w:r w:rsidRPr="007B25D9">
              <w:rPr>
                <w:rFonts w:ascii="Times New Roman" w:eastAsia="SimSun" w:hAnsi="Times New Roman"/>
                <w:color w:val="010205"/>
                <w:sz w:val="20"/>
                <w:szCs w:val="20"/>
                <w:lang w:val="en-MY" w:eastAsia="en-MY"/>
              </w:rPr>
              <w:t>2.51</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 xml:space="preserve">Kawalan keselamatan taman </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Times New Roman" w:hAnsi="Times New Roman"/>
                <w:sz w:val="20"/>
                <w:szCs w:val="20"/>
                <w:lang w:val="en-MY" w:eastAsia="en-MY"/>
              </w:rPr>
              <w:t>2.62</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ms-MY"/>
              </w:rPr>
            </w:pPr>
            <w:r w:rsidRPr="007B25D9">
              <w:rPr>
                <w:rFonts w:ascii="Times New Roman" w:eastAsia="Times New Roman" w:hAnsi="Times New Roman"/>
                <w:sz w:val="20"/>
                <w:szCs w:val="20"/>
              </w:rPr>
              <w:t>Tandas awam dan tahap kebersihannya</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Times New Roman" w:hAnsi="Times New Roman"/>
                <w:sz w:val="20"/>
                <w:szCs w:val="20"/>
                <w:lang w:val="en-MY" w:eastAsia="en-MY"/>
              </w:rPr>
              <w:t>3.02</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vAlign w:val="center"/>
          </w:tcPr>
          <w:p w:rsidR="0099551D" w:rsidRPr="007B25D9" w:rsidRDefault="0099551D" w:rsidP="002659CD">
            <w:pPr>
              <w:spacing w:after="0" w:line="240" w:lineRule="auto"/>
              <w:rPr>
                <w:rFonts w:ascii="Times New Roman" w:eastAsia="Times New Roman" w:hAnsi="Times New Roman"/>
                <w:sz w:val="20"/>
                <w:szCs w:val="20"/>
                <w:lang w:val="en-MY" w:eastAsia="en-MY"/>
              </w:rPr>
            </w:pPr>
            <w:r w:rsidRPr="007B25D9">
              <w:rPr>
                <w:rFonts w:ascii="Times New Roman" w:eastAsia="Times New Roman" w:hAnsi="Times New Roman"/>
                <w:sz w:val="20"/>
                <w:szCs w:val="20"/>
                <w:lang w:val="en-MY" w:eastAsia="en-MY"/>
              </w:rPr>
              <w:t>Tempat letak kenderaan</w:t>
            </w:r>
          </w:p>
        </w:tc>
        <w:tc>
          <w:tcPr>
            <w:tcW w:w="738" w:type="dxa"/>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Times New Roman" w:hAnsi="Times New Roman"/>
                <w:sz w:val="20"/>
                <w:szCs w:val="20"/>
                <w:lang w:val="en-MY" w:eastAsia="en-MY"/>
              </w:rPr>
              <w:t>2.80</w:t>
            </w:r>
          </w:p>
        </w:tc>
        <w:tc>
          <w:tcPr>
            <w:tcW w:w="1303" w:type="dxa"/>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r w:rsidR="0099551D" w:rsidRPr="007B25D9" w:rsidTr="000118C9">
        <w:trPr>
          <w:jc w:val="center"/>
        </w:trPr>
        <w:tc>
          <w:tcPr>
            <w:tcW w:w="6237" w:type="dxa"/>
            <w:tcBorders>
              <w:bottom w:val="single" w:sz="4" w:space="0" w:color="auto"/>
            </w:tcBorders>
            <w:vAlign w:val="center"/>
          </w:tcPr>
          <w:p w:rsidR="0099551D" w:rsidRPr="007B25D9" w:rsidRDefault="00DD7CB2" w:rsidP="002659CD">
            <w:pPr>
              <w:spacing w:after="0" w:line="240" w:lineRule="auto"/>
              <w:rPr>
                <w:rFonts w:ascii="Times New Roman" w:hAnsi="Times New Roman"/>
                <w:sz w:val="20"/>
                <w:szCs w:val="20"/>
                <w:lang w:val="ms-MY"/>
              </w:rPr>
            </w:pPr>
            <w:r w:rsidRPr="007B25D9">
              <w:rPr>
                <w:rFonts w:ascii="Times New Roman" w:hAnsi="Times New Roman"/>
                <w:sz w:val="20"/>
                <w:szCs w:val="20"/>
                <w:shd w:val="clear" w:color="auto" w:fill="FFFFFF"/>
              </w:rPr>
              <w:t>Trek jogging</w:t>
            </w:r>
          </w:p>
        </w:tc>
        <w:tc>
          <w:tcPr>
            <w:tcW w:w="738" w:type="dxa"/>
            <w:tcBorders>
              <w:bottom w:val="single" w:sz="4" w:space="0" w:color="auto"/>
            </w:tcBorders>
            <w:vAlign w:val="center"/>
          </w:tcPr>
          <w:p w:rsidR="0099551D" w:rsidRPr="007B25D9" w:rsidRDefault="0099551D" w:rsidP="002659CD">
            <w:pPr>
              <w:spacing w:after="0" w:line="240" w:lineRule="auto"/>
              <w:jc w:val="center"/>
              <w:rPr>
                <w:rFonts w:ascii="Times New Roman" w:eastAsia="Times New Roman" w:hAnsi="Times New Roman"/>
                <w:sz w:val="20"/>
                <w:szCs w:val="20"/>
                <w:lang w:val="ms-MY"/>
              </w:rPr>
            </w:pPr>
            <w:r w:rsidRPr="007B25D9">
              <w:rPr>
                <w:rFonts w:ascii="Times New Roman" w:eastAsia="SimSun" w:hAnsi="Times New Roman"/>
                <w:color w:val="010205"/>
                <w:sz w:val="20"/>
                <w:szCs w:val="20"/>
                <w:lang w:val="en-MY" w:eastAsia="en-MY"/>
              </w:rPr>
              <w:t>3.32</w:t>
            </w:r>
          </w:p>
        </w:tc>
        <w:tc>
          <w:tcPr>
            <w:tcW w:w="1303" w:type="dxa"/>
            <w:tcBorders>
              <w:bottom w:val="single" w:sz="4" w:space="0" w:color="auto"/>
            </w:tcBorders>
            <w:vAlign w:val="center"/>
          </w:tcPr>
          <w:p w:rsidR="0099551D" w:rsidRPr="007B25D9" w:rsidRDefault="0099551D" w:rsidP="002659CD">
            <w:pPr>
              <w:spacing w:after="0" w:line="240" w:lineRule="auto"/>
              <w:jc w:val="center"/>
              <w:rPr>
                <w:rFonts w:ascii="Times New Roman" w:hAnsi="Times New Roman"/>
                <w:sz w:val="20"/>
                <w:szCs w:val="20"/>
              </w:rPr>
            </w:pPr>
            <w:r w:rsidRPr="007B25D9">
              <w:rPr>
                <w:rFonts w:ascii="Times New Roman" w:hAnsi="Times New Roman"/>
                <w:sz w:val="20"/>
                <w:szCs w:val="20"/>
              </w:rPr>
              <w:t>Sederhana</w:t>
            </w:r>
          </w:p>
        </w:tc>
      </w:tr>
    </w:tbl>
    <w:p w:rsidR="0099551D" w:rsidRDefault="000118C9" w:rsidP="002659CD">
      <w:pPr>
        <w:spacing w:after="0" w:line="240" w:lineRule="auto"/>
        <w:jc w:val="both"/>
        <w:rPr>
          <w:rFonts w:ascii="Times New Roman" w:eastAsia="Times New Roman" w:hAnsi="Times New Roman"/>
          <w:sz w:val="24"/>
          <w:szCs w:val="24"/>
          <w:lang w:val="en-MY" w:eastAsia="en-MY"/>
        </w:rPr>
      </w:pPr>
      <w:r>
        <w:rPr>
          <w:rFonts w:ascii="Times New Roman" w:eastAsia="MS Mincho" w:hAnsi="Times New Roman"/>
          <w:sz w:val="20"/>
          <w:szCs w:val="20"/>
          <w:lang w:val="en-MY"/>
        </w:rPr>
        <w:t xml:space="preserve">          Sumber: Kajian lapangan, 2021</w:t>
      </w:r>
    </w:p>
    <w:p w:rsidR="000118C9" w:rsidRDefault="000118C9" w:rsidP="002659CD">
      <w:pPr>
        <w:spacing w:after="0" w:line="240" w:lineRule="auto"/>
        <w:ind w:firstLine="720"/>
        <w:jc w:val="both"/>
        <w:rPr>
          <w:rFonts w:ascii="Times New Roman" w:eastAsia="Times New Roman" w:hAnsi="Times New Roman"/>
          <w:sz w:val="24"/>
          <w:szCs w:val="24"/>
          <w:lang w:val="en-MY" w:eastAsia="en-MY"/>
        </w:rPr>
      </w:pPr>
    </w:p>
    <w:p w:rsidR="0099551D" w:rsidRDefault="0099551D" w:rsidP="002659CD">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val="en-MY" w:eastAsia="en-MY"/>
        </w:rPr>
        <w:t xml:space="preserve">Hasil pemerhatian kemudahan pondok pengawal, alat senaman, trek jogging sahaja yang ada di kawasan tersebut. </w:t>
      </w:r>
      <w:r w:rsidRPr="002659CD">
        <w:rPr>
          <w:rFonts w:ascii="Times New Roman" w:eastAsia="Times New Roman" w:hAnsi="Times New Roman"/>
          <w:sz w:val="24"/>
          <w:szCs w:val="24"/>
          <w:lang w:val="nb-NO" w:eastAsia="en-MY"/>
        </w:rPr>
        <w:t xml:space="preserve">Penyediaan tong sampah terletak di kawasan yang tertentu dan bilangannya adalah terhad. Namun begitu, kemudahan ini masih lagi di tahap sederhana dan tidak memenuhi kepuasan pengunjung.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{"citationItems":[{"id":"ITEM-1","itemData":{"abstract":"Abstrak Putrajaya sebagai pusat pentadbiran Malaysia mempunyai potensi yang besar untuk menjadi salah sebuah destinasi pelancongan. Kepelbagaian produk pelancongan sedia ada telah menjadi tulang belakang kepada kejayaan Putrajaya dalam peta pelancongan domestik dan antarabangsa. Kajian ini bertujuan untuk melihat bagaimana Putrajaya mengekalkan aliran kedatangan pelancong yang berterusan melalui tarikan produk pelancongannya. Analisis SWOT terhadap produk pelancongan iaitu Sukan dan Rekreasi, Mesyuarat, Insentif, Persidangan, Pameran (MICE), Persekitaran Semula jadi, Persekitaran Bangunan Buatan Manusia, Kebudayaan dan Warisan, Makanan dan Pusat Membeli-belah serta Perubatan dan Kesihatan telah dilakukan untuk mengenal pasti aspek kekuatan, kelemahan, peluang dan ancaman yang dihadapi oleh Putrajaya sebagai destinasi pelancongan. Hasil kajian mendapati produk pelancongan Putrajaya mempunyai keunikannya yang tersendiri dalam menarik kedatangan pelancong iaitu dari segi reka bentuk bangunan dan jambatan, keindahan landskap taman dan tasik serta memberi kesan yang memuaskan kepada pelancong. Walau bagaimanapun terdapat juga ancaman dan kelemahan yang perlu diatasi kerana terlalu banyak produk pelancongan diperkenalkan sehingga menyebabkan Putrajaya tidak mempunyai satu produk utama yang khusus untuk memperkenalkan Putrajaya secara keseluruhan atau mutlak. Kata kunci : Analisis SWOT, destinasi pelancongan, imej destinasi, pelancong, produk pelancongan, pusat pentadbiran Putrajaya Administrative Centre as Tourism Destination : A SWOT Analysis tourism product Abstract Putrajaya as Malaysia administrative centre has great potential to become one of the tourism destination. Diversification of existing tourism products have become the backbone of the success of Putrajaya in the domestic and international tourism map. This study aimed to see how Putrajaya maintain continuous flow of tourist arrivals through interesting tourism products. SWOT analysis of the tourism product like Sports and Recreation, Meetings, Incentives, Conferences, and Events (MICE), Natural Environment, Man Made Built Environment, Culture and Heritage, Food and Shopping and Medical and Health has been done to identify the strengths, weaknesses, opportunities and threats faced by Putrajaya as a tourism destination. The study found Putrajaya tourism product has its own uniqueness in attracting tourists in terms of the design of buildings and bridges, the beauty of the gardens and lakes landscap…","author":[{"dropping-particle":"","family":"Nur Amirah","given":"Kamarus Zaman","non-dropping-particle":"","parse-names":false,"suffix":""},{"dropping-particle":"","family":"Habibah","given":"Ahmad","non-dropping-particle":"","parse-names":false,"suffix":""},{"dropping-particle":"","family":"Ah Choy","given":"Er","non-dropping-particle":"","parse-names":false,"suffix":""},{"dropping-particle":"","family":"Nur Atiqah","given":"Kamarus Zaman","non-dropping-particle":"","parse-names":false,"suffix":""},{"dropping-particle":"","family":"Hamzah","given":"Jusoh","non-dropping-particle":"","parse-names":false,"suffix":""}],"container-title":"Malaysia Journal of Society and Space","id":"ITEM-1","issue":"13","issued":{"date-parts":[["2016"]]},"page":"74-88","title":"Pusat pentadbiran Putrajaya sebagai destinasi pelancongan : Satu analisis SWOT produk pelancongan","type":"article-journal","volume":"12"},"uris":["http://www.mendeley.com/documents/?uuid=dee59904-0759-495b-afcb-9b82ffc31648"]}],"mendeley":{"formattedCitation":"(Nur Amirah et al. 2016)","manualFormatting":"Nur Amirah et al. (2016)","plainTextFormattedCitation":"(Nur Amirah et al. 2016)","previouslyFormattedCitation":"(Nur Amirah et al. 2016)"},"properties":{"noteIndex":0},"schema":"https://github.com/citation-style-language/schema/raw/master/csl-citation.json"}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Nur Amirah et al. (2016)</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sz w:val="24"/>
          <w:szCs w:val="24"/>
          <w:lang w:val="nb-NO" w:eastAsia="en-MY"/>
        </w:rPr>
        <w:t xml:space="preserve"> menyatakan kemudahan taman dan elemen landskap yang disediakan perlu dipertingkatkan untuk memenuhi kehendak dan kepuasan pengunjung. </w:t>
      </w:r>
      <w:r>
        <w:rPr>
          <w:rFonts w:ascii="Times New Roman" w:eastAsia="Times New Roman" w:hAnsi="Times New Roman"/>
          <w:sz w:val="24"/>
          <w:szCs w:val="24"/>
          <w:lang w:val="en-MY" w:eastAsia="en-MY"/>
        </w:rPr>
        <w:t>Hal ini secara kebiasaannya akan mengelak daripada mengunjungi taman yang tidak mempunyai prasarana atau yang menawarkan prasarana yang kurang memuaskan</w:t>
      </w:r>
      <w:r>
        <w:rPr>
          <w:rFonts w:ascii="Times New Roman" w:hAnsi="Times New Roman"/>
          <w:sz w:val="24"/>
          <w:szCs w:val="24"/>
        </w:rPr>
        <w:t xml:space="preserve">. Tahap kepuasan pengunjung yang mencatatkan nilai purata min tertinggi pengurusan landskap lembut iaitu sebanyak 3.97. Hal ini menunjukkan bahawa responden berpuas hati dan bersetuju pengurusan landskap lembut juga menunjukkan majoriti dari mereka berpandangan bahawa perletakan reka bentuk landskap harmoni dan menunjukkan keserasian antara setiap elemen landskap serta terdapat banyak pokok peneduh yang menyebabkan kawasan nyaman dan selesa. Seterusnya, elemen yang mencatatkan nilai min kedua tertinggi adalah reka bentuk landskap iaitu sebanyak 3.94 dan menunjukkan tahap memuaskan oleh responden bersetuju dengan menggabungkan elemen-elemen landskap dalam satu-satu kawasan seperti menyusun dan mengolah elemen seperti tumbuhan dalam satu kombinasi yang sesuai dan menarik. </w:t>
      </w:r>
    </w:p>
    <w:p w:rsidR="0099551D" w:rsidRPr="002659CD" w:rsidRDefault="0099551D" w:rsidP="002659CD">
      <w:pPr>
        <w:spacing w:after="0" w:line="240" w:lineRule="auto"/>
        <w:ind w:firstLine="720"/>
        <w:jc w:val="both"/>
        <w:rPr>
          <w:rFonts w:ascii="Times New Roman" w:eastAsia="Times New Roman" w:hAnsi="Times New Roman"/>
          <w:sz w:val="24"/>
          <w:szCs w:val="24"/>
          <w:lang w:val="nb-NO" w:eastAsia="en-MY"/>
        </w:rPr>
      </w:pPr>
      <w:r>
        <w:rPr>
          <w:rFonts w:ascii="Times New Roman" w:hAnsi="Times New Roman"/>
          <w:sz w:val="24"/>
          <w:szCs w:val="24"/>
        </w:rPr>
        <w:t xml:space="preserve">Dalam menghasilkan reka bentuk landskap yang berkesan, terbaik dan berkualiti, aspek perancangan landskap kejur dan kesesuaian kawasan persekitaran perlu diambil kira agar saling berharmoni dan seimbang. </w:t>
      </w:r>
      <w:r w:rsidRPr="002659CD">
        <w:rPr>
          <w:rFonts w:ascii="Times New Roman" w:hAnsi="Times New Roman"/>
          <w:sz w:val="24"/>
          <w:szCs w:val="24"/>
          <w:lang w:val="nb-NO"/>
        </w:rPr>
        <w:t xml:space="preserve">Ini adalah untuk memastikan perancangan landskap yang berkualiti dapat dihasilkan </w:t>
      </w:r>
      <w:r>
        <w:rPr>
          <w:rFonts w:ascii="Times New Roman" w:hAnsi="Times New Roman"/>
          <w:sz w:val="24"/>
          <w:szCs w:val="24"/>
        </w:rPr>
        <w:fldChar w:fldCharType="begin" w:fldLock="1"/>
      </w:r>
      <w:r w:rsidRPr="002659CD">
        <w:rPr>
          <w:rFonts w:ascii="Times New Roman" w:hAnsi="Times New Roman"/>
          <w:sz w:val="24"/>
          <w:szCs w:val="24"/>
          <w:lang w:val="nb-NO"/>
        </w:rPr>
        <w:instrText>ADDIN CSL_CITATION {"citationItems":[{"id":"ITEM-1","itemData":{"abstract":"Garis Panduan Landskap Negara Edisi 2 (GPLN 2), tahun 2008 adalah merupakan semakan semula serta penambahbaikan ke atas Garis Panduan Landskap Negara yang telah diterbitkan pada tahun 1995. Penerbitan Garis Panduan Landskap Negara, 1995 oleh Unit Landskap, pada ketika itu di bawah Jabatan Perancangan Bandar dan Desa (JPBD) adalah dibuat berdasarkan keputusan kerajaan supaya satu buku garis panduan yang lengkap berkenaan cara mewujud serta memelihara landskap yang cantik dan sempurna dapat diterbitkan.","author":[{"dropping-particle":"","family":"Jabatan Landskap Negara","given":"2008","non-dropping-particle":"","parse-names":false,"suffix":""}],"container-title":"Garis Panduan Landskap Negara Edisi 2","id":"ITEM-1","issued":{"date-parts":[["2008"]]},"page":"16","title":"Garis Panduan Landskap Negara","type":"article-journal","volume":"2"},"uris":["http://www.mendeley.com/documents/?uuid=8e0beb6b-b854-4365-ba58-0b4aa184a322"]}],"mendeley":{"formattedCitation":"(Jabatan Landskap Negara 2008b)","plainTextFormattedCitation":"(Jabatan Landskap Negara 2008b)","previouslyFormattedCitation":"(Jabatan Landskap Negara 2008b)"},"properties":{"noteIndex":0},"schema":"https://github.com/citation-style-language/schema/raw/master/csl-citation.json"}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lang w:val="en-MY" w:eastAsia="en-MY"/>
        </w:rPr>
        <w:t>(Jabatan Landskap Negara</w:t>
      </w:r>
      <w:r w:rsidR="000118C9" w:rsidRPr="002659CD">
        <w:rPr>
          <w:rFonts w:ascii="Times New Roman" w:hAnsi="Times New Roman"/>
          <w:sz w:val="24"/>
          <w:szCs w:val="24"/>
          <w:lang w:val="nb-NO" w:eastAsia="en-MY"/>
        </w:rPr>
        <w:t>,</w:t>
      </w:r>
      <w:r>
        <w:rPr>
          <w:rFonts w:ascii="Times New Roman" w:hAnsi="Times New Roman"/>
          <w:sz w:val="24"/>
          <w:szCs w:val="24"/>
          <w:lang w:val="en-MY" w:eastAsia="en-MY"/>
        </w:rPr>
        <w:t xml:space="preserve"> 2008)</w:t>
      </w:r>
      <w:r>
        <w:rPr>
          <w:rFonts w:ascii="Times New Roman" w:hAnsi="Times New Roman"/>
          <w:sz w:val="24"/>
          <w:szCs w:val="24"/>
        </w:rPr>
        <w:fldChar w:fldCharType="end"/>
      </w:r>
      <w:r w:rsidRPr="002659CD">
        <w:rPr>
          <w:rFonts w:ascii="Times New Roman" w:hAnsi="Times New Roman"/>
          <w:sz w:val="24"/>
          <w:szCs w:val="24"/>
          <w:lang w:val="nb-NO"/>
        </w:rPr>
        <w:t xml:space="preserve">. Diikuti dengan min ketiga tertinggi iaitu laluan siar kaki pengunjung tahap kebersihannya yang mencatatkan nilai min sebanyak 3.69 dan pada tahap memuaskan. </w:t>
      </w:r>
      <w:r w:rsidRPr="002659CD">
        <w:rPr>
          <w:rFonts w:ascii="Times New Roman" w:hAnsi="Times New Roman"/>
          <w:color w:val="000000"/>
          <w:sz w:val="24"/>
          <w:szCs w:val="24"/>
          <w:lang w:val="nb-NO"/>
        </w:rPr>
        <w:t xml:space="preserve">Persekitaran kawasan laluan pejalan kaki sentiasa dalam keadaan bersih dan kondusif dapat memberikan keselesaan para pengunjung untuk melakukan aktiviti seperti berjalan, bersiar-siar menikmati persekitaran landskap di </w:t>
      </w:r>
      <w:r w:rsidRPr="002659CD">
        <w:rPr>
          <w:rFonts w:ascii="Times New Roman" w:hAnsi="Times New Roman"/>
          <w:sz w:val="24"/>
          <w:szCs w:val="24"/>
          <w:lang w:val="nb-NO"/>
        </w:rPr>
        <w:t>kawasan tersebut. Bagi elemen keempat adalah penyediaan kawasan lapang untuk pelbagai aktiviti rehat dan riadah yang selesa dan selamat iaitu sebanyak purata nilai min 3.61.</w:t>
      </w:r>
      <w:r w:rsidRPr="002659CD">
        <w:rPr>
          <w:color w:val="FF0000"/>
          <w:lang w:val="nb-NO"/>
        </w:rPr>
        <w:t xml:space="preserve"> </w:t>
      </w:r>
      <w:r w:rsidRPr="002659CD">
        <w:rPr>
          <w:rFonts w:ascii="Times New Roman" w:hAnsi="Times New Roman"/>
          <w:sz w:val="24"/>
          <w:szCs w:val="24"/>
          <w:lang w:val="nb-NO"/>
        </w:rPr>
        <w:t xml:space="preserve">Manakala elemen bagi pengurusan keselamatan telah mencatatkan purata min yang paling rendah iaitu 2.45 yang menyatakan kesederhanaan oleh responden. Hal ini menunjukkan bahawa masih terdapat kekurangan dari segi pengurusan keselamatan ini dalam taman. Kebanyakan pengawal keselamatan </w:t>
      </w:r>
      <w:r w:rsidRPr="002659CD">
        <w:rPr>
          <w:rFonts w:ascii="Times New Roman" w:hAnsi="Times New Roman"/>
          <w:sz w:val="24"/>
          <w:szCs w:val="24"/>
          <w:shd w:val="clear" w:color="auto" w:fill="FFFFFF"/>
          <w:lang w:val="nb-NO"/>
        </w:rPr>
        <w:t xml:space="preserve">tidak melakukan pemeriksaan </w:t>
      </w:r>
      <w:r w:rsidRPr="002659CD">
        <w:rPr>
          <w:rFonts w:ascii="Times New Roman" w:hAnsi="Times New Roman"/>
          <w:sz w:val="24"/>
          <w:szCs w:val="24"/>
          <w:shd w:val="clear" w:color="auto" w:fill="FFFFFF"/>
          <w:lang w:val="nb-NO"/>
        </w:rPr>
        <w:lastRenderedPageBreak/>
        <w:t>secara berkala bagi menjamin keselamatan pengunjung. Oleh itu pihak yang bertanggungjawab itu harus memastikan bahawa segala kemudahan-kemudahan yang disediakan di taman berkenaan itu sentiasa diperiksa dan dipantau agar sentiasa selamat. Oleh itu</w:t>
      </w:r>
      <w:r w:rsidRPr="002659CD">
        <w:rPr>
          <w:rFonts w:ascii="Times New Roman" w:hAnsi="Times New Roman"/>
          <w:color w:val="333333"/>
          <w:sz w:val="24"/>
          <w:szCs w:val="24"/>
          <w:shd w:val="clear" w:color="auto" w:fill="FFFFFF"/>
          <w:lang w:val="nb-NO"/>
        </w:rPr>
        <w:t xml:space="preserve"> </w:t>
      </w:r>
      <w:r w:rsidRPr="002659CD">
        <w:rPr>
          <w:rFonts w:ascii="Times New Roman" w:hAnsi="Times New Roman"/>
          <w:sz w:val="24"/>
          <w:szCs w:val="24"/>
          <w:lang w:val="nb-NO"/>
        </w:rPr>
        <w:t>langkah-langkah penambahbaikan perlu dilakukan agar dapat menarik lebih ramai lagi pengunjung ke kawasan ini.</w:t>
      </w:r>
    </w:p>
    <w:p w:rsidR="0099551D" w:rsidRPr="002659CD" w:rsidRDefault="0099551D" w:rsidP="002659CD">
      <w:pPr>
        <w:spacing w:after="0" w:line="240" w:lineRule="auto"/>
        <w:jc w:val="both"/>
        <w:rPr>
          <w:rFonts w:ascii="Times New Roman" w:hAnsi="Times New Roman"/>
          <w:sz w:val="24"/>
          <w:szCs w:val="24"/>
          <w:lang w:val="nb-NO"/>
        </w:rPr>
      </w:pPr>
    </w:p>
    <w:p w:rsidR="0099551D" w:rsidRPr="002659CD" w:rsidRDefault="0099551D" w:rsidP="002659CD">
      <w:pPr>
        <w:spacing w:after="0"/>
        <w:rPr>
          <w:rFonts w:ascii="Times New Roman" w:hAnsi="Times New Roman"/>
          <w:bCs/>
          <w:i/>
          <w:iCs/>
          <w:sz w:val="24"/>
          <w:szCs w:val="24"/>
          <w:lang w:val="nb-NO"/>
        </w:rPr>
      </w:pPr>
      <w:r w:rsidRPr="002659CD">
        <w:rPr>
          <w:rFonts w:ascii="Times New Roman" w:hAnsi="Times New Roman"/>
          <w:bCs/>
          <w:i/>
          <w:iCs/>
          <w:sz w:val="24"/>
          <w:szCs w:val="24"/>
          <w:lang w:val="nb-NO"/>
        </w:rPr>
        <w:t>Persepsi pengunjung terhadap penyediaan elemen landskap lembut</w:t>
      </w:r>
    </w:p>
    <w:p w:rsidR="000118C9" w:rsidRPr="002F5BBD" w:rsidRDefault="000118C9" w:rsidP="002F5BBD">
      <w:pPr>
        <w:spacing w:after="0" w:line="240" w:lineRule="auto"/>
        <w:rPr>
          <w:rFonts w:ascii="Times New Roman" w:hAnsi="Times New Roman"/>
          <w:bCs/>
          <w:sz w:val="24"/>
          <w:szCs w:val="24"/>
          <w:lang w:val="nb-NO"/>
        </w:rPr>
      </w:pPr>
    </w:p>
    <w:p w:rsidR="0099551D" w:rsidRPr="002659CD" w:rsidRDefault="0099551D" w:rsidP="002659CD">
      <w:pPr>
        <w:spacing w:after="0"/>
        <w:jc w:val="both"/>
        <w:rPr>
          <w:rFonts w:ascii="Times New Roman" w:hAnsi="Times New Roman"/>
          <w:sz w:val="24"/>
          <w:szCs w:val="24"/>
          <w:lang w:val="nb-NO"/>
        </w:rPr>
      </w:pPr>
      <w:r w:rsidRPr="002659CD">
        <w:rPr>
          <w:rFonts w:ascii="Times New Roman" w:hAnsi="Times New Roman"/>
          <w:sz w:val="24"/>
          <w:szCs w:val="24"/>
          <w:lang w:val="nb-NO"/>
        </w:rPr>
        <w:t>Analisis penyediaan elemen landskap lembut yang disediakan oleh pihak pengurusan dari persepsi pengunjung seperti di Jadual 3.</w:t>
      </w:r>
    </w:p>
    <w:p w:rsidR="000118C9" w:rsidRPr="002659CD" w:rsidRDefault="000118C9" w:rsidP="002659CD">
      <w:pPr>
        <w:spacing w:after="0"/>
        <w:jc w:val="both"/>
        <w:rPr>
          <w:rFonts w:ascii="Times New Roman" w:hAnsi="Times New Roman"/>
          <w:sz w:val="24"/>
          <w:szCs w:val="24"/>
          <w:lang w:val="nb-NO"/>
        </w:rPr>
      </w:pPr>
    </w:p>
    <w:p w:rsidR="0099551D" w:rsidRPr="002659CD" w:rsidRDefault="0099551D" w:rsidP="002659CD">
      <w:pPr>
        <w:shd w:val="clear" w:color="auto" w:fill="FFFFFF"/>
        <w:spacing w:after="0" w:line="240" w:lineRule="auto"/>
        <w:jc w:val="center"/>
        <w:rPr>
          <w:rFonts w:ascii="Times New Roman" w:eastAsia="Times New Roman" w:hAnsi="Times New Roman"/>
          <w:bCs/>
          <w:sz w:val="20"/>
          <w:szCs w:val="20"/>
          <w:lang w:val="nb-NO" w:eastAsia="en-MY"/>
        </w:rPr>
      </w:pPr>
      <w:r w:rsidRPr="002659CD">
        <w:rPr>
          <w:rFonts w:ascii="Times New Roman" w:eastAsia="Times New Roman" w:hAnsi="Times New Roman"/>
          <w:b/>
          <w:sz w:val="20"/>
          <w:szCs w:val="20"/>
          <w:lang w:val="nb-NO" w:eastAsia="en-MY"/>
        </w:rPr>
        <w:t>Jadual 3</w:t>
      </w:r>
      <w:r w:rsidR="000118C9" w:rsidRPr="002659CD">
        <w:rPr>
          <w:rFonts w:ascii="Times New Roman" w:eastAsia="Times New Roman" w:hAnsi="Times New Roman"/>
          <w:b/>
          <w:sz w:val="20"/>
          <w:szCs w:val="20"/>
          <w:lang w:val="nb-NO" w:eastAsia="en-MY"/>
        </w:rPr>
        <w:t>.</w:t>
      </w:r>
      <w:r w:rsidR="000118C9" w:rsidRPr="002659CD">
        <w:rPr>
          <w:rFonts w:ascii="Times New Roman" w:eastAsia="Times New Roman" w:hAnsi="Times New Roman"/>
          <w:bCs/>
          <w:sz w:val="20"/>
          <w:szCs w:val="20"/>
          <w:lang w:val="nb-NO" w:eastAsia="en-MY"/>
        </w:rPr>
        <w:t xml:space="preserve"> </w:t>
      </w:r>
      <w:r w:rsidRPr="002659CD">
        <w:rPr>
          <w:rFonts w:ascii="Times New Roman" w:eastAsia="Times New Roman" w:hAnsi="Times New Roman"/>
          <w:bCs/>
          <w:sz w:val="20"/>
          <w:szCs w:val="20"/>
          <w:lang w:val="nb-NO" w:eastAsia="en-MY"/>
        </w:rPr>
        <w:t>Penyediaan elemen landskap lembut mengikut skor min</w:t>
      </w:r>
    </w:p>
    <w:p w:rsidR="000118C9" w:rsidRPr="002659CD" w:rsidRDefault="000118C9" w:rsidP="002659CD">
      <w:pPr>
        <w:shd w:val="clear" w:color="auto" w:fill="FFFFFF"/>
        <w:spacing w:after="0" w:line="240" w:lineRule="auto"/>
        <w:jc w:val="center"/>
        <w:rPr>
          <w:rFonts w:ascii="Times New Roman" w:eastAsia="Times New Roman" w:hAnsi="Times New Roman"/>
          <w:bCs/>
          <w:sz w:val="20"/>
          <w:szCs w:val="20"/>
          <w:lang w:val="nb-NO" w:eastAsia="en-MY"/>
        </w:rPr>
      </w:pPr>
    </w:p>
    <w:tbl>
      <w:tblPr>
        <w:tblW w:w="0" w:type="auto"/>
        <w:jc w:val="center"/>
        <w:tblInd w:w="0" w:type="dxa"/>
        <w:tblLook w:val="0000" w:firstRow="0" w:lastRow="0" w:firstColumn="0" w:lastColumn="0" w:noHBand="0" w:noVBand="0"/>
      </w:tblPr>
      <w:tblGrid>
        <w:gridCol w:w="6438"/>
        <w:gridCol w:w="850"/>
        <w:gridCol w:w="850"/>
      </w:tblGrid>
      <w:tr w:rsidR="0099551D">
        <w:trPr>
          <w:jc w:val="center"/>
        </w:trPr>
        <w:tc>
          <w:tcPr>
            <w:tcW w:w="6438" w:type="dxa"/>
            <w:tcBorders>
              <w:top w:val="single" w:sz="4" w:space="0" w:color="auto"/>
              <w:bottom w:val="single" w:sz="4" w:space="0" w:color="auto"/>
            </w:tcBorders>
            <w:shd w:val="clear" w:color="auto" w:fill="B4C6E7"/>
            <w:vAlign w:val="center"/>
          </w:tcPr>
          <w:p w:rsidR="0099551D" w:rsidRDefault="0099551D" w:rsidP="002659CD">
            <w:pPr>
              <w:spacing w:before="100" w:beforeAutospacing="1" w:after="100" w:afterAutospacing="1" w:line="240" w:lineRule="auto"/>
              <w:jc w:val="center"/>
              <w:rPr>
                <w:rFonts w:ascii="Times New Roman" w:eastAsia="Times New Roman" w:hAnsi="Times New Roman"/>
                <w:sz w:val="20"/>
                <w:szCs w:val="20"/>
                <w:lang w:val="en-MY" w:eastAsia="en-MY"/>
              </w:rPr>
            </w:pPr>
            <w:r>
              <w:rPr>
                <w:rFonts w:ascii="Times New Roman" w:eastAsia="Times New Roman" w:hAnsi="Times New Roman"/>
                <w:b/>
                <w:bCs/>
                <w:sz w:val="20"/>
                <w:szCs w:val="20"/>
                <w:lang w:val="en-MY" w:eastAsia="en-MY"/>
              </w:rPr>
              <w:t>Item</w:t>
            </w:r>
          </w:p>
        </w:tc>
        <w:tc>
          <w:tcPr>
            <w:tcW w:w="850" w:type="dxa"/>
            <w:tcBorders>
              <w:top w:val="single" w:sz="4" w:space="0" w:color="auto"/>
              <w:bottom w:val="single" w:sz="4" w:space="0" w:color="auto"/>
            </w:tcBorders>
            <w:shd w:val="clear" w:color="auto" w:fill="B4C6E7"/>
            <w:vAlign w:val="center"/>
          </w:tcPr>
          <w:p w:rsidR="0099551D" w:rsidRDefault="0099551D" w:rsidP="002659CD">
            <w:pPr>
              <w:spacing w:after="0" w:line="240" w:lineRule="auto"/>
              <w:jc w:val="center"/>
              <w:rPr>
                <w:rFonts w:ascii="Times New Roman" w:eastAsia="Times New Roman" w:hAnsi="Times New Roman"/>
                <w:b/>
                <w:sz w:val="20"/>
                <w:szCs w:val="20"/>
                <w:lang w:val="ms-MY"/>
              </w:rPr>
            </w:pPr>
            <w:r>
              <w:rPr>
                <w:rFonts w:ascii="Times New Roman" w:eastAsia="Times New Roman" w:hAnsi="Times New Roman"/>
                <w:b/>
                <w:sz w:val="20"/>
                <w:szCs w:val="20"/>
                <w:lang w:val="ms-MY"/>
              </w:rPr>
              <w:t>Min</w:t>
            </w:r>
          </w:p>
        </w:tc>
        <w:tc>
          <w:tcPr>
            <w:tcW w:w="850" w:type="dxa"/>
            <w:tcBorders>
              <w:top w:val="single" w:sz="4" w:space="0" w:color="auto"/>
              <w:bottom w:val="single" w:sz="4" w:space="0" w:color="auto"/>
            </w:tcBorders>
            <w:shd w:val="clear" w:color="auto" w:fill="B4C6E7"/>
            <w:vAlign w:val="center"/>
          </w:tcPr>
          <w:p w:rsidR="0099551D" w:rsidRDefault="0099551D" w:rsidP="002659CD">
            <w:pPr>
              <w:spacing w:after="0" w:line="240" w:lineRule="auto"/>
              <w:jc w:val="center"/>
              <w:rPr>
                <w:rFonts w:ascii="Times New Roman" w:eastAsia="Times New Roman" w:hAnsi="Times New Roman"/>
                <w:b/>
                <w:sz w:val="20"/>
                <w:szCs w:val="20"/>
                <w:lang w:val="ms-MY"/>
              </w:rPr>
            </w:pPr>
            <w:r>
              <w:rPr>
                <w:rFonts w:ascii="Times New Roman" w:eastAsia="Times New Roman" w:hAnsi="Times New Roman"/>
                <w:b/>
                <w:sz w:val="20"/>
                <w:szCs w:val="20"/>
                <w:lang w:val="ms-MY"/>
              </w:rPr>
              <w:t>Tahap</w:t>
            </w:r>
          </w:p>
        </w:tc>
      </w:tr>
      <w:tr w:rsidR="0099551D" w:rsidTr="000118C9">
        <w:trPr>
          <w:jc w:val="center"/>
        </w:trPr>
        <w:tc>
          <w:tcPr>
            <w:tcW w:w="6438" w:type="dxa"/>
            <w:tcBorders>
              <w:top w:val="single" w:sz="4" w:space="0" w:color="auto"/>
            </w:tcBorders>
            <w:vAlign w:val="center"/>
          </w:tcPr>
          <w:p w:rsidR="0099551D" w:rsidRDefault="0099551D" w:rsidP="002659CD">
            <w:pPr>
              <w:spacing w:after="0" w:line="240" w:lineRule="auto"/>
              <w:rPr>
                <w:rFonts w:ascii="Times New Roman" w:eastAsia="Times New Roman" w:hAnsi="Times New Roman"/>
                <w:sz w:val="20"/>
                <w:szCs w:val="20"/>
                <w:lang w:val="ms-MY"/>
              </w:rPr>
            </w:pPr>
            <w:r w:rsidRPr="002659CD">
              <w:rPr>
                <w:rFonts w:ascii="Times New Roman" w:eastAsia="MS Mincho" w:hAnsi="Times New Roman"/>
                <w:bCs/>
                <w:sz w:val="20"/>
                <w:szCs w:val="20"/>
                <w:shd w:val="clear" w:color="auto" w:fill="FFFFFF"/>
                <w:lang w:val="nb-NO"/>
              </w:rPr>
              <w:t xml:space="preserve">Keadaan </w:t>
            </w:r>
            <w:r w:rsidRPr="002659CD">
              <w:rPr>
                <w:rFonts w:ascii="Times New Roman" w:eastAsia="MS Mincho" w:hAnsi="Times New Roman"/>
                <w:sz w:val="20"/>
                <w:szCs w:val="20"/>
                <w:lang w:val="nb-NO"/>
              </w:rPr>
              <w:t>tumbuh-tumbuhan dalam keadaan subur, selamat dan sihat serta bebas penyakit dan serangga perosak.</w:t>
            </w:r>
          </w:p>
        </w:tc>
        <w:tc>
          <w:tcPr>
            <w:tcW w:w="850" w:type="dxa"/>
            <w:tcBorders>
              <w:top w:val="single" w:sz="4" w:space="0" w:color="auto"/>
            </w:tcBorders>
            <w:vAlign w:val="center"/>
          </w:tcPr>
          <w:p w:rsidR="0099551D" w:rsidRDefault="0099551D" w:rsidP="002659CD">
            <w:pPr>
              <w:spacing w:line="240" w:lineRule="auto"/>
              <w:jc w:val="center"/>
              <w:rPr>
                <w:rFonts w:ascii="Times New Roman" w:hAnsi="Times New Roman"/>
                <w:sz w:val="20"/>
                <w:szCs w:val="20"/>
              </w:rPr>
            </w:pPr>
            <w:r>
              <w:rPr>
                <w:rFonts w:ascii="Times New Roman" w:hAnsi="Times New Roman"/>
                <w:sz w:val="20"/>
                <w:szCs w:val="20"/>
              </w:rPr>
              <w:t>3.99</w:t>
            </w:r>
          </w:p>
        </w:tc>
        <w:tc>
          <w:tcPr>
            <w:tcW w:w="850" w:type="dxa"/>
            <w:tcBorders>
              <w:top w:val="single" w:sz="4" w:space="0" w:color="auto"/>
            </w:tcBorders>
            <w:vAlign w:val="center"/>
          </w:tcPr>
          <w:p w:rsidR="0099551D" w:rsidRDefault="0099551D" w:rsidP="002659CD">
            <w:pPr>
              <w:spacing w:line="240" w:lineRule="auto"/>
              <w:jc w:val="center"/>
              <w:rPr>
                <w:sz w:val="20"/>
                <w:szCs w:val="20"/>
              </w:rPr>
            </w:pPr>
            <w:r>
              <w:rPr>
                <w:rFonts w:ascii="Times New Roman" w:hAnsi="Times New Roman"/>
                <w:sz w:val="20"/>
                <w:szCs w:val="20"/>
              </w:rPr>
              <w:t>Setuju</w:t>
            </w:r>
          </w:p>
        </w:tc>
      </w:tr>
      <w:tr w:rsidR="0099551D" w:rsidTr="000118C9">
        <w:trPr>
          <w:trHeight w:val="292"/>
          <w:jc w:val="center"/>
        </w:trPr>
        <w:tc>
          <w:tcPr>
            <w:tcW w:w="6438" w:type="dxa"/>
            <w:vAlign w:val="center"/>
          </w:tcPr>
          <w:p w:rsidR="0099551D" w:rsidRPr="002659CD" w:rsidRDefault="0099551D" w:rsidP="002659CD">
            <w:pPr>
              <w:spacing w:after="0" w:line="240" w:lineRule="auto"/>
              <w:rPr>
                <w:rFonts w:ascii="Times New Roman" w:eastAsia="Times New Roman" w:hAnsi="Times New Roman"/>
                <w:sz w:val="20"/>
                <w:szCs w:val="20"/>
                <w:lang w:val="nb-NO" w:eastAsia="en-MY"/>
              </w:rPr>
            </w:pPr>
            <w:r w:rsidRPr="002659CD">
              <w:rPr>
                <w:rFonts w:ascii="Times New Roman" w:eastAsia="MS Mincho" w:hAnsi="Times New Roman"/>
                <w:sz w:val="20"/>
                <w:szCs w:val="20"/>
                <w:lang w:val="nb-NO"/>
              </w:rPr>
              <w:t xml:space="preserve">Kombinasi jenis tanaman dapat bersesuaian persekitaran yang harmoni dan estetika dapat mencapai keperluan setempat.  </w:t>
            </w:r>
          </w:p>
        </w:tc>
        <w:tc>
          <w:tcPr>
            <w:tcW w:w="850" w:type="dxa"/>
            <w:tcBorders>
              <w:top w:val="nil"/>
            </w:tcBorders>
            <w:vAlign w:val="center"/>
          </w:tcPr>
          <w:p w:rsidR="0099551D" w:rsidRDefault="0099551D" w:rsidP="002659CD">
            <w:pPr>
              <w:spacing w:line="240" w:lineRule="auto"/>
              <w:jc w:val="center"/>
              <w:rPr>
                <w:rFonts w:ascii="Times New Roman" w:hAnsi="Times New Roman"/>
                <w:sz w:val="20"/>
                <w:szCs w:val="20"/>
              </w:rPr>
            </w:pPr>
            <w:r>
              <w:rPr>
                <w:rFonts w:ascii="Times New Roman" w:hAnsi="Times New Roman"/>
                <w:sz w:val="20"/>
                <w:szCs w:val="20"/>
              </w:rPr>
              <w:t>3.92</w:t>
            </w:r>
          </w:p>
        </w:tc>
        <w:tc>
          <w:tcPr>
            <w:tcW w:w="850" w:type="dxa"/>
            <w:tcBorders>
              <w:top w:val="nil"/>
            </w:tcBorders>
            <w:vAlign w:val="center"/>
          </w:tcPr>
          <w:p w:rsidR="0099551D" w:rsidRDefault="0099551D" w:rsidP="002659CD">
            <w:pPr>
              <w:spacing w:line="240" w:lineRule="auto"/>
              <w:jc w:val="center"/>
              <w:rPr>
                <w:sz w:val="20"/>
                <w:szCs w:val="20"/>
              </w:rPr>
            </w:pPr>
            <w:r>
              <w:rPr>
                <w:rFonts w:ascii="Times New Roman" w:hAnsi="Times New Roman"/>
                <w:sz w:val="20"/>
                <w:szCs w:val="20"/>
              </w:rPr>
              <w:t>Setuju</w:t>
            </w:r>
          </w:p>
        </w:tc>
      </w:tr>
      <w:tr w:rsidR="0099551D" w:rsidTr="000118C9">
        <w:trPr>
          <w:jc w:val="center"/>
        </w:trPr>
        <w:tc>
          <w:tcPr>
            <w:tcW w:w="6438" w:type="dxa"/>
            <w:vAlign w:val="center"/>
          </w:tcPr>
          <w:p w:rsidR="0099551D" w:rsidRDefault="0099551D" w:rsidP="002659CD">
            <w:pPr>
              <w:spacing w:after="0" w:line="240" w:lineRule="auto"/>
              <w:rPr>
                <w:rFonts w:ascii="Times New Roman" w:hAnsi="Times New Roman"/>
                <w:sz w:val="20"/>
                <w:szCs w:val="20"/>
                <w:lang w:val="ms-MY"/>
              </w:rPr>
            </w:pPr>
            <w:r w:rsidRPr="002659CD">
              <w:rPr>
                <w:rFonts w:ascii="Times New Roman" w:eastAsia="MS Mincho" w:hAnsi="Times New Roman"/>
                <w:bCs/>
                <w:sz w:val="20"/>
                <w:szCs w:val="20"/>
                <w:shd w:val="clear" w:color="auto" w:fill="FFFFFF"/>
                <w:lang w:val="nb-NO"/>
              </w:rPr>
              <w:t>Pemeliharaan dan pemuliharaan pokok- pokok dan tumbuh-tumbuhan di selenggara dengan baik</w:t>
            </w:r>
          </w:p>
        </w:tc>
        <w:tc>
          <w:tcPr>
            <w:tcW w:w="850" w:type="dxa"/>
            <w:tcBorders>
              <w:top w:val="nil"/>
            </w:tcBorders>
            <w:vAlign w:val="center"/>
          </w:tcPr>
          <w:p w:rsidR="0099551D" w:rsidRDefault="0099551D" w:rsidP="002659CD">
            <w:pPr>
              <w:spacing w:line="240" w:lineRule="auto"/>
              <w:jc w:val="center"/>
              <w:rPr>
                <w:rFonts w:ascii="Times New Roman" w:hAnsi="Times New Roman"/>
                <w:sz w:val="20"/>
                <w:szCs w:val="20"/>
              </w:rPr>
            </w:pPr>
            <w:r>
              <w:rPr>
                <w:rFonts w:ascii="Times New Roman" w:hAnsi="Times New Roman"/>
                <w:sz w:val="20"/>
                <w:szCs w:val="20"/>
              </w:rPr>
              <w:t>3.80</w:t>
            </w:r>
          </w:p>
        </w:tc>
        <w:tc>
          <w:tcPr>
            <w:tcW w:w="850" w:type="dxa"/>
            <w:tcBorders>
              <w:top w:val="nil"/>
            </w:tcBorders>
            <w:vAlign w:val="center"/>
          </w:tcPr>
          <w:p w:rsidR="0099551D" w:rsidRDefault="0099551D" w:rsidP="002659CD">
            <w:pPr>
              <w:spacing w:line="240" w:lineRule="auto"/>
              <w:jc w:val="center"/>
              <w:rPr>
                <w:sz w:val="20"/>
                <w:szCs w:val="20"/>
              </w:rPr>
            </w:pPr>
            <w:r>
              <w:rPr>
                <w:rFonts w:ascii="Times New Roman" w:hAnsi="Times New Roman"/>
                <w:sz w:val="20"/>
                <w:szCs w:val="20"/>
              </w:rPr>
              <w:t>Setuju</w:t>
            </w:r>
          </w:p>
        </w:tc>
      </w:tr>
      <w:tr w:rsidR="0099551D" w:rsidTr="000118C9">
        <w:trPr>
          <w:jc w:val="center"/>
        </w:trPr>
        <w:tc>
          <w:tcPr>
            <w:tcW w:w="6438" w:type="dxa"/>
            <w:vAlign w:val="center"/>
          </w:tcPr>
          <w:p w:rsidR="0099551D" w:rsidRPr="002659CD" w:rsidRDefault="0099551D" w:rsidP="002659CD">
            <w:pPr>
              <w:spacing w:after="0" w:line="240" w:lineRule="auto"/>
              <w:rPr>
                <w:rFonts w:ascii="Times New Roman" w:eastAsia="Times New Roman" w:hAnsi="Times New Roman"/>
                <w:sz w:val="20"/>
                <w:szCs w:val="20"/>
                <w:lang w:val="nb-NO" w:eastAsia="en-MY"/>
              </w:rPr>
            </w:pPr>
            <w:r w:rsidRPr="002659CD">
              <w:rPr>
                <w:rFonts w:ascii="Times New Roman" w:eastAsia="MS Mincho" w:hAnsi="Times New Roman"/>
                <w:sz w:val="20"/>
                <w:szCs w:val="20"/>
                <w:lang w:val="nb-NO"/>
              </w:rPr>
              <w:t>Persekitaran kedudukan susunan tanaman landskap yang cantik dan terurus</w:t>
            </w:r>
          </w:p>
        </w:tc>
        <w:tc>
          <w:tcPr>
            <w:tcW w:w="850" w:type="dxa"/>
            <w:tcBorders>
              <w:left w:val="nil"/>
            </w:tcBorders>
            <w:vAlign w:val="center"/>
          </w:tcPr>
          <w:p w:rsidR="0099551D" w:rsidRDefault="0099551D" w:rsidP="002659CD">
            <w:pPr>
              <w:spacing w:after="0" w:line="240" w:lineRule="auto"/>
              <w:jc w:val="center"/>
              <w:rPr>
                <w:rFonts w:ascii="Times New Roman" w:eastAsia="Times New Roman" w:hAnsi="Times New Roman"/>
                <w:sz w:val="20"/>
                <w:szCs w:val="20"/>
                <w:lang w:val="en-MY" w:eastAsia="en-MY"/>
              </w:rPr>
            </w:pPr>
            <w:r>
              <w:rPr>
                <w:rFonts w:ascii="Times New Roman" w:hAnsi="Times New Roman"/>
                <w:sz w:val="20"/>
                <w:szCs w:val="20"/>
              </w:rPr>
              <w:t>4.02</w:t>
            </w:r>
          </w:p>
        </w:tc>
        <w:tc>
          <w:tcPr>
            <w:tcW w:w="850" w:type="dxa"/>
            <w:tcBorders>
              <w:left w:val="nil"/>
            </w:tcBorders>
            <w:vAlign w:val="center"/>
          </w:tcPr>
          <w:p w:rsidR="0099551D" w:rsidRDefault="0099551D" w:rsidP="002659CD">
            <w:pPr>
              <w:spacing w:after="0" w:line="240" w:lineRule="auto"/>
              <w:jc w:val="center"/>
              <w:rPr>
                <w:rFonts w:ascii="Times New Roman" w:hAnsi="Times New Roman"/>
                <w:sz w:val="20"/>
                <w:szCs w:val="20"/>
              </w:rPr>
            </w:pPr>
            <w:r>
              <w:rPr>
                <w:rFonts w:ascii="Times New Roman" w:hAnsi="Times New Roman"/>
                <w:sz w:val="20"/>
                <w:szCs w:val="20"/>
              </w:rPr>
              <w:t>Setuju</w:t>
            </w:r>
          </w:p>
        </w:tc>
      </w:tr>
      <w:tr w:rsidR="0099551D" w:rsidTr="000118C9">
        <w:trPr>
          <w:jc w:val="center"/>
        </w:trPr>
        <w:tc>
          <w:tcPr>
            <w:tcW w:w="6438" w:type="dxa"/>
            <w:tcBorders>
              <w:bottom w:val="single" w:sz="4" w:space="0" w:color="auto"/>
            </w:tcBorders>
            <w:vAlign w:val="center"/>
          </w:tcPr>
          <w:p w:rsidR="0099551D" w:rsidRDefault="0099551D" w:rsidP="002659CD">
            <w:pPr>
              <w:spacing w:after="0" w:line="240" w:lineRule="auto"/>
              <w:rPr>
                <w:rFonts w:ascii="Times New Roman" w:hAnsi="Times New Roman"/>
                <w:sz w:val="20"/>
                <w:szCs w:val="20"/>
                <w:lang w:val="ms-MY"/>
              </w:rPr>
            </w:pPr>
            <w:r w:rsidRPr="002659CD">
              <w:rPr>
                <w:rFonts w:ascii="Times New Roman" w:eastAsia="MS Mincho" w:hAnsi="Times New Roman"/>
                <w:bCs/>
                <w:sz w:val="20"/>
                <w:szCs w:val="20"/>
                <w:shd w:val="clear" w:color="auto" w:fill="FFFFFF"/>
                <w:lang w:val="nb-NO"/>
              </w:rPr>
              <w:t>Pokok tumbuh dengan baik dan tidak menghalang pergerakan pejalan kaki pengunjung</w:t>
            </w:r>
          </w:p>
        </w:tc>
        <w:tc>
          <w:tcPr>
            <w:tcW w:w="850" w:type="dxa"/>
            <w:tcBorders>
              <w:top w:val="nil"/>
              <w:bottom w:val="single" w:sz="4" w:space="0" w:color="auto"/>
              <w:right w:val="nil"/>
            </w:tcBorders>
            <w:vAlign w:val="center"/>
          </w:tcPr>
          <w:p w:rsidR="0099551D" w:rsidRDefault="0099551D" w:rsidP="002659CD">
            <w:pPr>
              <w:spacing w:line="240" w:lineRule="auto"/>
              <w:jc w:val="center"/>
              <w:rPr>
                <w:rFonts w:ascii="Times New Roman" w:hAnsi="Times New Roman"/>
                <w:sz w:val="20"/>
                <w:szCs w:val="20"/>
              </w:rPr>
            </w:pPr>
            <w:r>
              <w:rPr>
                <w:rFonts w:ascii="Times New Roman" w:hAnsi="Times New Roman"/>
                <w:sz w:val="20"/>
                <w:szCs w:val="20"/>
              </w:rPr>
              <w:t>3.84</w:t>
            </w:r>
          </w:p>
        </w:tc>
        <w:tc>
          <w:tcPr>
            <w:tcW w:w="850" w:type="dxa"/>
            <w:tcBorders>
              <w:top w:val="nil"/>
              <w:bottom w:val="single" w:sz="4" w:space="0" w:color="auto"/>
              <w:right w:val="nil"/>
            </w:tcBorders>
            <w:vAlign w:val="center"/>
          </w:tcPr>
          <w:p w:rsidR="0099551D" w:rsidRDefault="0099551D" w:rsidP="002659CD">
            <w:pPr>
              <w:spacing w:line="240" w:lineRule="auto"/>
              <w:jc w:val="center"/>
              <w:rPr>
                <w:sz w:val="20"/>
                <w:szCs w:val="20"/>
              </w:rPr>
            </w:pPr>
            <w:r>
              <w:rPr>
                <w:rFonts w:ascii="Times New Roman" w:hAnsi="Times New Roman"/>
                <w:sz w:val="20"/>
                <w:szCs w:val="20"/>
              </w:rPr>
              <w:t>Setuju</w:t>
            </w:r>
          </w:p>
        </w:tc>
      </w:tr>
    </w:tbl>
    <w:p w:rsidR="0099551D" w:rsidRDefault="00081739" w:rsidP="002659CD">
      <w:pPr>
        <w:spacing w:after="0" w:line="240" w:lineRule="auto"/>
        <w:jc w:val="both"/>
      </w:pPr>
      <w:r>
        <w:rPr>
          <w:rFonts w:ascii="Times New Roman" w:eastAsia="MS Mincho" w:hAnsi="Times New Roman"/>
          <w:sz w:val="20"/>
          <w:szCs w:val="20"/>
          <w:lang w:val="en-MY"/>
        </w:rPr>
        <w:t xml:space="preserve">            Sumber: Kajian lapangan, 2021</w:t>
      </w:r>
    </w:p>
    <w:p w:rsidR="00081739" w:rsidRDefault="00081739" w:rsidP="002659CD">
      <w:pPr>
        <w:spacing w:after="0" w:line="240" w:lineRule="auto"/>
        <w:ind w:firstLine="720"/>
        <w:jc w:val="both"/>
        <w:rPr>
          <w:rFonts w:ascii="Times New Roman" w:hAnsi="Times New Roman"/>
          <w:sz w:val="24"/>
          <w:szCs w:val="24"/>
        </w:rPr>
      </w:pPr>
    </w:p>
    <w:p w:rsidR="0099551D" w:rsidRPr="002659CD" w:rsidRDefault="0099551D" w:rsidP="002659CD">
      <w:pPr>
        <w:spacing w:after="0" w:line="240" w:lineRule="auto"/>
        <w:ind w:firstLine="720"/>
        <w:jc w:val="both"/>
        <w:rPr>
          <w:rFonts w:ascii="Times New Roman" w:hAnsi="Times New Roman"/>
          <w:sz w:val="24"/>
          <w:szCs w:val="24"/>
          <w:lang w:val="nb-NO"/>
        </w:rPr>
      </w:pPr>
      <w:r>
        <w:rPr>
          <w:rFonts w:ascii="Times New Roman" w:hAnsi="Times New Roman"/>
          <w:sz w:val="24"/>
          <w:szCs w:val="24"/>
        </w:rPr>
        <w:t xml:space="preserve">Penyataan bahawa </w:t>
      </w:r>
      <w:r>
        <w:rPr>
          <w:rFonts w:ascii="Times New Roman" w:eastAsia="MS Mincho" w:hAnsi="Times New Roman" w:cs="Arial"/>
          <w:sz w:val="24"/>
          <w:szCs w:val="24"/>
        </w:rPr>
        <w:t>persekitaran kedudukan susunan tanaman landskap yang cantik dan terurus</w:t>
      </w:r>
      <w:r>
        <w:rPr>
          <w:rFonts w:ascii="Times New Roman" w:hAnsi="Times New Roman"/>
          <w:sz w:val="24"/>
          <w:szCs w:val="24"/>
        </w:rPr>
        <w:t xml:space="preserve"> mencatatkan nilai purata min yang paling tinggi iaitu 4.02. Ini menunjukkan bahawa majoriti daripada responden bersetuju dengan pengurusan landskap lembut kerana susunatur kepelbagaian tumbuh-tumbuhan hijau dan tanaman hiasan seperti bunga-bungaan yang ditanam di kawasan ini sesuai serta memberi suasana persekitaran yang selesa dan segar. </w:t>
      </w:r>
      <w:r w:rsidRPr="002659CD">
        <w:rPr>
          <w:rFonts w:ascii="Times New Roman" w:hAnsi="Times New Roman"/>
          <w:sz w:val="24"/>
          <w:szCs w:val="24"/>
          <w:lang w:val="nb-NO"/>
        </w:rPr>
        <w:t xml:space="preserve">Persekitaran landskap kepada pengguna dan pengunjung sangat penting dan dapat memberikan kebaikan serta manfaat kepada responden. Seterusnya diikuti dengan nilai kedua tertinggi iaitu responden juga bersetuju dengan keadaan tumbuh-tumbuhan dalam keadaan subur, selamat dan sihat serta bebas penyakit dan serangga perosak iaitu dengan nilai purata min 3.99. Seterusnya nilai ketiga iaitu </w:t>
      </w:r>
      <w:r w:rsidRPr="002659CD">
        <w:rPr>
          <w:rFonts w:ascii="Times New Roman" w:eastAsia="MS Mincho" w:hAnsi="Times New Roman" w:cs="Arial"/>
          <w:sz w:val="24"/>
          <w:szCs w:val="24"/>
          <w:lang w:val="nb-NO"/>
        </w:rPr>
        <w:t>kombinasi jenis tanaman dapat bersesuaian persekitaran yang harmoni dan estetika dapat mencapai keperluan setempat</w:t>
      </w:r>
      <w:r w:rsidRPr="002659CD">
        <w:rPr>
          <w:rFonts w:ascii="Times New Roman" w:eastAsia="MS Mincho" w:hAnsi="Times New Roman" w:cs="Arial"/>
          <w:lang w:val="nb-NO"/>
        </w:rPr>
        <w:t xml:space="preserve"> </w:t>
      </w:r>
      <w:r w:rsidRPr="002659CD">
        <w:rPr>
          <w:rFonts w:ascii="Times New Roman" w:hAnsi="Times New Roman"/>
          <w:sz w:val="24"/>
          <w:szCs w:val="24"/>
          <w:lang w:val="nb-NO"/>
        </w:rPr>
        <w:t xml:space="preserve">mencatatkan purata min sebanyak 3.92. Data juga menunjukkan bahawa responden bersetuju dengan penyataan pokok tumbuh dengan baik dan tidak menghalang pergerakan pejalan kaki dengan mencatatkan nilai purata min 3.84. Selain itu, elemen yang berada pada tahap paling rendah bagi kategori setuju ialah penyataan pemeliharaan dan pemuliharaan pokok-pokok dan tumbuh-tumbuhan di selenggara dengan baik dengan catatan nilai min sebanyak 3.80. </w:t>
      </w:r>
    </w:p>
    <w:p w:rsidR="0099551D" w:rsidRPr="002659CD" w:rsidRDefault="0099551D" w:rsidP="002659CD">
      <w:pPr>
        <w:spacing w:after="0" w:line="240" w:lineRule="auto"/>
        <w:ind w:firstLine="720"/>
        <w:jc w:val="both"/>
        <w:rPr>
          <w:rFonts w:ascii="Times New Roman" w:hAnsi="Times New Roman"/>
          <w:sz w:val="24"/>
          <w:szCs w:val="24"/>
          <w:lang w:val="nb-NO"/>
        </w:rPr>
      </w:pPr>
    </w:p>
    <w:p w:rsidR="0099551D" w:rsidRPr="002659CD" w:rsidRDefault="0099551D" w:rsidP="002659CD">
      <w:pPr>
        <w:spacing w:after="0"/>
        <w:rPr>
          <w:rFonts w:ascii="Times New Roman" w:hAnsi="Times New Roman"/>
          <w:i/>
          <w:iCs/>
          <w:sz w:val="24"/>
          <w:szCs w:val="24"/>
          <w:lang w:val="nb-NO"/>
        </w:rPr>
      </w:pPr>
      <w:r w:rsidRPr="002659CD">
        <w:rPr>
          <w:rFonts w:ascii="Times New Roman" w:hAnsi="Times New Roman"/>
          <w:i/>
          <w:iCs/>
          <w:sz w:val="24"/>
          <w:szCs w:val="24"/>
          <w:lang w:val="nb-NO"/>
        </w:rPr>
        <w:t xml:space="preserve">Persepsi pengunjung terhadap penyediaan kemudahan elemen landskap kejur </w:t>
      </w:r>
    </w:p>
    <w:p w:rsidR="005512B2" w:rsidRPr="002659CD" w:rsidRDefault="005512B2" w:rsidP="002659CD">
      <w:pPr>
        <w:spacing w:after="0"/>
        <w:rPr>
          <w:rFonts w:ascii="Times New Roman" w:hAnsi="Times New Roman"/>
          <w:b/>
          <w:sz w:val="24"/>
          <w:szCs w:val="24"/>
          <w:lang w:val="nb-NO"/>
        </w:rPr>
      </w:pPr>
    </w:p>
    <w:p w:rsidR="0099551D" w:rsidRPr="002659CD" w:rsidRDefault="0099551D" w:rsidP="002659CD">
      <w:pPr>
        <w:spacing w:after="0"/>
        <w:rPr>
          <w:rFonts w:ascii="Times New Roman" w:hAnsi="Times New Roman"/>
          <w:sz w:val="24"/>
          <w:szCs w:val="24"/>
          <w:lang w:val="nb-NO"/>
        </w:rPr>
      </w:pPr>
      <w:r w:rsidRPr="002659CD">
        <w:rPr>
          <w:rFonts w:ascii="Times New Roman" w:hAnsi="Times New Roman"/>
          <w:sz w:val="24"/>
          <w:szCs w:val="24"/>
          <w:lang w:val="nb-NO"/>
        </w:rPr>
        <w:t>Analisis penyediaan kemudahan elemen landskap kejur yang disediakan oleh pihak pengurusan dari persepsi pengguna seperti di Jadual 4.</w:t>
      </w:r>
    </w:p>
    <w:p w:rsidR="005512B2" w:rsidRPr="002659CD" w:rsidRDefault="005512B2" w:rsidP="002659CD">
      <w:pPr>
        <w:spacing w:after="0"/>
        <w:rPr>
          <w:rFonts w:ascii="Times New Roman" w:hAnsi="Times New Roman"/>
          <w:sz w:val="24"/>
          <w:szCs w:val="24"/>
          <w:lang w:val="nb-NO"/>
        </w:rPr>
      </w:pPr>
    </w:p>
    <w:p w:rsidR="0099551D" w:rsidRPr="002659CD" w:rsidRDefault="0099551D" w:rsidP="002659CD">
      <w:pPr>
        <w:shd w:val="clear" w:color="auto" w:fill="FFFFFF"/>
        <w:spacing w:after="0" w:line="240" w:lineRule="auto"/>
        <w:jc w:val="center"/>
        <w:rPr>
          <w:rFonts w:ascii="Times New Roman" w:eastAsia="Times New Roman" w:hAnsi="Times New Roman"/>
          <w:bCs/>
          <w:sz w:val="20"/>
          <w:szCs w:val="20"/>
          <w:lang w:val="nb-NO" w:eastAsia="en-MY"/>
        </w:rPr>
      </w:pPr>
      <w:r w:rsidRPr="002659CD">
        <w:rPr>
          <w:rFonts w:ascii="Times New Roman" w:eastAsia="Times New Roman" w:hAnsi="Times New Roman"/>
          <w:b/>
          <w:sz w:val="20"/>
          <w:szCs w:val="20"/>
          <w:lang w:val="nb-NO" w:eastAsia="en-MY"/>
        </w:rPr>
        <w:lastRenderedPageBreak/>
        <w:t>Jadual 4</w:t>
      </w:r>
      <w:r w:rsidR="005512B2" w:rsidRPr="002659CD">
        <w:rPr>
          <w:rFonts w:ascii="Times New Roman" w:eastAsia="Times New Roman" w:hAnsi="Times New Roman"/>
          <w:b/>
          <w:sz w:val="20"/>
          <w:szCs w:val="20"/>
          <w:lang w:val="nb-NO" w:eastAsia="en-MY"/>
        </w:rPr>
        <w:t>.</w:t>
      </w:r>
      <w:r w:rsidR="005512B2" w:rsidRPr="002659CD">
        <w:rPr>
          <w:rFonts w:ascii="Times New Roman" w:eastAsia="Times New Roman" w:hAnsi="Times New Roman"/>
          <w:bCs/>
          <w:sz w:val="20"/>
          <w:szCs w:val="20"/>
          <w:lang w:val="nb-NO" w:eastAsia="en-MY"/>
        </w:rPr>
        <w:t xml:space="preserve"> </w:t>
      </w:r>
      <w:r w:rsidRPr="002659CD">
        <w:rPr>
          <w:rFonts w:ascii="Times New Roman" w:eastAsia="Times New Roman" w:hAnsi="Times New Roman"/>
          <w:bCs/>
          <w:sz w:val="20"/>
          <w:szCs w:val="20"/>
          <w:lang w:val="nb-NO" w:eastAsia="en-MY"/>
        </w:rPr>
        <w:t>Penyediaan kemudahan elemen landskap kejur mengikut skor min</w:t>
      </w:r>
    </w:p>
    <w:p w:rsidR="005512B2" w:rsidRPr="002659CD" w:rsidRDefault="005512B2" w:rsidP="002659CD">
      <w:pPr>
        <w:shd w:val="clear" w:color="auto" w:fill="FFFFFF"/>
        <w:spacing w:after="0" w:line="240" w:lineRule="auto"/>
        <w:jc w:val="center"/>
        <w:rPr>
          <w:rFonts w:ascii="Times New Roman" w:eastAsia="Times New Roman" w:hAnsi="Times New Roman"/>
          <w:bCs/>
          <w:sz w:val="20"/>
          <w:szCs w:val="20"/>
          <w:lang w:val="nb-NO" w:eastAsia="en-MY"/>
        </w:rPr>
      </w:pPr>
    </w:p>
    <w:tbl>
      <w:tblPr>
        <w:tblW w:w="0" w:type="auto"/>
        <w:jc w:val="center"/>
        <w:tblInd w:w="0" w:type="dxa"/>
        <w:tblLook w:val="0000" w:firstRow="0" w:lastRow="0" w:firstColumn="0" w:lastColumn="0" w:noHBand="0" w:noVBand="0"/>
      </w:tblPr>
      <w:tblGrid>
        <w:gridCol w:w="6438"/>
        <w:gridCol w:w="850"/>
        <w:gridCol w:w="850"/>
      </w:tblGrid>
      <w:tr w:rsidR="0099551D">
        <w:trPr>
          <w:jc w:val="center"/>
        </w:trPr>
        <w:tc>
          <w:tcPr>
            <w:tcW w:w="6438" w:type="dxa"/>
            <w:tcBorders>
              <w:top w:val="single" w:sz="4" w:space="0" w:color="auto"/>
              <w:bottom w:val="single" w:sz="4" w:space="0" w:color="auto"/>
            </w:tcBorders>
            <w:shd w:val="clear" w:color="auto" w:fill="B4C6E7"/>
          </w:tcPr>
          <w:p w:rsidR="0099551D" w:rsidRDefault="0099551D" w:rsidP="002659CD">
            <w:pPr>
              <w:spacing w:before="100" w:beforeAutospacing="1" w:after="100" w:afterAutospacing="1" w:line="240" w:lineRule="auto"/>
              <w:jc w:val="center"/>
              <w:rPr>
                <w:rFonts w:ascii="Times New Roman" w:eastAsia="Times New Roman" w:hAnsi="Times New Roman"/>
                <w:sz w:val="20"/>
                <w:szCs w:val="20"/>
                <w:lang w:val="en-MY" w:eastAsia="en-MY"/>
              </w:rPr>
            </w:pPr>
            <w:r>
              <w:rPr>
                <w:rFonts w:ascii="Times New Roman" w:eastAsia="Times New Roman" w:hAnsi="Times New Roman"/>
                <w:b/>
                <w:bCs/>
                <w:sz w:val="20"/>
                <w:szCs w:val="20"/>
                <w:lang w:val="en-MY" w:eastAsia="en-MY"/>
              </w:rPr>
              <w:t>Item</w:t>
            </w:r>
          </w:p>
        </w:tc>
        <w:tc>
          <w:tcPr>
            <w:tcW w:w="850" w:type="dxa"/>
            <w:tcBorders>
              <w:top w:val="single" w:sz="4" w:space="0" w:color="auto"/>
              <w:bottom w:val="single" w:sz="4" w:space="0" w:color="auto"/>
            </w:tcBorders>
            <w:shd w:val="clear" w:color="auto" w:fill="B4C6E7"/>
          </w:tcPr>
          <w:p w:rsidR="0099551D" w:rsidRDefault="0099551D" w:rsidP="002659CD">
            <w:pPr>
              <w:spacing w:after="0"/>
              <w:jc w:val="center"/>
              <w:rPr>
                <w:rFonts w:ascii="Times New Roman" w:eastAsia="Times New Roman" w:hAnsi="Times New Roman"/>
                <w:b/>
                <w:sz w:val="20"/>
                <w:szCs w:val="20"/>
                <w:lang w:val="ms-MY"/>
              </w:rPr>
            </w:pPr>
            <w:r>
              <w:rPr>
                <w:rFonts w:ascii="Times New Roman" w:eastAsia="Times New Roman" w:hAnsi="Times New Roman"/>
                <w:b/>
                <w:sz w:val="20"/>
                <w:szCs w:val="20"/>
                <w:lang w:val="ms-MY"/>
              </w:rPr>
              <w:t>Min</w:t>
            </w:r>
          </w:p>
        </w:tc>
        <w:tc>
          <w:tcPr>
            <w:tcW w:w="850" w:type="dxa"/>
            <w:tcBorders>
              <w:top w:val="single" w:sz="4" w:space="0" w:color="auto"/>
              <w:bottom w:val="single" w:sz="4" w:space="0" w:color="auto"/>
            </w:tcBorders>
            <w:shd w:val="clear" w:color="auto" w:fill="B4C6E7"/>
          </w:tcPr>
          <w:p w:rsidR="0099551D" w:rsidRDefault="0099551D" w:rsidP="002659CD">
            <w:pPr>
              <w:spacing w:after="0"/>
              <w:jc w:val="center"/>
              <w:rPr>
                <w:rFonts w:ascii="Times New Roman" w:eastAsia="Times New Roman" w:hAnsi="Times New Roman"/>
                <w:b/>
                <w:sz w:val="20"/>
                <w:szCs w:val="20"/>
                <w:lang w:val="ms-MY"/>
              </w:rPr>
            </w:pPr>
            <w:r>
              <w:rPr>
                <w:rFonts w:ascii="Times New Roman" w:eastAsia="Times New Roman" w:hAnsi="Times New Roman"/>
                <w:b/>
                <w:sz w:val="20"/>
                <w:szCs w:val="20"/>
                <w:lang w:val="ms-MY"/>
              </w:rPr>
              <w:t>Tahap</w:t>
            </w:r>
          </w:p>
        </w:tc>
      </w:tr>
      <w:tr w:rsidR="0099551D" w:rsidTr="00DD7CB2">
        <w:trPr>
          <w:jc w:val="center"/>
        </w:trPr>
        <w:tc>
          <w:tcPr>
            <w:tcW w:w="6438" w:type="dxa"/>
            <w:tcBorders>
              <w:top w:val="single" w:sz="4" w:space="0" w:color="auto"/>
            </w:tcBorders>
          </w:tcPr>
          <w:p w:rsidR="0099551D" w:rsidRDefault="0099551D" w:rsidP="002659CD">
            <w:pPr>
              <w:spacing w:after="0" w:line="240" w:lineRule="auto"/>
              <w:rPr>
                <w:rFonts w:ascii="Times New Roman" w:eastAsia="Times New Roman" w:hAnsi="Times New Roman"/>
                <w:sz w:val="20"/>
                <w:szCs w:val="20"/>
                <w:lang w:val="ms-MY"/>
              </w:rPr>
            </w:pPr>
            <w:r w:rsidRPr="002659CD">
              <w:rPr>
                <w:rFonts w:ascii="Times New Roman" w:hAnsi="Times New Roman"/>
                <w:sz w:val="20"/>
                <w:szCs w:val="20"/>
                <w:lang w:val="nb-NO"/>
              </w:rPr>
              <w:t xml:space="preserve">Kedudukan dan susun atur komponen landskap kejur </w:t>
            </w:r>
            <w:r w:rsidRPr="002659CD">
              <w:rPr>
                <w:rFonts w:ascii="Times New Roman" w:hAnsi="Times New Roman"/>
                <w:bCs/>
                <w:sz w:val="20"/>
                <w:szCs w:val="20"/>
                <w:shd w:val="clear" w:color="auto" w:fill="FFFFFF"/>
                <w:lang w:val="nb-NO"/>
              </w:rPr>
              <w:t>memberikan keselesaan pada pengunjung</w:t>
            </w:r>
          </w:p>
        </w:tc>
        <w:tc>
          <w:tcPr>
            <w:tcW w:w="850" w:type="dxa"/>
            <w:tcBorders>
              <w:top w:val="single" w:sz="4" w:space="0" w:color="auto"/>
            </w:tcBorders>
          </w:tcPr>
          <w:p w:rsidR="0099551D" w:rsidRDefault="0099551D" w:rsidP="002659CD">
            <w:pPr>
              <w:spacing w:after="0" w:line="240" w:lineRule="auto"/>
              <w:jc w:val="center"/>
              <w:rPr>
                <w:rFonts w:ascii="Times New Roman" w:eastAsia="Times New Roman" w:hAnsi="Times New Roman"/>
                <w:sz w:val="20"/>
                <w:szCs w:val="20"/>
                <w:lang w:val="ms-MY"/>
              </w:rPr>
            </w:pPr>
            <w:r>
              <w:rPr>
                <w:rFonts w:ascii="Times New Roman" w:eastAsia="SimSun" w:hAnsi="Times New Roman"/>
                <w:sz w:val="20"/>
                <w:szCs w:val="20"/>
                <w:lang w:val="en-MY" w:eastAsia="en-MY"/>
              </w:rPr>
              <w:t>3.63</w:t>
            </w:r>
          </w:p>
        </w:tc>
        <w:tc>
          <w:tcPr>
            <w:tcW w:w="850" w:type="dxa"/>
            <w:tcBorders>
              <w:top w:val="single" w:sz="4" w:space="0" w:color="auto"/>
            </w:tcBorders>
          </w:tcPr>
          <w:p w:rsidR="0099551D" w:rsidRDefault="0099551D" w:rsidP="002659CD">
            <w:pPr>
              <w:spacing w:after="0" w:line="240" w:lineRule="auto"/>
              <w:jc w:val="center"/>
              <w:rPr>
                <w:sz w:val="20"/>
                <w:szCs w:val="20"/>
              </w:rPr>
            </w:pPr>
            <w:r>
              <w:rPr>
                <w:rFonts w:ascii="Times New Roman" w:hAnsi="Times New Roman"/>
                <w:sz w:val="20"/>
                <w:szCs w:val="20"/>
              </w:rPr>
              <w:t>Setuju</w:t>
            </w:r>
          </w:p>
        </w:tc>
      </w:tr>
      <w:tr w:rsidR="0099551D" w:rsidTr="00DD7CB2">
        <w:trPr>
          <w:trHeight w:val="292"/>
          <w:jc w:val="center"/>
        </w:trPr>
        <w:tc>
          <w:tcPr>
            <w:tcW w:w="6438" w:type="dxa"/>
          </w:tcPr>
          <w:p w:rsidR="0099551D" w:rsidRPr="002659CD" w:rsidRDefault="0099551D" w:rsidP="002659CD">
            <w:pPr>
              <w:spacing w:after="0" w:line="240" w:lineRule="auto"/>
              <w:rPr>
                <w:rFonts w:ascii="Times New Roman" w:eastAsia="Times New Roman" w:hAnsi="Times New Roman"/>
                <w:sz w:val="20"/>
                <w:szCs w:val="20"/>
                <w:lang w:val="nb-NO" w:eastAsia="en-MY"/>
              </w:rPr>
            </w:pPr>
            <w:r w:rsidRPr="002659CD">
              <w:rPr>
                <w:rFonts w:ascii="Times New Roman" w:hAnsi="Times New Roman"/>
                <w:sz w:val="20"/>
                <w:szCs w:val="20"/>
                <w:lang w:val="nb-NO"/>
              </w:rPr>
              <w:t>Komponen landskap dapat meningkatkan kualiti estetika.</w:t>
            </w:r>
          </w:p>
        </w:tc>
        <w:tc>
          <w:tcPr>
            <w:tcW w:w="850" w:type="dxa"/>
          </w:tcPr>
          <w:p w:rsidR="0099551D" w:rsidRDefault="0099551D" w:rsidP="002659CD">
            <w:pPr>
              <w:spacing w:after="0" w:line="240" w:lineRule="auto"/>
              <w:jc w:val="center"/>
              <w:rPr>
                <w:rFonts w:ascii="Times New Roman" w:eastAsia="Times New Roman" w:hAnsi="Times New Roman"/>
                <w:sz w:val="20"/>
                <w:szCs w:val="20"/>
                <w:lang w:val="ms-MY"/>
              </w:rPr>
            </w:pPr>
            <w:r>
              <w:rPr>
                <w:rFonts w:ascii="Times New Roman" w:eastAsia="SimSun" w:hAnsi="Times New Roman"/>
                <w:sz w:val="20"/>
                <w:szCs w:val="20"/>
                <w:lang w:val="en-MY" w:eastAsia="en-MY"/>
              </w:rPr>
              <w:t>3.67</w:t>
            </w:r>
          </w:p>
        </w:tc>
        <w:tc>
          <w:tcPr>
            <w:tcW w:w="850" w:type="dxa"/>
          </w:tcPr>
          <w:p w:rsidR="0099551D" w:rsidRDefault="0099551D" w:rsidP="002659CD">
            <w:pPr>
              <w:spacing w:after="0" w:line="240" w:lineRule="auto"/>
              <w:jc w:val="center"/>
              <w:rPr>
                <w:sz w:val="20"/>
                <w:szCs w:val="20"/>
              </w:rPr>
            </w:pPr>
            <w:r>
              <w:rPr>
                <w:rFonts w:ascii="Times New Roman" w:hAnsi="Times New Roman"/>
                <w:sz w:val="20"/>
                <w:szCs w:val="20"/>
              </w:rPr>
              <w:t>Setuju</w:t>
            </w:r>
          </w:p>
        </w:tc>
      </w:tr>
      <w:tr w:rsidR="0099551D" w:rsidTr="00DD7CB2">
        <w:trPr>
          <w:jc w:val="center"/>
        </w:trPr>
        <w:tc>
          <w:tcPr>
            <w:tcW w:w="6438" w:type="dxa"/>
          </w:tcPr>
          <w:p w:rsidR="0099551D" w:rsidRPr="002659CD" w:rsidRDefault="0099551D" w:rsidP="002659CD">
            <w:pPr>
              <w:spacing w:after="0" w:line="240" w:lineRule="auto"/>
              <w:rPr>
                <w:rFonts w:ascii="Times New Roman" w:eastAsia="Times New Roman" w:hAnsi="Times New Roman"/>
                <w:sz w:val="20"/>
                <w:szCs w:val="20"/>
                <w:lang w:val="nb-NO" w:eastAsia="en-MY"/>
              </w:rPr>
            </w:pPr>
            <w:r w:rsidRPr="002659CD">
              <w:rPr>
                <w:rFonts w:ascii="Times New Roman" w:hAnsi="Times New Roman"/>
                <w:sz w:val="20"/>
                <w:szCs w:val="20"/>
                <w:lang w:val="nb-NO"/>
              </w:rPr>
              <w:t>Komponen landskap kejur dalam keadaan terurus dan teratur</w:t>
            </w:r>
          </w:p>
        </w:tc>
        <w:tc>
          <w:tcPr>
            <w:tcW w:w="850" w:type="dxa"/>
          </w:tcPr>
          <w:p w:rsidR="0099551D" w:rsidRDefault="0099551D" w:rsidP="002659CD">
            <w:pPr>
              <w:spacing w:after="0" w:line="240" w:lineRule="auto"/>
              <w:jc w:val="center"/>
              <w:rPr>
                <w:rFonts w:ascii="Times New Roman" w:eastAsia="Times New Roman" w:hAnsi="Times New Roman"/>
                <w:sz w:val="20"/>
                <w:szCs w:val="20"/>
                <w:lang w:val="ms-MY"/>
              </w:rPr>
            </w:pPr>
            <w:r>
              <w:rPr>
                <w:rFonts w:ascii="Times New Roman" w:eastAsia="SimSun" w:hAnsi="Times New Roman"/>
                <w:sz w:val="20"/>
                <w:szCs w:val="20"/>
                <w:lang w:val="en-MY" w:eastAsia="en-MY"/>
              </w:rPr>
              <w:t>3.80</w:t>
            </w:r>
          </w:p>
        </w:tc>
        <w:tc>
          <w:tcPr>
            <w:tcW w:w="850" w:type="dxa"/>
          </w:tcPr>
          <w:p w:rsidR="0099551D" w:rsidRDefault="0099551D" w:rsidP="002659CD">
            <w:pPr>
              <w:spacing w:after="0" w:line="240" w:lineRule="auto"/>
              <w:jc w:val="center"/>
              <w:rPr>
                <w:rFonts w:ascii="Times New Roman" w:eastAsia="SimSun" w:hAnsi="Times New Roman"/>
                <w:sz w:val="20"/>
                <w:szCs w:val="20"/>
                <w:lang w:val="en-MY" w:eastAsia="en-MY"/>
              </w:rPr>
            </w:pPr>
            <w:r>
              <w:rPr>
                <w:rFonts w:ascii="Times New Roman" w:hAnsi="Times New Roman"/>
                <w:sz w:val="20"/>
                <w:szCs w:val="20"/>
              </w:rPr>
              <w:t>Setuju</w:t>
            </w:r>
          </w:p>
        </w:tc>
      </w:tr>
      <w:tr w:rsidR="0099551D" w:rsidTr="00DD7CB2">
        <w:trPr>
          <w:jc w:val="center"/>
        </w:trPr>
        <w:tc>
          <w:tcPr>
            <w:tcW w:w="6438" w:type="dxa"/>
          </w:tcPr>
          <w:p w:rsidR="0099551D" w:rsidRDefault="0099551D" w:rsidP="002659CD">
            <w:pPr>
              <w:spacing w:after="0" w:line="240" w:lineRule="auto"/>
              <w:rPr>
                <w:rFonts w:ascii="Times New Roman" w:hAnsi="Times New Roman"/>
                <w:sz w:val="20"/>
                <w:szCs w:val="20"/>
                <w:lang w:val="ms-MY"/>
              </w:rPr>
            </w:pPr>
            <w:r w:rsidRPr="002659CD">
              <w:rPr>
                <w:rFonts w:ascii="Times New Roman" w:hAnsi="Times New Roman"/>
                <w:sz w:val="20"/>
                <w:szCs w:val="20"/>
                <w:shd w:val="clear" w:color="auto" w:fill="FFFFFF"/>
                <w:lang w:val="nb-NO"/>
              </w:rPr>
              <w:t>Sebagai pelengkap kemudahan dalam taman yang mencukupi</w:t>
            </w:r>
          </w:p>
        </w:tc>
        <w:tc>
          <w:tcPr>
            <w:tcW w:w="850" w:type="dxa"/>
          </w:tcPr>
          <w:p w:rsidR="0099551D" w:rsidRDefault="0099551D" w:rsidP="002659CD">
            <w:pPr>
              <w:spacing w:after="0" w:line="240" w:lineRule="auto"/>
              <w:jc w:val="center"/>
              <w:rPr>
                <w:rFonts w:ascii="Times New Roman" w:eastAsia="Times New Roman" w:hAnsi="Times New Roman"/>
                <w:sz w:val="20"/>
                <w:szCs w:val="20"/>
                <w:lang w:val="ms-MY"/>
              </w:rPr>
            </w:pPr>
            <w:r>
              <w:rPr>
                <w:rFonts w:ascii="Times New Roman" w:eastAsia="SimSun" w:hAnsi="Times New Roman"/>
                <w:sz w:val="20"/>
                <w:szCs w:val="20"/>
                <w:lang w:val="en-MY" w:eastAsia="en-MY"/>
              </w:rPr>
              <w:t>3.83</w:t>
            </w:r>
          </w:p>
        </w:tc>
        <w:tc>
          <w:tcPr>
            <w:tcW w:w="850" w:type="dxa"/>
          </w:tcPr>
          <w:p w:rsidR="0099551D" w:rsidRDefault="0099551D" w:rsidP="002659CD">
            <w:pPr>
              <w:spacing w:after="0" w:line="240" w:lineRule="auto"/>
              <w:jc w:val="center"/>
              <w:rPr>
                <w:sz w:val="20"/>
                <w:szCs w:val="20"/>
              </w:rPr>
            </w:pPr>
            <w:r>
              <w:rPr>
                <w:rFonts w:ascii="Times New Roman" w:hAnsi="Times New Roman"/>
                <w:sz w:val="20"/>
                <w:szCs w:val="20"/>
              </w:rPr>
              <w:t>Setuju</w:t>
            </w:r>
          </w:p>
        </w:tc>
      </w:tr>
      <w:tr w:rsidR="0099551D" w:rsidTr="00DD7CB2">
        <w:trPr>
          <w:jc w:val="center"/>
        </w:trPr>
        <w:tc>
          <w:tcPr>
            <w:tcW w:w="6438" w:type="dxa"/>
            <w:tcBorders>
              <w:bottom w:val="single" w:sz="4" w:space="0" w:color="auto"/>
            </w:tcBorders>
          </w:tcPr>
          <w:p w:rsidR="0099551D" w:rsidRDefault="0099551D" w:rsidP="002659CD">
            <w:pPr>
              <w:spacing w:after="0" w:line="240" w:lineRule="auto"/>
              <w:rPr>
                <w:rFonts w:ascii="Times New Roman" w:hAnsi="Times New Roman"/>
                <w:sz w:val="20"/>
                <w:szCs w:val="20"/>
                <w:lang w:val="ms-MY"/>
              </w:rPr>
            </w:pPr>
            <w:r w:rsidRPr="002659CD">
              <w:rPr>
                <w:rFonts w:ascii="Times New Roman" w:hAnsi="Times New Roman"/>
                <w:bCs/>
                <w:sz w:val="20"/>
                <w:szCs w:val="20"/>
                <w:shd w:val="clear" w:color="auto" w:fill="FFFFFF"/>
                <w:lang w:val="nb-NO"/>
              </w:rPr>
              <w:t>Struktur binaan landskap yang kukuh dan berkualiti serta tahan lasak</w:t>
            </w:r>
          </w:p>
        </w:tc>
        <w:tc>
          <w:tcPr>
            <w:tcW w:w="850" w:type="dxa"/>
            <w:tcBorders>
              <w:bottom w:val="single" w:sz="4" w:space="0" w:color="auto"/>
            </w:tcBorders>
          </w:tcPr>
          <w:p w:rsidR="0099551D" w:rsidRDefault="0099551D" w:rsidP="002659CD">
            <w:pPr>
              <w:spacing w:after="0" w:line="240" w:lineRule="auto"/>
              <w:jc w:val="center"/>
              <w:rPr>
                <w:rFonts w:ascii="Times New Roman" w:eastAsia="Times New Roman" w:hAnsi="Times New Roman"/>
                <w:sz w:val="20"/>
                <w:szCs w:val="20"/>
                <w:lang w:val="ms-MY"/>
              </w:rPr>
            </w:pPr>
            <w:r>
              <w:rPr>
                <w:rFonts w:ascii="Times New Roman" w:eastAsia="SimSun" w:hAnsi="Times New Roman"/>
                <w:sz w:val="20"/>
                <w:szCs w:val="20"/>
                <w:lang w:val="en-MY" w:eastAsia="en-MY"/>
              </w:rPr>
              <w:t>3.75</w:t>
            </w:r>
          </w:p>
        </w:tc>
        <w:tc>
          <w:tcPr>
            <w:tcW w:w="850" w:type="dxa"/>
            <w:tcBorders>
              <w:bottom w:val="single" w:sz="4" w:space="0" w:color="auto"/>
            </w:tcBorders>
          </w:tcPr>
          <w:p w:rsidR="0099551D" w:rsidRDefault="0099551D" w:rsidP="002659CD">
            <w:pPr>
              <w:spacing w:after="0" w:line="240" w:lineRule="auto"/>
              <w:jc w:val="center"/>
              <w:rPr>
                <w:sz w:val="20"/>
                <w:szCs w:val="20"/>
              </w:rPr>
            </w:pPr>
            <w:r>
              <w:rPr>
                <w:rFonts w:ascii="Times New Roman" w:hAnsi="Times New Roman"/>
                <w:sz w:val="20"/>
                <w:szCs w:val="20"/>
              </w:rPr>
              <w:t>Setuju</w:t>
            </w:r>
          </w:p>
        </w:tc>
      </w:tr>
    </w:tbl>
    <w:p w:rsidR="0099551D" w:rsidRDefault="00DD7CB2" w:rsidP="002659CD">
      <w:pPr>
        <w:pStyle w:val="11Normal02-PerengganKeduaonward"/>
        <w:spacing w:beforeLines="0" w:before="0" w:afterLines="0" w:after="0" w:line="20" w:lineRule="atLeast"/>
        <w:ind w:firstLine="0"/>
        <w:rPr>
          <w:rFonts w:cs="Times New Roman"/>
          <w:bCs/>
          <w:sz w:val="20"/>
          <w:szCs w:val="20"/>
          <w:lang w:val="en-MY"/>
        </w:rPr>
      </w:pPr>
      <w:r>
        <w:rPr>
          <w:rFonts w:cs="Times New Roman"/>
          <w:bCs/>
          <w:sz w:val="20"/>
          <w:szCs w:val="20"/>
          <w:lang w:val="en-MY"/>
        </w:rPr>
        <w:t xml:space="preserve">            </w:t>
      </w:r>
      <w:r w:rsidR="0099551D">
        <w:rPr>
          <w:rFonts w:cs="Times New Roman"/>
          <w:bCs/>
          <w:sz w:val="20"/>
          <w:szCs w:val="20"/>
          <w:lang w:val="en-MY"/>
        </w:rPr>
        <w:t>Sumber: Kajian Lapangan, 2021</w:t>
      </w:r>
    </w:p>
    <w:p w:rsidR="0099551D" w:rsidRDefault="0099551D" w:rsidP="002659CD">
      <w:pPr>
        <w:pStyle w:val="11Normal02-PerengganKeduaonward"/>
        <w:spacing w:beforeLines="0" w:before="0" w:afterLines="0" w:after="0" w:line="20" w:lineRule="atLeast"/>
        <w:ind w:firstLine="420"/>
        <w:jc w:val="center"/>
        <w:rPr>
          <w:rFonts w:cs="Times New Roman"/>
          <w:bCs/>
          <w:lang w:val="en-MY"/>
        </w:rPr>
      </w:pPr>
    </w:p>
    <w:p w:rsidR="0099551D" w:rsidRPr="002659CD" w:rsidRDefault="0099551D" w:rsidP="002659CD">
      <w:pPr>
        <w:spacing w:after="0" w:line="240" w:lineRule="auto"/>
        <w:ind w:firstLine="720"/>
        <w:jc w:val="both"/>
        <w:rPr>
          <w:rFonts w:ascii="Arial" w:eastAsia="Times New Roman" w:hAnsi="Arial" w:cs="Arial"/>
          <w:color w:val="666666"/>
          <w:sz w:val="21"/>
          <w:szCs w:val="21"/>
          <w:lang w:val="nb-NO" w:eastAsia="en-MY"/>
        </w:rPr>
      </w:pPr>
      <w:r>
        <w:rPr>
          <w:rFonts w:ascii="Times New Roman" w:hAnsi="Times New Roman"/>
          <w:sz w:val="24"/>
          <w:szCs w:val="24"/>
        </w:rPr>
        <w:t xml:space="preserve">Penyataan yang mencatatkan purata min yang paling tinggi ialah responden bersetuju dengan landskap kejur sebagai pelengkap kemudahan dalam taman yang mencukupi dengan nilai purata min 3.83. </w:t>
      </w:r>
      <w:r w:rsidRPr="002659CD">
        <w:rPr>
          <w:rFonts w:ascii="Times New Roman" w:hAnsi="Times New Roman"/>
          <w:sz w:val="24"/>
          <w:szCs w:val="24"/>
          <w:lang w:val="nb-NO"/>
        </w:rPr>
        <w:t xml:space="preserve">Seterusnya purata min yang kedua tertinggi komponen landskap kejur dalam keadaan terurus dan teratur iaitu sebanyak 3.80 yang telah dipersetujui oleh responden yang terlibat. Menurut </w:t>
      </w:r>
      <w:r>
        <w:rPr>
          <w:rFonts w:ascii="Times New Roman" w:hAnsi="Times New Roman"/>
          <w:sz w:val="24"/>
          <w:szCs w:val="24"/>
          <w:lang w:val="en-MY"/>
        </w:rPr>
        <w:fldChar w:fldCharType="begin" w:fldLock="1"/>
      </w:r>
      <w:r w:rsidRPr="002659CD">
        <w:rPr>
          <w:rFonts w:ascii="Times New Roman" w:hAnsi="Times New Roman"/>
          <w:sz w:val="24"/>
          <w:szCs w:val="24"/>
          <w:lang w:val="nb-NO"/>
        </w:rPr>
        <w:instrText>ADDIN CSL_CITATION {"citationItems":[{"id":"ITEM-1","itemData":{"author":[{"dropping-particle":"","family":"Sharifah Meryam","given":"","non-dropping-particle":"","parse-names":false,"suffix":""},{"dropping-particle":"","family":"Musa","given":"Shareh","non-dropping-particle":"","parse-names":false,"suffix":""},{"dropping-particle":"","family":"Senapi","given":"Nurhafezawani","non-dropping-particle":"","parse-names":false,"suffix":""},{"dropping-particle":"","family":"Shafii","given":"Haryati","non-dropping-particle":"","parse-names":false,"suffix":""},{"dropping-particle":"","family":"Zainal","given":"Rozlin","non-dropping-particle":"","parse-names":false,"suffix":""},{"dropping-particle":"","family":"Tun","given":"Universiti","non-dropping-particle":"","parse-names":false,"suffix":""},{"dropping-particle":"","family":"Onn","given":"Hussein","non-dropping-particle":"","parse-names":false,"suffix":""}],"container-title":"Geografi","id":"ITEM-1","issue":"2","issued":{"date-parts":[["2018"]]},"page":"67-75","title":"Kepentingan penyediaan elemen landskap di kawasan rekreasi Tasik Darulaman, Jitra, Kedah","type":"article-journal","volume":"6"},"uris":["http://www.mendeley.com/documents/?uuid=12e98af0-08f1-43a3-b7f5-57e2867fe989"]}],"mendeley":{"formattedCitation":"(Sharifah Meryam et al. 2018)","manualFormatting":"Sharifah Meryam et al. (2018)","plainTextFormattedCitation":"(Sharifah Meryam et al. 2018)","previouslyFormattedCitation":"(Sharifah Meryam et al. 2018)"},"properties":{"noteIndex":0},"schema":"https://github.com/citation-style-language/schema/raw/master/csl-citation.json"}</w:instrText>
      </w:r>
      <w:r>
        <w:rPr>
          <w:rFonts w:ascii="Times New Roman" w:hAnsi="Times New Roman"/>
          <w:sz w:val="24"/>
          <w:szCs w:val="24"/>
          <w:lang w:val="en-MY"/>
        </w:rPr>
        <w:fldChar w:fldCharType="separate"/>
      </w:r>
      <w:r w:rsidRPr="002659CD">
        <w:rPr>
          <w:rFonts w:ascii="Times New Roman" w:hAnsi="Times New Roman"/>
          <w:sz w:val="24"/>
          <w:szCs w:val="24"/>
          <w:lang w:val="nb-NO" w:eastAsia="en-MY"/>
        </w:rPr>
        <w:t>Sharifah Meryam et al. (2018)</w:t>
      </w:r>
      <w:r>
        <w:rPr>
          <w:rFonts w:ascii="Times New Roman" w:hAnsi="Times New Roman"/>
          <w:sz w:val="24"/>
          <w:szCs w:val="24"/>
          <w:lang w:val="en-MY"/>
        </w:rPr>
        <w:fldChar w:fldCharType="end"/>
      </w:r>
      <w:r w:rsidRPr="002659CD">
        <w:rPr>
          <w:rFonts w:ascii="Times New Roman" w:hAnsi="Times New Roman"/>
          <w:sz w:val="24"/>
          <w:szCs w:val="24"/>
          <w:lang w:val="nb-NO"/>
        </w:rPr>
        <w:t xml:space="preserve">, elemen ini direka dengan memasukkan elemen kreativiti kemudian diadun sebagai pelengkap dan dengan keserasian ianya digabungkan bersama dengan landskap lembut untuk menghasilkan reka bentuk landskap yang menarik. Responden juga bersetuju dengan penyataan struktur binaan landskap yang kukuh dan berkualiti dan tahan lasak dengan nilai min 3.75. Selain itu, responden bersetuju komponen landskap kejur dapat meningkatkan kualiti estetika dengan nilai min 3.67. Selain itu, elemen yang berada pada tahap paling rendah, dengan kedudukan dan susun atur komponen landskap kejur yang sesuai iaitu sebanyak 3.63 yang telah dipersetujui oleh responden yang terlibat. Dapat disimpulkan penyelenggaraan terhadap elemen landskap kejur perlu dilakukan adalah </w:t>
      </w:r>
      <w:r w:rsidRPr="002659CD">
        <w:rPr>
          <w:rFonts w:ascii="Times New Roman" w:eastAsia="Times New Roman" w:hAnsi="Times New Roman"/>
          <w:sz w:val="24"/>
          <w:szCs w:val="24"/>
          <w:lang w:val="nb-NO" w:eastAsia="en-MY"/>
        </w:rPr>
        <w:t xml:space="preserve">selamat dan boleh guna (dari segi ketahanan dan keselamatan) dan mencegah kerosakan berterusan sehingga sukar diperbaiki. </w:t>
      </w:r>
      <w:r w:rsidRPr="002659CD">
        <w:rPr>
          <w:rFonts w:ascii="Arial" w:eastAsia="Times New Roman" w:hAnsi="Arial" w:cs="Arial"/>
          <w:color w:val="666666"/>
          <w:sz w:val="21"/>
          <w:szCs w:val="21"/>
          <w:lang w:val="nb-NO" w:eastAsia="en-MY"/>
        </w:rPr>
        <w:t xml:space="preserve"> </w:t>
      </w:r>
    </w:p>
    <w:p w:rsidR="00DD7CB2" w:rsidRPr="002659CD" w:rsidRDefault="00DD7CB2" w:rsidP="002659CD">
      <w:pPr>
        <w:spacing w:after="0" w:line="240" w:lineRule="auto"/>
        <w:ind w:firstLine="720"/>
        <w:jc w:val="both"/>
        <w:rPr>
          <w:rFonts w:ascii="Times New Roman" w:hAnsi="Times New Roman"/>
          <w:sz w:val="24"/>
          <w:szCs w:val="24"/>
          <w:lang w:val="nb-NO"/>
        </w:rPr>
      </w:pPr>
    </w:p>
    <w:p w:rsidR="0099551D" w:rsidRPr="002659CD" w:rsidRDefault="0099551D" w:rsidP="002659CD">
      <w:pPr>
        <w:pStyle w:val="11Normal02-PerengganKeduaonward"/>
        <w:spacing w:beforeLines="0" w:before="0" w:afterLines="0" w:after="0" w:line="240" w:lineRule="auto"/>
        <w:ind w:firstLine="0"/>
        <w:rPr>
          <w:rFonts w:cs="Times New Roman"/>
          <w:bCs/>
          <w:i/>
          <w:lang w:val="nb-NO"/>
        </w:rPr>
      </w:pPr>
      <w:r w:rsidRPr="002659CD">
        <w:rPr>
          <w:rFonts w:cs="Times New Roman"/>
          <w:bCs/>
          <w:i/>
          <w:lang w:val="nb-NO"/>
        </w:rPr>
        <w:t>Cadangan penambahbaikan pengurusan landskap dan kemudahan Taman Saujana Hij</w:t>
      </w:r>
      <w:r w:rsidR="00DD7CB2" w:rsidRPr="002659CD">
        <w:rPr>
          <w:rFonts w:cs="Times New Roman"/>
          <w:bCs/>
          <w:i/>
          <w:lang w:val="nb-NO"/>
        </w:rPr>
        <w:t>au, Putrajaya</w:t>
      </w:r>
    </w:p>
    <w:p w:rsidR="00DD7CB2" w:rsidRPr="002659CD" w:rsidRDefault="00DD7CB2" w:rsidP="002659CD">
      <w:pPr>
        <w:pStyle w:val="11Normal02-PerengganKeduaonward"/>
        <w:spacing w:beforeLines="0" w:before="0" w:afterLines="0" w:after="0" w:line="240" w:lineRule="auto"/>
        <w:ind w:firstLine="0"/>
        <w:rPr>
          <w:rFonts w:cs="Times New Roman"/>
          <w:bCs/>
          <w:i/>
          <w:lang w:val="nb-NO"/>
        </w:rPr>
      </w:pPr>
    </w:p>
    <w:p w:rsidR="0099551D" w:rsidRPr="002659CD" w:rsidRDefault="0099551D" w:rsidP="002659CD">
      <w:pPr>
        <w:pStyle w:val="11Normal02-PerengganKeduaonward"/>
        <w:spacing w:beforeLines="0" w:before="0" w:afterLines="0" w:after="0" w:line="240" w:lineRule="auto"/>
        <w:ind w:firstLine="0"/>
        <w:rPr>
          <w:rFonts w:eastAsia="Times New Roman"/>
          <w:lang w:val="nb-NO" w:eastAsia="en-MY"/>
        </w:rPr>
      </w:pPr>
      <w:r w:rsidRPr="002659CD">
        <w:rPr>
          <w:rFonts w:cs="Times New Roman"/>
          <w:bCs/>
          <w:lang w:val="nb-NO"/>
        </w:rPr>
        <w:t>T</w:t>
      </w:r>
      <w:r w:rsidRPr="002659CD">
        <w:rPr>
          <w:rFonts w:eastAsia="Times New Roman"/>
          <w:lang w:val="nb-NO" w:eastAsia="en-MY"/>
        </w:rPr>
        <w:t xml:space="preserve">erdapat beberapa cadangan yang dikemukakan oleh responden untuk menjadikan </w:t>
      </w:r>
      <w:r w:rsidRPr="002659CD">
        <w:rPr>
          <w:lang w:val="nb-NO"/>
        </w:rPr>
        <w:t xml:space="preserve">TSH, Putrajaya </w:t>
      </w:r>
      <w:r w:rsidRPr="002659CD">
        <w:rPr>
          <w:rFonts w:eastAsia="Times New Roman"/>
          <w:lang w:val="nb-NO" w:eastAsia="en-MY"/>
        </w:rPr>
        <w:t>sebagai destinasi tumpuan pengunjung seperti di Jadual 5.</w:t>
      </w:r>
    </w:p>
    <w:p w:rsidR="00DD7CB2" w:rsidRPr="002659CD" w:rsidRDefault="00DD7CB2" w:rsidP="002659CD">
      <w:pPr>
        <w:pStyle w:val="11Normal02-PerengganKeduaonward"/>
        <w:spacing w:beforeLines="0" w:before="0" w:afterLines="0" w:after="0" w:line="240" w:lineRule="auto"/>
        <w:ind w:firstLine="0"/>
        <w:rPr>
          <w:rFonts w:eastAsia="Times New Roman"/>
          <w:lang w:val="nb-NO" w:eastAsia="en-MY"/>
        </w:rPr>
      </w:pPr>
    </w:p>
    <w:p w:rsidR="0099551D" w:rsidRPr="002659CD" w:rsidRDefault="00DD7CB2" w:rsidP="002659CD">
      <w:pPr>
        <w:shd w:val="clear" w:color="auto" w:fill="FFFFFF"/>
        <w:spacing w:after="0" w:line="240" w:lineRule="auto"/>
        <w:jc w:val="center"/>
        <w:rPr>
          <w:rFonts w:ascii="Times New Roman" w:eastAsia="Times New Roman" w:hAnsi="Times New Roman"/>
          <w:bCs/>
          <w:sz w:val="20"/>
          <w:szCs w:val="20"/>
          <w:lang w:val="nb-NO" w:eastAsia="en-MY"/>
        </w:rPr>
      </w:pPr>
      <w:r w:rsidRPr="002659CD">
        <w:rPr>
          <w:rFonts w:ascii="Times New Roman" w:eastAsia="Times New Roman" w:hAnsi="Times New Roman"/>
          <w:b/>
          <w:bCs/>
          <w:sz w:val="20"/>
          <w:szCs w:val="20"/>
          <w:lang w:val="nb-NO" w:eastAsia="en-MY"/>
        </w:rPr>
        <w:t>Jadual 5.</w:t>
      </w:r>
      <w:r w:rsidR="0099551D" w:rsidRPr="002659CD">
        <w:rPr>
          <w:rFonts w:ascii="Times New Roman" w:eastAsia="Times New Roman" w:hAnsi="Times New Roman"/>
          <w:bCs/>
          <w:sz w:val="20"/>
          <w:szCs w:val="20"/>
          <w:lang w:val="nb-NO" w:eastAsia="en-MY"/>
        </w:rPr>
        <w:t xml:space="preserve"> Cadangan penambahbaikan mengikut skor min</w:t>
      </w:r>
    </w:p>
    <w:p w:rsidR="00DD7CB2" w:rsidRPr="002659CD" w:rsidRDefault="00DD7CB2" w:rsidP="002659CD">
      <w:pPr>
        <w:shd w:val="clear" w:color="auto" w:fill="FFFFFF"/>
        <w:spacing w:after="0" w:line="240" w:lineRule="auto"/>
        <w:jc w:val="center"/>
        <w:rPr>
          <w:rFonts w:ascii="Times New Roman" w:eastAsia="Times New Roman" w:hAnsi="Times New Roman"/>
          <w:bCs/>
          <w:sz w:val="20"/>
          <w:szCs w:val="20"/>
          <w:lang w:val="nb-NO" w:eastAsia="en-MY"/>
        </w:rPr>
      </w:pPr>
    </w:p>
    <w:tbl>
      <w:tblPr>
        <w:tblW w:w="7371" w:type="dxa"/>
        <w:tblInd w:w="1101" w:type="dxa"/>
        <w:tblLayout w:type="fixed"/>
        <w:tblLook w:val="0000" w:firstRow="0" w:lastRow="0" w:firstColumn="0" w:lastColumn="0" w:noHBand="0" w:noVBand="0"/>
      </w:tblPr>
      <w:tblGrid>
        <w:gridCol w:w="6378"/>
        <w:gridCol w:w="993"/>
      </w:tblGrid>
      <w:tr w:rsidR="0099551D">
        <w:tc>
          <w:tcPr>
            <w:tcW w:w="6378" w:type="dxa"/>
            <w:tcBorders>
              <w:top w:val="single" w:sz="4" w:space="0" w:color="auto"/>
              <w:bottom w:val="single" w:sz="4" w:space="0" w:color="auto"/>
            </w:tcBorders>
            <w:shd w:val="clear" w:color="auto" w:fill="B4C6E7"/>
          </w:tcPr>
          <w:p w:rsidR="0099551D" w:rsidRDefault="0099551D" w:rsidP="002659CD">
            <w:pPr>
              <w:spacing w:after="0" w:line="240" w:lineRule="auto"/>
              <w:jc w:val="center"/>
              <w:rPr>
                <w:rFonts w:ascii="Times New Roman" w:eastAsia="MS Mincho" w:hAnsi="Times New Roman"/>
                <w:b/>
                <w:sz w:val="20"/>
                <w:szCs w:val="20"/>
              </w:rPr>
            </w:pPr>
            <w:r>
              <w:rPr>
                <w:rFonts w:ascii="Times New Roman" w:eastAsia="MS Mincho" w:hAnsi="Times New Roman"/>
                <w:b/>
                <w:sz w:val="20"/>
                <w:szCs w:val="20"/>
              </w:rPr>
              <w:t xml:space="preserve">Cadangan </w:t>
            </w:r>
          </w:p>
        </w:tc>
        <w:tc>
          <w:tcPr>
            <w:tcW w:w="993" w:type="dxa"/>
            <w:tcBorders>
              <w:top w:val="single" w:sz="4" w:space="0" w:color="auto"/>
              <w:bottom w:val="single" w:sz="4" w:space="0" w:color="auto"/>
            </w:tcBorders>
            <w:shd w:val="clear" w:color="auto" w:fill="B4C6E7"/>
          </w:tcPr>
          <w:p w:rsidR="0099551D" w:rsidRDefault="0099551D" w:rsidP="002659CD">
            <w:pPr>
              <w:spacing w:after="0" w:line="240" w:lineRule="auto"/>
              <w:jc w:val="center"/>
              <w:rPr>
                <w:rFonts w:ascii="Times New Roman" w:eastAsia="MS Mincho" w:hAnsi="Times New Roman"/>
                <w:b/>
                <w:sz w:val="20"/>
                <w:szCs w:val="20"/>
              </w:rPr>
            </w:pPr>
            <w:r>
              <w:rPr>
                <w:rFonts w:ascii="Times New Roman" w:eastAsia="MS Mincho" w:hAnsi="Times New Roman"/>
                <w:b/>
                <w:sz w:val="20"/>
                <w:szCs w:val="20"/>
              </w:rPr>
              <w:t xml:space="preserve">Min </w:t>
            </w:r>
          </w:p>
        </w:tc>
      </w:tr>
      <w:tr w:rsidR="0099551D" w:rsidTr="00176496">
        <w:trPr>
          <w:trHeight w:val="307"/>
        </w:trPr>
        <w:tc>
          <w:tcPr>
            <w:tcW w:w="6378" w:type="dxa"/>
            <w:tcBorders>
              <w:top w:val="single" w:sz="4" w:space="0" w:color="auto"/>
            </w:tcBorders>
          </w:tcPr>
          <w:p w:rsidR="0099551D" w:rsidRDefault="0099551D" w:rsidP="002659CD">
            <w:pPr>
              <w:autoSpaceDE w:val="0"/>
              <w:autoSpaceDN w:val="0"/>
              <w:adjustRightInd w:val="0"/>
              <w:spacing w:after="0" w:line="240" w:lineRule="auto"/>
              <w:rPr>
                <w:rFonts w:ascii="Times New Roman" w:eastAsia="MS Mincho" w:hAnsi="Times New Roman"/>
                <w:sz w:val="20"/>
                <w:szCs w:val="20"/>
                <w:lang w:val="en-MY" w:eastAsia="en-MY"/>
              </w:rPr>
            </w:pPr>
            <w:r>
              <w:rPr>
                <w:rFonts w:ascii="Times New Roman" w:eastAsia="MS Mincho" w:hAnsi="Times New Roman"/>
                <w:sz w:val="20"/>
                <w:szCs w:val="20"/>
                <w:lang w:val="en-MY" w:eastAsia="en-MY"/>
              </w:rPr>
              <w:t>Penambahbaikan landskap lembut secara berterusan</w:t>
            </w:r>
          </w:p>
        </w:tc>
        <w:tc>
          <w:tcPr>
            <w:tcW w:w="993" w:type="dxa"/>
            <w:tcBorders>
              <w:top w:val="single" w:sz="4" w:space="0" w:color="auto"/>
            </w:tcBorders>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4.35</w:t>
            </w:r>
          </w:p>
        </w:tc>
      </w:tr>
      <w:tr w:rsidR="0099551D" w:rsidTr="00176496">
        <w:trPr>
          <w:trHeight w:val="563"/>
        </w:trPr>
        <w:tc>
          <w:tcPr>
            <w:tcW w:w="6378" w:type="dxa"/>
          </w:tcPr>
          <w:p w:rsidR="0099551D" w:rsidRDefault="0099551D" w:rsidP="002659CD">
            <w:pPr>
              <w:autoSpaceDE w:val="0"/>
              <w:autoSpaceDN w:val="0"/>
              <w:adjustRightInd w:val="0"/>
              <w:spacing w:after="0" w:line="240" w:lineRule="auto"/>
              <w:rPr>
                <w:rFonts w:ascii="Times New Roman" w:eastAsia="MS Mincho" w:hAnsi="Times New Roman"/>
                <w:bCs/>
                <w:sz w:val="20"/>
                <w:szCs w:val="20"/>
                <w:shd w:val="clear" w:color="auto" w:fill="FFFFFF"/>
                <w:lang w:val="en-MY" w:eastAsia="en-MY"/>
              </w:rPr>
            </w:pPr>
            <w:r>
              <w:rPr>
                <w:rFonts w:ascii="Times New Roman" w:eastAsia="MS Mincho" w:hAnsi="Times New Roman"/>
                <w:sz w:val="20"/>
                <w:szCs w:val="20"/>
                <w:lang w:val="en-MY" w:eastAsia="en-MY"/>
              </w:rPr>
              <w:t>Penambahbaikan landskap kejur bagi kemudahan-kemudahan fizikal (perabot taman, lampu taman, benches)</w:t>
            </w:r>
          </w:p>
        </w:tc>
        <w:tc>
          <w:tcPr>
            <w:tcW w:w="993" w:type="dxa"/>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4.23</w:t>
            </w:r>
          </w:p>
        </w:tc>
      </w:tr>
      <w:tr w:rsidR="0099551D" w:rsidTr="00176496">
        <w:trPr>
          <w:trHeight w:val="560"/>
        </w:trPr>
        <w:tc>
          <w:tcPr>
            <w:tcW w:w="6378" w:type="dxa"/>
          </w:tcPr>
          <w:p w:rsidR="0099551D" w:rsidRDefault="0099551D" w:rsidP="002659CD">
            <w:pPr>
              <w:pStyle w:val="NormalWeb"/>
              <w:shd w:val="clear" w:color="auto" w:fill="FFFFFF"/>
              <w:spacing w:beforeAutospacing="0" w:afterAutospacing="0" w:line="240" w:lineRule="auto"/>
              <w:rPr>
                <w:rFonts w:ascii="Times New Roman" w:eastAsia="Times New Roman" w:hAnsi="Times New Roman"/>
                <w:sz w:val="20"/>
                <w:szCs w:val="20"/>
                <w:lang w:val="en-MY" w:eastAsia="en-MY"/>
              </w:rPr>
            </w:pPr>
            <w:r>
              <w:rPr>
                <w:rStyle w:val="font01"/>
                <w:sz w:val="20"/>
                <w:szCs w:val="20"/>
              </w:rPr>
              <w:t xml:space="preserve">Menyediakan kemudahan asas yang lengkap (surau, tandas, tempat letak kenderaan yang cukup, tempat duduk, OKU, warga emas dan kanak-kanak dan kiosk, booth jualan, </w:t>
            </w:r>
            <w:r>
              <w:rPr>
                <w:rStyle w:val="font01"/>
                <w:i/>
                <w:sz w:val="20"/>
                <w:szCs w:val="20"/>
              </w:rPr>
              <w:t>vending machine)</w:t>
            </w:r>
          </w:p>
        </w:tc>
        <w:tc>
          <w:tcPr>
            <w:tcW w:w="993" w:type="dxa"/>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4.20</w:t>
            </w:r>
          </w:p>
        </w:tc>
      </w:tr>
      <w:tr w:rsidR="0099551D" w:rsidTr="00176496">
        <w:tc>
          <w:tcPr>
            <w:tcW w:w="6378" w:type="dxa"/>
          </w:tcPr>
          <w:p w:rsidR="0099551D" w:rsidRPr="002659CD" w:rsidRDefault="0099551D" w:rsidP="002659CD">
            <w:pPr>
              <w:autoSpaceDE w:val="0"/>
              <w:autoSpaceDN w:val="0"/>
              <w:adjustRightInd w:val="0"/>
              <w:spacing w:after="0" w:line="240" w:lineRule="auto"/>
              <w:rPr>
                <w:rFonts w:ascii="Times New Roman" w:eastAsia="MS Mincho" w:hAnsi="Times New Roman"/>
                <w:sz w:val="20"/>
                <w:szCs w:val="20"/>
                <w:lang w:val="nb-NO"/>
              </w:rPr>
            </w:pPr>
            <w:r w:rsidRPr="002659CD">
              <w:rPr>
                <w:rFonts w:ascii="Times New Roman" w:eastAsia="MS Mincho" w:hAnsi="Times New Roman"/>
                <w:sz w:val="20"/>
                <w:szCs w:val="20"/>
                <w:lang w:val="nb-NO"/>
              </w:rPr>
              <w:t>Penambahan pemasangan papan tanda informasi dan arahan grafik</w:t>
            </w:r>
          </w:p>
        </w:tc>
        <w:tc>
          <w:tcPr>
            <w:tcW w:w="993" w:type="dxa"/>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3.85</w:t>
            </w:r>
          </w:p>
        </w:tc>
      </w:tr>
      <w:tr w:rsidR="0099551D" w:rsidTr="00176496">
        <w:tc>
          <w:tcPr>
            <w:tcW w:w="6378" w:type="dxa"/>
          </w:tcPr>
          <w:p w:rsidR="0099551D" w:rsidRDefault="0099551D" w:rsidP="002659CD">
            <w:pPr>
              <w:autoSpaceDE w:val="0"/>
              <w:autoSpaceDN w:val="0"/>
              <w:adjustRightInd w:val="0"/>
              <w:spacing w:after="0" w:line="240" w:lineRule="auto"/>
              <w:rPr>
                <w:rFonts w:ascii="Times New Roman" w:eastAsia="MS Mincho" w:hAnsi="Times New Roman"/>
                <w:sz w:val="20"/>
                <w:szCs w:val="20"/>
              </w:rPr>
            </w:pPr>
            <w:r>
              <w:rPr>
                <w:rFonts w:ascii="Times New Roman" w:eastAsia="MS Mincho" w:hAnsi="Times New Roman"/>
                <w:sz w:val="20"/>
                <w:szCs w:val="20"/>
              </w:rPr>
              <w:t>Pengawal keselamatan juga perlu disediakan bagi melakukan pemantauan dengan lebih kerap</w:t>
            </w:r>
          </w:p>
        </w:tc>
        <w:tc>
          <w:tcPr>
            <w:tcW w:w="993" w:type="dxa"/>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4.19</w:t>
            </w:r>
          </w:p>
        </w:tc>
      </w:tr>
      <w:tr w:rsidR="0099551D" w:rsidTr="00176496">
        <w:tc>
          <w:tcPr>
            <w:tcW w:w="6378" w:type="dxa"/>
            <w:tcBorders>
              <w:bottom w:val="single" w:sz="4" w:space="0" w:color="auto"/>
            </w:tcBorders>
          </w:tcPr>
          <w:p w:rsidR="0099551D" w:rsidRDefault="0099551D" w:rsidP="002659CD">
            <w:pPr>
              <w:autoSpaceDE w:val="0"/>
              <w:autoSpaceDN w:val="0"/>
              <w:adjustRightInd w:val="0"/>
              <w:spacing w:after="0" w:line="240" w:lineRule="auto"/>
              <w:rPr>
                <w:rFonts w:ascii="Times New Roman" w:eastAsia="MS Mincho" w:hAnsi="Times New Roman"/>
                <w:sz w:val="20"/>
                <w:szCs w:val="20"/>
              </w:rPr>
            </w:pPr>
            <w:r>
              <w:rPr>
                <w:rFonts w:ascii="Times New Roman" w:eastAsia="MS Mincho" w:hAnsi="Times New Roman"/>
                <w:sz w:val="20"/>
                <w:szCs w:val="20"/>
              </w:rPr>
              <w:t>Tempat letak kenderaan ditambah dan diperluaskan lagi kerana ruang tempat kenderaan adalah sempit dan ia menyukarkan pengunjung terutama ketika waktu puncak dan hari cuti umum.</w:t>
            </w:r>
          </w:p>
        </w:tc>
        <w:tc>
          <w:tcPr>
            <w:tcW w:w="993" w:type="dxa"/>
            <w:tcBorders>
              <w:bottom w:val="single" w:sz="4" w:space="0" w:color="auto"/>
            </w:tcBorders>
          </w:tcPr>
          <w:p w:rsidR="0099551D" w:rsidRDefault="0099551D" w:rsidP="002659CD">
            <w:pPr>
              <w:autoSpaceDE w:val="0"/>
              <w:autoSpaceDN w:val="0"/>
              <w:adjustRightInd w:val="0"/>
              <w:spacing w:after="0" w:line="240" w:lineRule="auto"/>
              <w:ind w:hanging="720"/>
              <w:jc w:val="center"/>
              <w:rPr>
                <w:rFonts w:ascii="Times New Roman" w:eastAsia="MS Mincho" w:hAnsi="Times New Roman"/>
                <w:sz w:val="20"/>
                <w:szCs w:val="20"/>
                <w:lang w:val="en-MY" w:eastAsia="en-MY"/>
              </w:rPr>
            </w:pPr>
            <w:r>
              <w:rPr>
                <w:rFonts w:ascii="Times New Roman" w:eastAsia="SimSun" w:hAnsi="Times New Roman"/>
                <w:color w:val="010205"/>
                <w:sz w:val="20"/>
                <w:szCs w:val="20"/>
                <w:lang w:val="en-MY" w:eastAsia="en-MY"/>
              </w:rPr>
              <w:t>4.20</w:t>
            </w:r>
          </w:p>
        </w:tc>
      </w:tr>
    </w:tbl>
    <w:p w:rsidR="0099551D" w:rsidRDefault="005C52E0" w:rsidP="005C52E0">
      <w:pPr>
        <w:shd w:val="clear" w:color="auto" w:fill="FFFFFF"/>
        <w:spacing w:after="0" w:line="240" w:lineRule="auto"/>
        <w:ind w:firstLine="680"/>
        <w:jc w:val="both"/>
        <w:rPr>
          <w:rFonts w:ascii="Times New Roman" w:hAnsi="Times New Roman"/>
          <w:bCs/>
          <w:sz w:val="20"/>
          <w:szCs w:val="20"/>
          <w:lang w:val="en-MY"/>
        </w:rPr>
      </w:pPr>
      <w:r>
        <w:rPr>
          <w:rFonts w:ascii="Times New Roman" w:hAnsi="Times New Roman"/>
          <w:bCs/>
          <w:sz w:val="20"/>
          <w:szCs w:val="20"/>
          <w:lang w:val="en-MY"/>
        </w:rPr>
        <w:t xml:space="preserve">       </w:t>
      </w:r>
      <w:r w:rsidR="0099551D">
        <w:rPr>
          <w:rFonts w:ascii="Times New Roman" w:hAnsi="Times New Roman"/>
          <w:bCs/>
          <w:sz w:val="20"/>
          <w:szCs w:val="20"/>
          <w:lang w:val="en-MY"/>
        </w:rPr>
        <w:t>Sumber: Kajian Lapangan, 2021</w:t>
      </w:r>
    </w:p>
    <w:p w:rsidR="0099551D" w:rsidRDefault="0099551D" w:rsidP="002659CD">
      <w:pPr>
        <w:shd w:val="clear" w:color="auto" w:fill="FFFFFF"/>
        <w:spacing w:after="0" w:line="240" w:lineRule="auto"/>
        <w:ind w:firstLine="680"/>
        <w:jc w:val="both"/>
        <w:rPr>
          <w:rFonts w:ascii="Times New Roman" w:eastAsia="Times New Roman" w:hAnsi="Times New Roman"/>
          <w:sz w:val="20"/>
          <w:szCs w:val="20"/>
          <w:lang w:val="en-MY" w:eastAsia="en-MY"/>
        </w:rPr>
      </w:pPr>
    </w:p>
    <w:p w:rsidR="0099551D" w:rsidRPr="002659CD" w:rsidRDefault="0099551D" w:rsidP="002659CD">
      <w:pPr>
        <w:shd w:val="clear" w:color="auto" w:fill="FFFFFF"/>
        <w:spacing w:after="0" w:line="240" w:lineRule="auto"/>
        <w:ind w:firstLine="680"/>
        <w:jc w:val="both"/>
        <w:rPr>
          <w:rFonts w:ascii="Times New Roman" w:eastAsia="Times New Roman" w:hAnsi="Times New Roman"/>
          <w:sz w:val="24"/>
          <w:szCs w:val="24"/>
          <w:lang w:val="nb-NO" w:eastAsia="en-MY"/>
        </w:rPr>
      </w:pPr>
      <w:r>
        <w:rPr>
          <w:rFonts w:ascii="Times New Roman" w:eastAsia="Times New Roman" w:hAnsi="Times New Roman"/>
          <w:sz w:val="24"/>
          <w:szCs w:val="24"/>
          <w:lang w:val="en-MY" w:eastAsia="en-MY"/>
        </w:rPr>
        <w:lastRenderedPageBreak/>
        <w:t>Penambahbaikan dalam penyediaan perkhidmatan, kemudahan dan elemen landskap   dalam taman adalah langkah terbaik dalam memastikan pengunjung berpuas hati dan menggalakkan lawatan kunjungan ulangan (Rosniza Aznie et al.</w:t>
      </w:r>
      <w:r w:rsidR="00176496">
        <w:rPr>
          <w:rFonts w:ascii="Times New Roman" w:eastAsia="Times New Roman" w:hAnsi="Times New Roman"/>
          <w:sz w:val="24"/>
          <w:szCs w:val="24"/>
          <w:lang w:val="en-MY" w:eastAsia="en-MY"/>
        </w:rPr>
        <w:t>,</w:t>
      </w:r>
      <w:r>
        <w:rPr>
          <w:rFonts w:ascii="Times New Roman" w:eastAsia="Times New Roman" w:hAnsi="Times New Roman"/>
          <w:sz w:val="24"/>
          <w:szCs w:val="24"/>
          <w:lang w:val="en-MY" w:eastAsia="en-MY"/>
        </w:rPr>
        <w:t xml:space="preserve"> 2012).</w:t>
      </w:r>
      <w:r>
        <w:rPr>
          <w:rFonts w:ascii="Times New Roman" w:eastAsia="Times New Roman" w:hAnsi="Times New Roman"/>
          <w:color w:val="FF0000"/>
          <w:sz w:val="24"/>
          <w:szCs w:val="24"/>
          <w:lang w:val="en-MY" w:eastAsia="en-MY"/>
        </w:rPr>
        <w:t xml:space="preserve"> </w:t>
      </w:r>
      <w:r>
        <w:rPr>
          <w:rFonts w:ascii="Times New Roman" w:eastAsia="Times New Roman" w:hAnsi="Times New Roman"/>
          <w:sz w:val="24"/>
          <w:szCs w:val="24"/>
          <w:lang w:val="en-MY" w:eastAsia="en-MY"/>
        </w:rPr>
        <w:t xml:space="preserve">Rata-rata majoriti responden menyatakan keperluan untuk membuat penambahbaikan bagi landskap lembut dan kejur serta kemudahan-kemudahan fizikal yang disediakan di taman-taman awam masih berada pada tahap kurang memuaskan. Antaranya adalah komponen landskap kejur iaitu perabot taman, lampu taman, </w:t>
      </w:r>
      <w:r>
        <w:rPr>
          <w:rFonts w:ascii="Times New Roman" w:eastAsia="Times New Roman" w:hAnsi="Times New Roman"/>
          <w:i/>
          <w:sz w:val="24"/>
          <w:szCs w:val="24"/>
          <w:lang w:val="en-MY" w:eastAsia="en-MY"/>
        </w:rPr>
        <w:t xml:space="preserve">benches, </w:t>
      </w:r>
      <w:r>
        <w:rPr>
          <w:rFonts w:ascii="Times New Roman" w:eastAsia="Times New Roman" w:hAnsi="Times New Roman"/>
          <w:sz w:val="24"/>
          <w:szCs w:val="24"/>
          <w:lang w:val="en-MY" w:eastAsia="en-MY"/>
        </w:rPr>
        <w:t>wakaf y</w:t>
      </w:r>
      <w:r w:rsidR="00176496">
        <w:rPr>
          <w:rFonts w:ascii="Times New Roman" w:eastAsia="Times New Roman" w:hAnsi="Times New Roman"/>
          <w:sz w:val="24"/>
          <w:szCs w:val="24"/>
          <w:lang w:val="en-MY" w:eastAsia="en-MY"/>
        </w:rPr>
        <w:t xml:space="preserve">ang tidak mencukupi. </w:t>
      </w:r>
      <w:r w:rsidR="00176496" w:rsidRPr="002659CD">
        <w:rPr>
          <w:rFonts w:ascii="Times New Roman" w:eastAsia="Times New Roman" w:hAnsi="Times New Roman"/>
          <w:sz w:val="24"/>
          <w:szCs w:val="24"/>
          <w:lang w:val="nb-NO" w:eastAsia="en-MY"/>
        </w:rPr>
        <w:t xml:space="preserve">Oleh itu, </w:t>
      </w:r>
      <w:r w:rsidRPr="002659CD">
        <w:rPr>
          <w:rFonts w:ascii="Times New Roman" w:eastAsia="Times New Roman" w:hAnsi="Times New Roman"/>
          <w:sz w:val="24"/>
          <w:szCs w:val="24"/>
          <w:lang w:val="nb-NO" w:eastAsia="en-MY"/>
        </w:rPr>
        <w:t xml:space="preserve">pihak PPj perlu memastikan penyediaan elemen landskap dan kemudahan rekreasi mencukupi serta berada di kedudukan lokasi yang strategik. </w:t>
      </w:r>
    </w:p>
    <w:p w:rsidR="0099551D" w:rsidRPr="002659CD" w:rsidRDefault="0099551D" w:rsidP="002659CD">
      <w:pPr>
        <w:shd w:val="clear" w:color="auto" w:fill="FFFFFF"/>
        <w:spacing w:after="0" w:line="240" w:lineRule="auto"/>
        <w:ind w:firstLine="680"/>
        <w:jc w:val="both"/>
        <w:rPr>
          <w:rFonts w:ascii="Times New Roman" w:hAnsi="Times New Roman"/>
          <w:sz w:val="24"/>
          <w:szCs w:val="24"/>
          <w:lang w:val="nb-NO"/>
        </w:rPr>
      </w:pPr>
      <w:r w:rsidRPr="002659CD">
        <w:rPr>
          <w:rFonts w:ascii="Times New Roman" w:eastAsia="Times New Roman" w:hAnsi="Times New Roman"/>
          <w:sz w:val="24"/>
          <w:szCs w:val="24"/>
          <w:lang w:val="nb-NO" w:eastAsia="en-MY"/>
        </w:rPr>
        <w:t xml:space="preserve">Aspek keselamatan perlu dititikberatkan dalam sebuah taman </w:t>
      </w:r>
      <w:r w:rsidRPr="002659CD">
        <w:rPr>
          <w:rFonts w:ascii="Times New Roman" w:eastAsia="Times New Roman" w:hAnsi="Times New Roman"/>
          <w:color w:val="000000"/>
          <w:sz w:val="24"/>
          <w:szCs w:val="24"/>
          <w:lang w:val="nb-NO" w:eastAsia="en-MY"/>
        </w:rPr>
        <w:t>bagi mengelakkan sebarang musibah yang tidak dijangka berlaku</w:t>
      </w:r>
      <w:r w:rsidRPr="002659CD">
        <w:rPr>
          <w:rFonts w:ascii="Times New Roman" w:eastAsia="Times New Roman" w:hAnsi="Times New Roman"/>
          <w:sz w:val="24"/>
          <w:szCs w:val="24"/>
          <w:lang w:val="nb-NO" w:eastAsia="en-MY"/>
        </w:rPr>
        <w:t xml:space="preserve">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{"citationItems":[{"id":"ITEM-1","itemData":{"DOI":"10.1177/0013916512446334","ISSN":"00139165","abstract":"This research examined the effect of concealment (environmental cues), presence or absence of people recreating (social cues), and gender on individuals' fear of crime in a community park setting. Using a 7-point single-item indicator, 732 participants from two samples (540 park visitors and 192 college students) rated their estimates of fear of crime to 24 photographic representations of a community park. All three, two-factor interaction effects were significant in the park visitor sample, but in the student sample, only the Presence of People Recreating × Gender effect was significant. These results suggest that social and environmental cues may jointly affect fear experiences and that the presence of other people recreating in a park environment and the gender of an individual may influence fear of crime when recreating alone in a park setting. Implications include design and management techniques that promote safe park environments. © The Author(s) 2012.","author":[{"dropping-particle":"","family":"Jorgensen","given":"Lisa J.","non-dropping-particle":"","parse-names":false,"suffix":""},{"dropping-particle":"","family":"Ellis","given":"Gary D.","non-dropping-particle":"","parse-names":false,"suffix":""},{"dropping-particle":"","family":"Ruddell","given":"Edward","non-dropping-particle":"","parse-names":false,"suffix":""}],"container-title":"Environment and Behavior","id":"ITEM-1","issue":"7","issued":{"date-parts":[["2013"]]},"page":"803-820","title":"Fear Perceptions in Public Parks: Interactions of Environmental Concealment, the Presence of People Recreating, and Gender","type":"article-journal","volume":"45"},"uris":["http://www.mendeley.com/documents/?uuid=d4cb04a3-02ed-4cf3-a38a-27e13ccd90bf"]}],"mendeley":{"formattedCitation":"(Jorgensen et al. 2013)","plainTextFormattedCitation":"(Jorgensen et al. 2013)","previouslyFormattedCitation":"(Jorgensen et al. 2013)"},"properties":{"noteIndex":0},"schema":"https://github.com/citation-style-language/schema/raw/master/csl-citation.json"}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sidRPr="002659CD">
        <w:rPr>
          <w:rFonts w:ascii="Times New Roman" w:eastAsia="Times New Roman" w:hAnsi="Times New Roman"/>
          <w:sz w:val="24"/>
          <w:szCs w:val="24"/>
          <w:lang w:val="nb-NO" w:eastAsia="en-MY"/>
        </w:rPr>
        <w:t>(Jorgensen et al.</w:t>
      </w:r>
      <w:r w:rsidR="00176496" w:rsidRPr="002659CD">
        <w:rPr>
          <w:rFonts w:ascii="Times New Roman" w:eastAsia="Times New Roman" w:hAnsi="Times New Roman"/>
          <w:sz w:val="24"/>
          <w:szCs w:val="24"/>
          <w:lang w:val="nb-NO" w:eastAsia="en-MY"/>
        </w:rPr>
        <w:t>,</w:t>
      </w:r>
      <w:r w:rsidRPr="002659CD">
        <w:rPr>
          <w:rFonts w:ascii="Times New Roman" w:eastAsia="Times New Roman" w:hAnsi="Times New Roman"/>
          <w:sz w:val="24"/>
          <w:szCs w:val="24"/>
          <w:lang w:val="nb-NO" w:eastAsia="en-MY"/>
        </w:rPr>
        <w:t xml:space="preserve"> 2013)</w:t>
      </w:r>
      <w:r>
        <w:rPr>
          <w:rFonts w:ascii="Times New Roman" w:eastAsia="Times New Roman" w:hAnsi="Times New Roman"/>
          <w:sz w:val="24"/>
          <w:szCs w:val="24"/>
          <w:lang w:val="en-MY" w:eastAsia="en-MY"/>
        </w:rPr>
        <w:fldChar w:fldCharType="end"/>
      </w:r>
      <w:r w:rsidRPr="002659CD">
        <w:rPr>
          <w:rFonts w:ascii="Times New Roman" w:eastAsia="Times New Roman" w:hAnsi="Times New Roman"/>
          <w:color w:val="000000"/>
          <w:sz w:val="24"/>
          <w:szCs w:val="24"/>
          <w:lang w:val="nb-NO" w:eastAsia="en-MY"/>
        </w:rPr>
        <w:t xml:space="preserve">. </w:t>
      </w:r>
      <w:r w:rsidRPr="002659CD">
        <w:rPr>
          <w:rFonts w:ascii="Times New Roman" w:hAnsi="Times New Roman"/>
          <w:sz w:val="24"/>
          <w:szCs w:val="24"/>
          <w:lang w:val="nb-NO"/>
        </w:rPr>
        <w:t xml:space="preserve">Hasil dari pemerhatian di lapangan mendapati aspek keselamatan kurang diutamakan. Hal ini akan menyebabkan TSH, Putrajaya kurang dikunjungi. </w:t>
      </w:r>
      <w:r w:rsidRPr="002659CD">
        <w:rPr>
          <w:rFonts w:ascii="Times New Roman" w:eastAsia="Times New Roman" w:hAnsi="Times New Roman"/>
          <w:sz w:val="24"/>
          <w:szCs w:val="24"/>
          <w:lang w:val="nb-NO" w:eastAsia="en-MY"/>
        </w:rPr>
        <w:t>Taman ini juga sering mendapat aduan dan kebimbangan dalam kalangan pengunjung.</w:t>
      </w:r>
      <w:r w:rsidRPr="002659CD">
        <w:rPr>
          <w:rFonts w:ascii="Times New Roman" w:eastAsia="Times New Roman" w:hAnsi="Times New Roman"/>
          <w:color w:val="FF0000"/>
          <w:sz w:val="24"/>
          <w:szCs w:val="24"/>
          <w:lang w:val="nb-NO" w:eastAsia="en-MY"/>
        </w:rPr>
        <w:t xml:space="preserve"> </w:t>
      </w:r>
      <w:r w:rsidRPr="002659CD">
        <w:rPr>
          <w:rFonts w:ascii="Times New Roman" w:hAnsi="Times New Roman"/>
          <w:sz w:val="24"/>
          <w:szCs w:val="24"/>
          <w:lang w:val="nb-NO"/>
        </w:rPr>
        <w:t xml:space="preserve">Oleh itu, </w:t>
      </w:r>
      <w:r w:rsidRPr="002659CD">
        <w:rPr>
          <w:rFonts w:ascii="Times New Roman" w:eastAsia="Times New Roman" w:hAnsi="Times New Roman"/>
          <w:sz w:val="24"/>
          <w:szCs w:val="24"/>
          <w:lang w:val="nb-NO" w:eastAsia="en-MY"/>
        </w:rPr>
        <w:t xml:space="preserve">pemantauan pengawal keselamatan dengan lebih kerap dalam taman bagi mengelakkan insiden yang tidak diingini tidak berlaku. Penyediaan laluan pejalan kaki </w:t>
      </w:r>
      <w:r w:rsidRPr="002659CD">
        <w:rPr>
          <w:rFonts w:ascii="Times New Roman" w:hAnsi="Times New Roman"/>
          <w:sz w:val="24"/>
          <w:szCs w:val="24"/>
          <w:lang w:val="nb-NO"/>
        </w:rPr>
        <w:t>secara minimum berukuran 1.5</w:t>
      </w:r>
      <w:r w:rsidR="00B35332" w:rsidRPr="002659CD">
        <w:rPr>
          <w:rFonts w:ascii="Times New Roman" w:hAnsi="Times New Roman"/>
          <w:sz w:val="24"/>
          <w:szCs w:val="24"/>
          <w:lang w:val="nb-NO"/>
        </w:rPr>
        <w:t xml:space="preserve"> </w:t>
      </w:r>
      <w:r w:rsidRPr="002659CD">
        <w:rPr>
          <w:rFonts w:ascii="Times New Roman" w:hAnsi="Times New Roman"/>
          <w:sz w:val="24"/>
          <w:szCs w:val="24"/>
          <w:lang w:val="nb-NO"/>
        </w:rPr>
        <w:t>meter bagi memudahkan pergerakan pengunjung. Reka bentuk yang sesuai laluan pejalan kaki adalah untuk orang kelainan upaya (OKU) seperti orang buta dan cacat anggota yang menggunakan kerusi roda dan tongkat juga perlu disediakan. Seterusnya kemudahan lampu jalan dan lampu taman juga perlu di pertingkatkan bagi tujuan pencahayaan dan keselamatan khususnya pada waktu malam.</w:t>
      </w:r>
    </w:p>
    <w:p w:rsidR="0099551D" w:rsidRPr="002659CD" w:rsidRDefault="00176496" w:rsidP="002659CD">
      <w:pPr>
        <w:shd w:val="clear" w:color="auto" w:fill="FFFFFF"/>
        <w:spacing w:after="0" w:line="240" w:lineRule="auto"/>
        <w:ind w:firstLine="680"/>
        <w:jc w:val="both"/>
        <w:rPr>
          <w:rFonts w:ascii="Times New Roman" w:eastAsia="Times New Roman" w:hAnsi="Times New Roman"/>
          <w:sz w:val="24"/>
          <w:szCs w:val="24"/>
          <w:lang w:val="nb-NO" w:eastAsia="en-MY"/>
        </w:rPr>
      </w:pPr>
      <w:r w:rsidRPr="002659CD">
        <w:rPr>
          <w:rFonts w:ascii="Times New Roman" w:eastAsia="Times New Roman" w:hAnsi="Times New Roman"/>
          <w:sz w:val="24"/>
          <w:szCs w:val="24"/>
          <w:lang w:val="nb-NO" w:eastAsia="en-MY"/>
        </w:rPr>
        <w:t>Manakala</w:t>
      </w:r>
      <w:r w:rsidR="0099551D" w:rsidRPr="002659CD">
        <w:rPr>
          <w:rFonts w:ascii="Times New Roman" w:eastAsia="Times New Roman" w:hAnsi="Times New Roman"/>
          <w:sz w:val="24"/>
          <w:szCs w:val="24"/>
          <w:lang w:val="nb-NO" w:eastAsia="en-MY"/>
        </w:rPr>
        <w:t xml:space="preserve"> aspek kebersihan sememangnya memberi impak yang besar terhadap kepuasan pengunjung yang berkunjung ke </w:t>
      </w:r>
      <w:r w:rsidR="0099551D" w:rsidRPr="002659CD">
        <w:rPr>
          <w:rFonts w:ascii="Times New Roman" w:hAnsi="Times New Roman"/>
          <w:sz w:val="24"/>
          <w:szCs w:val="24"/>
          <w:lang w:val="nb-NO"/>
        </w:rPr>
        <w:t xml:space="preserve">TSH, Putrajaya.  Kebersihan merupakan faktor penting dalam mengekalkan keindahan dan pemandangan yang menarik di sesebuah kawasan terutamanya taman rekreasi awam. Ini kerana ia merupakan salah satu faktor kepada kedatangan pelancong tempatan mahupun asing ke kawasan tersebut. Kesedaran orang awam tentang pemeliharaan keindahan alam semula jadi perlu dipertingkatkan. </w:t>
      </w:r>
      <w:r w:rsidR="0099551D" w:rsidRPr="002659CD">
        <w:rPr>
          <w:rFonts w:ascii="Times New Roman" w:eastAsia="Times New Roman" w:hAnsi="Times New Roman"/>
          <w:sz w:val="24"/>
          <w:szCs w:val="24"/>
          <w:lang w:val="nb-NO" w:eastAsia="en-MY"/>
        </w:rPr>
        <w:t xml:space="preserve">Seterusnya tambahbaik </w:t>
      </w:r>
      <w:r w:rsidR="0099551D" w:rsidRPr="002659CD">
        <w:rPr>
          <w:rFonts w:ascii="Times New Roman" w:eastAsia="MS Mincho" w:hAnsi="Times New Roman"/>
          <w:sz w:val="24"/>
          <w:szCs w:val="24"/>
          <w:lang w:val="nb-NO"/>
        </w:rPr>
        <w:t>papan tanda informasi</w:t>
      </w:r>
      <w:r w:rsidR="0099551D" w:rsidRPr="002659CD">
        <w:rPr>
          <w:rFonts w:ascii="Times New Roman" w:eastAsia="Times New Roman" w:hAnsi="Times New Roman"/>
          <w:sz w:val="24"/>
          <w:szCs w:val="24"/>
          <w:lang w:val="nb-NO" w:eastAsia="en-MY"/>
        </w:rPr>
        <w:t xml:space="preserve"> yang jelas dan mudah difahami di sekitar kawasan taman bagi tujuan amaran, pemberitahuan dan peringatan kepada pengunjung</w:t>
      </w:r>
      <w:r w:rsidR="0099551D" w:rsidRPr="002659CD">
        <w:rPr>
          <w:rFonts w:ascii="Times New Roman" w:hAnsi="Times New Roman"/>
          <w:sz w:val="24"/>
          <w:szCs w:val="24"/>
          <w:lang w:val="nb-NO"/>
        </w:rPr>
        <w:t xml:space="preserve">. Hal ini menunjukkan bahawa majoriti responden bersetuju bahawa penyediaan papan tanda atau arahan grafik yang disediakan oleh pihak pengurusan adalah bersesuaian dan memudahkan para pengunjung. Rata-rata majoriti responden </w:t>
      </w:r>
      <w:r w:rsidR="0099551D" w:rsidRPr="002659CD">
        <w:rPr>
          <w:rFonts w:ascii="Times New Roman" w:eastAsia="Times New Roman" w:hAnsi="Times New Roman"/>
          <w:sz w:val="24"/>
          <w:szCs w:val="24"/>
          <w:lang w:val="nb-NO" w:eastAsia="en-MY"/>
        </w:rPr>
        <w:t xml:space="preserve">mencadangkan agar tempat letak kenderaan ditambah dan diperluaskan kerana ruang tempat kenderaan adalah sempit dan bercerun ianya menyukarkan pengunjung terutama ketika waktu puncak dan hari cuti umum. </w:t>
      </w:r>
    </w:p>
    <w:p w:rsidR="0099551D" w:rsidRPr="002659CD" w:rsidRDefault="00176496" w:rsidP="002659CD">
      <w:pPr>
        <w:shd w:val="clear" w:color="auto" w:fill="FFFFFF"/>
        <w:spacing w:after="0" w:line="240" w:lineRule="auto"/>
        <w:ind w:firstLine="680"/>
        <w:jc w:val="both"/>
        <w:rPr>
          <w:rFonts w:ascii="Times New Roman" w:eastAsia="Times New Roman" w:hAnsi="Times New Roman"/>
          <w:sz w:val="24"/>
          <w:szCs w:val="24"/>
          <w:lang w:val="nb-NO" w:eastAsia="en-MY"/>
        </w:rPr>
      </w:pPr>
      <w:r w:rsidRPr="002659CD">
        <w:rPr>
          <w:rFonts w:ascii="Times New Roman" w:eastAsia="Times New Roman" w:hAnsi="Times New Roman"/>
          <w:sz w:val="24"/>
          <w:szCs w:val="24"/>
          <w:lang w:val="nb-NO" w:eastAsia="en-MY"/>
        </w:rPr>
        <w:t xml:space="preserve">Selain daripada itu, </w:t>
      </w:r>
      <w:r w:rsidR="0099551D" w:rsidRPr="002659CD">
        <w:rPr>
          <w:rFonts w:ascii="Times New Roman" w:eastAsia="Times New Roman" w:hAnsi="Times New Roman"/>
          <w:sz w:val="24"/>
          <w:szCs w:val="24"/>
          <w:lang w:val="nb-NO" w:eastAsia="en-MY"/>
        </w:rPr>
        <w:t>penambahbaikan terhadap kemudahan sedia ada, majoriti responden mencadangkan untuk menambah kemudahan lain seperti</w:t>
      </w:r>
      <w:r w:rsidR="0099551D" w:rsidRPr="002659CD">
        <w:rPr>
          <w:rFonts w:ascii="Times New Roman" w:eastAsia="Times New Roman" w:hAnsi="Times New Roman"/>
          <w:i/>
          <w:sz w:val="24"/>
          <w:szCs w:val="24"/>
          <w:lang w:val="nb-NO" w:eastAsia="en-MY"/>
        </w:rPr>
        <w:t xml:space="preserve"> kiosk</w:t>
      </w:r>
      <w:r w:rsidR="0099551D" w:rsidRPr="002659CD">
        <w:rPr>
          <w:rFonts w:ascii="Times New Roman" w:eastAsia="Times New Roman" w:hAnsi="Times New Roman"/>
          <w:sz w:val="24"/>
          <w:szCs w:val="24"/>
          <w:lang w:val="nb-NO" w:eastAsia="en-MY"/>
        </w:rPr>
        <w:t xml:space="preserve"> atau </w:t>
      </w:r>
      <w:r w:rsidR="0099551D" w:rsidRPr="002659CD">
        <w:rPr>
          <w:rFonts w:ascii="Times New Roman" w:eastAsia="Times New Roman" w:hAnsi="Times New Roman"/>
          <w:i/>
          <w:sz w:val="24"/>
          <w:szCs w:val="24"/>
          <w:lang w:val="nb-NO" w:eastAsia="en-MY"/>
        </w:rPr>
        <w:t>booth</w:t>
      </w:r>
      <w:r w:rsidR="0099551D" w:rsidRPr="002659CD">
        <w:rPr>
          <w:rFonts w:ascii="Times New Roman" w:eastAsia="Times New Roman" w:hAnsi="Times New Roman"/>
          <w:sz w:val="24"/>
          <w:szCs w:val="24"/>
          <w:lang w:val="nb-NO" w:eastAsia="en-MY"/>
        </w:rPr>
        <w:t xml:space="preserve"> jualan makan dan minuman serta penambahan </w:t>
      </w:r>
      <w:r w:rsidR="0099551D" w:rsidRPr="002659CD">
        <w:rPr>
          <w:rFonts w:ascii="Times New Roman" w:eastAsia="Times New Roman" w:hAnsi="Times New Roman"/>
          <w:i/>
          <w:sz w:val="24"/>
          <w:szCs w:val="24"/>
          <w:lang w:val="nb-NO" w:eastAsia="en-MY"/>
        </w:rPr>
        <w:t>vending machine</w:t>
      </w:r>
      <w:r w:rsidR="0099551D" w:rsidRPr="002659CD">
        <w:rPr>
          <w:rFonts w:ascii="Times New Roman" w:eastAsia="Times New Roman" w:hAnsi="Times New Roman"/>
          <w:sz w:val="24"/>
          <w:szCs w:val="24"/>
          <w:lang w:val="nb-NO" w:eastAsia="en-MY"/>
        </w:rPr>
        <w:t xml:space="preserve"> di kedudukan yang bersesuaian di dalam taman untuk kemudahan pengunjung. Tambahan lagi, responden tidak berpuas hati kerana kemudahan surau tidak disediakan, Oleh itu, kemudahan surau perlu dibina kerana ia merupakan salah satu keperluan pengunjung terutamanya yang beragama Islam. Selain itu, pihak PPj perlu menyediakan penambahan kemudahan untuk golongan orang kurang upaya (OKU) seperti tandas dan tempat letak kenderaan khas</w:t>
      </w:r>
      <w:r w:rsidR="0099551D" w:rsidRPr="002659CD">
        <w:rPr>
          <w:rStyle w:val="font01"/>
          <w:sz w:val="24"/>
          <w:szCs w:val="24"/>
          <w:lang w:val="nb-NO"/>
        </w:rPr>
        <w:t>, warga emas.</w:t>
      </w:r>
    </w:p>
    <w:p w:rsidR="0099551D" w:rsidRPr="002659CD" w:rsidRDefault="0099551D" w:rsidP="002659CD">
      <w:pPr>
        <w:shd w:val="clear" w:color="auto" w:fill="FFFFFF"/>
        <w:spacing w:after="0" w:line="240" w:lineRule="auto"/>
        <w:ind w:firstLine="680"/>
        <w:jc w:val="both"/>
        <w:rPr>
          <w:rFonts w:ascii="Times New Roman" w:eastAsia="Times New Roman" w:hAnsi="Times New Roman"/>
          <w:sz w:val="24"/>
          <w:szCs w:val="24"/>
          <w:lang w:val="nb-NO" w:eastAsia="en-MY"/>
        </w:rPr>
      </w:pPr>
      <w:r w:rsidRPr="002659CD">
        <w:rPr>
          <w:rFonts w:ascii="Times New Roman" w:eastAsia="Times New Roman" w:hAnsi="Times New Roman"/>
          <w:sz w:val="24"/>
          <w:szCs w:val="24"/>
          <w:lang w:val="nb-NO" w:eastAsia="en-MY"/>
        </w:rPr>
        <w:t xml:space="preserve">Walaupun </w:t>
      </w:r>
      <w:r w:rsidRPr="002659CD">
        <w:rPr>
          <w:rFonts w:ascii="Times New Roman" w:hAnsi="Times New Roman"/>
          <w:sz w:val="24"/>
          <w:szCs w:val="24"/>
          <w:lang w:val="nb-NO"/>
        </w:rPr>
        <w:t xml:space="preserve">TSH, Putrajaya, </w:t>
      </w:r>
      <w:r w:rsidRPr="002659CD">
        <w:rPr>
          <w:rFonts w:ascii="Times New Roman" w:eastAsia="Times New Roman" w:hAnsi="Times New Roman"/>
          <w:sz w:val="24"/>
          <w:szCs w:val="24"/>
          <w:lang w:val="nb-NO" w:eastAsia="en-MY"/>
        </w:rPr>
        <w:t xml:space="preserve">ini masih mempunyai kekurangannya namun ia mampu menarik pengunjung untuk datang menikmati keselesaan dan keunikan terhadap keindahan kawasan tersebut dengan penggunaan aplikasi teknologi yang moden kerana bagi setiap pengunjung ianya mempunyai motif </w:t>
      </w:r>
      <w:r w:rsidR="00176496" w:rsidRPr="002659CD">
        <w:rPr>
          <w:rFonts w:ascii="Times New Roman" w:eastAsia="Times New Roman" w:hAnsi="Times New Roman"/>
          <w:sz w:val="24"/>
          <w:szCs w:val="24"/>
          <w:lang w:val="nb-NO" w:eastAsia="en-MY"/>
        </w:rPr>
        <w:t>yang berbeza dalam mentafsirkan</w:t>
      </w:r>
      <w:r w:rsidRPr="002659CD">
        <w:rPr>
          <w:rFonts w:ascii="Times New Roman" w:eastAsia="Times New Roman" w:hAnsi="Times New Roman"/>
          <w:sz w:val="24"/>
          <w:szCs w:val="24"/>
          <w:lang w:val="nb-NO" w:eastAsia="en-MY"/>
        </w:rPr>
        <w:t xml:space="preserve"> sesebuah taman yang dikunjungi tersebut. </w:t>
      </w:r>
      <w:r>
        <w:rPr>
          <w:rFonts w:ascii="Times New Roman" w:eastAsia="Times New Roman" w:hAnsi="Times New Roman"/>
          <w:sz w:val="24"/>
          <w:szCs w:val="24"/>
          <w:lang w:val="en-MY" w:eastAsia="en-MY"/>
        </w:rPr>
        <w:fldChar w:fldCharType="begin" w:fldLock="1"/>
      </w:r>
      <w:r w:rsidRPr="002659CD">
        <w:rPr>
          <w:rFonts w:ascii="Times New Roman" w:eastAsia="Times New Roman" w:hAnsi="Times New Roman"/>
          <w:sz w:val="24"/>
          <w:szCs w:val="24"/>
          <w:lang w:val="nb-NO" w:eastAsia="en-MY"/>
        </w:rPr>
        <w:instrText>ADDIN CSL_CITATION {"citationItems":[{"id":"ITEM-1","itemData":{"DOI":"10.17576/geo-2019-1504-24","ISSN":"2682-7727","author":[{"dropping-particle":"","family":"Rosniza Aznie","given":"Che Rose","non-dropping-particle":"","parse-names":false,"suffix":""},{"dropping-particle":"","family":"Nur Efazainiza Ainie","given":"Basri","non-dropping-particle":"","parse-names":false,"suffix":""}],"container-title":"Malaysian Journal of Society and Space","id":"ITEM-1","issue":"4","issued":{"date-parts":[["2019"]]},"page":"336-349","title":"Analisis tahap kepuasan pengunjung di taman rekreasi awam Sabah","type":"article-journal","volume":"15"},"uris":["http://www.mendeley.com/documents/?uuid=ce28c651-07a6-4700-808e-5c52e597c621"]}],"mendeley":{"formattedCitation":"(Rosniza Aznie &amp; Nur Efazainiza Ainie 2019)","manualFormatting":"Rosniza Aznie &amp; Nur Efazainiza Ainie (2019)","plainTextFormattedCitation":"(Rosniza Aznie &amp; Nur Efazainiza Ainie 2019)","previouslyFormattedCitation":"(Rosniza Aznie &amp; Nur Efazainiza Ainie 2019)"},"properties":{"noteIndex":0},"schema":"https://github.com/citation-style-language/schema/raw/master/csl-citation.json"}</w:instrText>
      </w:r>
      <w:r>
        <w:rPr>
          <w:rFonts w:ascii="Times New Roman" w:eastAsia="Times New Roman" w:hAnsi="Times New Roman"/>
          <w:sz w:val="24"/>
          <w:szCs w:val="24"/>
          <w:lang w:val="en-MY" w:eastAsia="en-MY"/>
        </w:rPr>
        <w:fldChar w:fldCharType="separate"/>
      </w:r>
      <w:r>
        <w:rPr>
          <w:rFonts w:ascii="Times New Roman" w:eastAsia="Times New Roman" w:hAnsi="Times New Roman"/>
          <w:sz w:val="24"/>
          <w:szCs w:val="24"/>
          <w:lang w:val="en-MY" w:eastAsia="en-MY"/>
        </w:rPr>
        <w:t xml:space="preserve">Rosniza Aznie </w:t>
      </w:r>
      <w:r w:rsidR="00176496">
        <w:rPr>
          <w:rFonts w:ascii="Times New Roman" w:eastAsia="Times New Roman" w:hAnsi="Times New Roman"/>
          <w:sz w:val="24"/>
          <w:szCs w:val="24"/>
          <w:lang w:val="en-MY" w:eastAsia="en-MY"/>
        </w:rPr>
        <w:t>dan</w:t>
      </w:r>
      <w:r>
        <w:rPr>
          <w:rFonts w:ascii="Times New Roman" w:eastAsia="Times New Roman" w:hAnsi="Times New Roman"/>
          <w:sz w:val="24"/>
          <w:szCs w:val="24"/>
          <w:lang w:val="en-MY" w:eastAsia="en-MY"/>
        </w:rPr>
        <w:t xml:space="preserve"> Nur Efazainiza Ainie (2019)</w:t>
      </w:r>
      <w:r>
        <w:rPr>
          <w:rFonts w:ascii="Times New Roman" w:eastAsia="Times New Roman" w:hAnsi="Times New Roman"/>
          <w:sz w:val="24"/>
          <w:szCs w:val="24"/>
          <w:lang w:val="en-MY" w:eastAsia="en-MY"/>
        </w:rPr>
        <w:fldChar w:fldCharType="end"/>
      </w:r>
      <w:r>
        <w:rPr>
          <w:rFonts w:ascii="Times New Roman" w:eastAsia="Times New Roman" w:hAnsi="Times New Roman"/>
          <w:sz w:val="24"/>
          <w:szCs w:val="24"/>
          <w:lang w:val="en-MY" w:eastAsia="en-MY"/>
        </w:rPr>
        <w:t xml:space="preserve"> turut menjelaskan setiap </w:t>
      </w:r>
      <w:r>
        <w:rPr>
          <w:rFonts w:ascii="Times New Roman" w:eastAsia="Times New Roman" w:hAnsi="Times New Roman"/>
          <w:sz w:val="24"/>
          <w:szCs w:val="24"/>
          <w:lang w:val="en-MY" w:eastAsia="en-MY"/>
        </w:rPr>
        <w:lastRenderedPageBreak/>
        <w:t xml:space="preserve">pengunjung yang datang ke sesebuah taman akan melakukan kunjungan ulangan ke kawasan tersebut jika ia memberikan pengalaman ketenangan yang mendalam kepada mereka. </w:t>
      </w:r>
      <w:r w:rsidRPr="002659CD">
        <w:rPr>
          <w:rFonts w:ascii="Times New Roman" w:eastAsia="Times New Roman" w:hAnsi="Times New Roman"/>
          <w:sz w:val="24"/>
          <w:szCs w:val="24"/>
          <w:lang w:val="nb-NO" w:eastAsia="en-MY"/>
        </w:rPr>
        <w:t xml:space="preserve">Penyediaan elemen landskap dan kemudahan rekreasi yang berfungsi baik dapat memenuhi keperluan pengunjung. </w:t>
      </w:r>
      <w:r w:rsidRPr="002659CD">
        <w:rPr>
          <w:rFonts w:ascii="Times New Roman" w:hAnsi="Times New Roman"/>
          <w:sz w:val="24"/>
          <w:szCs w:val="24"/>
          <w:lang w:val="nb-NO"/>
        </w:rPr>
        <w:t xml:space="preserve">Namun begitu, segala kemudahan yang disediakan hendaklah ditambah, dibaiki, dan dipertingkatkan dari semasa ke semasa bagi mengekalkan dan memenuhi keperluan utama pengunjung dalam memberikan perkhidmatan yang baik. </w:t>
      </w:r>
    </w:p>
    <w:p w:rsidR="0099551D" w:rsidRPr="002659CD" w:rsidRDefault="0099551D" w:rsidP="002659CD">
      <w:pPr>
        <w:shd w:val="clear" w:color="auto" w:fill="FFFFFF"/>
        <w:spacing w:after="0" w:line="240" w:lineRule="auto"/>
        <w:ind w:firstLine="680"/>
        <w:jc w:val="both"/>
        <w:rPr>
          <w:rFonts w:ascii="Times New Roman" w:eastAsia="Times New Roman" w:hAnsi="Times New Roman"/>
          <w:sz w:val="24"/>
          <w:szCs w:val="24"/>
          <w:lang w:val="nb-NO" w:eastAsia="en-MY"/>
        </w:rPr>
      </w:pPr>
    </w:p>
    <w:p w:rsidR="005512B2" w:rsidRPr="002659CD" w:rsidRDefault="005512B2" w:rsidP="002659CD">
      <w:pPr>
        <w:shd w:val="clear" w:color="auto" w:fill="FFFFFF"/>
        <w:spacing w:after="0" w:line="240" w:lineRule="auto"/>
        <w:ind w:firstLine="680"/>
        <w:jc w:val="both"/>
        <w:rPr>
          <w:rFonts w:ascii="Times New Roman" w:eastAsia="Times New Roman" w:hAnsi="Times New Roman"/>
          <w:sz w:val="24"/>
          <w:szCs w:val="24"/>
          <w:lang w:val="nb-NO" w:eastAsia="en-MY"/>
        </w:rPr>
      </w:pPr>
    </w:p>
    <w:p w:rsidR="0099551D" w:rsidRPr="002659CD" w:rsidRDefault="005512B2" w:rsidP="002659CD">
      <w:pPr>
        <w:spacing w:after="0" w:line="20" w:lineRule="atLeast"/>
        <w:jc w:val="both"/>
        <w:rPr>
          <w:rFonts w:ascii="Times New Roman" w:eastAsia="SimSun" w:hAnsi="Times New Roman"/>
          <w:b/>
          <w:bCs/>
          <w:color w:val="000000"/>
          <w:sz w:val="24"/>
          <w:szCs w:val="24"/>
          <w:lang w:val="nb-NO"/>
        </w:rPr>
      </w:pPr>
      <w:r w:rsidRPr="002659CD">
        <w:rPr>
          <w:rFonts w:ascii="Times New Roman" w:eastAsia="SimSun" w:hAnsi="Times New Roman"/>
          <w:b/>
          <w:bCs/>
          <w:color w:val="000000"/>
          <w:sz w:val="24"/>
          <w:szCs w:val="24"/>
          <w:lang w:val="nb-NO"/>
        </w:rPr>
        <w:t>Kesimpulan</w:t>
      </w:r>
    </w:p>
    <w:p w:rsidR="005512B2" w:rsidRPr="002659CD" w:rsidRDefault="005512B2" w:rsidP="002659CD">
      <w:pPr>
        <w:spacing w:after="0" w:line="20" w:lineRule="atLeast"/>
        <w:jc w:val="both"/>
        <w:rPr>
          <w:rFonts w:ascii="Times New Roman" w:eastAsia="SimSun" w:hAnsi="Times New Roman"/>
          <w:b/>
          <w:bCs/>
          <w:color w:val="000000"/>
          <w:sz w:val="24"/>
          <w:szCs w:val="24"/>
          <w:lang w:val="nb-NO"/>
        </w:rPr>
      </w:pPr>
    </w:p>
    <w:p w:rsidR="0099551D" w:rsidRPr="002659CD" w:rsidRDefault="0099551D" w:rsidP="002659CD">
      <w:pPr>
        <w:spacing w:after="0" w:line="240" w:lineRule="auto"/>
        <w:jc w:val="both"/>
        <w:rPr>
          <w:rFonts w:ascii="Times New Roman" w:hAnsi="Times New Roman"/>
          <w:sz w:val="24"/>
          <w:szCs w:val="24"/>
          <w:lang w:val="nb-NO"/>
        </w:rPr>
      </w:pPr>
      <w:r w:rsidRPr="002659CD">
        <w:rPr>
          <w:rFonts w:ascii="Times New Roman" w:hAnsi="Times New Roman"/>
          <w:sz w:val="24"/>
          <w:szCs w:val="24"/>
          <w:lang w:val="nb-NO"/>
        </w:rPr>
        <w:t>Secara kesimpulannya, kajian ini telah mencapai matlamat objektif kajian ini iaitu mengenal pasti profil kedatangan pengunjung, menganalisis tahap kepuasan pengunjung terhadap pengurusan landskap dan kemudahan yang diberikan oleh pihak PPj dan mencadangkan langkah penambahbaikan terhadap pengurusan landskap di taman-taman awam Putrajaya Secara keseluruhannya, maklum balas yang diberikan oleh responden dilihat sangat penting untuk dijadikan rujukan bagi tujuan penambahbaikan di masa akan datang. Tahap kepuasan pengunjung secara tidak langsung akan mempengaruhi kunjungan ulangan pengunjung ke sesuatu destinasi. Pihak PPj perlu mengambil tindakan segera bagi setiap masalah dan kerosakan fizikal yang berkaitan dengan elemen-elemen landskap bagi memastikan tahap kepuasan kepada pengunjung dapat mencapai tahap kepuasan yang lebih tinggi daripada sebelumnya.  Oleh itu, pihak pengurusan perlulah memainkan</w:t>
      </w:r>
      <w:r w:rsidR="00690C6A" w:rsidRPr="002659CD">
        <w:rPr>
          <w:rFonts w:ascii="Times New Roman" w:hAnsi="Times New Roman"/>
          <w:sz w:val="24"/>
          <w:szCs w:val="24"/>
          <w:lang w:val="nb-NO"/>
        </w:rPr>
        <w:t xml:space="preserve"> </w:t>
      </w:r>
      <w:r w:rsidRPr="002659CD">
        <w:rPr>
          <w:rFonts w:ascii="Times New Roman" w:hAnsi="Times New Roman"/>
          <w:sz w:val="24"/>
          <w:szCs w:val="24"/>
          <w:lang w:val="nb-NO"/>
        </w:rPr>
        <w:t>peranan yang penting dengan melaksanakan penyelenggaraan, dan mengambil langkah-langkah tindakan penambahbaikan amat diperlukan dan pihak pengurusan harus sentiasa peka terhadap kekurangan elemen landskap dan kemudahan yang terdapat di kawasan taman tersebut di samping pengguna dan pengunjung juga haruslah bekerjasama menjaga kemudahan-kemudahan yang disediakan.</w:t>
      </w:r>
    </w:p>
    <w:p w:rsidR="005512B2" w:rsidRPr="002659CD" w:rsidRDefault="005512B2" w:rsidP="002659CD">
      <w:pPr>
        <w:spacing w:after="0" w:line="240" w:lineRule="auto"/>
        <w:jc w:val="both"/>
        <w:rPr>
          <w:rFonts w:ascii="Times New Roman" w:eastAsia="MS Mincho" w:hAnsi="Times New Roman" w:cs="Arial"/>
          <w:b/>
          <w:sz w:val="24"/>
          <w:szCs w:val="24"/>
          <w:lang w:val="nb-NO" w:eastAsia="zh-CN"/>
        </w:rPr>
      </w:pPr>
    </w:p>
    <w:p w:rsidR="005512B2" w:rsidRPr="002659CD" w:rsidRDefault="005512B2" w:rsidP="002659CD">
      <w:pPr>
        <w:spacing w:after="0" w:line="240" w:lineRule="auto"/>
        <w:jc w:val="both"/>
        <w:rPr>
          <w:rFonts w:ascii="Times New Roman" w:eastAsia="MS Mincho" w:hAnsi="Times New Roman" w:cs="Arial"/>
          <w:b/>
          <w:sz w:val="24"/>
          <w:szCs w:val="24"/>
          <w:lang w:val="nb-NO" w:eastAsia="zh-CN"/>
        </w:rPr>
      </w:pPr>
    </w:p>
    <w:p w:rsidR="0099551D" w:rsidRDefault="005512B2" w:rsidP="002659CD">
      <w:pPr>
        <w:spacing w:after="0" w:line="240" w:lineRule="auto"/>
        <w:jc w:val="both"/>
        <w:rPr>
          <w:rFonts w:ascii="Times New Roman" w:eastAsia="MS Mincho" w:hAnsi="Times New Roman" w:cs="Arial"/>
          <w:b/>
          <w:sz w:val="24"/>
          <w:szCs w:val="24"/>
          <w:lang w:eastAsia="zh-CN"/>
        </w:rPr>
      </w:pPr>
      <w:r>
        <w:rPr>
          <w:rFonts w:ascii="Times New Roman" w:eastAsia="MS Mincho" w:hAnsi="Times New Roman" w:cs="Arial"/>
          <w:b/>
          <w:sz w:val="24"/>
          <w:szCs w:val="24"/>
          <w:lang w:eastAsia="zh-CN"/>
        </w:rPr>
        <w:t>Rujukan</w:t>
      </w:r>
    </w:p>
    <w:p w:rsidR="005512B2" w:rsidRDefault="005512B2" w:rsidP="005512B2">
      <w:pPr>
        <w:spacing w:after="0" w:line="240" w:lineRule="auto"/>
        <w:jc w:val="both"/>
        <w:rPr>
          <w:rFonts w:ascii="Times New Roman" w:eastAsia="MS Mincho" w:hAnsi="Times New Roman" w:cs="Arial"/>
          <w:b/>
          <w:sz w:val="24"/>
          <w:szCs w:val="24"/>
          <w:lang w:eastAsia="zh-CN"/>
        </w:rPr>
      </w:pPr>
    </w:p>
    <w:p w:rsidR="0099551D" w:rsidRPr="006E0A0B"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eastAsia="MS Mincho" w:hAnsi="Times New Roman" w:cs="Arial"/>
          <w:b/>
          <w:sz w:val="24"/>
          <w:szCs w:val="24"/>
          <w:lang w:eastAsia="zh-CN"/>
        </w:rPr>
        <w:fldChar w:fldCharType="begin" w:fldLock="1"/>
      </w:r>
      <w:r>
        <w:rPr>
          <w:rFonts w:ascii="Times New Roman" w:eastAsia="MS Mincho" w:hAnsi="Times New Roman" w:cs="Arial"/>
          <w:b/>
          <w:sz w:val="24"/>
          <w:szCs w:val="24"/>
          <w:lang w:eastAsia="zh-CN"/>
        </w:rPr>
        <w:instrText xml:space="preserve">ADDIN Mendeley Bibliography CSL_BIBLIOGRAPHY </w:instrText>
      </w:r>
      <w:r>
        <w:rPr>
          <w:rFonts w:ascii="Times New Roman" w:eastAsia="MS Mincho" w:hAnsi="Times New Roman" w:cs="Arial"/>
          <w:b/>
          <w:sz w:val="24"/>
          <w:szCs w:val="24"/>
          <w:lang w:eastAsia="zh-CN"/>
        </w:rPr>
        <w:fldChar w:fldCharType="separate"/>
      </w:r>
      <w:r w:rsidRPr="006E0A0B">
        <w:rPr>
          <w:rFonts w:ascii="Times New Roman" w:hAnsi="Times New Roman"/>
          <w:sz w:val="24"/>
          <w:szCs w:val="24"/>
          <w:lang w:val="en-MY" w:eastAsia="en-MY"/>
        </w:rPr>
        <w:t xml:space="preserve">Afiqah, N., Rasyidah, A. &amp; Amey Rozalina, A. (2021). Kepuasan Pengunjung Di Taman Botanikal Ayer Keroh, Melaka. </w:t>
      </w:r>
      <w:r w:rsidRPr="006E0A0B">
        <w:rPr>
          <w:rFonts w:ascii="Times New Roman" w:hAnsi="Times New Roman"/>
          <w:i/>
          <w:sz w:val="24"/>
          <w:szCs w:val="24"/>
          <w:lang w:val="en-MY" w:eastAsia="en-MY"/>
        </w:rPr>
        <w:t xml:space="preserve"> Jurnal Hospitaliti dan Jaringan</w:t>
      </w:r>
      <w:r w:rsidR="006E0A0B" w:rsidRPr="002659CD">
        <w:rPr>
          <w:rFonts w:ascii="Times New Roman" w:hAnsi="Times New Roman"/>
          <w:i/>
          <w:sz w:val="24"/>
          <w:szCs w:val="24"/>
          <w:lang w:val="nb-NO" w:eastAsia="en-MY"/>
        </w:rPr>
        <w:t>,</w:t>
      </w:r>
      <w:r w:rsidRPr="006E0A0B">
        <w:rPr>
          <w:rFonts w:ascii="Times New Roman" w:hAnsi="Times New Roman"/>
          <w:i/>
          <w:sz w:val="24"/>
          <w:szCs w:val="24"/>
          <w:lang w:val="en-MY" w:eastAsia="en-MY"/>
        </w:rPr>
        <w:t xml:space="preserve"> 1</w:t>
      </w:r>
      <w:r w:rsidR="006E0A0B" w:rsidRPr="002659CD">
        <w:rPr>
          <w:rFonts w:ascii="Times New Roman" w:hAnsi="Times New Roman"/>
          <w:i/>
          <w:sz w:val="24"/>
          <w:szCs w:val="24"/>
          <w:lang w:val="nb-NO" w:eastAsia="en-MY"/>
        </w:rPr>
        <w:t>,</w:t>
      </w:r>
      <w:r w:rsidRPr="006E0A0B">
        <w:rPr>
          <w:rFonts w:ascii="Times New Roman" w:hAnsi="Times New Roman"/>
          <w:i/>
          <w:sz w:val="24"/>
          <w:szCs w:val="24"/>
          <w:lang w:val="en-MY" w:eastAsia="en-MY"/>
        </w:rPr>
        <w:t xml:space="preserve"> </w:t>
      </w:r>
      <w:r w:rsidRPr="006E0A0B">
        <w:rPr>
          <w:rFonts w:ascii="Times New Roman" w:hAnsi="Times New Roman"/>
          <w:sz w:val="24"/>
          <w:szCs w:val="24"/>
          <w:lang w:val="en-MY" w:eastAsia="en-MY"/>
        </w:rPr>
        <w:t>20-31</w:t>
      </w:r>
    </w:p>
    <w:p w:rsidR="0099551D" w:rsidRPr="006E0A0B"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6E0A0B">
        <w:rPr>
          <w:rFonts w:ascii="Times New Roman" w:hAnsi="Times New Roman"/>
          <w:sz w:val="24"/>
          <w:szCs w:val="24"/>
          <w:lang w:val="en-MY" w:eastAsia="en-MY"/>
        </w:rPr>
        <w:t xml:space="preserve">Basri Rashid. (2013). Elemen destinasi dan kesan terhadap pengalaman percutian. </w:t>
      </w:r>
      <w:r w:rsidRPr="006E0A0B">
        <w:rPr>
          <w:rFonts w:ascii="Times New Roman" w:hAnsi="Times New Roman"/>
          <w:i/>
          <w:iCs/>
          <w:sz w:val="24"/>
          <w:szCs w:val="24"/>
          <w:lang w:val="en-MY" w:eastAsia="en-MY"/>
        </w:rPr>
        <w:t>Geografia</w:t>
      </w:r>
      <w:r w:rsidR="006E0A0B" w:rsidRPr="006E0A0B">
        <w:rPr>
          <w:rFonts w:ascii="Times New Roman" w:hAnsi="Times New Roman"/>
          <w:i/>
          <w:iCs/>
          <w:sz w:val="24"/>
          <w:szCs w:val="24"/>
          <w:lang w:eastAsia="en-MY"/>
        </w:rPr>
        <w:t>-</w:t>
      </w:r>
      <w:r w:rsidRPr="006E0A0B">
        <w:rPr>
          <w:rFonts w:ascii="Times New Roman" w:hAnsi="Times New Roman"/>
          <w:i/>
          <w:iCs/>
          <w:sz w:val="24"/>
          <w:szCs w:val="24"/>
          <w:lang w:val="en-MY" w:eastAsia="en-MY"/>
        </w:rPr>
        <w:t>Malaysian Journal of Society and Space</w:t>
      </w:r>
      <w:r w:rsidR="00453345" w:rsidRPr="006E0A0B">
        <w:rPr>
          <w:rFonts w:ascii="Times New Roman" w:hAnsi="Times New Roman"/>
          <w:i/>
          <w:iCs/>
          <w:sz w:val="24"/>
          <w:szCs w:val="24"/>
          <w:lang w:eastAsia="en-MY"/>
        </w:rPr>
        <w:t>,</w:t>
      </w:r>
      <w:r w:rsidRPr="006E0A0B">
        <w:rPr>
          <w:rFonts w:ascii="Times New Roman" w:hAnsi="Times New Roman"/>
          <w:sz w:val="24"/>
          <w:szCs w:val="24"/>
          <w:lang w:val="en-MY" w:eastAsia="en-MY"/>
        </w:rPr>
        <w:t xml:space="preserve"> </w:t>
      </w:r>
      <w:r w:rsidRPr="006E0A0B">
        <w:rPr>
          <w:rFonts w:ascii="Times New Roman" w:hAnsi="Times New Roman"/>
          <w:i/>
          <w:iCs/>
          <w:sz w:val="24"/>
          <w:szCs w:val="24"/>
          <w:lang w:val="en-MY" w:eastAsia="en-MY"/>
        </w:rPr>
        <w:t>9</w:t>
      </w:r>
      <w:r w:rsidRPr="006E0A0B">
        <w:rPr>
          <w:rFonts w:ascii="Times New Roman" w:hAnsi="Times New Roman"/>
          <w:sz w:val="24"/>
          <w:szCs w:val="24"/>
          <w:lang w:val="en-MY" w:eastAsia="en-MY"/>
        </w:rPr>
        <w:t>(4)</w:t>
      </w:r>
      <w:r w:rsidR="00453345" w:rsidRPr="006E0A0B">
        <w:rPr>
          <w:rFonts w:ascii="Times New Roman" w:hAnsi="Times New Roman"/>
          <w:sz w:val="24"/>
          <w:szCs w:val="24"/>
          <w:lang w:eastAsia="en-MY"/>
        </w:rPr>
        <w:t xml:space="preserve">, </w:t>
      </w:r>
      <w:r w:rsidRPr="006E0A0B">
        <w:rPr>
          <w:rFonts w:ascii="Times New Roman" w:hAnsi="Times New Roman"/>
          <w:sz w:val="24"/>
          <w:szCs w:val="24"/>
          <w:lang w:val="en-MY" w:eastAsia="en-MY"/>
        </w:rPr>
        <w:t>118</w:t>
      </w:r>
      <w:r w:rsidR="005C52E0">
        <w:rPr>
          <w:rFonts w:ascii="Times New Roman" w:hAnsi="Times New Roman"/>
          <w:sz w:val="24"/>
          <w:szCs w:val="24"/>
          <w:lang w:val="en-MY" w:eastAsia="en-MY"/>
        </w:rPr>
        <w:t>-</w:t>
      </w:r>
      <w:r w:rsidRPr="006E0A0B">
        <w:rPr>
          <w:rFonts w:ascii="Times New Roman" w:hAnsi="Times New Roman"/>
          <w:sz w:val="24"/>
          <w:szCs w:val="24"/>
          <w:lang w:val="en-MY" w:eastAsia="en-MY"/>
        </w:rPr>
        <w:t>127.</w:t>
      </w:r>
    </w:p>
    <w:p w:rsidR="0099551D" w:rsidRPr="00E618C6" w:rsidRDefault="0099551D">
      <w:pPr>
        <w:widowControl w:val="0"/>
        <w:autoSpaceDE w:val="0"/>
        <w:autoSpaceDN w:val="0"/>
        <w:adjustRightInd w:val="0"/>
        <w:spacing w:after="0" w:line="240" w:lineRule="auto"/>
        <w:ind w:left="480" w:hanging="480"/>
        <w:jc w:val="both"/>
        <w:rPr>
          <w:rFonts w:ascii="Times New Roman" w:hAnsi="Times New Roman"/>
          <w:sz w:val="24"/>
          <w:szCs w:val="24"/>
          <w:lang w:eastAsia="en-MY"/>
        </w:rPr>
      </w:pPr>
      <w:r w:rsidRPr="00E618C6">
        <w:rPr>
          <w:rFonts w:ascii="Times New Roman" w:hAnsi="Times New Roman"/>
          <w:sz w:val="24"/>
          <w:szCs w:val="24"/>
          <w:lang w:val="en-MY" w:eastAsia="en-MY"/>
        </w:rPr>
        <w:t xml:space="preserve">Cohen, D. A., Han, B., Isacoff, J., Shulaker, B., Williamson, S., Marsh, T., McKenzie, T. L., et al. (2014). Impact of Park Renovations on Park Use and Park-Based Physical Activity. </w:t>
      </w:r>
      <w:r w:rsidRPr="00E618C6">
        <w:rPr>
          <w:rFonts w:ascii="Times New Roman" w:hAnsi="Times New Roman"/>
          <w:i/>
          <w:iCs/>
          <w:sz w:val="24"/>
          <w:szCs w:val="24"/>
          <w:lang w:val="en-MY" w:eastAsia="en-MY"/>
        </w:rPr>
        <w:t>Journal of Physical Activity and Health</w:t>
      </w:r>
      <w:r w:rsidR="00171177" w:rsidRPr="00E618C6">
        <w:rPr>
          <w:rFonts w:ascii="Times New Roman" w:hAnsi="Times New Roman"/>
          <w:i/>
          <w:iCs/>
          <w:sz w:val="24"/>
          <w:szCs w:val="24"/>
          <w:lang w:eastAsia="en-MY"/>
        </w:rPr>
        <w:t>, 12</w:t>
      </w:r>
      <w:r w:rsidR="00171177" w:rsidRPr="00E618C6">
        <w:rPr>
          <w:rFonts w:ascii="Times New Roman" w:hAnsi="Times New Roman"/>
          <w:sz w:val="24"/>
          <w:szCs w:val="24"/>
          <w:lang w:eastAsia="en-MY"/>
        </w:rPr>
        <w:t>(2), 289-295.</w:t>
      </w:r>
    </w:p>
    <w:p w:rsidR="0099551D" w:rsidRPr="00E618C6"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E618C6">
        <w:rPr>
          <w:rFonts w:ascii="Times New Roman" w:hAnsi="Times New Roman"/>
          <w:sz w:val="24"/>
          <w:szCs w:val="24"/>
          <w:lang w:val="en-MY" w:eastAsia="en-MY"/>
        </w:rPr>
        <w:t xml:space="preserve">Dina Syamilah, Z., Hartini, A. &amp; Baharom, S. (2021). Faktor – faktor yang mempengaruhi kepuasan Masjid Tanah , Melaka. </w:t>
      </w:r>
      <w:r w:rsidRPr="00E618C6">
        <w:rPr>
          <w:rFonts w:ascii="Times New Roman" w:hAnsi="Times New Roman"/>
          <w:i/>
          <w:iCs/>
          <w:sz w:val="24"/>
          <w:szCs w:val="24"/>
          <w:lang w:val="en-MY" w:eastAsia="en-MY"/>
        </w:rPr>
        <w:t>Jurnal ‘Ulwan Jilid</w:t>
      </w:r>
      <w:r w:rsidR="00D3281E" w:rsidRPr="00E618C6">
        <w:rPr>
          <w:rFonts w:ascii="Times New Roman" w:hAnsi="Times New Roman"/>
          <w:i/>
          <w:iCs/>
          <w:sz w:val="24"/>
          <w:szCs w:val="24"/>
          <w:lang w:eastAsia="en-MY"/>
        </w:rPr>
        <w:t>,</w:t>
      </w:r>
      <w:r w:rsidRPr="00E618C6">
        <w:rPr>
          <w:rFonts w:ascii="Times New Roman" w:hAnsi="Times New Roman"/>
          <w:i/>
          <w:iCs/>
          <w:sz w:val="24"/>
          <w:szCs w:val="24"/>
          <w:lang w:val="en-MY" w:eastAsia="en-MY"/>
        </w:rPr>
        <w:t xml:space="preserve"> 6</w:t>
      </w:r>
      <w:r w:rsidR="00D3281E" w:rsidRPr="00E618C6">
        <w:rPr>
          <w:rFonts w:ascii="Times New Roman" w:hAnsi="Times New Roman"/>
          <w:sz w:val="24"/>
          <w:szCs w:val="24"/>
          <w:lang w:eastAsia="en-MY"/>
        </w:rPr>
        <w:t>(</w:t>
      </w:r>
      <w:r w:rsidRPr="00E618C6">
        <w:rPr>
          <w:rFonts w:ascii="Times New Roman" w:hAnsi="Times New Roman"/>
          <w:sz w:val="24"/>
          <w:szCs w:val="24"/>
          <w:lang w:val="en-MY" w:eastAsia="en-MY"/>
        </w:rPr>
        <w:t>3</w:t>
      </w:r>
      <w:r w:rsidR="00D3281E" w:rsidRPr="00E618C6">
        <w:rPr>
          <w:rFonts w:ascii="Times New Roman" w:hAnsi="Times New Roman"/>
          <w:sz w:val="24"/>
          <w:szCs w:val="24"/>
          <w:lang w:eastAsia="en-MY"/>
        </w:rPr>
        <w:t>),</w:t>
      </w:r>
      <w:r w:rsidR="00D3281E" w:rsidRPr="00E618C6">
        <w:rPr>
          <w:rFonts w:ascii="Times New Roman" w:hAnsi="Times New Roman"/>
          <w:i/>
          <w:iCs/>
          <w:sz w:val="24"/>
          <w:szCs w:val="24"/>
          <w:lang w:eastAsia="en-MY"/>
        </w:rPr>
        <w:t xml:space="preserve"> </w:t>
      </w:r>
      <w:r w:rsidRPr="00E618C6">
        <w:rPr>
          <w:rFonts w:ascii="Times New Roman" w:hAnsi="Times New Roman"/>
          <w:sz w:val="24"/>
          <w:szCs w:val="24"/>
          <w:lang w:val="en-MY" w:eastAsia="en-MY"/>
        </w:rPr>
        <w:t>236</w:t>
      </w:r>
      <w:r w:rsidR="005C52E0">
        <w:rPr>
          <w:rFonts w:ascii="Times New Roman" w:hAnsi="Times New Roman"/>
          <w:sz w:val="24"/>
          <w:szCs w:val="24"/>
          <w:lang w:val="en-MY" w:eastAsia="en-MY"/>
        </w:rPr>
        <w:t>-</w:t>
      </w:r>
      <w:r w:rsidRPr="00E618C6">
        <w:rPr>
          <w:rFonts w:ascii="Times New Roman" w:hAnsi="Times New Roman"/>
          <w:sz w:val="24"/>
          <w:szCs w:val="24"/>
          <w:lang w:val="en-MY" w:eastAsia="en-MY"/>
        </w:rPr>
        <w:t>248.</w:t>
      </w:r>
    </w:p>
    <w:p w:rsidR="0099551D" w:rsidRPr="00E618C6"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E618C6">
        <w:rPr>
          <w:rFonts w:ascii="Times New Roman" w:hAnsi="Times New Roman"/>
          <w:sz w:val="24"/>
          <w:szCs w:val="24"/>
          <w:lang w:val="en-MY" w:eastAsia="en-MY"/>
        </w:rPr>
        <w:t>Dziatul Nadiah, D. &amp; Nur Syazleen, Z. (2018). Kemudahan Destinasi Dan Tarikan Destinasi Terhadap Kepuasan Pelancong Asing Di Georgetown , Pulau Pinang.</w:t>
      </w:r>
      <w:r w:rsidRPr="00E618C6">
        <w:rPr>
          <w:rFonts w:ascii="Times New Roman" w:hAnsi="Times New Roman"/>
          <w:sz w:val="24"/>
          <w:szCs w:val="24"/>
        </w:rPr>
        <w:t xml:space="preserve"> </w:t>
      </w:r>
      <w:r w:rsidRPr="00E618C6">
        <w:rPr>
          <w:rFonts w:ascii="Times New Roman" w:hAnsi="Times New Roman"/>
          <w:i/>
          <w:sz w:val="24"/>
          <w:szCs w:val="24"/>
        </w:rPr>
        <w:t>Journal of Hospitality Management</w:t>
      </w:r>
      <w:r w:rsidR="00E618C6" w:rsidRPr="00E618C6">
        <w:rPr>
          <w:rFonts w:ascii="Times New Roman" w:hAnsi="Times New Roman"/>
          <w:i/>
          <w:sz w:val="24"/>
          <w:szCs w:val="24"/>
        </w:rPr>
        <w:t>,</w:t>
      </w:r>
      <w:r w:rsidRPr="00E618C6">
        <w:rPr>
          <w:rFonts w:ascii="Times New Roman" w:hAnsi="Times New Roman"/>
          <w:i/>
          <w:sz w:val="24"/>
          <w:szCs w:val="24"/>
        </w:rPr>
        <w:t xml:space="preserve"> 1</w:t>
      </w:r>
      <w:r w:rsidR="00E618C6" w:rsidRPr="00E618C6">
        <w:rPr>
          <w:rFonts w:ascii="Times New Roman" w:hAnsi="Times New Roman"/>
          <w:i/>
          <w:sz w:val="24"/>
          <w:szCs w:val="24"/>
        </w:rPr>
        <w:t>,</w:t>
      </w:r>
      <w:r w:rsidRPr="00E618C6">
        <w:rPr>
          <w:rFonts w:ascii="Times New Roman" w:hAnsi="Times New Roman"/>
          <w:sz w:val="24"/>
          <w:szCs w:val="24"/>
        </w:rPr>
        <w:t xml:space="preserve"> 12-17</w:t>
      </w:r>
      <w:r w:rsidR="00E618C6" w:rsidRPr="00E618C6">
        <w:rPr>
          <w:rFonts w:ascii="Times New Roman" w:hAnsi="Times New Roman"/>
          <w:sz w:val="24"/>
          <w:szCs w:val="24"/>
        </w:rPr>
        <w:t>.</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5038B9">
        <w:rPr>
          <w:rFonts w:ascii="Times New Roman" w:hAnsi="Times New Roman"/>
          <w:sz w:val="24"/>
          <w:szCs w:val="24"/>
          <w:lang w:val="en-MY" w:eastAsia="en-MY"/>
        </w:rPr>
        <w:t xml:space="preserve">Fischer, A. P., Klooster, A. &amp; Cirhigiri, L. (2019). Cross-boundary cooperation for landscape management: Collective action and social exchange among individual private forest landowners. </w:t>
      </w:r>
      <w:r w:rsidRPr="005038B9">
        <w:rPr>
          <w:rFonts w:ascii="Times New Roman" w:hAnsi="Times New Roman"/>
          <w:i/>
          <w:iCs/>
          <w:sz w:val="24"/>
          <w:szCs w:val="24"/>
          <w:lang w:val="en-MY" w:eastAsia="en-MY"/>
        </w:rPr>
        <w:t>Landscape and Urban Planning</w:t>
      </w:r>
      <w:r w:rsidR="005038B9">
        <w:rPr>
          <w:rFonts w:ascii="Times New Roman" w:hAnsi="Times New Roman"/>
          <w:i/>
          <w:iCs/>
          <w:sz w:val="24"/>
          <w:szCs w:val="24"/>
          <w:lang w:eastAsia="en-MY"/>
        </w:rPr>
        <w:t>,</w:t>
      </w:r>
      <w:r w:rsidRPr="005038B9">
        <w:rPr>
          <w:rFonts w:ascii="Times New Roman" w:hAnsi="Times New Roman"/>
          <w:i/>
          <w:iCs/>
          <w:sz w:val="24"/>
          <w:szCs w:val="24"/>
          <w:lang w:val="en-MY" w:eastAsia="en-MY"/>
        </w:rPr>
        <w:t xml:space="preserve"> 188</w:t>
      </w:r>
      <w:r w:rsidR="005038B9" w:rsidRPr="005038B9">
        <w:rPr>
          <w:rFonts w:ascii="Times New Roman" w:hAnsi="Times New Roman"/>
          <w:i/>
          <w:iCs/>
          <w:sz w:val="24"/>
          <w:szCs w:val="24"/>
          <w:lang w:eastAsia="en-MY"/>
        </w:rPr>
        <w:t>,</w:t>
      </w:r>
      <w:r w:rsidRPr="005038B9">
        <w:rPr>
          <w:rFonts w:ascii="Times New Roman" w:hAnsi="Times New Roman"/>
          <w:sz w:val="24"/>
          <w:szCs w:val="24"/>
          <w:lang w:val="en-MY" w:eastAsia="en-MY"/>
        </w:rPr>
        <w:t xml:space="preserve"> 151</w:t>
      </w:r>
      <w:r w:rsidR="005C52E0">
        <w:rPr>
          <w:rFonts w:ascii="Times New Roman" w:hAnsi="Times New Roman"/>
          <w:sz w:val="24"/>
          <w:szCs w:val="24"/>
          <w:lang w:val="en-MY" w:eastAsia="en-MY"/>
        </w:rPr>
        <w:t>-</w:t>
      </w:r>
      <w:r w:rsidRPr="005038B9">
        <w:rPr>
          <w:rFonts w:ascii="Times New Roman" w:hAnsi="Times New Roman"/>
          <w:sz w:val="24"/>
          <w:szCs w:val="24"/>
          <w:lang w:val="en-MY" w:eastAsia="en-MY"/>
        </w:rPr>
        <w:t>162.</w:t>
      </w:r>
      <w:r>
        <w:rPr>
          <w:rFonts w:ascii="Times New Roman" w:hAnsi="Times New Roman"/>
          <w:sz w:val="24"/>
          <w:szCs w:val="24"/>
          <w:lang w:val="en-MY" w:eastAsia="en-MY"/>
        </w:rPr>
        <w:t xml:space="preserve">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Hamzah Jusoh, Ahmad, H., Buang, A., Zoolberi, F. A.</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Nik, N. M. (2014). Impak kawasan hijau terhadap persekitaran sosial komuniti Putrajaya. </w:t>
      </w:r>
      <w:r>
        <w:rPr>
          <w:rFonts w:ascii="Times New Roman" w:hAnsi="Times New Roman"/>
          <w:i/>
          <w:iCs/>
          <w:sz w:val="24"/>
          <w:szCs w:val="24"/>
          <w:lang w:val="en-MY" w:eastAsia="en-MY"/>
        </w:rPr>
        <w:t>Geografia</w:t>
      </w:r>
      <w:r w:rsidR="00E14BED">
        <w:rPr>
          <w:rFonts w:ascii="Times New Roman" w:hAnsi="Times New Roman"/>
          <w:i/>
          <w:iCs/>
          <w:sz w:val="24"/>
          <w:szCs w:val="24"/>
          <w:lang w:eastAsia="en-MY"/>
        </w:rPr>
        <w:t>-</w:t>
      </w:r>
      <w:r>
        <w:rPr>
          <w:rFonts w:ascii="Times New Roman" w:hAnsi="Times New Roman"/>
          <w:i/>
          <w:iCs/>
          <w:sz w:val="24"/>
          <w:szCs w:val="24"/>
          <w:lang w:val="en-MY" w:eastAsia="en-MY"/>
        </w:rPr>
        <w:t xml:space="preserve">Malaysian Journal of </w:t>
      </w:r>
      <w:r>
        <w:rPr>
          <w:rFonts w:ascii="Times New Roman" w:hAnsi="Times New Roman"/>
          <w:i/>
          <w:iCs/>
          <w:sz w:val="24"/>
          <w:szCs w:val="24"/>
          <w:lang w:val="en-MY" w:eastAsia="en-MY"/>
        </w:rPr>
        <w:lastRenderedPageBreak/>
        <w:t>Society and Space</w:t>
      </w:r>
      <w:r w:rsidR="00453345">
        <w:rPr>
          <w:rFonts w:ascii="Times New Roman" w:hAnsi="Times New Roman"/>
          <w:i/>
          <w:iCs/>
          <w:sz w:val="24"/>
          <w:szCs w:val="24"/>
          <w:lang w:eastAsia="en-MY"/>
        </w:rPr>
        <w:t>,</w:t>
      </w:r>
      <w:r>
        <w:rPr>
          <w:rFonts w:ascii="Times New Roman" w:hAnsi="Times New Roman"/>
          <w:sz w:val="24"/>
          <w:szCs w:val="24"/>
          <w:lang w:val="en-MY" w:eastAsia="en-MY"/>
        </w:rPr>
        <w:t xml:space="preserve"> </w:t>
      </w:r>
      <w:r w:rsidRPr="00453345">
        <w:rPr>
          <w:rFonts w:ascii="Times New Roman" w:hAnsi="Times New Roman"/>
          <w:i/>
          <w:iCs/>
          <w:sz w:val="24"/>
          <w:szCs w:val="24"/>
          <w:lang w:val="en-MY" w:eastAsia="en-MY"/>
        </w:rPr>
        <w:t>10</w:t>
      </w:r>
      <w:r>
        <w:rPr>
          <w:rFonts w:ascii="Times New Roman" w:hAnsi="Times New Roman"/>
          <w:sz w:val="24"/>
          <w:szCs w:val="24"/>
          <w:lang w:val="en-MY" w:eastAsia="en-MY"/>
        </w:rPr>
        <w:t>(8)</w:t>
      </w:r>
      <w:r w:rsidR="00453345">
        <w:rPr>
          <w:rFonts w:ascii="Times New Roman" w:hAnsi="Times New Roman"/>
          <w:sz w:val="24"/>
          <w:szCs w:val="24"/>
          <w:lang w:eastAsia="en-MY"/>
        </w:rPr>
        <w:t>,</w:t>
      </w:r>
      <w:r>
        <w:rPr>
          <w:rFonts w:ascii="Times New Roman" w:hAnsi="Times New Roman"/>
          <w:sz w:val="24"/>
          <w:szCs w:val="24"/>
          <w:lang w:val="en-MY" w:eastAsia="en-MY"/>
        </w:rPr>
        <w:t xml:space="preserve"> 26–39.</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 xml:space="preserve">Hong Ching Goh </w:t>
      </w:r>
      <w:r w:rsidR="005C52E0">
        <w:rPr>
          <w:rFonts w:ascii="Times New Roman" w:hAnsi="Times New Roman"/>
          <w:sz w:val="24"/>
          <w:szCs w:val="24"/>
          <w:lang w:val="en-MY" w:eastAsia="en-MY"/>
        </w:rPr>
        <w:t xml:space="preserve">&amp; </w:t>
      </w:r>
      <w:r>
        <w:rPr>
          <w:rFonts w:ascii="Times New Roman" w:hAnsi="Times New Roman"/>
          <w:sz w:val="24"/>
          <w:szCs w:val="24"/>
          <w:lang w:val="en-MY" w:eastAsia="en-MY"/>
        </w:rPr>
        <w:t xml:space="preserve">Noratiqah, M. @ M. (2016). The user’s perceptions of Perdana Botanical Garden in Kuala Lumpur. </w:t>
      </w:r>
      <w:r>
        <w:rPr>
          <w:rFonts w:ascii="Times New Roman" w:hAnsi="Times New Roman"/>
          <w:i/>
          <w:iCs/>
          <w:sz w:val="24"/>
          <w:szCs w:val="24"/>
          <w:lang w:val="en-MY" w:eastAsia="en-MY"/>
        </w:rPr>
        <w:t>Journal of Design and Built Environment</w:t>
      </w:r>
      <w:r w:rsidR="00453345" w:rsidRPr="002659CD">
        <w:rPr>
          <w:rFonts w:ascii="Times New Roman" w:hAnsi="Times New Roman"/>
          <w:i/>
          <w:iCs/>
          <w:sz w:val="24"/>
          <w:szCs w:val="24"/>
          <w:lang w:val="nb-NO" w:eastAsia="en-MY"/>
        </w:rPr>
        <w:t>,</w:t>
      </w:r>
      <w:r>
        <w:rPr>
          <w:rFonts w:ascii="Times New Roman" w:hAnsi="Times New Roman"/>
          <w:sz w:val="24"/>
          <w:szCs w:val="24"/>
          <w:lang w:val="en-MY" w:eastAsia="en-MY"/>
        </w:rPr>
        <w:t xml:space="preserve"> </w:t>
      </w:r>
      <w:r w:rsidRPr="00453345">
        <w:rPr>
          <w:rFonts w:ascii="Times New Roman" w:hAnsi="Times New Roman"/>
          <w:i/>
          <w:iCs/>
          <w:sz w:val="24"/>
          <w:szCs w:val="24"/>
          <w:lang w:val="en-MY" w:eastAsia="en-MY"/>
        </w:rPr>
        <w:t>16</w:t>
      </w:r>
      <w:r>
        <w:rPr>
          <w:rFonts w:ascii="Times New Roman" w:hAnsi="Times New Roman"/>
          <w:sz w:val="24"/>
          <w:szCs w:val="24"/>
          <w:lang w:val="en-MY" w:eastAsia="en-MY"/>
        </w:rPr>
        <w:t>(1)</w:t>
      </w:r>
      <w:r w:rsidR="00453345" w:rsidRPr="002659CD">
        <w:rPr>
          <w:rFonts w:ascii="Times New Roman" w:hAnsi="Times New Roman"/>
          <w:sz w:val="24"/>
          <w:szCs w:val="24"/>
          <w:lang w:val="nb-NO" w:eastAsia="en-MY"/>
        </w:rPr>
        <w:t>,</w:t>
      </w:r>
      <w:r>
        <w:rPr>
          <w:rFonts w:ascii="Times New Roman" w:hAnsi="Times New Roman"/>
          <w:sz w:val="24"/>
          <w:szCs w:val="24"/>
          <w:lang w:val="en-MY" w:eastAsia="en-MY"/>
        </w:rPr>
        <w:t xml:space="preserve"> 27–36.</w:t>
      </w:r>
    </w:p>
    <w:p w:rsidR="0099551D" w:rsidRPr="00E14BE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E14BED">
        <w:rPr>
          <w:rFonts w:ascii="Times New Roman" w:hAnsi="Times New Roman"/>
          <w:sz w:val="24"/>
          <w:szCs w:val="24"/>
          <w:lang w:val="en-MY" w:eastAsia="en-MY"/>
        </w:rPr>
        <w:t>Jabatan Landskap Negara. (2008). Piawaian Produktiviti Penyelenggaraan Landskap.</w:t>
      </w:r>
    </w:p>
    <w:p w:rsidR="0099551D" w:rsidRPr="00E14BE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E14BED">
        <w:rPr>
          <w:rFonts w:ascii="Times New Roman" w:hAnsi="Times New Roman"/>
          <w:sz w:val="24"/>
          <w:szCs w:val="24"/>
          <w:lang w:val="en-MY" w:eastAsia="en-MY"/>
        </w:rPr>
        <w:t>Jabatan Landskap Negara, (2008). Garis Panduan Landskap Negara. Garis Panduan Landskap Negara Edisi 2 2: 16.</w:t>
      </w:r>
    </w:p>
    <w:p w:rsidR="0099551D" w:rsidRPr="00E14BE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E14BED">
        <w:rPr>
          <w:rFonts w:ascii="Times New Roman" w:hAnsi="Times New Roman"/>
          <w:sz w:val="24"/>
          <w:szCs w:val="24"/>
          <w:lang w:val="en-MY" w:eastAsia="en-MY"/>
        </w:rPr>
        <w:t xml:space="preserve">Jabatan Perancangan Bandar dan Desa. (2013). Garis Panduan Perancangan Tanah Lapang dan Rekreasi. </w:t>
      </w:r>
    </w:p>
    <w:p w:rsidR="0099551D" w:rsidRPr="00123DD6"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5038B9">
        <w:rPr>
          <w:rFonts w:ascii="Times New Roman" w:hAnsi="Times New Roman"/>
          <w:sz w:val="24"/>
          <w:szCs w:val="24"/>
          <w:lang w:val="en-MY" w:eastAsia="en-MY"/>
        </w:rPr>
        <w:t>Jansson, M., Vogel, N., Fors, H.</w:t>
      </w:r>
      <w:r w:rsidR="005C52E0" w:rsidRPr="005C52E0">
        <w:rPr>
          <w:rFonts w:ascii="Times New Roman" w:hAnsi="Times New Roman"/>
          <w:sz w:val="24"/>
          <w:szCs w:val="24"/>
          <w:lang w:val="nb-NO" w:eastAsia="en-MY"/>
        </w:rPr>
        <w:t>,</w:t>
      </w:r>
      <w:r w:rsidRPr="005038B9">
        <w:rPr>
          <w:rFonts w:ascii="Times New Roman" w:hAnsi="Times New Roman"/>
          <w:sz w:val="24"/>
          <w:szCs w:val="24"/>
          <w:lang w:val="en-MY" w:eastAsia="en-MY"/>
        </w:rPr>
        <w:t xml:space="preserve"> &amp; Randrup, T. B. (2019). The governance of landscape management: new approaches to urban open space development. </w:t>
      </w:r>
      <w:r w:rsidRPr="005038B9">
        <w:rPr>
          <w:rFonts w:ascii="Times New Roman" w:hAnsi="Times New Roman"/>
          <w:i/>
          <w:iCs/>
          <w:sz w:val="24"/>
          <w:szCs w:val="24"/>
          <w:lang w:val="en-MY" w:eastAsia="en-MY"/>
        </w:rPr>
        <w:t>Landscape Research</w:t>
      </w:r>
      <w:r w:rsidRPr="005038B9">
        <w:rPr>
          <w:rFonts w:ascii="Times New Roman" w:hAnsi="Times New Roman"/>
          <w:sz w:val="24"/>
          <w:szCs w:val="24"/>
          <w:lang w:val="en-MY" w:eastAsia="en-MY"/>
        </w:rPr>
        <w:t xml:space="preserve"> </w:t>
      </w:r>
      <w:r w:rsidRPr="00123DD6">
        <w:rPr>
          <w:rFonts w:ascii="Times New Roman" w:hAnsi="Times New Roman"/>
          <w:i/>
          <w:iCs/>
          <w:sz w:val="24"/>
          <w:szCs w:val="24"/>
          <w:lang w:val="en-MY" w:eastAsia="en-MY"/>
        </w:rPr>
        <w:t>44</w:t>
      </w:r>
      <w:r w:rsidRPr="00123DD6">
        <w:rPr>
          <w:rFonts w:ascii="Times New Roman" w:hAnsi="Times New Roman"/>
          <w:sz w:val="24"/>
          <w:szCs w:val="24"/>
          <w:lang w:val="en-MY" w:eastAsia="en-MY"/>
        </w:rPr>
        <w:t>(8)</w:t>
      </w:r>
      <w:r w:rsidR="00E14BED" w:rsidRPr="00123DD6">
        <w:rPr>
          <w:rFonts w:ascii="Times New Roman" w:hAnsi="Times New Roman"/>
          <w:sz w:val="24"/>
          <w:szCs w:val="24"/>
          <w:lang w:eastAsia="en-MY"/>
        </w:rPr>
        <w:t xml:space="preserve">, </w:t>
      </w:r>
      <w:r w:rsidRPr="00123DD6">
        <w:rPr>
          <w:rFonts w:ascii="Times New Roman" w:hAnsi="Times New Roman"/>
          <w:sz w:val="24"/>
          <w:szCs w:val="24"/>
          <w:lang w:val="en-MY" w:eastAsia="en-MY"/>
        </w:rPr>
        <w:t>952</w:t>
      </w:r>
      <w:r w:rsidR="005C52E0">
        <w:rPr>
          <w:rFonts w:ascii="Times New Roman" w:hAnsi="Times New Roman"/>
          <w:sz w:val="24"/>
          <w:szCs w:val="24"/>
          <w:lang w:val="en-MY" w:eastAsia="en-MY"/>
        </w:rPr>
        <w:t>-</w:t>
      </w:r>
      <w:r w:rsidRPr="00123DD6">
        <w:rPr>
          <w:rFonts w:ascii="Times New Roman" w:hAnsi="Times New Roman"/>
          <w:sz w:val="24"/>
          <w:szCs w:val="24"/>
          <w:lang w:val="en-MY" w:eastAsia="en-MY"/>
        </w:rPr>
        <w:t>965.</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123DD6">
        <w:rPr>
          <w:rFonts w:ascii="Times New Roman" w:hAnsi="Times New Roman"/>
          <w:sz w:val="24"/>
          <w:szCs w:val="24"/>
          <w:lang w:val="en-MY" w:eastAsia="en-MY"/>
        </w:rPr>
        <w:t>Jasasikin, A. S.</w:t>
      </w:r>
      <w:r w:rsidR="005C52E0">
        <w:rPr>
          <w:rFonts w:ascii="Times New Roman" w:hAnsi="Times New Roman"/>
          <w:sz w:val="24"/>
          <w:szCs w:val="24"/>
          <w:lang w:val="en-MY" w:eastAsia="en-MY"/>
        </w:rPr>
        <w:t>,</w:t>
      </w:r>
      <w:r w:rsidRPr="00123DD6">
        <w:rPr>
          <w:rFonts w:ascii="Times New Roman" w:hAnsi="Times New Roman"/>
          <w:sz w:val="24"/>
          <w:szCs w:val="24"/>
          <w:lang w:val="en-MY" w:eastAsia="en-MY"/>
        </w:rPr>
        <w:t xml:space="preserve"> &amp; Noriah, O. (2012). Quality Standard and Specification for Soft-scape Construction in Malaysia. </w:t>
      </w:r>
      <w:r w:rsidRPr="00123DD6">
        <w:rPr>
          <w:rFonts w:ascii="Times New Roman" w:hAnsi="Times New Roman"/>
          <w:i/>
          <w:iCs/>
          <w:sz w:val="24"/>
          <w:szCs w:val="24"/>
          <w:lang w:val="en-MY" w:eastAsia="en-MY"/>
        </w:rPr>
        <w:t>Procedia - Social and Behavioral Sciences</w:t>
      </w:r>
      <w:r w:rsidR="00123DD6" w:rsidRPr="00123DD6">
        <w:rPr>
          <w:rFonts w:ascii="Times New Roman" w:hAnsi="Times New Roman"/>
          <w:i/>
          <w:iCs/>
          <w:sz w:val="24"/>
          <w:szCs w:val="24"/>
          <w:lang w:eastAsia="en-MY"/>
        </w:rPr>
        <w:t>,</w:t>
      </w:r>
      <w:r w:rsidRPr="00123DD6">
        <w:rPr>
          <w:rFonts w:ascii="Times New Roman" w:hAnsi="Times New Roman"/>
          <w:sz w:val="24"/>
          <w:szCs w:val="24"/>
          <w:lang w:val="en-MY" w:eastAsia="en-MY"/>
        </w:rPr>
        <w:t xml:space="preserve"> 35</w:t>
      </w:r>
      <w:r w:rsidR="00123DD6" w:rsidRPr="00123DD6">
        <w:rPr>
          <w:rFonts w:ascii="Times New Roman" w:hAnsi="Times New Roman"/>
          <w:sz w:val="24"/>
          <w:szCs w:val="24"/>
          <w:lang w:eastAsia="en-MY"/>
        </w:rPr>
        <w:t xml:space="preserve">, </w:t>
      </w:r>
      <w:r w:rsidRPr="00123DD6">
        <w:rPr>
          <w:rFonts w:ascii="Times New Roman" w:hAnsi="Times New Roman"/>
          <w:sz w:val="24"/>
          <w:szCs w:val="24"/>
          <w:lang w:val="en-MY" w:eastAsia="en-MY"/>
        </w:rPr>
        <w:t>260</w:t>
      </w:r>
      <w:r w:rsidR="005C52E0">
        <w:rPr>
          <w:rFonts w:ascii="Times New Roman" w:hAnsi="Times New Roman"/>
          <w:sz w:val="24"/>
          <w:szCs w:val="24"/>
          <w:lang w:val="en-MY" w:eastAsia="en-MY"/>
        </w:rPr>
        <w:t>-</w:t>
      </w:r>
      <w:r w:rsidRPr="00123DD6">
        <w:rPr>
          <w:rFonts w:ascii="Times New Roman" w:hAnsi="Times New Roman"/>
          <w:sz w:val="24"/>
          <w:szCs w:val="24"/>
          <w:lang w:val="en-MY" w:eastAsia="en-MY"/>
        </w:rPr>
        <w:t>266.</w:t>
      </w:r>
      <w:r>
        <w:rPr>
          <w:rFonts w:ascii="Times New Roman" w:hAnsi="Times New Roman"/>
          <w:sz w:val="24"/>
          <w:szCs w:val="24"/>
          <w:lang w:val="en-MY" w:eastAsia="en-MY"/>
        </w:rPr>
        <w:t xml:space="preserve">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Jorgensen, L. J., Ellis, G. D.</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Ruddell, E. (2013). Fear Perceptions in Public Parks: Interactions of Environmental Concealment, the Presence of People Recreating, and Gender. </w:t>
      </w:r>
      <w:r>
        <w:rPr>
          <w:rFonts w:ascii="Times New Roman" w:hAnsi="Times New Roman"/>
          <w:i/>
          <w:iCs/>
          <w:sz w:val="24"/>
          <w:szCs w:val="24"/>
          <w:lang w:val="en-MY" w:eastAsia="en-MY"/>
        </w:rPr>
        <w:t>Environment and Behavior</w:t>
      </w:r>
      <w:r w:rsidR="00453345">
        <w:rPr>
          <w:rFonts w:ascii="Times New Roman" w:hAnsi="Times New Roman"/>
          <w:i/>
          <w:iCs/>
          <w:sz w:val="24"/>
          <w:szCs w:val="24"/>
          <w:lang w:eastAsia="en-MY"/>
        </w:rPr>
        <w:t>,</w:t>
      </w:r>
      <w:r>
        <w:rPr>
          <w:rFonts w:ascii="Times New Roman" w:hAnsi="Times New Roman"/>
          <w:sz w:val="24"/>
          <w:szCs w:val="24"/>
          <w:lang w:val="en-MY" w:eastAsia="en-MY"/>
        </w:rPr>
        <w:t xml:space="preserve"> </w:t>
      </w:r>
      <w:r w:rsidRPr="00453345">
        <w:rPr>
          <w:rFonts w:ascii="Times New Roman" w:hAnsi="Times New Roman"/>
          <w:i/>
          <w:iCs/>
          <w:sz w:val="24"/>
          <w:szCs w:val="24"/>
          <w:lang w:val="en-MY" w:eastAsia="en-MY"/>
        </w:rPr>
        <w:t>45</w:t>
      </w:r>
      <w:r>
        <w:rPr>
          <w:rFonts w:ascii="Times New Roman" w:hAnsi="Times New Roman"/>
          <w:sz w:val="24"/>
          <w:szCs w:val="24"/>
          <w:lang w:val="en-MY" w:eastAsia="en-MY"/>
        </w:rPr>
        <w:t>(7)</w:t>
      </w:r>
      <w:r w:rsidR="00453345">
        <w:rPr>
          <w:rFonts w:ascii="Times New Roman" w:hAnsi="Times New Roman"/>
          <w:sz w:val="24"/>
          <w:szCs w:val="24"/>
          <w:lang w:eastAsia="en-MY"/>
        </w:rPr>
        <w:t>,</w:t>
      </w:r>
      <w:r>
        <w:rPr>
          <w:rFonts w:ascii="Times New Roman" w:hAnsi="Times New Roman"/>
          <w:sz w:val="24"/>
          <w:szCs w:val="24"/>
          <w:lang w:val="en-MY" w:eastAsia="en-MY"/>
        </w:rPr>
        <w:t xml:space="preserve"> 803</w:t>
      </w:r>
      <w:r w:rsidR="005C52E0">
        <w:rPr>
          <w:rFonts w:ascii="Times New Roman" w:hAnsi="Times New Roman"/>
          <w:sz w:val="24"/>
          <w:szCs w:val="24"/>
          <w:lang w:val="en-MY" w:eastAsia="en-MY"/>
        </w:rPr>
        <w:t>-</w:t>
      </w:r>
      <w:r>
        <w:rPr>
          <w:rFonts w:ascii="Times New Roman" w:hAnsi="Times New Roman"/>
          <w:sz w:val="24"/>
          <w:szCs w:val="24"/>
          <w:lang w:val="en-MY" w:eastAsia="en-MY"/>
        </w:rPr>
        <w:t>820.</w:t>
      </w:r>
    </w:p>
    <w:p w:rsidR="0099551D" w:rsidRPr="001F1120"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FB0829">
        <w:rPr>
          <w:rFonts w:ascii="Times New Roman" w:hAnsi="Times New Roman"/>
          <w:sz w:val="24"/>
          <w:szCs w:val="24"/>
          <w:lang w:val="en-MY" w:eastAsia="en-MY"/>
        </w:rPr>
        <w:t xml:space="preserve">Kamalludin Bilal. (2004). </w:t>
      </w:r>
      <w:r w:rsidRPr="00FB0829">
        <w:rPr>
          <w:rFonts w:ascii="Times New Roman" w:hAnsi="Times New Roman"/>
          <w:i/>
          <w:iCs/>
          <w:sz w:val="24"/>
          <w:szCs w:val="24"/>
          <w:lang w:val="en-MY" w:eastAsia="en-MY"/>
        </w:rPr>
        <w:t xml:space="preserve">Kajian Permasalahan Pengurusan Taman Rekreasi Kajian Kes: Majlis Bandaraya Johor Bahru, Johor Darul Ta’zim. </w:t>
      </w:r>
      <w:r w:rsidR="001F1120" w:rsidRPr="00FB0829">
        <w:rPr>
          <w:rFonts w:ascii="Times New Roman" w:hAnsi="Times New Roman"/>
          <w:sz w:val="24"/>
          <w:szCs w:val="24"/>
          <w:lang w:eastAsia="en-MY"/>
        </w:rPr>
        <w:t>(</w:t>
      </w:r>
      <w:r w:rsidRPr="00FB0829">
        <w:rPr>
          <w:rFonts w:ascii="Times New Roman" w:hAnsi="Times New Roman"/>
          <w:sz w:val="24"/>
          <w:szCs w:val="24"/>
          <w:lang w:val="en-MY" w:eastAsia="en-MY"/>
        </w:rPr>
        <w:t>Tesis Sarjana</w:t>
      </w:r>
      <w:r w:rsidR="001F1120" w:rsidRPr="00FB0829">
        <w:rPr>
          <w:rFonts w:ascii="Times New Roman" w:hAnsi="Times New Roman"/>
          <w:sz w:val="24"/>
          <w:szCs w:val="24"/>
          <w:lang w:eastAsia="en-MY"/>
        </w:rPr>
        <w:t>)</w:t>
      </w:r>
      <w:r w:rsidRPr="00FB0829">
        <w:rPr>
          <w:rFonts w:ascii="Times New Roman" w:hAnsi="Times New Roman"/>
          <w:sz w:val="24"/>
          <w:szCs w:val="24"/>
          <w:lang w:val="en-MY" w:eastAsia="en-MY"/>
        </w:rPr>
        <w:t>. Sekolah Pengajian Siswazah UTM.</w:t>
      </w:r>
      <w:r w:rsidRPr="001F1120">
        <w:rPr>
          <w:rFonts w:ascii="Times New Roman" w:hAnsi="Times New Roman"/>
          <w:sz w:val="24"/>
          <w:szCs w:val="24"/>
          <w:lang w:val="en-MY" w:eastAsia="en-MY"/>
        </w:rPr>
        <w:t xml:space="preserve">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B937D5">
        <w:rPr>
          <w:rFonts w:ascii="Times New Roman" w:hAnsi="Times New Roman"/>
          <w:sz w:val="24"/>
          <w:szCs w:val="24"/>
          <w:lang w:val="en-MY" w:eastAsia="en-MY"/>
        </w:rPr>
        <w:t>Mohamad Nuramin, S.</w:t>
      </w:r>
      <w:r w:rsidR="005C52E0">
        <w:rPr>
          <w:rFonts w:ascii="Times New Roman" w:hAnsi="Times New Roman"/>
          <w:sz w:val="24"/>
          <w:szCs w:val="24"/>
          <w:lang w:val="en-MY" w:eastAsia="en-MY"/>
        </w:rPr>
        <w:t>,</w:t>
      </w:r>
      <w:r w:rsidRPr="00B937D5">
        <w:rPr>
          <w:rFonts w:ascii="Times New Roman" w:hAnsi="Times New Roman"/>
          <w:sz w:val="24"/>
          <w:szCs w:val="24"/>
          <w:lang w:val="en-MY" w:eastAsia="en-MY"/>
        </w:rPr>
        <w:t xml:space="preserve"> &amp; Haidaliza, M. (2021). Kepentingan Pembangunan Taman Rekreasi Awam di Parit Raja , Batu Pahat Johor.  </w:t>
      </w:r>
      <w:r w:rsidRPr="00B937D5">
        <w:rPr>
          <w:rFonts w:ascii="Times New Roman" w:hAnsi="Times New Roman"/>
          <w:i/>
          <w:sz w:val="24"/>
          <w:szCs w:val="24"/>
        </w:rPr>
        <w:t>Research in Management of Technology and Business</w:t>
      </w:r>
      <w:r w:rsidR="00FB0829" w:rsidRPr="00B937D5">
        <w:rPr>
          <w:rFonts w:ascii="Times New Roman" w:hAnsi="Times New Roman"/>
          <w:i/>
          <w:sz w:val="24"/>
          <w:szCs w:val="24"/>
        </w:rPr>
        <w:t>,</w:t>
      </w:r>
      <w:r w:rsidRPr="00B937D5">
        <w:rPr>
          <w:rFonts w:ascii="Times New Roman" w:hAnsi="Times New Roman"/>
          <w:i/>
          <w:sz w:val="24"/>
          <w:szCs w:val="24"/>
        </w:rPr>
        <w:t xml:space="preserve"> </w:t>
      </w:r>
      <w:r w:rsidR="00FB0829" w:rsidRPr="00B937D5">
        <w:rPr>
          <w:rFonts w:ascii="Times New Roman" w:hAnsi="Times New Roman"/>
          <w:i/>
          <w:sz w:val="24"/>
          <w:szCs w:val="24"/>
        </w:rPr>
        <w:t>2</w:t>
      </w:r>
      <w:r w:rsidRPr="00B937D5">
        <w:rPr>
          <w:rFonts w:ascii="Times New Roman" w:hAnsi="Times New Roman"/>
          <w:sz w:val="24"/>
          <w:szCs w:val="24"/>
        </w:rPr>
        <w:t>(</w:t>
      </w:r>
      <w:r w:rsidR="00FB0829" w:rsidRPr="00B937D5">
        <w:rPr>
          <w:rFonts w:ascii="Times New Roman" w:hAnsi="Times New Roman"/>
          <w:sz w:val="24"/>
          <w:szCs w:val="24"/>
        </w:rPr>
        <w:t>1</w:t>
      </w:r>
      <w:r w:rsidRPr="00B937D5">
        <w:rPr>
          <w:rFonts w:ascii="Times New Roman" w:hAnsi="Times New Roman"/>
          <w:sz w:val="24"/>
          <w:szCs w:val="24"/>
        </w:rPr>
        <w:t>)</w:t>
      </w:r>
      <w:r w:rsidR="00FB0829" w:rsidRPr="00B937D5">
        <w:rPr>
          <w:rFonts w:ascii="Times New Roman" w:hAnsi="Times New Roman"/>
          <w:sz w:val="24"/>
          <w:szCs w:val="24"/>
        </w:rPr>
        <w:t xml:space="preserve">, </w:t>
      </w:r>
      <w:r w:rsidR="00B937D5" w:rsidRPr="00B937D5">
        <w:rPr>
          <w:rFonts w:ascii="Times New Roman" w:hAnsi="Times New Roman"/>
          <w:sz w:val="24"/>
          <w:szCs w:val="24"/>
        </w:rPr>
        <w:t>1332-1343.</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rPr>
      </w:pPr>
      <w:r>
        <w:rPr>
          <w:rFonts w:ascii="Times New Roman" w:hAnsi="Times New Roman"/>
          <w:sz w:val="24"/>
          <w:szCs w:val="24"/>
          <w:lang w:val="en-MY" w:eastAsia="en-MY"/>
        </w:rPr>
        <w:t>Mohd Kher, H., Abdullah, S. A., Siwar, C.</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Ismail, S. M. (2013). Analisis terhadap pembangunan landskap hutan rekreasi di Selangor, </w:t>
      </w:r>
      <w:r>
        <w:rPr>
          <w:rFonts w:ascii="Times New Roman" w:hAnsi="Times New Roman"/>
          <w:i/>
          <w:sz w:val="24"/>
          <w:szCs w:val="24"/>
        </w:rPr>
        <w:t>Geografia</w:t>
      </w:r>
      <w:r w:rsidR="00123DD6">
        <w:rPr>
          <w:rFonts w:ascii="Times New Roman" w:hAnsi="Times New Roman"/>
          <w:i/>
          <w:sz w:val="24"/>
          <w:szCs w:val="24"/>
        </w:rPr>
        <w:t>-</w:t>
      </w:r>
      <w:r>
        <w:rPr>
          <w:rFonts w:ascii="Times New Roman" w:hAnsi="Times New Roman"/>
          <w:i/>
          <w:sz w:val="24"/>
          <w:szCs w:val="24"/>
        </w:rPr>
        <w:t>Malaysian Journal of Society and Space</w:t>
      </w:r>
      <w:r w:rsidR="00453345">
        <w:rPr>
          <w:rFonts w:ascii="Times New Roman" w:hAnsi="Times New Roman"/>
          <w:i/>
          <w:sz w:val="24"/>
          <w:szCs w:val="24"/>
        </w:rPr>
        <w:t>,</w:t>
      </w:r>
      <w:r>
        <w:rPr>
          <w:rFonts w:ascii="Times New Roman" w:hAnsi="Times New Roman"/>
          <w:i/>
          <w:sz w:val="24"/>
          <w:szCs w:val="24"/>
        </w:rPr>
        <w:t xml:space="preserve"> 9</w:t>
      </w:r>
      <w:r w:rsidR="00453345">
        <w:rPr>
          <w:rFonts w:ascii="Times New Roman" w:hAnsi="Times New Roman"/>
          <w:sz w:val="24"/>
          <w:szCs w:val="24"/>
        </w:rPr>
        <w:t>(</w:t>
      </w:r>
      <w:r>
        <w:rPr>
          <w:rFonts w:ascii="Times New Roman" w:hAnsi="Times New Roman"/>
          <w:sz w:val="24"/>
          <w:szCs w:val="24"/>
        </w:rPr>
        <w:t>3</w:t>
      </w:r>
      <w:r w:rsidR="00453345">
        <w:rPr>
          <w:rFonts w:ascii="Times New Roman" w:hAnsi="Times New Roman"/>
          <w:sz w:val="24"/>
          <w:szCs w:val="24"/>
        </w:rPr>
        <w:t>),</w:t>
      </w:r>
      <w:r>
        <w:rPr>
          <w:rFonts w:ascii="Times New Roman" w:hAnsi="Times New Roman"/>
          <w:sz w:val="24"/>
          <w:szCs w:val="24"/>
        </w:rPr>
        <w:t xml:space="preserve"> 1-11</w:t>
      </w:r>
      <w:r w:rsidR="00453345">
        <w:rPr>
          <w:rFonts w:ascii="Times New Roman" w:hAnsi="Times New Roman"/>
          <w:sz w:val="24"/>
          <w:szCs w:val="24"/>
        </w:rPr>
        <w:t>.</w:t>
      </w:r>
    </w:p>
    <w:p w:rsidR="0099551D" w:rsidRPr="00453345" w:rsidRDefault="0099551D">
      <w:pPr>
        <w:widowControl w:val="0"/>
        <w:autoSpaceDE w:val="0"/>
        <w:autoSpaceDN w:val="0"/>
        <w:adjustRightInd w:val="0"/>
        <w:spacing w:after="0" w:line="240" w:lineRule="auto"/>
        <w:ind w:left="480" w:hanging="480"/>
        <w:jc w:val="both"/>
        <w:rPr>
          <w:rFonts w:ascii="Times New Roman" w:hAnsi="Times New Roman"/>
          <w:sz w:val="24"/>
          <w:szCs w:val="24"/>
          <w:highlight w:val="cyan"/>
          <w:lang w:val="en-MY" w:eastAsia="en-MY"/>
        </w:rPr>
      </w:pPr>
      <w:r w:rsidRPr="00B937D5">
        <w:rPr>
          <w:rFonts w:ascii="Times New Roman" w:hAnsi="Times New Roman"/>
          <w:sz w:val="24"/>
          <w:szCs w:val="24"/>
          <w:lang w:val="en-MY" w:eastAsia="en-MY"/>
        </w:rPr>
        <w:t>Nor Akmar, A. A., van den Bosch, K.</w:t>
      </w:r>
      <w:r w:rsidR="005C52E0">
        <w:rPr>
          <w:rFonts w:ascii="Times New Roman" w:hAnsi="Times New Roman"/>
          <w:sz w:val="24"/>
          <w:szCs w:val="24"/>
          <w:lang w:val="en-MY" w:eastAsia="en-MY"/>
        </w:rPr>
        <w:t>,</w:t>
      </w:r>
      <w:r w:rsidRPr="00B937D5">
        <w:rPr>
          <w:rFonts w:ascii="Times New Roman" w:hAnsi="Times New Roman"/>
          <w:sz w:val="24"/>
          <w:szCs w:val="24"/>
          <w:lang w:val="en-MY" w:eastAsia="en-MY"/>
        </w:rPr>
        <w:t xml:space="preserve"> &amp; Nillson, K. (2018). Recreational use of urban green space in Malaysian cities. </w:t>
      </w:r>
      <w:r w:rsidRPr="00B937D5">
        <w:rPr>
          <w:rFonts w:ascii="Times New Roman" w:hAnsi="Times New Roman"/>
          <w:i/>
          <w:iCs/>
          <w:sz w:val="24"/>
          <w:szCs w:val="24"/>
          <w:lang w:val="en-MY" w:eastAsia="en-MY"/>
        </w:rPr>
        <w:t>International Journal of Business and Society</w:t>
      </w:r>
      <w:r w:rsidR="005C52E0">
        <w:rPr>
          <w:rFonts w:ascii="Times New Roman" w:hAnsi="Times New Roman"/>
          <w:i/>
          <w:iCs/>
          <w:sz w:val="24"/>
          <w:szCs w:val="24"/>
          <w:lang w:val="en-MY" w:eastAsia="en-MY"/>
        </w:rPr>
        <w:t>,</w:t>
      </w:r>
      <w:r w:rsidRPr="00B937D5">
        <w:rPr>
          <w:rFonts w:ascii="Times New Roman" w:hAnsi="Times New Roman"/>
          <w:i/>
          <w:iCs/>
          <w:sz w:val="24"/>
          <w:szCs w:val="24"/>
          <w:lang w:val="en-MY" w:eastAsia="en-MY"/>
        </w:rPr>
        <w:t xml:space="preserve"> 19</w:t>
      </w:r>
      <w:r w:rsidRPr="00B937D5">
        <w:rPr>
          <w:rFonts w:ascii="Times New Roman" w:hAnsi="Times New Roman"/>
          <w:sz w:val="24"/>
          <w:szCs w:val="24"/>
          <w:lang w:val="en-MY" w:eastAsia="en-MY"/>
        </w:rPr>
        <w:t>(S1)</w:t>
      </w:r>
      <w:r w:rsidR="00453345" w:rsidRPr="00B937D5">
        <w:rPr>
          <w:rFonts w:ascii="Times New Roman" w:hAnsi="Times New Roman"/>
          <w:sz w:val="24"/>
          <w:szCs w:val="24"/>
          <w:lang w:eastAsia="en-MY"/>
        </w:rPr>
        <w:t xml:space="preserve">, </w:t>
      </w:r>
      <w:r w:rsidRPr="00B937D5">
        <w:rPr>
          <w:rFonts w:ascii="Times New Roman" w:hAnsi="Times New Roman"/>
          <w:sz w:val="24"/>
          <w:szCs w:val="24"/>
          <w:lang w:val="en-MY" w:eastAsia="en-MY"/>
        </w:rPr>
        <w:t>1</w:t>
      </w:r>
      <w:r w:rsidR="005C52E0">
        <w:rPr>
          <w:rFonts w:ascii="Times New Roman" w:hAnsi="Times New Roman"/>
          <w:sz w:val="24"/>
          <w:szCs w:val="24"/>
          <w:lang w:val="en-MY" w:eastAsia="en-MY"/>
        </w:rPr>
        <w:t>-</w:t>
      </w:r>
      <w:r w:rsidRPr="00B937D5">
        <w:rPr>
          <w:rFonts w:ascii="Times New Roman" w:hAnsi="Times New Roman"/>
          <w:sz w:val="24"/>
          <w:szCs w:val="24"/>
          <w:lang w:val="en-MY" w:eastAsia="en-MY"/>
        </w:rPr>
        <w:t>16.</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B94570">
        <w:rPr>
          <w:rFonts w:ascii="Times New Roman" w:hAnsi="Times New Roman"/>
          <w:sz w:val="24"/>
          <w:szCs w:val="24"/>
          <w:lang w:val="en-MY" w:eastAsia="en-MY"/>
        </w:rPr>
        <w:t>Noralizawati, Mohamed, Othman, N.</w:t>
      </w:r>
      <w:r w:rsidR="005C52E0">
        <w:rPr>
          <w:rFonts w:ascii="Times New Roman" w:hAnsi="Times New Roman"/>
          <w:sz w:val="24"/>
          <w:szCs w:val="24"/>
          <w:lang w:val="en-MY" w:eastAsia="en-MY"/>
        </w:rPr>
        <w:t>,</w:t>
      </w:r>
      <w:r w:rsidRPr="00B94570">
        <w:rPr>
          <w:rFonts w:ascii="Times New Roman" w:hAnsi="Times New Roman"/>
          <w:sz w:val="24"/>
          <w:szCs w:val="24"/>
          <w:lang w:val="en-MY" w:eastAsia="en-MY"/>
        </w:rPr>
        <w:t xml:space="preserve"> &amp; Ariffin, M. H. (2012). Value of Nature in Life: Landscape Visual Quality Assessment at Rainforest Trail, Penang. </w:t>
      </w:r>
      <w:r w:rsidRPr="00B94570">
        <w:rPr>
          <w:rFonts w:ascii="Times New Roman" w:hAnsi="Times New Roman"/>
          <w:i/>
          <w:iCs/>
          <w:sz w:val="24"/>
          <w:szCs w:val="24"/>
          <w:lang w:val="en-MY" w:eastAsia="en-MY"/>
        </w:rPr>
        <w:t>Procedia - Social and Behavioral Sciences</w:t>
      </w:r>
      <w:r w:rsidRPr="00B94570">
        <w:rPr>
          <w:rFonts w:ascii="Times New Roman" w:hAnsi="Times New Roman"/>
          <w:sz w:val="24"/>
          <w:szCs w:val="24"/>
          <w:lang w:val="en-MY" w:eastAsia="en-MY"/>
        </w:rPr>
        <w:t xml:space="preserve"> 50</w:t>
      </w:r>
      <w:r w:rsidR="00B94570" w:rsidRPr="00B94570">
        <w:rPr>
          <w:rFonts w:ascii="Times New Roman" w:hAnsi="Times New Roman"/>
          <w:sz w:val="24"/>
          <w:szCs w:val="24"/>
          <w:lang w:eastAsia="en-MY"/>
        </w:rPr>
        <w:t>,</w:t>
      </w:r>
      <w:r w:rsidRPr="00B94570">
        <w:rPr>
          <w:rFonts w:ascii="Times New Roman" w:hAnsi="Times New Roman"/>
          <w:sz w:val="24"/>
          <w:szCs w:val="24"/>
          <w:lang w:val="en-MY" w:eastAsia="en-MY"/>
        </w:rPr>
        <w:t xml:space="preserve"> 667</w:t>
      </w:r>
      <w:r w:rsidR="005C52E0">
        <w:rPr>
          <w:rFonts w:ascii="Times New Roman" w:hAnsi="Times New Roman"/>
          <w:sz w:val="24"/>
          <w:szCs w:val="24"/>
          <w:lang w:val="en-MY" w:eastAsia="en-MY"/>
        </w:rPr>
        <w:t>-</w:t>
      </w:r>
      <w:r w:rsidRPr="00B94570">
        <w:rPr>
          <w:rFonts w:ascii="Times New Roman" w:hAnsi="Times New Roman"/>
          <w:sz w:val="24"/>
          <w:szCs w:val="24"/>
          <w:lang w:val="en-MY" w:eastAsia="en-MY"/>
        </w:rPr>
        <w:t>674.</w:t>
      </w:r>
      <w:r>
        <w:rPr>
          <w:rFonts w:ascii="Times New Roman" w:hAnsi="Times New Roman"/>
          <w:sz w:val="24"/>
          <w:szCs w:val="24"/>
          <w:lang w:val="en-MY" w:eastAsia="en-MY"/>
        </w:rPr>
        <w:t xml:space="preserve">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Nur Amirah, K. Z., Habibah, A., Ah Choy, E., Nur Atiqah, K. Z.</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Hamzah, J. (2016). Pusat pentadbiran Putrajaya sebagai destinasi pelancongan : Satu analisis SWOT produk pelancongan. </w:t>
      </w:r>
      <w:r>
        <w:rPr>
          <w:rFonts w:ascii="Times New Roman" w:hAnsi="Times New Roman"/>
          <w:i/>
          <w:sz w:val="24"/>
          <w:szCs w:val="24"/>
        </w:rPr>
        <w:t>Geografia</w:t>
      </w:r>
      <w:r w:rsidR="005C52E0">
        <w:rPr>
          <w:rFonts w:ascii="Times New Roman" w:hAnsi="Times New Roman"/>
          <w:sz w:val="24"/>
          <w:szCs w:val="24"/>
          <w:lang w:val="en-MY" w:eastAsia="en-MY"/>
        </w:rPr>
        <w:t>-</w:t>
      </w:r>
      <w:r>
        <w:rPr>
          <w:rFonts w:ascii="Times New Roman" w:hAnsi="Times New Roman"/>
          <w:i/>
          <w:iCs/>
          <w:sz w:val="24"/>
          <w:szCs w:val="24"/>
          <w:lang w:val="en-MY" w:eastAsia="en-MY"/>
        </w:rPr>
        <w:t xml:space="preserve">Malaysia Journal of Society </w:t>
      </w:r>
      <w:r w:rsidRPr="00453345">
        <w:rPr>
          <w:rFonts w:ascii="Times New Roman" w:hAnsi="Times New Roman"/>
          <w:i/>
          <w:iCs/>
          <w:sz w:val="24"/>
          <w:szCs w:val="24"/>
          <w:lang w:val="en-MY" w:eastAsia="en-MY"/>
        </w:rPr>
        <w:t>and Space</w:t>
      </w:r>
      <w:r w:rsidR="005C52E0">
        <w:rPr>
          <w:rFonts w:ascii="Times New Roman" w:hAnsi="Times New Roman"/>
          <w:sz w:val="24"/>
          <w:szCs w:val="24"/>
          <w:lang w:val="en-MY" w:eastAsia="en-MY"/>
        </w:rPr>
        <w:t>,</w:t>
      </w:r>
      <w:r w:rsidRPr="00453345">
        <w:rPr>
          <w:rFonts w:ascii="Times New Roman" w:hAnsi="Times New Roman"/>
          <w:i/>
          <w:iCs/>
          <w:sz w:val="24"/>
          <w:szCs w:val="24"/>
          <w:lang w:val="en-MY" w:eastAsia="en-MY"/>
        </w:rPr>
        <w:t xml:space="preserve"> 12</w:t>
      </w:r>
      <w:r>
        <w:rPr>
          <w:rFonts w:ascii="Times New Roman" w:hAnsi="Times New Roman"/>
          <w:sz w:val="24"/>
          <w:szCs w:val="24"/>
          <w:lang w:val="en-MY" w:eastAsia="en-MY"/>
        </w:rPr>
        <w:t>(</w:t>
      </w:r>
      <w:r w:rsidR="00453345">
        <w:rPr>
          <w:rFonts w:ascii="Times New Roman" w:hAnsi="Times New Roman"/>
          <w:sz w:val="24"/>
          <w:szCs w:val="24"/>
          <w:lang w:eastAsia="en-MY"/>
        </w:rPr>
        <w:t>1</w:t>
      </w:r>
      <w:r>
        <w:rPr>
          <w:rFonts w:ascii="Times New Roman" w:hAnsi="Times New Roman"/>
          <w:sz w:val="24"/>
          <w:szCs w:val="24"/>
          <w:lang w:val="en-MY" w:eastAsia="en-MY"/>
        </w:rPr>
        <w:t>3)</w:t>
      </w:r>
      <w:r w:rsidR="00453345">
        <w:rPr>
          <w:rFonts w:ascii="Times New Roman" w:hAnsi="Times New Roman"/>
          <w:sz w:val="24"/>
          <w:szCs w:val="24"/>
          <w:lang w:eastAsia="en-MY"/>
        </w:rPr>
        <w:t>,</w:t>
      </w:r>
      <w:r>
        <w:rPr>
          <w:rFonts w:ascii="Times New Roman" w:hAnsi="Times New Roman"/>
          <w:sz w:val="24"/>
          <w:szCs w:val="24"/>
          <w:lang w:val="en-MY" w:eastAsia="en-MY"/>
        </w:rPr>
        <w:t xml:space="preserve"> 74</w:t>
      </w:r>
      <w:r w:rsidR="005C52E0">
        <w:rPr>
          <w:rFonts w:ascii="Times New Roman" w:hAnsi="Times New Roman"/>
          <w:sz w:val="24"/>
          <w:szCs w:val="24"/>
          <w:lang w:val="en-MY" w:eastAsia="en-MY"/>
        </w:rPr>
        <w:t>-</w:t>
      </w:r>
      <w:r>
        <w:rPr>
          <w:rFonts w:ascii="Times New Roman" w:hAnsi="Times New Roman"/>
          <w:sz w:val="24"/>
          <w:szCs w:val="24"/>
          <w:lang w:val="en-MY" w:eastAsia="en-MY"/>
        </w:rPr>
        <w:t>88.</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 xml:space="preserve">Osman Mohd Tahir &amp; Kaboudarahangi, M. (2014). The challenges, potentials, and experts’ opinions on developing a Malaysian garden identity. </w:t>
      </w:r>
      <w:r>
        <w:rPr>
          <w:rFonts w:ascii="Times New Roman" w:hAnsi="Times New Roman"/>
          <w:i/>
          <w:iCs/>
          <w:sz w:val="24"/>
          <w:szCs w:val="24"/>
          <w:lang w:val="en-MY" w:eastAsia="en-MY"/>
        </w:rPr>
        <w:t xml:space="preserve">Pertanika Journal of Social Science </w:t>
      </w:r>
      <w:r w:rsidRPr="00453345">
        <w:rPr>
          <w:rFonts w:ascii="Times New Roman" w:hAnsi="Times New Roman"/>
          <w:i/>
          <w:iCs/>
          <w:sz w:val="24"/>
          <w:szCs w:val="24"/>
          <w:lang w:val="en-MY" w:eastAsia="en-MY"/>
        </w:rPr>
        <w:t>and Humanities</w:t>
      </w:r>
      <w:r w:rsidR="00453345" w:rsidRPr="00453345">
        <w:rPr>
          <w:rFonts w:ascii="Times New Roman" w:hAnsi="Times New Roman"/>
          <w:i/>
          <w:iCs/>
          <w:sz w:val="24"/>
          <w:szCs w:val="24"/>
          <w:lang w:eastAsia="en-MY"/>
        </w:rPr>
        <w:t xml:space="preserve">, </w:t>
      </w:r>
      <w:r w:rsidRPr="00453345">
        <w:rPr>
          <w:rFonts w:ascii="Times New Roman" w:hAnsi="Times New Roman"/>
          <w:i/>
          <w:iCs/>
          <w:sz w:val="24"/>
          <w:szCs w:val="24"/>
          <w:lang w:val="en-MY" w:eastAsia="en-MY"/>
        </w:rPr>
        <w:t>22</w:t>
      </w:r>
      <w:r>
        <w:rPr>
          <w:rFonts w:ascii="Times New Roman" w:hAnsi="Times New Roman"/>
          <w:sz w:val="24"/>
          <w:szCs w:val="24"/>
          <w:lang w:val="en-MY" w:eastAsia="en-MY"/>
        </w:rPr>
        <w:t>(1)</w:t>
      </w:r>
      <w:r w:rsidR="00453345">
        <w:rPr>
          <w:rFonts w:ascii="Times New Roman" w:hAnsi="Times New Roman"/>
          <w:sz w:val="24"/>
          <w:szCs w:val="24"/>
          <w:lang w:eastAsia="en-MY"/>
        </w:rPr>
        <w:t>,</w:t>
      </w:r>
      <w:r>
        <w:rPr>
          <w:rFonts w:ascii="Times New Roman" w:hAnsi="Times New Roman"/>
          <w:sz w:val="24"/>
          <w:szCs w:val="24"/>
          <w:lang w:val="en-MY" w:eastAsia="en-MY"/>
        </w:rPr>
        <w:t xml:space="preserve"> 19–33.</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Roshartini, O.</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Suryanee Parvin, M. (2019). Development of Framework for the Best Practices in Maintenance Management of Public Recreation Park: Case Study in Muar Public Recreation Park. </w:t>
      </w:r>
      <w:r>
        <w:rPr>
          <w:rFonts w:ascii="Times New Roman" w:hAnsi="Times New Roman"/>
          <w:i/>
          <w:iCs/>
          <w:sz w:val="24"/>
          <w:szCs w:val="24"/>
          <w:lang w:val="en-MY" w:eastAsia="en-MY"/>
        </w:rPr>
        <w:t>Journal of Technology Management and B</w:t>
      </w:r>
      <w:r w:rsidRPr="00453345">
        <w:rPr>
          <w:rFonts w:ascii="Times New Roman" w:hAnsi="Times New Roman"/>
          <w:i/>
          <w:iCs/>
          <w:sz w:val="24"/>
          <w:szCs w:val="24"/>
          <w:lang w:val="en-MY" w:eastAsia="en-MY"/>
        </w:rPr>
        <w:t>usiness</w:t>
      </w:r>
      <w:r w:rsidR="00453345" w:rsidRPr="00453345">
        <w:rPr>
          <w:rFonts w:ascii="Times New Roman" w:hAnsi="Times New Roman"/>
          <w:i/>
          <w:iCs/>
          <w:sz w:val="24"/>
          <w:szCs w:val="24"/>
          <w:lang w:eastAsia="en-MY"/>
        </w:rPr>
        <w:t>,</w:t>
      </w:r>
      <w:r w:rsidRPr="00453345">
        <w:rPr>
          <w:rFonts w:ascii="Times New Roman" w:hAnsi="Times New Roman"/>
          <w:i/>
          <w:iCs/>
          <w:sz w:val="24"/>
          <w:szCs w:val="24"/>
          <w:lang w:val="en-MY" w:eastAsia="en-MY"/>
        </w:rPr>
        <w:t xml:space="preserve"> 6</w:t>
      </w:r>
      <w:r>
        <w:rPr>
          <w:rFonts w:ascii="Times New Roman" w:hAnsi="Times New Roman"/>
          <w:sz w:val="24"/>
          <w:szCs w:val="24"/>
          <w:lang w:val="en-MY" w:eastAsia="en-MY"/>
        </w:rPr>
        <w:t>(1)</w:t>
      </w:r>
      <w:r w:rsidR="00453345">
        <w:rPr>
          <w:rFonts w:ascii="Times New Roman" w:hAnsi="Times New Roman"/>
          <w:sz w:val="24"/>
          <w:szCs w:val="24"/>
          <w:lang w:eastAsia="en-MY"/>
        </w:rPr>
        <w:t xml:space="preserve">, </w:t>
      </w:r>
      <w:r>
        <w:rPr>
          <w:rFonts w:ascii="Times New Roman" w:hAnsi="Times New Roman"/>
          <w:sz w:val="24"/>
          <w:szCs w:val="24"/>
          <w:lang w:val="en-MY" w:eastAsia="en-MY"/>
        </w:rPr>
        <w:t>32</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38.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Rosniza Aznie, C. R.</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Nur Efazainiza Ainie, B. (2019). Analisis tahap kepuasan pengunjung di taman rekreasi awam Sabah. </w:t>
      </w:r>
      <w:r>
        <w:rPr>
          <w:rFonts w:ascii="Times New Roman" w:hAnsi="Times New Roman"/>
          <w:i/>
          <w:sz w:val="24"/>
          <w:szCs w:val="24"/>
          <w:lang w:val="en-MY" w:eastAsia="en-MY"/>
        </w:rPr>
        <w:t>Geografia</w:t>
      </w:r>
      <w:r w:rsidR="005C52E0">
        <w:rPr>
          <w:rFonts w:ascii="Times New Roman" w:hAnsi="Times New Roman"/>
          <w:i/>
          <w:sz w:val="24"/>
          <w:szCs w:val="24"/>
          <w:lang w:val="en-MY" w:eastAsia="en-MY"/>
        </w:rPr>
        <w:t>-</w:t>
      </w:r>
      <w:r>
        <w:rPr>
          <w:rFonts w:ascii="Times New Roman" w:hAnsi="Times New Roman"/>
          <w:i/>
          <w:iCs/>
          <w:sz w:val="24"/>
          <w:szCs w:val="24"/>
          <w:lang w:val="en-MY" w:eastAsia="en-MY"/>
        </w:rPr>
        <w:t>Malaysian Journal of Society and Space</w:t>
      </w:r>
      <w:r w:rsidR="00453345">
        <w:rPr>
          <w:rFonts w:ascii="Times New Roman" w:hAnsi="Times New Roman"/>
          <w:i/>
          <w:iCs/>
          <w:sz w:val="24"/>
          <w:szCs w:val="24"/>
          <w:lang w:eastAsia="en-MY"/>
        </w:rPr>
        <w:t>,</w:t>
      </w:r>
      <w:r>
        <w:rPr>
          <w:rFonts w:ascii="Times New Roman" w:hAnsi="Times New Roman"/>
          <w:sz w:val="24"/>
          <w:szCs w:val="24"/>
          <w:lang w:val="en-MY" w:eastAsia="en-MY"/>
        </w:rPr>
        <w:t xml:space="preserve"> </w:t>
      </w:r>
      <w:r w:rsidRPr="00453345">
        <w:rPr>
          <w:rFonts w:ascii="Times New Roman" w:hAnsi="Times New Roman"/>
          <w:i/>
          <w:iCs/>
          <w:sz w:val="24"/>
          <w:szCs w:val="24"/>
          <w:lang w:val="en-MY" w:eastAsia="en-MY"/>
        </w:rPr>
        <w:t>15</w:t>
      </w:r>
      <w:r>
        <w:rPr>
          <w:rFonts w:ascii="Times New Roman" w:hAnsi="Times New Roman"/>
          <w:sz w:val="24"/>
          <w:szCs w:val="24"/>
          <w:lang w:val="en-MY" w:eastAsia="en-MY"/>
        </w:rPr>
        <w:t>(4)</w:t>
      </w:r>
      <w:r w:rsidR="00453345">
        <w:rPr>
          <w:rFonts w:ascii="Times New Roman" w:hAnsi="Times New Roman"/>
          <w:sz w:val="24"/>
          <w:szCs w:val="24"/>
          <w:lang w:eastAsia="en-MY"/>
        </w:rPr>
        <w:t>,</w:t>
      </w:r>
      <w:r>
        <w:rPr>
          <w:rFonts w:ascii="Times New Roman" w:hAnsi="Times New Roman"/>
          <w:sz w:val="24"/>
          <w:szCs w:val="24"/>
          <w:lang w:val="en-MY" w:eastAsia="en-MY"/>
        </w:rPr>
        <w:t xml:space="preserve"> 336</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349. </w:t>
      </w:r>
    </w:p>
    <w:p w:rsidR="0099551D" w:rsidRPr="000E6B98" w:rsidRDefault="0099551D">
      <w:pPr>
        <w:widowControl w:val="0"/>
        <w:autoSpaceDE w:val="0"/>
        <w:autoSpaceDN w:val="0"/>
        <w:adjustRightInd w:val="0"/>
        <w:spacing w:after="0" w:line="240" w:lineRule="auto"/>
        <w:ind w:left="480" w:hanging="480"/>
        <w:jc w:val="both"/>
        <w:rPr>
          <w:rFonts w:ascii="Times New Roman" w:hAnsi="Times New Roman"/>
          <w:sz w:val="24"/>
          <w:szCs w:val="24"/>
          <w:lang w:eastAsia="en-MY"/>
        </w:rPr>
      </w:pPr>
      <w:r w:rsidRPr="000E6B98">
        <w:rPr>
          <w:rFonts w:ascii="Times New Roman" w:hAnsi="Times New Roman"/>
          <w:sz w:val="24"/>
          <w:szCs w:val="24"/>
          <w:lang w:val="en-MY" w:eastAsia="en-MY"/>
        </w:rPr>
        <w:t>Rosniza Aznie, Rose, C., Abdullah, M. A.</w:t>
      </w:r>
      <w:r w:rsidR="005C52E0">
        <w:rPr>
          <w:rFonts w:ascii="Times New Roman" w:hAnsi="Times New Roman"/>
          <w:sz w:val="24"/>
          <w:szCs w:val="24"/>
          <w:lang w:val="en-MY" w:eastAsia="en-MY"/>
        </w:rPr>
        <w:t>,</w:t>
      </w:r>
      <w:r w:rsidRPr="000E6B98">
        <w:rPr>
          <w:rFonts w:ascii="Times New Roman" w:hAnsi="Times New Roman"/>
          <w:sz w:val="24"/>
          <w:szCs w:val="24"/>
          <w:lang w:val="en-MY" w:eastAsia="en-MY"/>
        </w:rPr>
        <w:t xml:space="preserve"> &amp; Zainol, R. M. (2017). Potensi tarikan ekopelancongan rekreasi di Taman Rekreasi Air Panas (TRAP) Sungai Klah, Perak</w:t>
      </w:r>
      <w:r w:rsidR="000E6B98" w:rsidRPr="002659CD">
        <w:rPr>
          <w:rFonts w:ascii="Times New Roman" w:hAnsi="Times New Roman"/>
          <w:sz w:val="24"/>
          <w:szCs w:val="24"/>
          <w:lang w:val="nb-NO" w:eastAsia="en-MY"/>
        </w:rPr>
        <w:t>.</w:t>
      </w:r>
      <w:r w:rsidRPr="000E6B98">
        <w:rPr>
          <w:rFonts w:ascii="Times New Roman" w:hAnsi="Times New Roman"/>
          <w:sz w:val="24"/>
          <w:szCs w:val="24"/>
          <w:lang w:val="en-MY" w:eastAsia="en-MY"/>
        </w:rPr>
        <w:t xml:space="preserve">  </w:t>
      </w:r>
      <w:r w:rsidRPr="000E6B98">
        <w:rPr>
          <w:rFonts w:ascii="Times New Roman" w:hAnsi="Times New Roman"/>
          <w:i/>
          <w:iCs/>
          <w:sz w:val="24"/>
          <w:szCs w:val="24"/>
          <w:lang w:val="en-MY" w:eastAsia="en-MY"/>
        </w:rPr>
        <w:t>Geografia</w:t>
      </w:r>
      <w:r w:rsidR="00B94570" w:rsidRPr="000E6B98">
        <w:rPr>
          <w:rFonts w:ascii="Times New Roman" w:hAnsi="Times New Roman"/>
          <w:i/>
          <w:iCs/>
          <w:sz w:val="24"/>
          <w:szCs w:val="24"/>
          <w:lang w:eastAsia="en-MY"/>
        </w:rPr>
        <w:t>-</w:t>
      </w:r>
      <w:r w:rsidRPr="000E6B98">
        <w:rPr>
          <w:rFonts w:ascii="Times New Roman" w:hAnsi="Times New Roman"/>
          <w:i/>
          <w:iCs/>
          <w:sz w:val="24"/>
          <w:szCs w:val="24"/>
          <w:lang w:val="en-MY" w:eastAsia="en-MY"/>
        </w:rPr>
        <w:t>Malaysian Journal of Society and Space</w:t>
      </w:r>
      <w:r w:rsidR="005C52E0">
        <w:rPr>
          <w:rFonts w:ascii="Times New Roman" w:hAnsi="Times New Roman"/>
          <w:i/>
          <w:iCs/>
          <w:sz w:val="24"/>
          <w:szCs w:val="24"/>
          <w:lang w:val="en-MY" w:eastAsia="en-MY"/>
        </w:rPr>
        <w:t>,</w:t>
      </w:r>
      <w:r w:rsidRPr="000E6B98">
        <w:rPr>
          <w:rFonts w:ascii="Times New Roman" w:hAnsi="Times New Roman"/>
          <w:sz w:val="24"/>
          <w:szCs w:val="24"/>
          <w:lang w:val="en-MY" w:eastAsia="en-MY"/>
        </w:rPr>
        <w:t xml:space="preserve"> 8(7)</w:t>
      </w:r>
      <w:r w:rsidR="000E6B98" w:rsidRPr="000E6B98">
        <w:rPr>
          <w:rFonts w:ascii="Times New Roman" w:hAnsi="Times New Roman"/>
          <w:sz w:val="24"/>
          <w:szCs w:val="24"/>
          <w:lang w:eastAsia="en-MY"/>
        </w:rPr>
        <w:t>, 125-134.</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Shamirah, R., Leh, O. L. H., Adzmi, N. A. M.</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Marzukhi, M. A. (2020). Relationship between </w:t>
      </w:r>
      <w:r>
        <w:rPr>
          <w:rFonts w:ascii="Times New Roman" w:hAnsi="Times New Roman"/>
          <w:sz w:val="24"/>
          <w:szCs w:val="24"/>
          <w:lang w:val="en-MY" w:eastAsia="en-MY"/>
        </w:rPr>
        <w:lastRenderedPageBreak/>
        <w:t xml:space="preserve">quality of urban parks and physical activity: A case study in changkat public park, Batu Gajah, Perak. </w:t>
      </w:r>
      <w:r>
        <w:rPr>
          <w:rFonts w:ascii="Times New Roman" w:hAnsi="Times New Roman"/>
          <w:i/>
          <w:iCs/>
          <w:sz w:val="24"/>
          <w:szCs w:val="24"/>
          <w:lang w:val="en-MY" w:eastAsia="en-MY"/>
        </w:rPr>
        <w:t>Planning Malaysia</w:t>
      </w:r>
      <w:r w:rsidR="00453345">
        <w:rPr>
          <w:rFonts w:ascii="Times New Roman" w:hAnsi="Times New Roman"/>
          <w:i/>
          <w:iCs/>
          <w:sz w:val="24"/>
          <w:szCs w:val="24"/>
          <w:lang w:eastAsia="en-MY"/>
        </w:rPr>
        <w:t>.</w:t>
      </w:r>
      <w:r>
        <w:rPr>
          <w:rFonts w:ascii="Times New Roman" w:hAnsi="Times New Roman"/>
          <w:sz w:val="24"/>
          <w:szCs w:val="24"/>
          <w:lang w:val="en-MY" w:eastAsia="en-MY"/>
        </w:rPr>
        <w:t xml:space="preserve"> 18(4)</w:t>
      </w:r>
      <w:r w:rsidR="00453345">
        <w:rPr>
          <w:rFonts w:ascii="Times New Roman" w:hAnsi="Times New Roman"/>
          <w:sz w:val="24"/>
          <w:szCs w:val="24"/>
          <w:lang w:eastAsia="en-MY"/>
        </w:rPr>
        <w:t>,</w:t>
      </w:r>
      <w:r>
        <w:rPr>
          <w:rFonts w:ascii="Times New Roman" w:hAnsi="Times New Roman"/>
          <w:sz w:val="24"/>
          <w:szCs w:val="24"/>
          <w:lang w:val="en-MY" w:eastAsia="en-MY"/>
        </w:rPr>
        <w:t xml:space="preserve"> 158</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172. </w:t>
      </w:r>
    </w:p>
    <w:p w:rsidR="0099551D" w:rsidRDefault="0099551D">
      <w:pPr>
        <w:widowControl w:val="0"/>
        <w:autoSpaceDE w:val="0"/>
        <w:autoSpaceDN w:val="0"/>
        <w:adjustRightInd w:val="0"/>
        <w:spacing w:after="0" w:line="240" w:lineRule="auto"/>
        <w:ind w:left="480" w:hanging="480"/>
        <w:jc w:val="both"/>
        <w:rPr>
          <w:rFonts w:ascii="Times New Roman" w:hAnsi="Times New Roman"/>
          <w:i/>
          <w:iCs/>
          <w:sz w:val="24"/>
          <w:szCs w:val="24"/>
          <w:lang w:val="en-MY" w:eastAsia="en-MY"/>
        </w:rPr>
      </w:pPr>
      <w:r>
        <w:rPr>
          <w:rFonts w:ascii="Times New Roman" w:hAnsi="Times New Roman"/>
          <w:sz w:val="24"/>
          <w:szCs w:val="24"/>
          <w:lang w:val="en-MY" w:eastAsia="en-MY"/>
        </w:rPr>
        <w:t>Sharifah Meryam, Musa, S., Senapi, N., Shafii, H., Zainal, R., Tun, U.</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Onn, H. (2018). Kepentingan penyediaan elemen landskap di kawasan rekreasi Tasik Darulaman, Jitra, Kedah. </w:t>
      </w:r>
      <w:r w:rsidRPr="002659CD">
        <w:rPr>
          <w:rFonts w:ascii="Times New Roman" w:hAnsi="Times New Roman"/>
          <w:i/>
          <w:iCs/>
          <w:sz w:val="24"/>
          <w:szCs w:val="24"/>
          <w:lang w:val="nb-NO"/>
        </w:rPr>
        <w:t>Geografi</w:t>
      </w:r>
      <w:r w:rsidR="00453345" w:rsidRPr="002659CD">
        <w:rPr>
          <w:rFonts w:ascii="Times New Roman" w:hAnsi="Times New Roman"/>
          <w:i/>
          <w:iCs/>
          <w:sz w:val="24"/>
          <w:szCs w:val="24"/>
          <w:lang w:val="nb-NO"/>
        </w:rPr>
        <w:t xml:space="preserve">, </w:t>
      </w:r>
      <w:r w:rsidRPr="002659CD">
        <w:rPr>
          <w:rFonts w:ascii="Times New Roman" w:hAnsi="Times New Roman"/>
          <w:i/>
          <w:iCs/>
          <w:sz w:val="24"/>
          <w:szCs w:val="24"/>
          <w:lang w:val="nb-NO"/>
        </w:rPr>
        <w:t>6</w:t>
      </w:r>
      <w:r w:rsidRPr="002659CD">
        <w:rPr>
          <w:rFonts w:ascii="Times New Roman" w:hAnsi="Times New Roman"/>
          <w:sz w:val="24"/>
          <w:szCs w:val="24"/>
          <w:lang w:val="nb-NO"/>
        </w:rPr>
        <w:t>(2), 67-75</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sidRPr="000E6B98">
        <w:rPr>
          <w:rFonts w:ascii="Times New Roman" w:hAnsi="Times New Roman"/>
          <w:sz w:val="24"/>
          <w:szCs w:val="24"/>
          <w:lang w:val="en-MY" w:eastAsia="en-MY"/>
        </w:rPr>
        <w:t>Siti Rasidah, M. S., Akhir, N. M.</w:t>
      </w:r>
      <w:r w:rsidR="005C52E0" w:rsidRPr="005C52E0">
        <w:rPr>
          <w:rFonts w:ascii="Times New Roman" w:hAnsi="Times New Roman"/>
          <w:sz w:val="24"/>
          <w:szCs w:val="24"/>
          <w:lang w:val="nb-NO" w:eastAsia="en-MY"/>
        </w:rPr>
        <w:t>,</w:t>
      </w:r>
      <w:r w:rsidRPr="000E6B98">
        <w:rPr>
          <w:rFonts w:ascii="Times New Roman" w:hAnsi="Times New Roman"/>
          <w:sz w:val="24"/>
          <w:szCs w:val="24"/>
          <w:lang w:val="en-MY" w:eastAsia="en-MY"/>
        </w:rPr>
        <w:t xml:space="preserve"> &amp; Omar, S. S. (2015). Determinant Factors of Successful Public Parks in Malaysia. </w:t>
      </w:r>
      <w:r w:rsidRPr="000E6B98">
        <w:rPr>
          <w:rFonts w:ascii="Times New Roman" w:hAnsi="Times New Roman"/>
          <w:i/>
          <w:iCs/>
          <w:sz w:val="24"/>
          <w:szCs w:val="24"/>
          <w:lang w:val="en-MY" w:eastAsia="en-MY"/>
        </w:rPr>
        <w:t>Procedia - Social and Behavioral Sciences</w:t>
      </w:r>
      <w:r w:rsidR="000E6B98" w:rsidRPr="000E6B98">
        <w:rPr>
          <w:rFonts w:ascii="Times New Roman" w:hAnsi="Times New Roman"/>
          <w:i/>
          <w:iCs/>
          <w:sz w:val="24"/>
          <w:szCs w:val="24"/>
          <w:lang w:eastAsia="en-MY"/>
        </w:rPr>
        <w:t>,</w:t>
      </w:r>
      <w:r w:rsidRPr="000E6B98">
        <w:rPr>
          <w:rFonts w:ascii="Times New Roman" w:hAnsi="Times New Roman"/>
          <w:i/>
          <w:iCs/>
          <w:sz w:val="24"/>
          <w:szCs w:val="24"/>
          <w:lang w:val="en-MY" w:eastAsia="en-MY"/>
        </w:rPr>
        <w:t xml:space="preserve"> 170</w:t>
      </w:r>
      <w:r w:rsidR="000E6B98" w:rsidRPr="000E6B98">
        <w:rPr>
          <w:rFonts w:ascii="Times New Roman" w:hAnsi="Times New Roman"/>
          <w:sz w:val="24"/>
          <w:szCs w:val="24"/>
          <w:lang w:eastAsia="en-MY"/>
        </w:rPr>
        <w:t>,</w:t>
      </w:r>
      <w:r w:rsidRPr="000E6B98">
        <w:rPr>
          <w:rFonts w:ascii="Times New Roman" w:hAnsi="Times New Roman"/>
          <w:sz w:val="24"/>
          <w:szCs w:val="24"/>
          <w:lang w:val="en-MY" w:eastAsia="en-MY"/>
        </w:rPr>
        <w:t xml:space="preserve"> 422–432.</w:t>
      </w:r>
      <w:r>
        <w:rPr>
          <w:rFonts w:ascii="Times New Roman" w:hAnsi="Times New Roman"/>
          <w:sz w:val="24"/>
          <w:szCs w:val="24"/>
          <w:lang w:val="en-MY" w:eastAsia="en-MY"/>
        </w:rPr>
        <w:t xml:space="preserve"> </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Sri Winarni, S., Ahmad, H., Jusoh, H., Ah, E., Buang, A.</w:t>
      </w:r>
      <w:r w:rsidR="005C52E0">
        <w:rPr>
          <w:rFonts w:ascii="Times New Roman" w:hAnsi="Times New Roman"/>
          <w:sz w:val="24"/>
          <w:szCs w:val="24"/>
          <w:lang w:val="en-MY" w:eastAsia="en-MY"/>
        </w:rPr>
        <w:t>,</w:t>
      </w:r>
      <w:r>
        <w:rPr>
          <w:rFonts w:ascii="Times New Roman" w:hAnsi="Times New Roman"/>
          <w:sz w:val="24"/>
          <w:szCs w:val="24"/>
          <w:lang w:val="en-MY" w:eastAsia="en-MY"/>
        </w:rPr>
        <w:t xml:space="preserve"> &amp; Mahmud, M. (2014). Pengintegrasian elemen pendidikan dalam pembangunan produk rekreasi di Tapak Warisan Dunia Melaka</w:t>
      </w:r>
      <w:r w:rsidR="005C52E0" w:rsidRPr="005C52E0">
        <w:rPr>
          <w:rFonts w:ascii="Times New Roman" w:hAnsi="Times New Roman"/>
          <w:sz w:val="24"/>
          <w:szCs w:val="24"/>
          <w:lang w:val="nb-NO" w:eastAsia="en-MY"/>
        </w:rPr>
        <w:t>.</w:t>
      </w:r>
      <w:r>
        <w:rPr>
          <w:rFonts w:ascii="Times New Roman" w:hAnsi="Times New Roman"/>
          <w:sz w:val="24"/>
          <w:szCs w:val="24"/>
          <w:lang w:val="en-MY" w:eastAsia="en-MY"/>
        </w:rPr>
        <w:t xml:space="preserve"> </w:t>
      </w:r>
      <w:r>
        <w:rPr>
          <w:rFonts w:ascii="Times New Roman" w:hAnsi="Times New Roman"/>
          <w:i/>
          <w:sz w:val="24"/>
          <w:szCs w:val="24"/>
        </w:rPr>
        <w:t>Geografia</w:t>
      </w:r>
      <w:r w:rsidR="005C52E0">
        <w:rPr>
          <w:rFonts w:ascii="Times New Roman" w:hAnsi="Times New Roman"/>
          <w:i/>
          <w:sz w:val="24"/>
          <w:szCs w:val="24"/>
        </w:rPr>
        <w:t>-</w:t>
      </w:r>
      <w:r>
        <w:rPr>
          <w:rFonts w:ascii="Times New Roman" w:hAnsi="Times New Roman"/>
          <w:i/>
          <w:sz w:val="24"/>
          <w:szCs w:val="24"/>
        </w:rPr>
        <w:t>Malaysia Journal of Society and Space</w:t>
      </w:r>
      <w:r w:rsidR="00453345">
        <w:rPr>
          <w:rFonts w:ascii="Times New Roman" w:hAnsi="Times New Roman"/>
          <w:i/>
          <w:sz w:val="24"/>
          <w:szCs w:val="24"/>
        </w:rPr>
        <w:t>,</w:t>
      </w:r>
      <w:r>
        <w:rPr>
          <w:rFonts w:ascii="Times New Roman" w:hAnsi="Times New Roman"/>
          <w:i/>
          <w:sz w:val="24"/>
          <w:szCs w:val="24"/>
        </w:rPr>
        <w:t xml:space="preserve"> 10</w:t>
      </w:r>
      <w:r w:rsidR="00453345">
        <w:rPr>
          <w:rFonts w:ascii="Times New Roman" w:hAnsi="Times New Roman"/>
          <w:sz w:val="24"/>
          <w:szCs w:val="24"/>
        </w:rPr>
        <w:t>(</w:t>
      </w:r>
      <w:r>
        <w:rPr>
          <w:rFonts w:ascii="Times New Roman" w:hAnsi="Times New Roman"/>
          <w:sz w:val="24"/>
          <w:szCs w:val="24"/>
        </w:rPr>
        <w:t>8</w:t>
      </w:r>
      <w:r w:rsidR="00453345">
        <w:rPr>
          <w:rFonts w:ascii="Times New Roman" w:hAnsi="Times New Roman"/>
          <w:sz w:val="24"/>
          <w:szCs w:val="24"/>
        </w:rPr>
        <w:t>),</w:t>
      </w:r>
      <w:r>
        <w:rPr>
          <w:rFonts w:ascii="Times New Roman" w:hAnsi="Times New Roman"/>
          <w:sz w:val="24"/>
          <w:szCs w:val="24"/>
        </w:rPr>
        <w:t xml:space="preserve"> 13 - 25</w:t>
      </w:r>
      <w:r w:rsidR="00453345">
        <w:rPr>
          <w:rFonts w:ascii="Times New Roman" w:hAnsi="Times New Roman"/>
          <w:sz w:val="24"/>
          <w:szCs w:val="24"/>
        </w:rPr>
        <w:t>.</w:t>
      </w:r>
    </w:p>
    <w:p w:rsidR="0099551D" w:rsidRDefault="0099551D">
      <w:pPr>
        <w:widowControl w:val="0"/>
        <w:autoSpaceDE w:val="0"/>
        <w:autoSpaceDN w:val="0"/>
        <w:adjustRightInd w:val="0"/>
        <w:spacing w:after="0" w:line="240" w:lineRule="auto"/>
        <w:ind w:left="480" w:hanging="480"/>
        <w:jc w:val="both"/>
        <w:rPr>
          <w:rFonts w:ascii="Times New Roman" w:hAnsi="Times New Roman"/>
          <w:sz w:val="24"/>
          <w:szCs w:val="24"/>
          <w:lang w:val="en-MY" w:eastAsia="en-MY"/>
        </w:rPr>
      </w:pPr>
      <w:r>
        <w:rPr>
          <w:rFonts w:ascii="Times New Roman" w:hAnsi="Times New Roman"/>
          <w:sz w:val="24"/>
          <w:szCs w:val="24"/>
          <w:lang w:val="en-MY" w:eastAsia="en-MY"/>
        </w:rPr>
        <w:t xml:space="preserve">Zaimah, R., , Er, A. C., , Sarmila, M. S., , Habibah, A., , Hamzah, J., Sahazali, N., Hanani, N., et al. (2015). Kepuasan pelancong dengan Melaka sebagai destinasi pelancongan lestari: satu kajian persepsi. </w:t>
      </w:r>
      <w:r>
        <w:rPr>
          <w:rFonts w:ascii="Times New Roman" w:hAnsi="Times New Roman"/>
          <w:i/>
          <w:iCs/>
          <w:sz w:val="24"/>
          <w:szCs w:val="24"/>
          <w:lang w:val="en-MY" w:eastAsia="en-MY"/>
        </w:rPr>
        <w:t>Geografia</w:t>
      </w:r>
      <w:r w:rsidR="005C52E0">
        <w:rPr>
          <w:rFonts w:ascii="Times New Roman" w:hAnsi="Times New Roman"/>
          <w:i/>
          <w:iCs/>
          <w:sz w:val="24"/>
          <w:szCs w:val="24"/>
          <w:lang w:val="en-MY" w:eastAsia="en-MY"/>
        </w:rPr>
        <w:t>-</w:t>
      </w:r>
      <w:r>
        <w:rPr>
          <w:rFonts w:ascii="Times New Roman" w:hAnsi="Times New Roman"/>
          <w:i/>
          <w:iCs/>
          <w:sz w:val="24"/>
          <w:szCs w:val="24"/>
          <w:lang w:val="en-MY" w:eastAsia="en-MY"/>
        </w:rPr>
        <w:t xml:space="preserve">Malaysian </w:t>
      </w:r>
      <w:r w:rsidR="005C52E0">
        <w:rPr>
          <w:rFonts w:ascii="Times New Roman" w:hAnsi="Times New Roman"/>
          <w:i/>
          <w:iCs/>
          <w:sz w:val="24"/>
          <w:szCs w:val="24"/>
          <w:lang w:val="en-MY" w:eastAsia="en-MY"/>
        </w:rPr>
        <w:t>J</w:t>
      </w:r>
      <w:r>
        <w:rPr>
          <w:rFonts w:ascii="Times New Roman" w:hAnsi="Times New Roman"/>
          <w:i/>
          <w:iCs/>
          <w:sz w:val="24"/>
          <w:szCs w:val="24"/>
          <w:lang w:val="en-MY" w:eastAsia="en-MY"/>
        </w:rPr>
        <w:t xml:space="preserve">ournal of </w:t>
      </w:r>
      <w:r w:rsidR="005C52E0">
        <w:rPr>
          <w:rFonts w:ascii="Times New Roman" w:hAnsi="Times New Roman"/>
          <w:i/>
          <w:iCs/>
          <w:sz w:val="24"/>
          <w:szCs w:val="24"/>
          <w:lang w:val="en-MY" w:eastAsia="en-MY"/>
        </w:rPr>
        <w:t>S</w:t>
      </w:r>
      <w:r>
        <w:rPr>
          <w:rFonts w:ascii="Times New Roman" w:hAnsi="Times New Roman"/>
          <w:i/>
          <w:iCs/>
          <w:sz w:val="24"/>
          <w:szCs w:val="24"/>
          <w:lang w:val="en-MY" w:eastAsia="en-MY"/>
        </w:rPr>
        <w:t xml:space="preserve">ociety and </w:t>
      </w:r>
      <w:r w:rsidR="005C52E0">
        <w:rPr>
          <w:rFonts w:ascii="Times New Roman" w:hAnsi="Times New Roman"/>
          <w:i/>
          <w:iCs/>
          <w:sz w:val="24"/>
          <w:szCs w:val="24"/>
          <w:lang w:val="en-MY" w:eastAsia="en-MY"/>
        </w:rPr>
        <w:t>S</w:t>
      </w:r>
      <w:r>
        <w:rPr>
          <w:rFonts w:ascii="Times New Roman" w:hAnsi="Times New Roman"/>
          <w:i/>
          <w:iCs/>
          <w:sz w:val="24"/>
          <w:szCs w:val="24"/>
          <w:lang w:val="en-MY" w:eastAsia="en-MY"/>
        </w:rPr>
        <w:t>pace</w:t>
      </w:r>
      <w:r w:rsidR="00453345">
        <w:rPr>
          <w:rFonts w:ascii="Times New Roman" w:hAnsi="Times New Roman"/>
          <w:i/>
          <w:iCs/>
          <w:sz w:val="24"/>
          <w:szCs w:val="24"/>
          <w:lang w:eastAsia="en-MY"/>
        </w:rPr>
        <w:t>,</w:t>
      </w:r>
      <w:r>
        <w:rPr>
          <w:rFonts w:ascii="Times New Roman" w:hAnsi="Times New Roman"/>
          <w:sz w:val="24"/>
          <w:szCs w:val="24"/>
          <w:lang w:val="en-MY" w:eastAsia="en-MY"/>
        </w:rPr>
        <w:t xml:space="preserve"> </w:t>
      </w:r>
      <w:r w:rsidRPr="00453345">
        <w:rPr>
          <w:rFonts w:ascii="Times New Roman" w:hAnsi="Times New Roman"/>
          <w:i/>
          <w:iCs/>
          <w:sz w:val="24"/>
          <w:szCs w:val="24"/>
          <w:lang w:val="en-MY" w:eastAsia="en-MY"/>
        </w:rPr>
        <w:t>11</w:t>
      </w:r>
      <w:r>
        <w:rPr>
          <w:rFonts w:ascii="Times New Roman" w:hAnsi="Times New Roman"/>
          <w:sz w:val="24"/>
          <w:szCs w:val="24"/>
          <w:lang w:val="en-MY" w:eastAsia="en-MY"/>
        </w:rPr>
        <w:t>(1)</w:t>
      </w:r>
      <w:r w:rsidR="00453345">
        <w:rPr>
          <w:rFonts w:ascii="Times New Roman" w:hAnsi="Times New Roman"/>
          <w:sz w:val="24"/>
          <w:szCs w:val="24"/>
          <w:lang w:eastAsia="en-MY"/>
        </w:rPr>
        <w:t>,</w:t>
      </w:r>
      <w:r>
        <w:rPr>
          <w:rFonts w:ascii="Times New Roman" w:hAnsi="Times New Roman"/>
          <w:sz w:val="24"/>
          <w:szCs w:val="24"/>
          <w:lang w:val="en-MY" w:eastAsia="en-MY"/>
        </w:rPr>
        <w:t xml:space="preserve"> 135–142.</w:t>
      </w:r>
    </w:p>
    <w:p w:rsidR="005038B9" w:rsidRDefault="0099551D">
      <w:pPr>
        <w:spacing w:after="0" w:line="240" w:lineRule="auto"/>
        <w:jc w:val="both"/>
        <w:rPr>
          <w:rFonts w:ascii="Times New Roman" w:eastAsia="MS Mincho" w:hAnsi="Times New Roman" w:cs="Arial"/>
          <w:b/>
          <w:sz w:val="24"/>
          <w:szCs w:val="24"/>
          <w:lang w:eastAsia="zh-CN"/>
        </w:rPr>
      </w:pPr>
      <w:r>
        <w:rPr>
          <w:rFonts w:ascii="Times New Roman" w:eastAsia="MS Mincho" w:hAnsi="Times New Roman" w:cs="Arial"/>
          <w:b/>
          <w:sz w:val="24"/>
          <w:szCs w:val="24"/>
          <w:lang w:eastAsia="zh-CN"/>
        </w:rPr>
        <w:fldChar w:fldCharType="end"/>
      </w:r>
    </w:p>
    <w:sectPr w:rsidR="005038B9" w:rsidSect="006747F7">
      <w:headerReference w:type="even" r:id="rId9"/>
      <w:headerReference w:type="default" r:id="rId10"/>
      <w:headerReference w:type="first" r:id="rId11"/>
      <w:pgSz w:w="12240" w:h="15840"/>
      <w:pgMar w:top="1440" w:right="1440" w:bottom="1440" w:left="1440" w:header="720" w:footer="720" w:gutter="0"/>
      <w:pgNumType w:start="24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5F8" w:rsidRDefault="005B55F8">
      <w:pPr>
        <w:spacing w:after="0" w:line="240" w:lineRule="auto"/>
      </w:pPr>
      <w:r>
        <w:separator/>
      </w:r>
    </w:p>
  </w:endnote>
  <w:endnote w:type="continuationSeparator" w:id="0">
    <w:p w:rsidR="005B55F8" w:rsidRDefault="005B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5F8" w:rsidRDefault="005B55F8">
      <w:pPr>
        <w:spacing w:after="0" w:line="240" w:lineRule="auto"/>
      </w:pPr>
      <w:r>
        <w:separator/>
      </w:r>
    </w:p>
  </w:footnote>
  <w:footnote w:type="continuationSeparator" w:id="0">
    <w:p w:rsidR="005B55F8" w:rsidRDefault="005B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51D" w:rsidRDefault="0099551D">
    <w:pPr>
      <w:pStyle w:val="Header"/>
    </w:pPr>
    <w:r>
      <w:rPr>
        <w:lang w:val="en-MY" w:eastAsia="en-MY"/>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60" o:spid="_x0000_s2051"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8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F7" w:rsidRPr="006747F7" w:rsidRDefault="006747F7" w:rsidP="006747F7">
    <w:pPr>
      <w:tabs>
        <w:tab w:val="left" w:pos="720"/>
        <w:tab w:val="center" w:pos="4680"/>
        <w:tab w:val="right" w:pos="9360"/>
      </w:tabs>
      <w:spacing w:after="0" w:line="240" w:lineRule="auto"/>
      <w:ind w:left="2" w:hanging="2"/>
      <w:rPr>
        <w:rFonts w:ascii="Times New Roman" w:hAnsi="Times New Roman"/>
        <w:sz w:val="18"/>
        <w:szCs w:val="18"/>
      </w:rPr>
    </w:pPr>
    <w:r w:rsidRPr="006747F7">
      <w:rPr>
        <w:rFonts w:ascii="Times New Roman" w:hAnsi="Times New Roman"/>
        <w:sz w:val="18"/>
        <w:szCs w:val="18"/>
      </w:rPr>
      <w:t>Geografia-Malaysian Journal of Society and Space</w:t>
    </w:r>
    <w:r w:rsidRPr="006747F7">
      <w:rPr>
        <w:rFonts w:ascii="Times New Roman" w:hAnsi="Times New Roman"/>
        <w:b/>
        <w:sz w:val="18"/>
        <w:szCs w:val="18"/>
      </w:rPr>
      <w:t xml:space="preserve"> </w:t>
    </w:r>
    <w:r w:rsidRPr="006747F7">
      <w:rPr>
        <w:rFonts w:ascii="Times New Roman" w:hAnsi="Times New Roman"/>
        <w:sz w:val="18"/>
        <w:szCs w:val="18"/>
      </w:rPr>
      <w:t>19 issue</w:t>
    </w:r>
    <w:r w:rsidRPr="006747F7">
      <w:rPr>
        <w:rFonts w:ascii="Times New Roman" w:hAnsi="Times New Roman"/>
        <w:b/>
        <w:sz w:val="18"/>
        <w:szCs w:val="18"/>
      </w:rPr>
      <w:t xml:space="preserve"> </w:t>
    </w:r>
    <w:r w:rsidRPr="006747F7">
      <w:rPr>
        <w:rFonts w:ascii="Times New Roman" w:hAnsi="Times New Roman"/>
        <w:sz w:val="18"/>
        <w:szCs w:val="18"/>
      </w:rPr>
      <w:t>1</w:t>
    </w:r>
    <w:r w:rsidRPr="006747F7">
      <w:rPr>
        <w:rFonts w:ascii="Times New Roman" w:hAnsi="Times New Roman"/>
        <w:b/>
        <w:sz w:val="18"/>
        <w:szCs w:val="18"/>
      </w:rPr>
      <w:t xml:space="preserve"> </w:t>
    </w:r>
    <w:r w:rsidRPr="006747F7">
      <w:rPr>
        <w:rFonts w:ascii="Times New Roman" w:hAnsi="Times New Roman"/>
        <w:sz w:val="18"/>
        <w:szCs w:val="18"/>
      </w:rPr>
      <w:t>(</w:t>
    </w:r>
    <w:r>
      <w:rPr>
        <w:rFonts w:ascii="Times New Roman" w:hAnsi="Times New Roman"/>
        <w:sz w:val="18"/>
        <w:szCs w:val="18"/>
      </w:rPr>
      <w:t>241-157</w:t>
    </w:r>
    <w:r w:rsidRPr="006747F7">
      <w:rPr>
        <w:rFonts w:ascii="Times New Roman" w:hAnsi="Times New Roman"/>
        <w:sz w:val="18"/>
        <w:szCs w:val="18"/>
      </w:rPr>
      <w:t>)</w:t>
    </w:r>
  </w:p>
  <w:p w:rsidR="006747F7" w:rsidRPr="006747F7" w:rsidRDefault="006747F7" w:rsidP="006747F7">
    <w:pPr>
      <w:pStyle w:val="Header"/>
      <w:tabs>
        <w:tab w:val="clear" w:pos="9026"/>
        <w:tab w:val="left" w:pos="9072"/>
        <w:tab w:val="right" w:pos="9356"/>
      </w:tabs>
      <w:spacing w:after="0" w:line="240" w:lineRule="auto"/>
      <w:rPr>
        <w:rFonts w:ascii="Times New Roman" w:hAnsi="Times New Roman"/>
        <w:sz w:val="18"/>
        <w:szCs w:val="18"/>
      </w:rPr>
    </w:pPr>
    <w:r w:rsidRPr="006747F7">
      <w:rPr>
        <w:rFonts w:ascii="Times New Roman" w:hAnsi="Times New Roman"/>
        <w:sz w:val="18"/>
        <w:szCs w:val="18"/>
      </w:rPr>
      <w:t xml:space="preserve">© 2023, e-ISSN 2682-7727  </w:t>
    </w:r>
    <w:hyperlink r:id="rId1" w:history="1">
      <w:r w:rsidRPr="006747F7">
        <w:rPr>
          <w:rStyle w:val="Hyperlink"/>
          <w:rFonts w:ascii="Times New Roman" w:hAnsi="Times New Roman"/>
          <w:color w:val="auto"/>
          <w:position w:val="-1"/>
          <w:sz w:val="18"/>
          <w:szCs w:val="18"/>
          <w:u w:val="none"/>
        </w:rPr>
        <w:t>https://doi.org/10.17576/geo-2023-1901-18</w:t>
      </w:r>
    </w:hyperlink>
    <w:r>
      <w:rPr>
        <w:rFonts w:ascii="Times New Roman" w:hAnsi="Times New Roman"/>
        <w:sz w:val="18"/>
        <w:szCs w:val="18"/>
      </w:rPr>
      <w:tab/>
    </w:r>
    <w:r w:rsidRPr="006747F7">
      <w:rPr>
        <w:rFonts w:ascii="Times New Roman" w:hAnsi="Times New Roman"/>
        <w:sz w:val="18"/>
        <w:szCs w:val="18"/>
      </w:rPr>
      <w:fldChar w:fldCharType="begin"/>
    </w:r>
    <w:r w:rsidRPr="006747F7">
      <w:rPr>
        <w:rFonts w:ascii="Times New Roman" w:hAnsi="Times New Roman"/>
        <w:sz w:val="18"/>
        <w:szCs w:val="18"/>
      </w:rPr>
      <w:instrText xml:space="preserve"> PAGE   \* MERGEFORMAT </w:instrText>
    </w:r>
    <w:r w:rsidRPr="006747F7">
      <w:rPr>
        <w:rFonts w:ascii="Times New Roman" w:hAnsi="Times New Roman"/>
        <w:sz w:val="18"/>
        <w:szCs w:val="18"/>
      </w:rPr>
      <w:fldChar w:fldCharType="separate"/>
    </w:r>
    <w:r w:rsidR="00DF0BEB">
      <w:rPr>
        <w:rFonts w:ascii="Times New Roman" w:hAnsi="Times New Roman"/>
        <w:noProof/>
        <w:sz w:val="18"/>
        <w:szCs w:val="18"/>
      </w:rPr>
      <w:t>241</w:t>
    </w:r>
    <w:r w:rsidRPr="006747F7">
      <w:rPr>
        <w:rFonts w:ascii="Times New Roman" w:hAnsi="Times New Roman"/>
        <w:noProof/>
        <w:sz w:val="18"/>
        <w:szCs w:val="18"/>
      </w:rPr>
      <w:fldChar w:fldCharType="end"/>
    </w:r>
  </w:p>
  <w:p w:rsidR="0099551D" w:rsidRPr="006747F7" w:rsidRDefault="0099551D" w:rsidP="006747F7">
    <w:pPr>
      <w:tabs>
        <w:tab w:val="center" w:pos="4680"/>
        <w:tab w:val="right" w:pos="9360"/>
      </w:tabs>
      <w:spacing w:after="0" w:line="240" w:lineRule="auto"/>
      <w:rPr>
        <w:rFonts w:ascii="Times New Roman" w:eastAsia="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51D" w:rsidRDefault="0099551D">
    <w:pPr>
      <w:pStyle w:val="Header"/>
    </w:pPr>
    <w:r>
      <w:rPr>
        <w:lang w:val="en-MY" w:eastAsia="en-MY"/>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59" o:spid="_x0000_s2050"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8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60E39"/>
    <w:multiLevelType w:val="hybridMultilevel"/>
    <w:tmpl w:val="BB96E8C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57BF7BFE"/>
    <w:multiLevelType w:val="multilevel"/>
    <w:tmpl w:val="57BF7BFE"/>
    <w:lvl w:ilvl="0">
      <w:start w:val="1"/>
      <w:numFmt w:val="lowerRoman"/>
      <w:lvlText w:val="%1."/>
      <w:lvlJc w:val="left"/>
      <w:pPr>
        <w:ind w:left="2940" w:hanging="720"/>
      </w:pPr>
      <w:rPr>
        <w:rFonts w:hint="default"/>
      </w:rPr>
    </w:lvl>
    <w:lvl w:ilvl="1">
      <w:start w:val="1"/>
      <w:numFmt w:val="lowerLetter"/>
      <w:lvlText w:val="%2."/>
      <w:lvlJc w:val="left"/>
      <w:pPr>
        <w:ind w:left="3300" w:hanging="360"/>
      </w:pPr>
    </w:lvl>
    <w:lvl w:ilvl="2">
      <w:start w:val="1"/>
      <w:numFmt w:val="lowerRoman"/>
      <w:lvlText w:val="%3."/>
      <w:lvlJc w:val="right"/>
      <w:pPr>
        <w:ind w:left="4020" w:hanging="180"/>
      </w:pPr>
    </w:lvl>
    <w:lvl w:ilvl="3">
      <w:start w:val="1"/>
      <w:numFmt w:val="decimal"/>
      <w:lvlText w:val="%4."/>
      <w:lvlJc w:val="left"/>
      <w:pPr>
        <w:ind w:left="4740" w:hanging="360"/>
      </w:pPr>
    </w:lvl>
    <w:lvl w:ilvl="4">
      <w:start w:val="1"/>
      <w:numFmt w:val="lowerLetter"/>
      <w:lvlText w:val="%5."/>
      <w:lvlJc w:val="left"/>
      <w:pPr>
        <w:ind w:left="5460" w:hanging="360"/>
      </w:pPr>
    </w:lvl>
    <w:lvl w:ilvl="5">
      <w:start w:val="1"/>
      <w:numFmt w:val="lowerRoman"/>
      <w:lvlText w:val="%6."/>
      <w:lvlJc w:val="right"/>
      <w:pPr>
        <w:ind w:left="6180" w:hanging="180"/>
      </w:pPr>
    </w:lvl>
    <w:lvl w:ilvl="6">
      <w:start w:val="1"/>
      <w:numFmt w:val="decimal"/>
      <w:lvlText w:val="%7."/>
      <w:lvlJc w:val="left"/>
      <w:pPr>
        <w:ind w:left="6900" w:hanging="360"/>
      </w:pPr>
    </w:lvl>
    <w:lvl w:ilvl="7">
      <w:start w:val="1"/>
      <w:numFmt w:val="lowerLetter"/>
      <w:lvlText w:val="%8."/>
      <w:lvlJc w:val="left"/>
      <w:pPr>
        <w:ind w:left="7620" w:hanging="360"/>
      </w:pPr>
    </w:lvl>
    <w:lvl w:ilvl="8">
      <w:start w:val="1"/>
      <w:numFmt w:val="lowerRoman"/>
      <w:lvlText w:val="%9."/>
      <w:lvlJc w:val="right"/>
      <w:pPr>
        <w:ind w:left="8340" w:hanging="180"/>
      </w:pPr>
    </w:lvl>
  </w:abstractNum>
  <w:abstractNum w:abstractNumId="2" w15:restartNumberingAfterBreak="0">
    <w:nsid w:val="793773DD"/>
    <w:multiLevelType w:val="hybridMultilevel"/>
    <w:tmpl w:val="523C3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MwdCM1MLUwsLQyUdpeDU4uLM/DyQAtNaAM7uiocsAAAA"/>
  </w:docVars>
  <w:rsids>
    <w:rsidRoot w:val="0074147E"/>
    <w:rsid w:val="00000D8E"/>
    <w:rsid w:val="00000F83"/>
    <w:rsid w:val="00010016"/>
    <w:rsid w:val="000118C9"/>
    <w:rsid w:val="0001304D"/>
    <w:rsid w:val="00013312"/>
    <w:rsid w:val="00017B30"/>
    <w:rsid w:val="0003200D"/>
    <w:rsid w:val="00034741"/>
    <w:rsid w:val="0004531B"/>
    <w:rsid w:val="00047206"/>
    <w:rsid w:val="00052BB4"/>
    <w:rsid w:val="00056F22"/>
    <w:rsid w:val="00057D4F"/>
    <w:rsid w:val="00062BC2"/>
    <w:rsid w:val="00064D91"/>
    <w:rsid w:val="000700A4"/>
    <w:rsid w:val="00071AC9"/>
    <w:rsid w:val="00072AF9"/>
    <w:rsid w:val="00074EDF"/>
    <w:rsid w:val="00076889"/>
    <w:rsid w:val="00077F85"/>
    <w:rsid w:val="00080D84"/>
    <w:rsid w:val="00081739"/>
    <w:rsid w:val="0008746D"/>
    <w:rsid w:val="00091447"/>
    <w:rsid w:val="00092EA8"/>
    <w:rsid w:val="000A0C0A"/>
    <w:rsid w:val="000A13C3"/>
    <w:rsid w:val="000B6E26"/>
    <w:rsid w:val="000C38F6"/>
    <w:rsid w:val="000C781D"/>
    <w:rsid w:val="000D0270"/>
    <w:rsid w:val="000D1639"/>
    <w:rsid w:val="000D5C62"/>
    <w:rsid w:val="000D791F"/>
    <w:rsid w:val="000E5724"/>
    <w:rsid w:val="000E6B98"/>
    <w:rsid w:val="000F1434"/>
    <w:rsid w:val="000F4A8E"/>
    <w:rsid w:val="00102CAF"/>
    <w:rsid w:val="001063AE"/>
    <w:rsid w:val="00111574"/>
    <w:rsid w:val="00111D03"/>
    <w:rsid w:val="00123DD6"/>
    <w:rsid w:val="00131F91"/>
    <w:rsid w:val="00135BF2"/>
    <w:rsid w:val="00137D0C"/>
    <w:rsid w:val="00141247"/>
    <w:rsid w:val="0014170D"/>
    <w:rsid w:val="0014319B"/>
    <w:rsid w:val="00145430"/>
    <w:rsid w:val="001508A5"/>
    <w:rsid w:val="00150E14"/>
    <w:rsid w:val="001519DA"/>
    <w:rsid w:val="0015388F"/>
    <w:rsid w:val="00155052"/>
    <w:rsid w:val="0015739C"/>
    <w:rsid w:val="00160C06"/>
    <w:rsid w:val="00164089"/>
    <w:rsid w:val="001708B2"/>
    <w:rsid w:val="00171177"/>
    <w:rsid w:val="00176496"/>
    <w:rsid w:val="00182631"/>
    <w:rsid w:val="001868FD"/>
    <w:rsid w:val="00186B17"/>
    <w:rsid w:val="0019074E"/>
    <w:rsid w:val="001A510D"/>
    <w:rsid w:val="001A5D8B"/>
    <w:rsid w:val="001B01FF"/>
    <w:rsid w:val="001B41D8"/>
    <w:rsid w:val="001B507A"/>
    <w:rsid w:val="001B5FBB"/>
    <w:rsid w:val="001C28D4"/>
    <w:rsid w:val="001C5D0F"/>
    <w:rsid w:val="001C7047"/>
    <w:rsid w:val="001C7F79"/>
    <w:rsid w:val="001D18D2"/>
    <w:rsid w:val="001D1962"/>
    <w:rsid w:val="001D4F0B"/>
    <w:rsid w:val="001D6DC0"/>
    <w:rsid w:val="001E0539"/>
    <w:rsid w:val="001E2410"/>
    <w:rsid w:val="001E3418"/>
    <w:rsid w:val="001E6A0C"/>
    <w:rsid w:val="001E6C5A"/>
    <w:rsid w:val="001E7259"/>
    <w:rsid w:val="001F1120"/>
    <w:rsid w:val="001F16C9"/>
    <w:rsid w:val="001F4580"/>
    <w:rsid w:val="001F4B42"/>
    <w:rsid w:val="001F6127"/>
    <w:rsid w:val="00203451"/>
    <w:rsid w:val="002049FB"/>
    <w:rsid w:val="00211E15"/>
    <w:rsid w:val="00213D93"/>
    <w:rsid w:val="00214DFC"/>
    <w:rsid w:val="00223049"/>
    <w:rsid w:val="00226C20"/>
    <w:rsid w:val="00227C55"/>
    <w:rsid w:val="002326D5"/>
    <w:rsid w:val="0023675D"/>
    <w:rsid w:val="00241BD9"/>
    <w:rsid w:val="00246AAC"/>
    <w:rsid w:val="00250C4D"/>
    <w:rsid w:val="00250D14"/>
    <w:rsid w:val="002510CC"/>
    <w:rsid w:val="002566E9"/>
    <w:rsid w:val="002616CA"/>
    <w:rsid w:val="00261F17"/>
    <w:rsid w:val="00262CD8"/>
    <w:rsid w:val="002659CD"/>
    <w:rsid w:val="00265C24"/>
    <w:rsid w:val="002666E6"/>
    <w:rsid w:val="0026688C"/>
    <w:rsid w:val="0027032B"/>
    <w:rsid w:val="0027045E"/>
    <w:rsid w:val="00271C79"/>
    <w:rsid w:val="00276419"/>
    <w:rsid w:val="002771E5"/>
    <w:rsid w:val="002801A8"/>
    <w:rsid w:val="002812E6"/>
    <w:rsid w:val="00284F94"/>
    <w:rsid w:val="00287793"/>
    <w:rsid w:val="00291B06"/>
    <w:rsid w:val="002949D5"/>
    <w:rsid w:val="00294BF3"/>
    <w:rsid w:val="00294CA8"/>
    <w:rsid w:val="00294E21"/>
    <w:rsid w:val="0029536A"/>
    <w:rsid w:val="002A7D6A"/>
    <w:rsid w:val="002B135A"/>
    <w:rsid w:val="002B6B4E"/>
    <w:rsid w:val="002C6652"/>
    <w:rsid w:val="002D5BD1"/>
    <w:rsid w:val="002D6494"/>
    <w:rsid w:val="002D6B89"/>
    <w:rsid w:val="002E0474"/>
    <w:rsid w:val="002E4422"/>
    <w:rsid w:val="002E620C"/>
    <w:rsid w:val="002F0437"/>
    <w:rsid w:val="002F5BBD"/>
    <w:rsid w:val="00300200"/>
    <w:rsid w:val="00302B00"/>
    <w:rsid w:val="0030467C"/>
    <w:rsid w:val="00307970"/>
    <w:rsid w:val="0031217D"/>
    <w:rsid w:val="00312AD7"/>
    <w:rsid w:val="00322610"/>
    <w:rsid w:val="00322EFB"/>
    <w:rsid w:val="003242E3"/>
    <w:rsid w:val="00343362"/>
    <w:rsid w:val="00343981"/>
    <w:rsid w:val="0035323F"/>
    <w:rsid w:val="00354587"/>
    <w:rsid w:val="003567F1"/>
    <w:rsid w:val="00356880"/>
    <w:rsid w:val="00357CC4"/>
    <w:rsid w:val="00365185"/>
    <w:rsid w:val="00372497"/>
    <w:rsid w:val="0037290C"/>
    <w:rsid w:val="0037343B"/>
    <w:rsid w:val="003849B2"/>
    <w:rsid w:val="003955D0"/>
    <w:rsid w:val="003B0832"/>
    <w:rsid w:val="003B1A4E"/>
    <w:rsid w:val="003C45C5"/>
    <w:rsid w:val="003D054A"/>
    <w:rsid w:val="003D34F6"/>
    <w:rsid w:val="003D41F4"/>
    <w:rsid w:val="003E5092"/>
    <w:rsid w:val="003E693A"/>
    <w:rsid w:val="003F00C6"/>
    <w:rsid w:val="003F54F0"/>
    <w:rsid w:val="00400A17"/>
    <w:rsid w:val="0040620C"/>
    <w:rsid w:val="00417263"/>
    <w:rsid w:val="00420358"/>
    <w:rsid w:val="00423DE0"/>
    <w:rsid w:val="0042403C"/>
    <w:rsid w:val="004243A7"/>
    <w:rsid w:val="00424D2B"/>
    <w:rsid w:val="0043079B"/>
    <w:rsid w:val="00431B46"/>
    <w:rsid w:val="00432FE7"/>
    <w:rsid w:val="00433D4C"/>
    <w:rsid w:val="00433EDC"/>
    <w:rsid w:val="004522B2"/>
    <w:rsid w:val="00453345"/>
    <w:rsid w:val="00462006"/>
    <w:rsid w:val="004623B7"/>
    <w:rsid w:val="00463A7F"/>
    <w:rsid w:val="00466852"/>
    <w:rsid w:val="00467E38"/>
    <w:rsid w:val="00470947"/>
    <w:rsid w:val="004728C8"/>
    <w:rsid w:val="004732DE"/>
    <w:rsid w:val="0047532B"/>
    <w:rsid w:val="00477B1D"/>
    <w:rsid w:val="00477BD8"/>
    <w:rsid w:val="00483A81"/>
    <w:rsid w:val="00483EDE"/>
    <w:rsid w:val="00485D46"/>
    <w:rsid w:val="00486E70"/>
    <w:rsid w:val="00487334"/>
    <w:rsid w:val="004907F8"/>
    <w:rsid w:val="00492336"/>
    <w:rsid w:val="00492551"/>
    <w:rsid w:val="004A43C1"/>
    <w:rsid w:val="004A4880"/>
    <w:rsid w:val="004A6204"/>
    <w:rsid w:val="004B070E"/>
    <w:rsid w:val="004B2B29"/>
    <w:rsid w:val="004B34A0"/>
    <w:rsid w:val="004B5887"/>
    <w:rsid w:val="004B5D3D"/>
    <w:rsid w:val="004B77C0"/>
    <w:rsid w:val="004C44DD"/>
    <w:rsid w:val="004C738B"/>
    <w:rsid w:val="004D1C0A"/>
    <w:rsid w:val="004D375C"/>
    <w:rsid w:val="004D6476"/>
    <w:rsid w:val="004D7F68"/>
    <w:rsid w:val="004E010C"/>
    <w:rsid w:val="004E1B1A"/>
    <w:rsid w:val="004E3622"/>
    <w:rsid w:val="004F20AF"/>
    <w:rsid w:val="004F2C18"/>
    <w:rsid w:val="005038B9"/>
    <w:rsid w:val="00511F0E"/>
    <w:rsid w:val="005216AB"/>
    <w:rsid w:val="00531141"/>
    <w:rsid w:val="00531BC3"/>
    <w:rsid w:val="00531BD0"/>
    <w:rsid w:val="005379A1"/>
    <w:rsid w:val="00541CDF"/>
    <w:rsid w:val="0055085E"/>
    <w:rsid w:val="005512B2"/>
    <w:rsid w:val="005518B5"/>
    <w:rsid w:val="0055208D"/>
    <w:rsid w:val="00556ED6"/>
    <w:rsid w:val="0056207D"/>
    <w:rsid w:val="00571151"/>
    <w:rsid w:val="00585660"/>
    <w:rsid w:val="00585A0C"/>
    <w:rsid w:val="005905A4"/>
    <w:rsid w:val="00590DFB"/>
    <w:rsid w:val="0059559E"/>
    <w:rsid w:val="005A4834"/>
    <w:rsid w:val="005B0115"/>
    <w:rsid w:val="005B08FA"/>
    <w:rsid w:val="005B0ED9"/>
    <w:rsid w:val="005B4FD3"/>
    <w:rsid w:val="005B55F8"/>
    <w:rsid w:val="005C52E0"/>
    <w:rsid w:val="005C6252"/>
    <w:rsid w:val="005C7EE0"/>
    <w:rsid w:val="005D1AD8"/>
    <w:rsid w:val="005D60B2"/>
    <w:rsid w:val="005D65D9"/>
    <w:rsid w:val="005D6F8A"/>
    <w:rsid w:val="005D7C16"/>
    <w:rsid w:val="005E0528"/>
    <w:rsid w:val="005E45FE"/>
    <w:rsid w:val="005E615C"/>
    <w:rsid w:val="005E7EB4"/>
    <w:rsid w:val="005F50C0"/>
    <w:rsid w:val="005F54E9"/>
    <w:rsid w:val="00600CC4"/>
    <w:rsid w:val="00604E2A"/>
    <w:rsid w:val="0060550B"/>
    <w:rsid w:val="00606E4F"/>
    <w:rsid w:val="006108E6"/>
    <w:rsid w:val="0061371F"/>
    <w:rsid w:val="0061517A"/>
    <w:rsid w:val="00621D34"/>
    <w:rsid w:val="0062217C"/>
    <w:rsid w:val="006237FB"/>
    <w:rsid w:val="006245F2"/>
    <w:rsid w:val="00627E5C"/>
    <w:rsid w:val="006305EA"/>
    <w:rsid w:val="00632B3C"/>
    <w:rsid w:val="006343D5"/>
    <w:rsid w:val="00634F82"/>
    <w:rsid w:val="00643B5E"/>
    <w:rsid w:val="006445ED"/>
    <w:rsid w:val="00646B39"/>
    <w:rsid w:val="00647B05"/>
    <w:rsid w:val="00651814"/>
    <w:rsid w:val="00651A0B"/>
    <w:rsid w:val="00652110"/>
    <w:rsid w:val="00654E73"/>
    <w:rsid w:val="006619C1"/>
    <w:rsid w:val="006651C0"/>
    <w:rsid w:val="00665D83"/>
    <w:rsid w:val="006747F7"/>
    <w:rsid w:val="0067559D"/>
    <w:rsid w:val="00685C1E"/>
    <w:rsid w:val="00690B87"/>
    <w:rsid w:val="00690C6A"/>
    <w:rsid w:val="00691A0C"/>
    <w:rsid w:val="006926EE"/>
    <w:rsid w:val="006A25F7"/>
    <w:rsid w:val="006A2998"/>
    <w:rsid w:val="006A5AA6"/>
    <w:rsid w:val="006A5C9B"/>
    <w:rsid w:val="006B0E21"/>
    <w:rsid w:val="006B4D61"/>
    <w:rsid w:val="006D7DEA"/>
    <w:rsid w:val="006E0A0B"/>
    <w:rsid w:val="006E0D70"/>
    <w:rsid w:val="006E197E"/>
    <w:rsid w:val="006E244E"/>
    <w:rsid w:val="006E6A65"/>
    <w:rsid w:val="006E75DB"/>
    <w:rsid w:val="006F5937"/>
    <w:rsid w:val="00700458"/>
    <w:rsid w:val="007047F0"/>
    <w:rsid w:val="0071083C"/>
    <w:rsid w:val="007121D4"/>
    <w:rsid w:val="007144ED"/>
    <w:rsid w:val="007201BE"/>
    <w:rsid w:val="007244BA"/>
    <w:rsid w:val="00732E64"/>
    <w:rsid w:val="007370F7"/>
    <w:rsid w:val="0074147E"/>
    <w:rsid w:val="00741A16"/>
    <w:rsid w:val="0074213B"/>
    <w:rsid w:val="007443D1"/>
    <w:rsid w:val="007504B1"/>
    <w:rsid w:val="00754EC0"/>
    <w:rsid w:val="00755C95"/>
    <w:rsid w:val="00757AC7"/>
    <w:rsid w:val="00760E71"/>
    <w:rsid w:val="007616DD"/>
    <w:rsid w:val="00770925"/>
    <w:rsid w:val="007714DB"/>
    <w:rsid w:val="0077180F"/>
    <w:rsid w:val="0077237D"/>
    <w:rsid w:val="007755B8"/>
    <w:rsid w:val="00781600"/>
    <w:rsid w:val="00781CC7"/>
    <w:rsid w:val="0079398B"/>
    <w:rsid w:val="007B25D9"/>
    <w:rsid w:val="007B4BF8"/>
    <w:rsid w:val="007C28D8"/>
    <w:rsid w:val="007C5467"/>
    <w:rsid w:val="007C7219"/>
    <w:rsid w:val="007D2D06"/>
    <w:rsid w:val="007D668A"/>
    <w:rsid w:val="007D7B54"/>
    <w:rsid w:val="007E3800"/>
    <w:rsid w:val="007E6069"/>
    <w:rsid w:val="007E691B"/>
    <w:rsid w:val="007E6E91"/>
    <w:rsid w:val="007F0B08"/>
    <w:rsid w:val="007F5DA0"/>
    <w:rsid w:val="007F6A91"/>
    <w:rsid w:val="007F70EB"/>
    <w:rsid w:val="008015B8"/>
    <w:rsid w:val="0080577A"/>
    <w:rsid w:val="0081220D"/>
    <w:rsid w:val="00821DD4"/>
    <w:rsid w:val="0082778E"/>
    <w:rsid w:val="0083149F"/>
    <w:rsid w:val="008350E6"/>
    <w:rsid w:val="00836FEE"/>
    <w:rsid w:val="008410B2"/>
    <w:rsid w:val="008433EE"/>
    <w:rsid w:val="0085180D"/>
    <w:rsid w:val="00851A19"/>
    <w:rsid w:val="00852535"/>
    <w:rsid w:val="008528D1"/>
    <w:rsid w:val="00860854"/>
    <w:rsid w:val="008622B4"/>
    <w:rsid w:val="008634F2"/>
    <w:rsid w:val="00863F94"/>
    <w:rsid w:val="00864A63"/>
    <w:rsid w:val="00867F16"/>
    <w:rsid w:val="008721CD"/>
    <w:rsid w:val="00881A1E"/>
    <w:rsid w:val="008827C3"/>
    <w:rsid w:val="00885F26"/>
    <w:rsid w:val="008908DE"/>
    <w:rsid w:val="00890AB4"/>
    <w:rsid w:val="008921D4"/>
    <w:rsid w:val="00892CEE"/>
    <w:rsid w:val="008A00C3"/>
    <w:rsid w:val="008A39B1"/>
    <w:rsid w:val="008B12F1"/>
    <w:rsid w:val="008B1D7F"/>
    <w:rsid w:val="008B7AD1"/>
    <w:rsid w:val="008C5187"/>
    <w:rsid w:val="008C5B13"/>
    <w:rsid w:val="008C6529"/>
    <w:rsid w:val="008C662A"/>
    <w:rsid w:val="008D4640"/>
    <w:rsid w:val="008D71BD"/>
    <w:rsid w:val="008E02B8"/>
    <w:rsid w:val="008E41D5"/>
    <w:rsid w:val="008E5200"/>
    <w:rsid w:val="008E764D"/>
    <w:rsid w:val="008F68EE"/>
    <w:rsid w:val="00900AAC"/>
    <w:rsid w:val="009038B9"/>
    <w:rsid w:val="00903CB3"/>
    <w:rsid w:val="0090489C"/>
    <w:rsid w:val="009052F1"/>
    <w:rsid w:val="009074DD"/>
    <w:rsid w:val="00911213"/>
    <w:rsid w:val="009165FC"/>
    <w:rsid w:val="0091663E"/>
    <w:rsid w:val="00917F2E"/>
    <w:rsid w:val="00923CDB"/>
    <w:rsid w:val="0092626C"/>
    <w:rsid w:val="00927BDC"/>
    <w:rsid w:val="00932E5C"/>
    <w:rsid w:val="009361D5"/>
    <w:rsid w:val="0093784B"/>
    <w:rsid w:val="00942762"/>
    <w:rsid w:val="009434B7"/>
    <w:rsid w:val="00945EA1"/>
    <w:rsid w:val="00946B1C"/>
    <w:rsid w:val="0095217A"/>
    <w:rsid w:val="00952415"/>
    <w:rsid w:val="00954AF9"/>
    <w:rsid w:val="0096630A"/>
    <w:rsid w:val="00973BFA"/>
    <w:rsid w:val="00974857"/>
    <w:rsid w:val="00976BC4"/>
    <w:rsid w:val="00991629"/>
    <w:rsid w:val="0099296A"/>
    <w:rsid w:val="00993B0C"/>
    <w:rsid w:val="0099551D"/>
    <w:rsid w:val="00995BD4"/>
    <w:rsid w:val="009972E8"/>
    <w:rsid w:val="009A025B"/>
    <w:rsid w:val="009A04C6"/>
    <w:rsid w:val="009A0C93"/>
    <w:rsid w:val="009A1094"/>
    <w:rsid w:val="009A2B23"/>
    <w:rsid w:val="009A34CE"/>
    <w:rsid w:val="009A73BA"/>
    <w:rsid w:val="009A7956"/>
    <w:rsid w:val="009B72E4"/>
    <w:rsid w:val="009B7C4F"/>
    <w:rsid w:val="009C097D"/>
    <w:rsid w:val="009C0B86"/>
    <w:rsid w:val="009C2774"/>
    <w:rsid w:val="009C2C95"/>
    <w:rsid w:val="009C7533"/>
    <w:rsid w:val="009D27EE"/>
    <w:rsid w:val="009E16B7"/>
    <w:rsid w:val="009F4DED"/>
    <w:rsid w:val="009F5860"/>
    <w:rsid w:val="009F58C0"/>
    <w:rsid w:val="00A0177E"/>
    <w:rsid w:val="00A022E2"/>
    <w:rsid w:val="00A02C01"/>
    <w:rsid w:val="00A132DC"/>
    <w:rsid w:val="00A30B8E"/>
    <w:rsid w:val="00A31EB2"/>
    <w:rsid w:val="00A35979"/>
    <w:rsid w:val="00A36967"/>
    <w:rsid w:val="00A37DAD"/>
    <w:rsid w:val="00A4064D"/>
    <w:rsid w:val="00A41F39"/>
    <w:rsid w:val="00A43C88"/>
    <w:rsid w:val="00A4474C"/>
    <w:rsid w:val="00A47DE2"/>
    <w:rsid w:val="00A51839"/>
    <w:rsid w:val="00A52883"/>
    <w:rsid w:val="00A52AF1"/>
    <w:rsid w:val="00A5456B"/>
    <w:rsid w:val="00A610B5"/>
    <w:rsid w:val="00A61C11"/>
    <w:rsid w:val="00A73971"/>
    <w:rsid w:val="00A73FAB"/>
    <w:rsid w:val="00A7528E"/>
    <w:rsid w:val="00A801D6"/>
    <w:rsid w:val="00A8201F"/>
    <w:rsid w:val="00A94945"/>
    <w:rsid w:val="00A95CCB"/>
    <w:rsid w:val="00A960AC"/>
    <w:rsid w:val="00A9670B"/>
    <w:rsid w:val="00AA315F"/>
    <w:rsid w:val="00AA5525"/>
    <w:rsid w:val="00AB0F04"/>
    <w:rsid w:val="00AB3521"/>
    <w:rsid w:val="00AB597C"/>
    <w:rsid w:val="00AB7127"/>
    <w:rsid w:val="00AC38CE"/>
    <w:rsid w:val="00AC6E9F"/>
    <w:rsid w:val="00AD073D"/>
    <w:rsid w:val="00AD2855"/>
    <w:rsid w:val="00AD3586"/>
    <w:rsid w:val="00AD5D98"/>
    <w:rsid w:val="00AE4668"/>
    <w:rsid w:val="00AF1208"/>
    <w:rsid w:val="00AF383F"/>
    <w:rsid w:val="00AF6AF0"/>
    <w:rsid w:val="00B00B9E"/>
    <w:rsid w:val="00B06775"/>
    <w:rsid w:val="00B06D72"/>
    <w:rsid w:val="00B1073F"/>
    <w:rsid w:val="00B11877"/>
    <w:rsid w:val="00B12402"/>
    <w:rsid w:val="00B12DE3"/>
    <w:rsid w:val="00B14726"/>
    <w:rsid w:val="00B31F93"/>
    <w:rsid w:val="00B32C0A"/>
    <w:rsid w:val="00B350A2"/>
    <w:rsid w:val="00B35332"/>
    <w:rsid w:val="00B35CF3"/>
    <w:rsid w:val="00B36E88"/>
    <w:rsid w:val="00B40439"/>
    <w:rsid w:val="00B50B2D"/>
    <w:rsid w:val="00B54D8B"/>
    <w:rsid w:val="00B6609F"/>
    <w:rsid w:val="00B66BEC"/>
    <w:rsid w:val="00B70E47"/>
    <w:rsid w:val="00B747A6"/>
    <w:rsid w:val="00B80D0D"/>
    <w:rsid w:val="00B84FB1"/>
    <w:rsid w:val="00B8704E"/>
    <w:rsid w:val="00B937D5"/>
    <w:rsid w:val="00B94570"/>
    <w:rsid w:val="00BA262A"/>
    <w:rsid w:val="00BB01B2"/>
    <w:rsid w:val="00BB0343"/>
    <w:rsid w:val="00BB2943"/>
    <w:rsid w:val="00BC0C24"/>
    <w:rsid w:val="00BC27B3"/>
    <w:rsid w:val="00BC334A"/>
    <w:rsid w:val="00BC4737"/>
    <w:rsid w:val="00BD07E3"/>
    <w:rsid w:val="00BD1D4E"/>
    <w:rsid w:val="00BD30E2"/>
    <w:rsid w:val="00BD3951"/>
    <w:rsid w:val="00BD502E"/>
    <w:rsid w:val="00BD7DB1"/>
    <w:rsid w:val="00BE29EC"/>
    <w:rsid w:val="00BE50E3"/>
    <w:rsid w:val="00BF2914"/>
    <w:rsid w:val="00BF40EE"/>
    <w:rsid w:val="00C00AB0"/>
    <w:rsid w:val="00C017E0"/>
    <w:rsid w:val="00C02C0D"/>
    <w:rsid w:val="00C037BA"/>
    <w:rsid w:val="00C14C8B"/>
    <w:rsid w:val="00C162D8"/>
    <w:rsid w:val="00C23013"/>
    <w:rsid w:val="00C25E6A"/>
    <w:rsid w:val="00C32FA4"/>
    <w:rsid w:val="00C40200"/>
    <w:rsid w:val="00C41FD1"/>
    <w:rsid w:val="00C43F3A"/>
    <w:rsid w:val="00C57373"/>
    <w:rsid w:val="00C632BE"/>
    <w:rsid w:val="00C64754"/>
    <w:rsid w:val="00C65F70"/>
    <w:rsid w:val="00C66306"/>
    <w:rsid w:val="00C87F5D"/>
    <w:rsid w:val="00C9037B"/>
    <w:rsid w:val="00CA000C"/>
    <w:rsid w:val="00CA0FF1"/>
    <w:rsid w:val="00CA34B5"/>
    <w:rsid w:val="00CB4E36"/>
    <w:rsid w:val="00CC13C4"/>
    <w:rsid w:val="00CC1601"/>
    <w:rsid w:val="00CC46AE"/>
    <w:rsid w:val="00CC77FA"/>
    <w:rsid w:val="00CD0844"/>
    <w:rsid w:val="00CD39D1"/>
    <w:rsid w:val="00CD4DCD"/>
    <w:rsid w:val="00CD6DF3"/>
    <w:rsid w:val="00CE0517"/>
    <w:rsid w:val="00CE23C9"/>
    <w:rsid w:val="00CE2F5E"/>
    <w:rsid w:val="00CE43CD"/>
    <w:rsid w:val="00CE4861"/>
    <w:rsid w:val="00CE6455"/>
    <w:rsid w:val="00CE67EE"/>
    <w:rsid w:val="00CE76E0"/>
    <w:rsid w:val="00CE7840"/>
    <w:rsid w:val="00CF5124"/>
    <w:rsid w:val="00CF7066"/>
    <w:rsid w:val="00CF7CBC"/>
    <w:rsid w:val="00D0094F"/>
    <w:rsid w:val="00D06BB4"/>
    <w:rsid w:val="00D06E22"/>
    <w:rsid w:val="00D10850"/>
    <w:rsid w:val="00D12AB7"/>
    <w:rsid w:val="00D152DC"/>
    <w:rsid w:val="00D16F4A"/>
    <w:rsid w:val="00D1748D"/>
    <w:rsid w:val="00D21587"/>
    <w:rsid w:val="00D218A8"/>
    <w:rsid w:val="00D24E1B"/>
    <w:rsid w:val="00D31764"/>
    <w:rsid w:val="00D32459"/>
    <w:rsid w:val="00D3281E"/>
    <w:rsid w:val="00D515C9"/>
    <w:rsid w:val="00D5202C"/>
    <w:rsid w:val="00D5455D"/>
    <w:rsid w:val="00D5465D"/>
    <w:rsid w:val="00D60C0D"/>
    <w:rsid w:val="00D62603"/>
    <w:rsid w:val="00D628DE"/>
    <w:rsid w:val="00D6367E"/>
    <w:rsid w:val="00D706F2"/>
    <w:rsid w:val="00D74632"/>
    <w:rsid w:val="00D74AE5"/>
    <w:rsid w:val="00D74F80"/>
    <w:rsid w:val="00D80A34"/>
    <w:rsid w:val="00D9735B"/>
    <w:rsid w:val="00DA5131"/>
    <w:rsid w:val="00DA5E04"/>
    <w:rsid w:val="00DA6893"/>
    <w:rsid w:val="00DB1D4E"/>
    <w:rsid w:val="00DB318A"/>
    <w:rsid w:val="00DB598E"/>
    <w:rsid w:val="00DB5BBC"/>
    <w:rsid w:val="00DC0163"/>
    <w:rsid w:val="00DC4489"/>
    <w:rsid w:val="00DD489A"/>
    <w:rsid w:val="00DD7CB2"/>
    <w:rsid w:val="00DE4E81"/>
    <w:rsid w:val="00DE61F5"/>
    <w:rsid w:val="00DE7511"/>
    <w:rsid w:val="00DF0BEB"/>
    <w:rsid w:val="00DF1D98"/>
    <w:rsid w:val="00DF2FE3"/>
    <w:rsid w:val="00DF429A"/>
    <w:rsid w:val="00E05546"/>
    <w:rsid w:val="00E12A6C"/>
    <w:rsid w:val="00E13A09"/>
    <w:rsid w:val="00E149E8"/>
    <w:rsid w:val="00E14BED"/>
    <w:rsid w:val="00E20753"/>
    <w:rsid w:val="00E20DF5"/>
    <w:rsid w:val="00E25A57"/>
    <w:rsid w:val="00E3088C"/>
    <w:rsid w:val="00E310A5"/>
    <w:rsid w:val="00E3341B"/>
    <w:rsid w:val="00E3401B"/>
    <w:rsid w:val="00E43CA7"/>
    <w:rsid w:val="00E454C7"/>
    <w:rsid w:val="00E45550"/>
    <w:rsid w:val="00E46AEE"/>
    <w:rsid w:val="00E47FAB"/>
    <w:rsid w:val="00E54ACA"/>
    <w:rsid w:val="00E557E3"/>
    <w:rsid w:val="00E56880"/>
    <w:rsid w:val="00E618C6"/>
    <w:rsid w:val="00E70CF7"/>
    <w:rsid w:val="00E714DD"/>
    <w:rsid w:val="00E745C3"/>
    <w:rsid w:val="00E748D6"/>
    <w:rsid w:val="00E75292"/>
    <w:rsid w:val="00E77B6C"/>
    <w:rsid w:val="00E83F8B"/>
    <w:rsid w:val="00E8584B"/>
    <w:rsid w:val="00E85D35"/>
    <w:rsid w:val="00E93BA3"/>
    <w:rsid w:val="00E94A1A"/>
    <w:rsid w:val="00E97067"/>
    <w:rsid w:val="00EA52DA"/>
    <w:rsid w:val="00EC0CC5"/>
    <w:rsid w:val="00EC2158"/>
    <w:rsid w:val="00EC6E33"/>
    <w:rsid w:val="00ED3152"/>
    <w:rsid w:val="00ED4617"/>
    <w:rsid w:val="00ED5CBB"/>
    <w:rsid w:val="00EE0A66"/>
    <w:rsid w:val="00EE258E"/>
    <w:rsid w:val="00EE302E"/>
    <w:rsid w:val="00EE330A"/>
    <w:rsid w:val="00EE67A6"/>
    <w:rsid w:val="00EE7449"/>
    <w:rsid w:val="00EF65B8"/>
    <w:rsid w:val="00EF7817"/>
    <w:rsid w:val="00F00364"/>
    <w:rsid w:val="00F048CB"/>
    <w:rsid w:val="00F16C82"/>
    <w:rsid w:val="00F2014E"/>
    <w:rsid w:val="00F207E6"/>
    <w:rsid w:val="00F23E5B"/>
    <w:rsid w:val="00F24347"/>
    <w:rsid w:val="00F252C3"/>
    <w:rsid w:val="00F36376"/>
    <w:rsid w:val="00F41D8D"/>
    <w:rsid w:val="00F43E83"/>
    <w:rsid w:val="00F47383"/>
    <w:rsid w:val="00F47B21"/>
    <w:rsid w:val="00F50C5B"/>
    <w:rsid w:val="00F53569"/>
    <w:rsid w:val="00F54C4B"/>
    <w:rsid w:val="00F62836"/>
    <w:rsid w:val="00F647AF"/>
    <w:rsid w:val="00F64C8A"/>
    <w:rsid w:val="00F67787"/>
    <w:rsid w:val="00F767B0"/>
    <w:rsid w:val="00F86F59"/>
    <w:rsid w:val="00F95FD7"/>
    <w:rsid w:val="00FA0517"/>
    <w:rsid w:val="00FA1C4A"/>
    <w:rsid w:val="00FA4E29"/>
    <w:rsid w:val="00FB0829"/>
    <w:rsid w:val="00FB4837"/>
    <w:rsid w:val="00FB7896"/>
    <w:rsid w:val="00FD039F"/>
    <w:rsid w:val="00FD1539"/>
    <w:rsid w:val="00FE56DA"/>
    <w:rsid w:val="00FE6E27"/>
    <w:rsid w:val="00FE7257"/>
    <w:rsid w:val="00FF1A78"/>
    <w:rsid w:val="10896D88"/>
    <w:rsid w:val="189B6BAC"/>
    <w:rsid w:val="1938067C"/>
    <w:rsid w:val="23772EB7"/>
    <w:rsid w:val="29C81999"/>
    <w:rsid w:val="2EF23F15"/>
    <w:rsid w:val="347763BA"/>
    <w:rsid w:val="36E457BF"/>
    <w:rsid w:val="38912547"/>
    <w:rsid w:val="412019A2"/>
    <w:rsid w:val="4EF07A0E"/>
    <w:rsid w:val="531E7A51"/>
    <w:rsid w:val="55E46FF7"/>
    <w:rsid w:val="569E772A"/>
    <w:rsid w:val="5BF00740"/>
    <w:rsid w:val="62F50DD9"/>
    <w:rsid w:val="69F502CC"/>
    <w:rsid w:val="6B716A8E"/>
    <w:rsid w:val="6DFD7802"/>
    <w:rsid w:val="6FED34F2"/>
    <w:rsid w:val="76E25CB9"/>
    <w:rsid w:val="78B16E7F"/>
    <w:rsid w:val="7C91733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E1FFC48"/>
  <w15:chartTrackingRefBased/>
  <w15:docId w15:val="{550F32FB-59F9-4055-9A10-B83A41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qForma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pPr>
      <w:spacing w:after="0" w:line="240" w:lineRule="auto"/>
    </w:pPr>
    <w:rPr>
      <w:sz w:val="20"/>
      <w:szCs w:val="20"/>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character" w:customStyle="1" w:styleId="FooterChar">
    <w:name w:val="Footer Char"/>
    <w:link w:val="Footer"/>
    <w:uiPriority w:val="99"/>
    <w:rPr>
      <w:rFonts w:ascii="Calibri" w:eastAsia="Calibri" w:hAnsi="Calibri" w:cs="Times New Roman"/>
      <w:lang w:val="en-MY"/>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qFormat/>
    <w:rPr>
      <w:rFonts w:ascii="Calibri" w:eastAsia="Calibri" w:hAnsi="Calibri" w:cs="Times New Roman"/>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Calibri" w:eastAsia="Calibri" w:hAnsi="Calibri" w:cs="Times New Roma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styleId="Hyperlink">
    <w:name w:val="Hyperlink"/>
    <w:uiPriority w:val="99"/>
    <w:unhideWhenUsed/>
    <w:rPr>
      <w:color w:val="0000FF"/>
      <w:u w:val="single"/>
    </w:rPr>
  </w:style>
  <w:style w:type="paragraph" w:styleId="NormalWeb">
    <w:name w:val="Normal (Web)"/>
    <w:uiPriority w:val="99"/>
    <w:pPr>
      <w:spacing w:beforeAutospacing="1" w:afterAutospacing="1" w:line="259" w:lineRule="auto"/>
    </w:pPr>
    <w:rPr>
      <w:rFonts w:ascii="Calibri" w:eastAsia="Batang" w:hAnsi="Calibri"/>
      <w:sz w:val="24"/>
      <w:szCs w:val="24"/>
      <w:lang w:val="en-US" w:eastAsia="zh-CN"/>
    </w:rPr>
  </w:style>
  <w:style w:type="table" w:styleId="TableGrid">
    <w:name w:val="Table Grid"/>
    <w:basedOn w:val="TableNormal"/>
    <w:uiPriority w:val="3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uiPriority w:val="6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apple-converted-space">
    <w:name w:val="apple-converted-space"/>
    <w:qFormat/>
  </w:style>
  <w:style w:type="paragraph" w:customStyle="1" w:styleId="Revision1">
    <w:name w:val="Revision1"/>
    <w:uiPriority w:val="99"/>
    <w:semiHidden/>
    <w:qFormat/>
    <w:rPr>
      <w:rFonts w:ascii="Calibri" w:eastAsia="Calibri" w:hAnsi="Calibri"/>
      <w:sz w:val="22"/>
      <w:szCs w:val="22"/>
      <w:lang w:val="en-US" w:eastAsia="en-US"/>
    </w:rPr>
  </w:style>
  <w:style w:type="character" w:customStyle="1" w:styleId="st1">
    <w:name w:val="st1"/>
  </w:style>
  <w:style w:type="paragraph" w:styleId="NoSpacing">
    <w:name w:val="No Spacing"/>
    <w:link w:val="NoSpacingChar"/>
    <w:uiPriority w:val="1"/>
    <w:qFormat/>
    <w:rPr>
      <w:rFonts w:ascii="Calibri" w:eastAsia="Calibri" w:hAnsi="Calibri"/>
      <w:sz w:val="22"/>
      <w:szCs w:val="22"/>
      <w:lang w:val="en-US" w:eastAsia="en-US"/>
    </w:rPr>
  </w:style>
  <w:style w:type="character" w:customStyle="1" w:styleId="NoSpacingChar">
    <w:name w:val="No Spacing Char"/>
    <w:link w:val="NoSpacing"/>
    <w:uiPriority w:val="1"/>
    <w:rPr>
      <w:rFonts w:ascii="Calibri" w:eastAsia="Calibri" w:hAnsi="Calibri"/>
      <w:sz w:val="22"/>
      <w:szCs w:val="22"/>
      <w:lang w:val="en-US" w:eastAsia="en-US"/>
    </w:rPr>
  </w:style>
  <w:style w:type="paragraph" w:styleId="ListParagraph">
    <w:name w:val="List Paragraph"/>
    <w:basedOn w:val="Normal"/>
    <w:uiPriority w:val="34"/>
    <w:qFormat/>
    <w:pPr>
      <w:ind w:left="720"/>
      <w:contextualSpacing/>
    </w:pPr>
    <w:rPr>
      <w:lang w:val="ms-MY"/>
    </w:rPr>
  </w:style>
  <w:style w:type="character" w:styleId="PlaceholderText">
    <w:name w:val="Placeholder Text"/>
    <w:uiPriority w:val="99"/>
    <w:semiHidden/>
    <w:rPr>
      <w:color w:val="808080"/>
    </w:rPr>
  </w:style>
  <w:style w:type="table" w:customStyle="1" w:styleId="TableGrid1">
    <w:name w:val="Table Grid1"/>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pPr>
    <w:rPr>
      <w:lang w:eastAsia="ja-JP"/>
    </w:rPr>
  </w:style>
  <w:style w:type="character" w:styleId="SubtleEmphasis">
    <w:name w:val="Subtle Emphasis"/>
    <w:uiPriority w:val="19"/>
    <w:qFormat/>
    <w:rPr>
      <w:i/>
      <w:iCs/>
      <w:color w:val="7F7F7F"/>
    </w:r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unhideWhenUsed/>
    <w:rPr>
      <w:color w:val="808080"/>
      <w:shd w:val="clear" w:color="auto" w:fill="E6E6E6"/>
    </w:rPr>
  </w:style>
  <w:style w:type="paragraph" w:customStyle="1" w:styleId="BodyA">
    <w:name w:val="Body A"/>
    <w:rPr>
      <w:rFonts w:ascii="Helvetica" w:eastAsia="Helvetica" w:hAnsi="Helvetica" w:cs="Helvetica"/>
      <w:color w:val="000000"/>
      <w:sz w:val="22"/>
      <w:szCs w:val="22"/>
      <w:u w:color="000000"/>
      <w:lang w:val="en-US" w:eastAsia="en-US"/>
    </w:rPr>
  </w:style>
  <w:style w:type="paragraph" w:customStyle="1" w:styleId="TableStyle2">
    <w:name w:val="Table Style 2"/>
    <w:rPr>
      <w:rFonts w:ascii="Helvetica" w:eastAsia="Helvetica" w:hAnsi="Helvetica" w:cs="Helvetica"/>
      <w:color w:val="000000"/>
    </w:rPr>
  </w:style>
  <w:style w:type="character" w:customStyle="1" w:styleId="UnresolvedMention">
    <w:name w:val="Unresolved Mention"/>
    <w:uiPriority w:val="99"/>
    <w:unhideWhenUsed/>
    <w:rPr>
      <w:color w:val="808080"/>
      <w:shd w:val="clear" w:color="auto" w:fill="E6E6E6"/>
    </w:rPr>
  </w:style>
  <w:style w:type="paragraph" w:customStyle="1" w:styleId="10Normal01-PerengganPertama">
    <w:name w:val="10 Normal01 - PerengganPertama"/>
    <w:next w:val="Normal"/>
    <w:qFormat/>
    <w:pPr>
      <w:spacing w:beforeLines="150" w:before="150" w:afterLines="150" w:after="150" w:line="360" w:lineRule="auto"/>
      <w:jc w:val="both"/>
    </w:pPr>
    <w:rPr>
      <w:rFonts w:eastAsia="MS Mincho"/>
      <w:sz w:val="24"/>
      <w:szCs w:val="24"/>
      <w:lang w:val="en-US" w:eastAsia="en-US"/>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lang w:val="en-US" w:eastAsia="en-US"/>
    </w:rPr>
  </w:style>
  <w:style w:type="table" w:customStyle="1" w:styleId="TableGrid3">
    <w:name w:val="Table Grid3"/>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60" w:line="259" w:lineRule="auto"/>
    </w:pPr>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rPr>
      <w:rFonts w:ascii="Times New Roman" w:hAnsi="Times New Roman" w:cs="Times New Roman" w:hint="default"/>
      <w:sz w:val="22"/>
      <w:szCs w:val="22"/>
    </w:rPr>
  </w:style>
  <w:style w:type="character" w:customStyle="1" w:styleId="font01">
    <w:name w:val="font01"/>
    <w:rPr>
      <w:rFonts w:ascii="Times New Roman" w:hAnsi="Times New Roman" w:cs="Times New Roman" w:hint="default"/>
      <w:sz w:val="18"/>
      <w:szCs w:val="18"/>
    </w:rPr>
  </w:style>
  <w:style w:type="table" w:customStyle="1" w:styleId="TableGrid9">
    <w:name w:val="Table Grid9"/>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unhideWhenUsed/>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3665">
      <w:bodyDiv w:val="1"/>
      <w:marLeft w:val="0"/>
      <w:marRight w:val="0"/>
      <w:marTop w:val="0"/>
      <w:marBottom w:val="0"/>
      <w:divBdr>
        <w:top w:val="none" w:sz="0" w:space="0" w:color="auto"/>
        <w:left w:val="none" w:sz="0" w:space="0" w:color="auto"/>
        <w:bottom w:val="none" w:sz="0" w:space="0" w:color="auto"/>
        <w:right w:val="none" w:sz="0" w:space="0" w:color="auto"/>
      </w:divBdr>
    </w:div>
    <w:div w:id="452210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CEA6-1FE8-4200-9E31-D4A1463D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17879</Words>
  <Characters>101914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119554</CharactersWithSpaces>
  <SharedDoc>false</SharedDoc>
  <HLinks>
    <vt:vector size="6" baseType="variant">
      <vt:variant>
        <vt:i4>1245202</vt:i4>
      </vt:variant>
      <vt:variant>
        <vt:i4>0</vt:i4>
      </vt:variant>
      <vt:variant>
        <vt:i4>0</vt:i4>
      </vt:variant>
      <vt:variant>
        <vt:i4>5</vt:i4>
      </vt:variant>
      <vt:variant>
        <vt:lpwstr>https://doi.org/10.17576/geo-2023-1901-18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2022-02-15T06:09:00Z</cp:lastPrinted>
  <dcterms:created xsi:type="dcterms:W3CDTF">2023-02-23T07:08:00Z</dcterms:created>
  <dcterms:modified xsi:type="dcterms:W3CDTF">2023-02-23T07:08:00Z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http://csl.mendeley.com/styles/25600161/Gaya-UKM-2017</vt:lpwstr>
  </property>
  <property fmtid="{D5CDD505-2E9C-101B-9397-08002B2CF9AE}" pid="16" name="Mendeley Recent Style Name 6_1">
    <vt:lpwstr>GayaUKM-2017NT - Noraini Talib</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4f1adea4-30ee-3a23-8b21-399e0ff9534e</vt:lpwstr>
  </property>
  <property fmtid="{D5CDD505-2E9C-101B-9397-08002B2CF9AE}" pid="25" name="Mendeley Citation Style_1">
    <vt:lpwstr>http://csl.mendeley.com/styles/25600161/Gaya-UKM-2017</vt:lpwstr>
  </property>
  <property fmtid="{D5CDD505-2E9C-101B-9397-08002B2CF9AE}" pid="26" name="ICV">
    <vt:lpwstr>F173D6CD7273477890C95DBEB0717F21</vt:lpwstr>
  </property>
  <property fmtid="{D5CDD505-2E9C-101B-9397-08002B2CF9AE}" pid="27" name="GrammarlyDocumentId">
    <vt:lpwstr>1cc1aaf736aabebc270395450874c23790d1472c3f61d07ec77d1286733f8d23</vt:lpwstr>
  </property>
</Properties>
</file>