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AA0B6" w14:textId="4062DC52" w:rsidR="00782213" w:rsidRPr="009E51B3" w:rsidRDefault="00782213" w:rsidP="001A27D4">
      <w:pPr>
        <w:keepNext/>
        <w:keepLines/>
        <w:suppressAutoHyphens w:val="0"/>
        <w:spacing w:after="0" w:line="240" w:lineRule="auto"/>
        <w:ind w:leftChars="0" w:left="0" w:firstLineChars="0" w:firstLine="0"/>
        <w:jc w:val="center"/>
        <w:textDirection w:val="lrTb"/>
        <w:textAlignment w:val="auto"/>
        <w:rPr>
          <w:rFonts w:ascii="Times New Roman" w:eastAsia="Times New Roman" w:hAnsi="Times New Roman" w:cs="Times New Roman"/>
          <w:b/>
          <w:bCs/>
          <w:position w:val="0"/>
          <w:sz w:val="28"/>
          <w:szCs w:val="28"/>
          <w:lang w:val="ms-MY"/>
        </w:rPr>
      </w:pPr>
      <w:r w:rsidRPr="009E51B3">
        <w:rPr>
          <w:rFonts w:ascii="Times New Roman" w:eastAsia="Times New Roman" w:hAnsi="Times New Roman" w:cs="Times New Roman"/>
          <w:b/>
          <w:bCs/>
          <w:position w:val="0"/>
          <w:sz w:val="28"/>
          <w:szCs w:val="28"/>
          <w:lang w:val="ms-MY"/>
        </w:rPr>
        <w:t xml:space="preserve">Literasi pembelajaran berasaskan masalah dalam kalangan guru </w:t>
      </w:r>
      <w:r>
        <w:rPr>
          <w:rFonts w:ascii="Times New Roman" w:eastAsia="Times New Roman" w:hAnsi="Times New Roman" w:cs="Times New Roman"/>
          <w:b/>
          <w:bCs/>
          <w:position w:val="0"/>
          <w:sz w:val="28"/>
          <w:szCs w:val="28"/>
          <w:lang w:val="ms-MY"/>
        </w:rPr>
        <w:t>G</w:t>
      </w:r>
      <w:r w:rsidRPr="009E51B3">
        <w:rPr>
          <w:rFonts w:ascii="Times New Roman" w:eastAsia="Times New Roman" w:hAnsi="Times New Roman" w:cs="Times New Roman"/>
          <w:b/>
          <w:bCs/>
          <w:position w:val="0"/>
          <w:sz w:val="28"/>
          <w:szCs w:val="28"/>
          <w:lang w:val="ms-MY"/>
        </w:rPr>
        <w:t>eografi</w:t>
      </w:r>
      <w:r w:rsidR="001A27D4">
        <w:rPr>
          <w:rFonts w:ascii="Times New Roman" w:eastAsia="Times New Roman" w:hAnsi="Times New Roman" w:cs="Times New Roman"/>
          <w:b/>
          <w:bCs/>
          <w:position w:val="0"/>
          <w:sz w:val="28"/>
          <w:szCs w:val="28"/>
          <w:lang w:val="ms-MY"/>
        </w:rPr>
        <w:t xml:space="preserve"> </w:t>
      </w:r>
      <w:r w:rsidRPr="009E51B3">
        <w:rPr>
          <w:rFonts w:ascii="Times New Roman" w:eastAsia="Times New Roman" w:hAnsi="Times New Roman" w:cs="Times New Roman"/>
          <w:b/>
          <w:bCs/>
          <w:position w:val="0"/>
          <w:sz w:val="28"/>
          <w:szCs w:val="28"/>
          <w:lang w:val="ms-MY"/>
        </w:rPr>
        <w:t>di daerah Dungun, Terengganu, Malaysia</w:t>
      </w:r>
    </w:p>
    <w:p w14:paraId="171318E0" w14:textId="77777777" w:rsidR="00754839" w:rsidRPr="009E51B3" w:rsidRDefault="00754839" w:rsidP="00237BA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lang w:val="ms-MY"/>
        </w:rPr>
      </w:pPr>
      <w:bookmarkStart w:id="0" w:name="page1"/>
      <w:bookmarkEnd w:id="0"/>
    </w:p>
    <w:p w14:paraId="722011F3" w14:textId="3D4241E2" w:rsidR="00094225" w:rsidRDefault="002402D0" w:rsidP="00237BA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rPr>
        <w:t xml:space="preserve">Nasir </w:t>
      </w:r>
      <w:proofErr w:type="spellStart"/>
      <w:r>
        <w:rPr>
          <w:rFonts w:ascii="Times New Roman" w:eastAsia="Times New Roman" w:hAnsi="Times New Roman" w:cs="Times New Roman"/>
        </w:rPr>
        <w:t>Nayan</w:t>
      </w:r>
      <w:proofErr w:type="spellEnd"/>
      <w:r w:rsidR="00094225">
        <w:rPr>
          <w:rFonts w:ascii="Times New Roman" w:eastAsia="Times New Roman" w:hAnsi="Times New Roman" w:cs="Times New Roman"/>
          <w:color w:val="000000"/>
        </w:rPr>
        <w:t xml:space="preserve">, </w:t>
      </w:r>
      <w:proofErr w:type="spellStart"/>
      <w:r w:rsidR="00325938">
        <w:rPr>
          <w:rFonts w:ascii="Times New Roman" w:eastAsia="Times New Roman" w:hAnsi="Times New Roman" w:cs="Times New Roman"/>
          <w:color w:val="000000"/>
        </w:rPr>
        <w:t>Mohmadisa</w:t>
      </w:r>
      <w:proofErr w:type="spellEnd"/>
      <w:r w:rsidR="00325938">
        <w:rPr>
          <w:rFonts w:ascii="Times New Roman" w:eastAsia="Times New Roman" w:hAnsi="Times New Roman" w:cs="Times New Roman"/>
          <w:color w:val="000000"/>
        </w:rPr>
        <w:t xml:space="preserve"> </w:t>
      </w:r>
      <w:proofErr w:type="spellStart"/>
      <w:r w:rsidR="00325938">
        <w:rPr>
          <w:rFonts w:ascii="Times New Roman" w:eastAsia="Times New Roman" w:hAnsi="Times New Roman" w:cs="Times New Roman"/>
          <w:color w:val="000000"/>
        </w:rPr>
        <w:t>Hashim</w:t>
      </w:r>
      <w:proofErr w:type="spellEnd"/>
      <w:r w:rsidR="00325938">
        <w:rPr>
          <w:rFonts w:ascii="Times New Roman" w:eastAsia="Times New Roman" w:hAnsi="Times New Roman" w:cs="Times New Roman"/>
        </w:rPr>
        <w:t xml:space="preserve">, </w:t>
      </w:r>
      <w:proofErr w:type="spellStart"/>
      <w:r w:rsidR="00325938">
        <w:rPr>
          <w:rFonts w:ascii="Times New Roman" w:eastAsia="Times New Roman" w:hAnsi="Times New Roman" w:cs="Times New Roman"/>
        </w:rPr>
        <w:t>Yazid</w:t>
      </w:r>
      <w:proofErr w:type="spellEnd"/>
      <w:r w:rsidR="00325938">
        <w:rPr>
          <w:rFonts w:ascii="Times New Roman" w:eastAsia="Times New Roman" w:hAnsi="Times New Roman" w:cs="Times New Roman"/>
        </w:rPr>
        <w:t xml:space="preserve"> Saleh, </w:t>
      </w:r>
      <w:proofErr w:type="spellStart"/>
      <w:r w:rsidR="00325938">
        <w:rPr>
          <w:rFonts w:ascii="Times New Roman" w:eastAsia="Times New Roman" w:hAnsi="Times New Roman" w:cs="Times New Roman"/>
        </w:rPr>
        <w:t>Hanifah</w:t>
      </w:r>
      <w:proofErr w:type="spellEnd"/>
      <w:r w:rsidR="00325938">
        <w:rPr>
          <w:rFonts w:ascii="Times New Roman" w:eastAsia="Times New Roman" w:hAnsi="Times New Roman" w:cs="Times New Roman"/>
        </w:rPr>
        <w:t xml:space="preserve"> </w:t>
      </w:r>
      <w:proofErr w:type="spellStart"/>
      <w:r w:rsidR="00325938">
        <w:rPr>
          <w:rFonts w:ascii="Times New Roman" w:eastAsia="Times New Roman" w:hAnsi="Times New Roman" w:cs="Times New Roman"/>
        </w:rPr>
        <w:t>Mahat</w:t>
      </w:r>
      <w:proofErr w:type="spellEnd"/>
      <w:r w:rsidR="00325938">
        <w:rPr>
          <w:rFonts w:ascii="Times New Roman" w:eastAsia="Times New Roman" w:hAnsi="Times New Roman" w:cs="Times New Roman"/>
        </w:rPr>
        <w:t xml:space="preserve">, </w:t>
      </w:r>
      <w:proofErr w:type="spellStart"/>
      <w:r w:rsidR="00325938">
        <w:rPr>
          <w:rFonts w:ascii="Times New Roman" w:eastAsia="Times New Roman" w:hAnsi="Times New Roman" w:cs="Times New Roman"/>
        </w:rPr>
        <w:t>Haznurhafiqa</w:t>
      </w:r>
      <w:proofErr w:type="spellEnd"/>
      <w:r w:rsidR="00325938">
        <w:rPr>
          <w:rFonts w:ascii="Times New Roman" w:eastAsia="Times New Roman" w:hAnsi="Times New Roman" w:cs="Times New Roman"/>
        </w:rPr>
        <w:t xml:space="preserve"> </w:t>
      </w:r>
      <w:proofErr w:type="spellStart"/>
      <w:r w:rsidR="00325938">
        <w:rPr>
          <w:rFonts w:ascii="Times New Roman" w:eastAsia="Times New Roman" w:hAnsi="Times New Roman" w:cs="Times New Roman"/>
        </w:rPr>
        <w:t>Samsuddin</w:t>
      </w:r>
      <w:proofErr w:type="spellEnd"/>
    </w:p>
    <w:p w14:paraId="535D7E14" w14:textId="77777777" w:rsidR="00094225" w:rsidRDefault="00094225" w:rsidP="00237BA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4BAA732" w14:textId="13E995A1" w:rsidR="00094225" w:rsidRDefault="000734FF" w:rsidP="00237BA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Jabatan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Geografi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Sekitar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Fakulti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Sains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Kemanusiaan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Pendidikan</w:t>
      </w:r>
      <w:proofErr w:type="spellEnd"/>
      <w:r>
        <w:rPr>
          <w:rFonts w:ascii="Times New Roman" w:eastAsia="Times New Roman" w:hAnsi="Times New Roman" w:cs="Times New Roman"/>
          <w:color w:val="000000"/>
        </w:rPr>
        <w:t xml:space="preserve"> Sultan Idris, 35900, Tanjung Malim, Perak, Malaysia</w:t>
      </w:r>
    </w:p>
    <w:p w14:paraId="176EEC98" w14:textId="77777777" w:rsidR="00094225" w:rsidRDefault="00094225" w:rsidP="00237BA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D1A9291" w14:textId="767795B0" w:rsidR="00094225" w:rsidRPr="005A7CBF" w:rsidRDefault="00094225" w:rsidP="00237BAD">
      <w:pPr>
        <w:pBdr>
          <w:top w:val="nil"/>
          <w:left w:val="nil"/>
          <w:bottom w:val="nil"/>
          <w:right w:val="nil"/>
          <w:between w:val="nil"/>
        </w:pBdr>
        <w:spacing w:after="0" w:line="240" w:lineRule="auto"/>
        <w:ind w:left="0" w:hanging="2"/>
        <w:jc w:val="center"/>
        <w:rPr>
          <w:rFonts w:ascii="Times New Roman" w:eastAsia="Times New Roman" w:hAnsi="Times New Roman" w:cs="Times New Roman"/>
          <w:iCs/>
          <w:color w:val="000000"/>
        </w:rPr>
      </w:pPr>
      <w:r>
        <w:rPr>
          <w:rFonts w:ascii="Times New Roman" w:eastAsia="Times New Roman" w:hAnsi="Times New Roman" w:cs="Times New Roman"/>
          <w:color w:val="000000"/>
        </w:rPr>
        <w:t xml:space="preserve">Correspondence: </w:t>
      </w:r>
      <w:r w:rsidR="000734FF">
        <w:rPr>
          <w:rFonts w:ascii="Times New Roman" w:eastAsia="Times New Roman" w:hAnsi="Times New Roman" w:cs="Times New Roman"/>
          <w:color w:val="000000"/>
        </w:rPr>
        <w:t>Nasir Nayan</w:t>
      </w:r>
      <w:r>
        <w:rPr>
          <w:rFonts w:ascii="Times New Roman" w:eastAsia="Times New Roman" w:hAnsi="Times New Roman" w:cs="Times New Roman"/>
          <w:color w:val="000000"/>
        </w:rPr>
        <w:t xml:space="preserve"> (email: </w:t>
      </w:r>
      <w:r w:rsidR="000734FF">
        <w:rPr>
          <w:rFonts w:ascii="Times New Roman" w:eastAsia="Times New Roman" w:hAnsi="Times New Roman" w:cs="Times New Roman"/>
          <w:color w:val="000000"/>
        </w:rPr>
        <w:t>nasir@fsk.upsi.edu.my</w:t>
      </w:r>
      <w:r w:rsidRPr="005A7CBF">
        <w:rPr>
          <w:rFonts w:ascii="Times New Roman" w:eastAsia="Times New Roman" w:hAnsi="Times New Roman" w:cs="Times New Roman"/>
          <w:iCs/>
          <w:color w:val="000000"/>
        </w:rPr>
        <w:t>)</w:t>
      </w:r>
    </w:p>
    <w:p w14:paraId="25F4BD2B" w14:textId="77777777" w:rsidR="00754839" w:rsidRPr="009E51B3" w:rsidRDefault="00754839" w:rsidP="00237BAD">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ms-MY"/>
        </w:rPr>
      </w:pPr>
    </w:p>
    <w:p w14:paraId="4A900B98" w14:textId="1760CECD" w:rsidR="00754839" w:rsidRPr="00555200" w:rsidRDefault="00A06A23" w:rsidP="00BB1E05">
      <w:pPr>
        <w:spacing w:after="0" w:line="240" w:lineRule="auto"/>
        <w:ind w:leftChars="0" w:left="2" w:firstLineChars="0" w:hanging="2"/>
        <w:jc w:val="both"/>
        <w:rPr>
          <w:rFonts w:ascii="Times New Roman" w:eastAsia="Times New Roman" w:hAnsi="Times New Roman" w:cs="Times New Roman"/>
          <w:color w:val="000000"/>
          <w:sz w:val="24"/>
          <w:szCs w:val="24"/>
          <w:lang w:val="ms-MY"/>
        </w:rPr>
      </w:pPr>
      <w:r w:rsidRPr="009E51B3">
        <w:rPr>
          <w:rFonts w:ascii="Times New Roman" w:eastAsia="Times New Roman" w:hAnsi="Times New Roman" w:cs="Times New Roman"/>
          <w:lang w:val="ms-MY"/>
        </w:rPr>
        <w:t>Received</w:t>
      </w:r>
      <w:r w:rsidR="00FE321E">
        <w:rPr>
          <w:rFonts w:ascii="Times New Roman" w:eastAsia="Times New Roman" w:hAnsi="Times New Roman" w:cs="Times New Roman"/>
          <w:lang w:val="ms-MY"/>
        </w:rPr>
        <w:t>:</w:t>
      </w:r>
      <w:r w:rsidR="007F43B3">
        <w:rPr>
          <w:rFonts w:ascii="Times New Roman" w:eastAsia="Times New Roman" w:hAnsi="Times New Roman" w:cs="Times New Roman"/>
          <w:lang w:val="ms-MY"/>
        </w:rPr>
        <w:t xml:space="preserve"> 27 June 2022</w:t>
      </w:r>
      <w:r w:rsidR="00FE321E" w:rsidRPr="00D14ECD">
        <w:rPr>
          <w:rFonts w:ascii="Times New Roman" w:eastAsia="Times New Roman" w:hAnsi="Times New Roman" w:cs="Times New Roman"/>
          <w:lang w:val="en-GB"/>
        </w:rPr>
        <w:t>; Accepted:</w:t>
      </w:r>
      <w:r w:rsidR="007F43B3">
        <w:rPr>
          <w:rFonts w:ascii="Times New Roman" w:eastAsia="Times New Roman" w:hAnsi="Times New Roman" w:cs="Times New Roman"/>
          <w:lang w:val="en-GB"/>
        </w:rPr>
        <w:t xml:space="preserve"> 17 August 2023</w:t>
      </w:r>
      <w:r w:rsidR="00FE321E" w:rsidRPr="00D14ECD">
        <w:rPr>
          <w:rFonts w:ascii="Times New Roman" w:eastAsia="Times New Roman" w:hAnsi="Times New Roman" w:cs="Times New Roman"/>
          <w:lang w:val="en-GB"/>
        </w:rPr>
        <w:t>; Published:</w:t>
      </w:r>
      <w:r w:rsidR="00FE321E">
        <w:rPr>
          <w:rFonts w:ascii="Times New Roman" w:eastAsia="Times New Roman" w:hAnsi="Times New Roman" w:cs="Times New Roman"/>
          <w:lang w:val="en-GB"/>
        </w:rPr>
        <w:t xml:space="preserve"> </w:t>
      </w:r>
      <w:r w:rsidR="00FE321E">
        <w:rPr>
          <w:rFonts w:ascii="Times New Roman" w:eastAsia="Times New Roman" w:hAnsi="Times New Roman"/>
        </w:rPr>
        <w:t>3</w:t>
      </w:r>
      <w:r w:rsidR="003F291D">
        <w:rPr>
          <w:rFonts w:ascii="Times New Roman" w:eastAsia="Times New Roman" w:hAnsi="Times New Roman"/>
        </w:rPr>
        <w:t>0</w:t>
      </w:r>
      <w:r w:rsidR="00FE321E">
        <w:rPr>
          <w:rFonts w:ascii="Times New Roman" w:eastAsia="Times New Roman" w:hAnsi="Times New Roman" w:cs="Times New Roman"/>
        </w:rPr>
        <w:t xml:space="preserve"> </w:t>
      </w:r>
      <w:r w:rsidR="00693B46">
        <w:rPr>
          <w:rFonts w:ascii="Times New Roman" w:eastAsia="Times New Roman" w:hAnsi="Times New Roman"/>
        </w:rPr>
        <w:t>August</w:t>
      </w:r>
      <w:r w:rsidR="00FE321E">
        <w:rPr>
          <w:rFonts w:ascii="Times New Roman" w:eastAsia="Times New Roman" w:hAnsi="Times New Roman" w:cs="Times New Roman"/>
        </w:rPr>
        <w:t xml:space="preserve"> 2023</w:t>
      </w:r>
    </w:p>
    <w:p w14:paraId="1319B08C" w14:textId="2DFC1984" w:rsidR="00754839" w:rsidRPr="002D6C84" w:rsidRDefault="00A06A23"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b/>
          <w:color w:val="000000"/>
          <w:lang w:val="ms-MY"/>
        </w:rPr>
      </w:pPr>
      <w:r w:rsidRPr="00555200">
        <w:rPr>
          <w:rFonts w:ascii="Times New Roman" w:eastAsia="Times New Roman" w:hAnsi="Times New Roman" w:cs="Times New Roman"/>
          <w:b/>
          <w:color w:val="000000"/>
          <w:sz w:val="24"/>
          <w:szCs w:val="24"/>
          <w:lang w:val="ms-MY"/>
        </w:rPr>
        <w:t xml:space="preserve"> </w:t>
      </w:r>
    </w:p>
    <w:p w14:paraId="3B6BBB10" w14:textId="77777777" w:rsidR="00FE321E" w:rsidRPr="002D6C84" w:rsidRDefault="00FE321E"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b/>
          <w:color w:val="000000"/>
          <w:lang w:val="ms-MY"/>
        </w:rPr>
      </w:pPr>
    </w:p>
    <w:p w14:paraId="5B9694AB" w14:textId="77777777" w:rsidR="00A44DE0" w:rsidRPr="00555200" w:rsidRDefault="00A44DE0"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color w:val="000000"/>
          <w:sz w:val="24"/>
          <w:szCs w:val="24"/>
          <w:lang w:val="ms-MY"/>
        </w:rPr>
      </w:pPr>
      <w:r w:rsidRPr="00555200">
        <w:rPr>
          <w:rFonts w:ascii="Times New Roman" w:eastAsia="Times New Roman" w:hAnsi="Times New Roman" w:cs="Times New Roman"/>
          <w:b/>
          <w:color w:val="000000"/>
          <w:sz w:val="24"/>
          <w:szCs w:val="24"/>
          <w:lang w:val="ms-MY"/>
        </w:rPr>
        <w:t xml:space="preserve">Abstrak </w:t>
      </w:r>
    </w:p>
    <w:p w14:paraId="3AD24B99" w14:textId="77777777" w:rsidR="00CE4FAF" w:rsidRPr="00555200" w:rsidRDefault="00CE4FAF" w:rsidP="00BB1E05">
      <w:pPr>
        <w:pBdr>
          <w:top w:val="nil"/>
          <w:left w:val="nil"/>
          <w:bottom w:val="nil"/>
          <w:right w:val="nil"/>
          <w:between w:val="nil"/>
        </w:pBdr>
        <w:spacing w:after="0" w:line="240" w:lineRule="auto"/>
        <w:ind w:leftChars="0" w:left="2" w:firstLineChars="0" w:hanging="2"/>
        <w:jc w:val="both"/>
        <w:rPr>
          <w:rFonts w:ascii="Times New Roman" w:hAnsi="Times New Roman" w:cs="Times New Roman"/>
          <w:position w:val="0"/>
          <w:sz w:val="24"/>
          <w:szCs w:val="24"/>
          <w:lang w:val="ms-MY"/>
        </w:rPr>
      </w:pPr>
    </w:p>
    <w:p w14:paraId="30AB0081" w14:textId="5D2578D7" w:rsidR="00316D77" w:rsidRPr="009E51B3" w:rsidRDefault="009C2155" w:rsidP="00BB1E05">
      <w:pPr>
        <w:pBdr>
          <w:top w:val="nil"/>
          <w:left w:val="nil"/>
          <w:bottom w:val="nil"/>
          <w:right w:val="nil"/>
          <w:between w:val="nil"/>
        </w:pBdr>
        <w:spacing w:after="0" w:line="240" w:lineRule="auto"/>
        <w:ind w:leftChars="0" w:left="2" w:firstLineChars="0" w:hanging="2"/>
        <w:jc w:val="both"/>
        <w:rPr>
          <w:rFonts w:ascii="Times New Roman" w:hAnsi="Times New Roman" w:cs="Times New Roman"/>
          <w:position w:val="0"/>
          <w:sz w:val="24"/>
          <w:szCs w:val="24"/>
          <w:lang w:val="ms-MY"/>
        </w:rPr>
      </w:pPr>
      <w:r w:rsidRPr="009E51B3">
        <w:rPr>
          <w:rFonts w:ascii="Times New Roman" w:hAnsi="Times New Roman" w:cs="Times New Roman"/>
          <w:position w:val="0"/>
          <w:sz w:val="24"/>
          <w:szCs w:val="24"/>
          <w:lang w:val="ms-MY"/>
        </w:rPr>
        <w:t>Pembelajaran berasaskan masalah (PBM) kini menjadi salah satu elemen penting dalam pengajaran dan pemudahcara (PdPc) di sekolah dalam Malaysia. Guru-guru diperlengkapkan dengan kaedah PdPc ini seperti dalam Pelan Pembangunan Pendidikan Malaysia (PPMM) 2013-2025 dengan menekankan kepada penyelesaian masalah. Artikel ini bertujuan untuk mengenal pasti tahap, perbezaan dan hubungan antara pemboleh ubah pengetahuan, sikap dan kemahiran PBM dalam kalangan guru Geografi di daerah Dungun, Terengganu. Pendekatan kuantitatif dengan reka bentuk tinjauan menggunakan instrumen soal selidik digunakan dalam penyelidikan ini. Sampel kajian adalah 59 orang guru Geografi dengan menggunakan teknik pensampelan rawak mudah. Analisis yang digunakan adalah deskriptif, ANOVA dan Korelasi Pearson. Dapatan kajian menunjukkan tahap pengetahuan</w:t>
      </w:r>
      <w:r w:rsidR="00FE7D05">
        <w:rPr>
          <w:rFonts w:ascii="Times New Roman" w:hAnsi="Times New Roman" w:cs="Times New Roman"/>
          <w:position w:val="0"/>
          <w:sz w:val="24"/>
          <w:szCs w:val="24"/>
          <w:lang w:val="ms-MY"/>
        </w:rPr>
        <w:t xml:space="preserve"> </w:t>
      </w:r>
      <w:r w:rsidRPr="009E51B3">
        <w:rPr>
          <w:rFonts w:ascii="Times New Roman" w:hAnsi="Times New Roman" w:cs="Times New Roman"/>
          <w:position w:val="0"/>
          <w:sz w:val="24"/>
          <w:szCs w:val="24"/>
          <w:lang w:val="ms-MY"/>
        </w:rPr>
        <w:t>iaitu tahap sederhana, sikap</w:t>
      </w:r>
      <w:r w:rsidR="00FE7D05">
        <w:rPr>
          <w:rFonts w:ascii="Times New Roman" w:hAnsi="Times New Roman" w:cs="Times New Roman"/>
          <w:position w:val="0"/>
          <w:sz w:val="24"/>
          <w:szCs w:val="24"/>
          <w:lang w:val="ms-MY"/>
        </w:rPr>
        <w:t xml:space="preserve"> </w:t>
      </w:r>
      <w:r w:rsidRPr="009E51B3">
        <w:rPr>
          <w:rFonts w:ascii="Times New Roman" w:hAnsi="Times New Roman" w:cs="Times New Roman"/>
          <w:position w:val="0"/>
          <w:sz w:val="24"/>
          <w:szCs w:val="24"/>
          <w:lang w:val="ms-MY"/>
        </w:rPr>
        <w:t>dan kemahiran berada pada tahap tinggi. Keputusan ujian ANOVA menunjukkan bahawa tidak terdapat perbezaan yang signifikan antara tahap pengetahuan, sikap dan kemahiran guru Geografi terhadap PBM berdasarkan pengalaman mengajar. Analisis korelasi Pearson menunjukkan terdapat hubungan signifikan positif yang kuat antara pemboleh ubah pengetahuan dengan sikap</w:t>
      </w:r>
      <w:r w:rsidR="00FE7D05">
        <w:rPr>
          <w:rFonts w:ascii="Times New Roman" w:hAnsi="Times New Roman" w:cs="Times New Roman"/>
          <w:position w:val="0"/>
          <w:sz w:val="24"/>
          <w:szCs w:val="24"/>
          <w:lang w:val="ms-MY"/>
        </w:rPr>
        <w:t>,</w:t>
      </w:r>
      <w:r w:rsidRPr="009E51B3">
        <w:rPr>
          <w:rFonts w:ascii="Times New Roman" w:hAnsi="Times New Roman" w:cs="Times New Roman"/>
          <w:position w:val="0"/>
          <w:sz w:val="24"/>
          <w:szCs w:val="24"/>
          <w:lang w:val="ms-MY"/>
        </w:rPr>
        <w:t xml:space="preserve"> sikap dengan kemahiran, pengetahuan dengan kemahiran. Kesimpulannya, kajian ini menunjukkan guru mempunyai tahap pengetahuan yang sederhana tetapi tahap sikap dan kemahiran yang tinggi terhadap PBM. Kementerian Pendidikan Malaysia (KPM) perlu mengambil kira dapatan daripada kajian ini dalam merangka pembangunan literasi PBM untuk semua mata pelajaran.</w:t>
      </w:r>
    </w:p>
    <w:p w14:paraId="2B3F1920" w14:textId="77777777" w:rsidR="005E2A30" w:rsidRPr="009E51B3" w:rsidRDefault="005E2A30"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position w:val="0"/>
          <w:sz w:val="24"/>
          <w:szCs w:val="24"/>
          <w:lang w:val="ms-MY" w:eastAsia="zh-CN"/>
        </w:rPr>
      </w:pPr>
    </w:p>
    <w:p w14:paraId="2EB3A64F" w14:textId="3DF05FD5" w:rsidR="005E2A30" w:rsidRPr="009E51B3" w:rsidRDefault="005E2A30"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position w:val="0"/>
          <w:sz w:val="24"/>
          <w:szCs w:val="24"/>
          <w:lang w:val="ms-MY" w:eastAsia="zh-CN"/>
        </w:rPr>
      </w:pPr>
      <w:r w:rsidRPr="009E51B3">
        <w:rPr>
          <w:rFonts w:ascii="Times New Roman" w:eastAsia="Times New Roman" w:hAnsi="Times New Roman" w:cs="Times New Roman"/>
          <w:b/>
          <w:color w:val="000000"/>
          <w:sz w:val="24"/>
          <w:szCs w:val="24"/>
          <w:lang w:val="ms-MY"/>
        </w:rPr>
        <w:t>Kata kunci:</w:t>
      </w:r>
      <w:r w:rsidR="00975339" w:rsidRPr="009E51B3">
        <w:rPr>
          <w:rFonts w:ascii="Times New Roman" w:eastAsia="Times New Roman" w:hAnsi="Times New Roman" w:cs="Times New Roman"/>
          <w:b/>
          <w:color w:val="000000"/>
          <w:sz w:val="24"/>
          <w:szCs w:val="24"/>
          <w:lang w:val="ms-MY"/>
        </w:rPr>
        <w:t xml:space="preserve"> </w:t>
      </w:r>
      <w:r w:rsidR="00395273" w:rsidRPr="009E51B3">
        <w:rPr>
          <w:rFonts w:ascii="Times New Roman" w:eastAsia="Times New Roman" w:hAnsi="Times New Roman"/>
          <w:sz w:val="24"/>
          <w:szCs w:val="24"/>
          <w:lang w:val="ms-MY"/>
        </w:rPr>
        <w:t>Amalan, kemahiran</w:t>
      </w:r>
      <w:r w:rsidR="00395273">
        <w:rPr>
          <w:rFonts w:ascii="Times New Roman" w:eastAsia="Times New Roman" w:hAnsi="Times New Roman"/>
          <w:sz w:val="24"/>
          <w:szCs w:val="24"/>
          <w:lang w:val="ms-MY"/>
        </w:rPr>
        <w:t xml:space="preserve">, </w:t>
      </w:r>
      <w:r w:rsidR="00395273" w:rsidRPr="009E51B3">
        <w:rPr>
          <w:rFonts w:ascii="Times New Roman" w:eastAsia="Times New Roman" w:hAnsi="Times New Roman"/>
          <w:sz w:val="24"/>
          <w:szCs w:val="24"/>
          <w:lang w:val="ms-MY"/>
        </w:rPr>
        <w:t>pendidikan, pengetahuan, sekolah</w:t>
      </w:r>
    </w:p>
    <w:p w14:paraId="3CFFFBB1" w14:textId="77777777" w:rsidR="007A15D1" w:rsidRPr="0012764D" w:rsidRDefault="007A15D1"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color w:val="000000"/>
          <w:sz w:val="24"/>
          <w:szCs w:val="24"/>
          <w:lang w:val="ms-MY"/>
        </w:rPr>
      </w:pPr>
    </w:p>
    <w:p w14:paraId="3B115B92" w14:textId="77777777" w:rsidR="005A7CBF" w:rsidRPr="0012764D" w:rsidRDefault="005A7CBF" w:rsidP="00BB1E05">
      <w:pPr>
        <w:pBdr>
          <w:top w:val="nil"/>
          <w:left w:val="nil"/>
          <w:bottom w:val="nil"/>
          <w:right w:val="nil"/>
          <w:between w:val="nil"/>
        </w:pBdr>
        <w:spacing w:after="0" w:line="240" w:lineRule="auto"/>
        <w:ind w:leftChars="0" w:left="2" w:firstLineChars="0" w:hanging="2"/>
        <w:jc w:val="both"/>
        <w:rPr>
          <w:rFonts w:ascii="Times New Roman" w:eastAsia="Times New Roman" w:hAnsi="Times New Roman" w:cs="Times New Roman"/>
          <w:color w:val="000000"/>
          <w:sz w:val="24"/>
          <w:szCs w:val="24"/>
          <w:lang w:val="ms-MY"/>
        </w:rPr>
      </w:pPr>
    </w:p>
    <w:p w14:paraId="43678AB8" w14:textId="075DB092" w:rsidR="00B84C5B" w:rsidRPr="00601DB5" w:rsidRDefault="00B04208" w:rsidP="003C14B1">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position w:val="0"/>
          <w:sz w:val="28"/>
          <w:szCs w:val="28"/>
          <w:lang w:val="ms-MY"/>
        </w:rPr>
      </w:pPr>
      <w:r w:rsidRPr="00601DB5">
        <w:rPr>
          <w:rFonts w:ascii="Times New Roman" w:eastAsia="Times New Roman" w:hAnsi="Times New Roman" w:cs="Times New Roman"/>
          <w:b/>
          <w:position w:val="0"/>
          <w:sz w:val="28"/>
          <w:szCs w:val="28"/>
          <w:lang w:val="ms-MY"/>
        </w:rPr>
        <w:t>Problem-</w:t>
      </w:r>
      <w:r w:rsidR="00ED76D2" w:rsidRPr="00601DB5">
        <w:rPr>
          <w:rFonts w:ascii="Times New Roman" w:eastAsia="Times New Roman" w:hAnsi="Times New Roman" w:cs="Times New Roman"/>
          <w:b/>
          <w:position w:val="0"/>
          <w:sz w:val="28"/>
          <w:szCs w:val="28"/>
          <w:lang w:val="ms-MY"/>
        </w:rPr>
        <w:t>based learning literacy among</w:t>
      </w:r>
      <w:r w:rsidRPr="00601DB5">
        <w:rPr>
          <w:rFonts w:ascii="Times New Roman" w:eastAsia="Times New Roman" w:hAnsi="Times New Roman" w:cs="Times New Roman"/>
          <w:b/>
          <w:position w:val="0"/>
          <w:sz w:val="28"/>
          <w:szCs w:val="28"/>
          <w:lang w:val="ms-MY"/>
        </w:rPr>
        <w:t xml:space="preserve"> Geography </w:t>
      </w:r>
      <w:r w:rsidR="00ED76D2" w:rsidRPr="00601DB5">
        <w:rPr>
          <w:rFonts w:ascii="Times New Roman" w:eastAsia="Times New Roman" w:hAnsi="Times New Roman" w:cs="Times New Roman"/>
          <w:b/>
          <w:position w:val="0"/>
          <w:sz w:val="28"/>
          <w:szCs w:val="28"/>
          <w:lang w:val="ms-MY"/>
        </w:rPr>
        <w:t>teachers in</w:t>
      </w:r>
      <w:r w:rsidRPr="00601DB5">
        <w:rPr>
          <w:rFonts w:ascii="Times New Roman" w:eastAsia="Times New Roman" w:hAnsi="Times New Roman" w:cs="Times New Roman"/>
          <w:b/>
          <w:position w:val="0"/>
          <w:sz w:val="28"/>
          <w:szCs w:val="28"/>
          <w:lang w:val="ms-MY"/>
        </w:rPr>
        <w:t xml:space="preserve"> Dungun </w:t>
      </w:r>
      <w:r w:rsidR="00ED76D2" w:rsidRPr="00601DB5">
        <w:rPr>
          <w:rFonts w:ascii="Times New Roman" w:eastAsia="Times New Roman" w:hAnsi="Times New Roman" w:cs="Times New Roman"/>
          <w:b/>
          <w:position w:val="0"/>
          <w:sz w:val="28"/>
          <w:szCs w:val="28"/>
          <w:lang w:val="ms-MY"/>
        </w:rPr>
        <w:t>d</w:t>
      </w:r>
      <w:r w:rsidRPr="00601DB5">
        <w:rPr>
          <w:rFonts w:ascii="Times New Roman" w:eastAsia="Times New Roman" w:hAnsi="Times New Roman" w:cs="Times New Roman"/>
          <w:b/>
          <w:position w:val="0"/>
          <w:sz w:val="28"/>
          <w:szCs w:val="28"/>
          <w:lang w:val="ms-MY"/>
        </w:rPr>
        <w:t>istrict, Terengganu, Malaysia</w:t>
      </w:r>
    </w:p>
    <w:p w14:paraId="76419161" w14:textId="77777777" w:rsidR="00A8426C" w:rsidRPr="003C14B1" w:rsidRDefault="00A8426C"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C731C97" w14:textId="77777777" w:rsidR="00754839" w:rsidRPr="003C14B1" w:rsidRDefault="00A06A23"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3C14B1">
        <w:rPr>
          <w:rFonts w:ascii="Times New Roman" w:eastAsia="Times New Roman" w:hAnsi="Times New Roman" w:cs="Times New Roman"/>
          <w:b/>
          <w:color w:val="000000"/>
          <w:sz w:val="24"/>
          <w:szCs w:val="24"/>
          <w:lang w:val="ms-MY"/>
        </w:rPr>
        <w:t>Abstra</w:t>
      </w:r>
      <w:r w:rsidR="00B64819" w:rsidRPr="003C14B1">
        <w:rPr>
          <w:rFonts w:ascii="Times New Roman" w:eastAsia="Times New Roman" w:hAnsi="Times New Roman" w:cs="Times New Roman"/>
          <w:b/>
          <w:color w:val="000000"/>
          <w:sz w:val="24"/>
          <w:szCs w:val="24"/>
          <w:lang w:val="ms-MY"/>
        </w:rPr>
        <w:t>ct</w:t>
      </w:r>
      <w:r w:rsidRPr="003C14B1">
        <w:rPr>
          <w:rFonts w:ascii="Times New Roman" w:eastAsia="Times New Roman" w:hAnsi="Times New Roman" w:cs="Times New Roman"/>
          <w:b/>
          <w:color w:val="000000"/>
          <w:sz w:val="24"/>
          <w:szCs w:val="24"/>
          <w:lang w:val="ms-MY"/>
        </w:rPr>
        <w:t xml:space="preserve"> </w:t>
      </w:r>
    </w:p>
    <w:p w14:paraId="771CAB7D" w14:textId="77777777" w:rsidR="00754839" w:rsidRPr="003C14B1" w:rsidRDefault="00A06A23"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3C14B1">
        <w:rPr>
          <w:rFonts w:ascii="Times New Roman" w:eastAsia="Times New Roman" w:hAnsi="Times New Roman" w:cs="Times New Roman"/>
          <w:b/>
          <w:color w:val="000000"/>
          <w:sz w:val="24"/>
          <w:szCs w:val="24"/>
          <w:lang w:val="ms-MY"/>
        </w:rPr>
        <w:t xml:space="preserve"> </w:t>
      </w:r>
    </w:p>
    <w:p w14:paraId="21EBC410" w14:textId="423E250A" w:rsidR="00217E46" w:rsidRPr="003C14B1" w:rsidRDefault="00762FEB"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ms-MY"/>
        </w:rPr>
      </w:pPr>
      <w:r w:rsidRPr="003C14B1">
        <w:rPr>
          <w:rFonts w:ascii="Times New Roman" w:eastAsia="Times New Roman" w:hAnsi="Times New Roman" w:cs="Times New Roman"/>
          <w:sz w:val="24"/>
          <w:szCs w:val="24"/>
          <w:lang w:val="ms-MY"/>
        </w:rPr>
        <w:t>Problem-based learning (PBL) is the important elements in learning and facilitation (LaF) in schools in Malaysia. Teachers are equipped with th</w:t>
      </w:r>
      <w:r w:rsidR="00181474" w:rsidRPr="003C14B1">
        <w:rPr>
          <w:rFonts w:ascii="Times New Roman" w:eastAsia="Times New Roman" w:hAnsi="Times New Roman" w:cs="Times New Roman"/>
          <w:sz w:val="24"/>
          <w:szCs w:val="24"/>
          <w:lang w:val="ms-MY"/>
        </w:rPr>
        <w:t>e</w:t>
      </w:r>
      <w:r w:rsidRPr="003C14B1">
        <w:rPr>
          <w:rFonts w:ascii="Times New Roman" w:eastAsia="Times New Roman" w:hAnsi="Times New Roman" w:cs="Times New Roman"/>
          <w:sz w:val="24"/>
          <w:szCs w:val="24"/>
          <w:lang w:val="ms-MY"/>
        </w:rPr>
        <w:t xml:space="preserve"> LaF method as </w:t>
      </w:r>
      <w:r w:rsidR="00181474" w:rsidRPr="003C14B1">
        <w:rPr>
          <w:rFonts w:ascii="Times New Roman" w:eastAsia="Times New Roman" w:hAnsi="Times New Roman" w:cs="Times New Roman"/>
          <w:sz w:val="24"/>
          <w:szCs w:val="24"/>
          <w:lang w:val="ms-MY"/>
        </w:rPr>
        <w:t xml:space="preserve">outlined </w:t>
      </w:r>
      <w:r w:rsidRPr="003C14B1">
        <w:rPr>
          <w:rFonts w:ascii="Times New Roman" w:eastAsia="Times New Roman" w:hAnsi="Times New Roman" w:cs="Times New Roman"/>
          <w:sz w:val="24"/>
          <w:szCs w:val="24"/>
          <w:lang w:val="ms-MY"/>
        </w:rPr>
        <w:t>in the Malaysian Education Development Plan (PPMM) 2013-2025, emphasizing problem-solving. This article aims to identify the level, differences, and relationships between the variables of knowledge, attitudes, and skills of PB</w:t>
      </w:r>
      <w:r w:rsidR="00181474" w:rsidRPr="003C14B1">
        <w:rPr>
          <w:rFonts w:ascii="Times New Roman" w:eastAsia="Times New Roman" w:hAnsi="Times New Roman" w:cs="Times New Roman"/>
          <w:sz w:val="24"/>
          <w:szCs w:val="24"/>
          <w:lang w:val="ms-MY"/>
        </w:rPr>
        <w:t>L</w:t>
      </w:r>
      <w:r w:rsidRPr="003C14B1">
        <w:rPr>
          <w:rFonts w:ascii="Times New Roman" w:eastAsia="Times New Roman" w:hAnsi="Times New Roman" w:cs="Times New Roman"/>
          <w:sz w:val="24"/>
          <w:szCs w:val="24"/>
          <w:lang w:val="ms-MY"/>
        </w:rPr>
        <w:t xml:space="preserve"> among Geography teachers in the district of Dungun, Terengganu. A quantitative approach with a survey design using a questionnaire instrument was used in this research. The study sample was 59 Geography teachers using a simple random sampling </w:t>
      </w:r>
      <w:r w:rsidRPr="003C14B1">
        <w:rPr>
          <w:rFonts w:ascii="Times New Roman" w:eastAsia="Times New Roman" w:hAnsi="Times New Roman" w:cs="Times New Roman"/>
          <w:sz w:val="24"/>
          <w:szCs w:val="24"/>
          <w:lang w:val="ms-MY"/>
        </w:rPr>
        <w:lastRenderedPageBreak/>
        <w:t xml:space="preserve">technique. The analyses used were descriptive, ANOVA, and Pearson Correlations. The findings showed that the level of knowledge </w:t>
      </w:r>
      <w:r w:rsidR="00FE7D05">
        <w:rPr>
          <w:rFonts w:ascii="Times New Roman" w:eastAsia="Times New Roman" w:hAnsi="Times New Roman" w:cs="Times New Roman"/>
          <w:sz w:val="24"/>
          <w:szCs w:val="24"/>
          <w:lang w:val="ms-MY"/>
        </w:rPr>
        <w:t>i</w:t>
      </w:r>
      <w:r w:rsidRPr="003C14B1">
        <w:rPr>
          <w:rFonts w:ascii="Times New Roman" w:eastAsia="Times New Roman" w:hAnsi="Times New Roman" w:cs="Times New Roman"/>
          <w:sz w:val="24"/>
          <w:szCs w:val="24"/>
          <w:lang w:val="ms-MY"/>
        </w:rPr>
        <w:t xml:space="preserve">s </w:t>
      </w:r>
      <w:r w:rsidR="00FE7D05">
        <w:rPr>
          <w:rFonts w:ascii="Times New Roman" w:eastAsia="Times New Roman" w:hAnsi="Times New Roman" w:cs="Times New Roman"/>
          <w:sz w:val="24"/>
          <w:szCs w:val="24"/>
          <w:lang w:val="ms-MY"/>
        </w:rPr>
        <w:t xml:space="preserve">at </w:t>
      </w:r>
      <w:r w:rsidRPr="003C14B1">
        <w:rPr>
          <w:rFonts w:ascii="Times New Roman" w:eastAsia="Times New Roman" w:hAnsi="Times New Roman" w:cs="Times New Roman"/>
          <w:sz w:val="24"/>
          <w:szCs w:val="24"/>
          <w:lang w:val="ms-MY"/>
        </w:rPr>
        <w:t xml:space="preserve">moderate level, attitude and skills are at a high level. The results of ANOVA test showed that there was no significant difference between the level of knowledge, attitude and skills of Geography teachers to PBM based on teaching experience. Pearson correlation analysis showed that there was a strong positive significant relationship between the variables of knowledge with attitude, attitude with skills, </w:t>
      </w:r>
      <w:r w:rsidR="00FE7D05">
        <w:rPr>
          <w:rFonts w:ascii="Times New Roman" w:eastAsia="Times New Roman" w:hAnsi="Times New Roman" w:cs="Times New Roman"/>
          <w:sz w:val="24"/>
          <w:szCs w:val="24"/>
          <w:lang w:val="ms-MY"/>
        </w:rPr>
        <w:t xml:space="preserve">and </w:t>
      </w:r>
      <w:r w:rsidRPr="003C14B1">
        <w:rPr>
          <w:rFonts w:ascii="Times New Roman" w:eastAsia="Times New Roman" w:hAnsi="Times New Roman" w:cs="Times New Roman"/>
          <w:sz w:val="24"/>
          <w:szCs w:val="24"/>
          <w:lang w:val="ms-MY"/>
        </w:rPr>
        <w:t>knowledge with skills. In conclusion, this study shows that teachers have a moderate level of knowledge but a high level of attitudes and skills towards PBM. The Ministry of Education Malaysia</w:t>
      </w:r>
      <w:r w:rsidR="00FE7D05">
        <w:rPr>
          <w:rFonts w:ascii="Times New Roman" w:eastAsia="Times New Roman" w:hAnsi="Times New Roman" w:cs="Times New Roman"/>
          <w:sz w:val="24"/>
          <w:szCs w:val="24"/>
          <w:lang w:val="ms-MY"/>
        </w:rPr>
        <w:t xml:space="preserve"> </w:t>
      </w:r>
      <w:r w:rsidRPr="003C14B1">
        <w:rPr>
          <w:rFonts w:ascii="Times New Roman" w:eastAsia="Times New Roman" w:hAnsi="Times New Roman" w:cs="Times New Roman"/>
          <w:sz w:val="24"/>
          <w:szCs w:val="24"/>
          <w:lang w:val="ms-MY"/>
        </w:rPr>
        <w:t>needs to consider the findings from this study in formulating the development of PBM literacy for all subjects.</w:t>
      </w:r>
    </w:p>
    <w:p w14:paraId="6CCD51C8" w14:textId="77777777" w:rsidR="002D7877" w:rsidRPr="003C14B1" w:rsidRDefault="002D7877"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1BC759CC" w14:textId="0E7F6D4F" w:rsidR="00754839" w:rsidRPr="003C14B1" w:rsidRDefault="00A06A23"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bookmarkStart w:id="1" w:name="_heading=h.gjdgxs" w:colFirst="0" w:colLast="0"/>
      <w:bookmarkEnd w:id="1"/>
      <w:r w:rsidRPr="003C14B1">
        <w:rPr>
          <w:rFonts w:ascii="Times New Roman" w:eastAsia="Times New Roman" w:hAnsi="Times New Roman" w:cs="Times New Roman"/>
          <w:b/>
          <w:color w:val="000000"/>
          <w:sz w:val="24"/>
          <w:szCs w:val="24"/>
          <w:lang w:val="ms-MY"/>
        </w:rPr>
        <w:t xml:space="preserve">Keywords: </w:t>
      </w:r>
      <w:r w:rsidR="00E03DC2" w:rsidRPr="003C14B1">
        <w:rPr>
          <w:rFonts w:ascii="Times New Roman" w:eastAsia="Times New Roman" w:hAnsi="Times New Roman"/>
          <w:sz w:val="24"/>
          <w:szCs w:val="24"/>
          <w:lang w:val="ms-MY"/>
        </w:rPr>
        <w:t>Practices, skills, e</w:t>
      </w:r>
      <w:r w:rsidR="00377658" w:rsidRPr="003C14B1">
        <w:rPr>
          <w:rFonts w:ascii="Times New Roman" w:eastAsia="Times New Roman" w:hAnsi="Times New Roman"/>
          <w:sz w:val="24"/>
          <w:szCs w:val="24"/>
          <w:lang w:val="ms-MY"/>
        </w:rPr>
        <w:t xml:space="preserve">ducation, knowledge, </w:t>
      </w:r>
      <w:r w:rsidR="00E03DC2" w:rsidRPr="003C14B1">
        <w:rPr>
          <w:rFonts w:ascii="Times New Roman" w:eastAsia="Times New Roman" w:hAnsi="Times New Roman"/>
          <w:sz w:val="24"/>
          <w:szCs w:val="24"/>
          <w:lang w:val="ms-MY"/>
        </w:rPr>
        <w:t>school</w:t>
      </w:r>
    </w:p>
    <w:p w14:paraId="49CCAF91" w14:textId="6CFD437B" w:rsidR="00754839" w:rsidRPr="003C14B1" w:rsidRDefault="00754839"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C7819F4" w14:textId="1006B93E" w:rsidR="00754839" w:rsidRPr="003C14B1" w:rsidRDefault="00754839" w:rsidP="003C14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6887C09" w14:textId="77777777" w:rsidR="00754839" w:rsidRPr="009E51B3" w:rsidRDefault="002B339A" w:rsidP="00DB0F9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E51B3">
        <w:rPr>
          <w:rFonts w:ascii="Times New Roman" w:eastAsia="Times New Roman" w:hAnsi="Times New Roman" w:cs="Times New Roman"/>
          <w:b/>
          <w:color w:val="000000"/>
          <w:sz w:val="24"/>
          <w:szCs w:val="24"/>
          <w:lang w:val="ms-MY"/>
        </w:rPr>
        <w:t>Pengenalan</w:t>
      </w:r>
      <w:r w:rsidR="00A06A23" w:rsidRPr="009E51B3">
        <w:rPr>
          <w:rFonts w:ascii="Times New Roman" w:eastAsia="Times New Roman" w:hAnsi="Times New Roman" w:cs="Times New Roman"/>
          <w:b/>
          <w:color w:val="000000"/>
          <w:sz w:val="24"/>
          <w:szCs w:val="24"/>
          <w:lang w:val="ms-MY"/>
        </w:rPr>
        <w:t xml:space="preserve"> </w:t>
      </w:r>
    </w:p>
    <w:p w14:paraId="2D0B294E" w14:textId="77777777" w:rsidR="00754839" w:rsidRPr="009E51B3" w:rsidRDefault="00A06A23" w:rsidP="00DB0F9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E51B3">
        <w:rPr>
          <w:rFonts w:ascii="Times New Roman" w:eastAsia="Times New Roman" w:hAnsi="Times New Roman" w:cs="Times New Roman"/>
          <w:b/>
          <w:color w:val="000000"/>
          <w:sz w:val="24"/>
          <w:szCs w:val="24"/>
          <w:lang w:val="ms-MY"/>
        </w:rPr>
        <w:t xml:space="preserve"> </w:t>
      </w:r>
    </w:p>
    <w:p w14:paraId="4DE2C79E" w14:textId="3F07E7BA" w:rsidR="009C2155" w:rsidRPr="009E51B3" w:rsidRDefault="009C2155" w:rsidP="00DB0F9D">
      <w:pPr>
        <w:pBdr>
          <w:top w:val="nil"/>
          <w:left w:val="nil"/>
          <w:bottom w:val="nil"/>
          <w:right w:val="nil"/>
          <w:between w:val="nil"/>
        </w:pBdr>
        <w:spacing w:after="0" w:line="240" w:lineRule="auto"/>
        <w:ind w:leftChars="0" w:left="2" w:hanging="2"/>
        <w:jc w:val="both"/>
        <w:rPr>
          <w:rFonts w:ascii="Times New Roman" w:hAnsi="Times New Roman" w:cs="Times New Roman"/>
          <w:position w:val="0"/>
          <w:sz w:val="24"/>
          <w:szCs w:val="24"/>
          <w:lang w:val="ms-MY"/>
        </w:rPr>
      </w:pPr>
      <w:r w:rsidRPr="009E51B3">
        <w:rPr>
          <w:rFonts w:ascii="Times New Roman" w:hAnsi="Times New Roman" w:cs="Times New Roman"/>
          <w:position w:val="0"/>
          <w:sz w:val="24"/>
          <w:szCs w:val="24"/>
          <w:lang w:val="ms-MY"/>
        </w:rPr>
        <w:t>Pendidikan memainkan peranan utama dalam mencapai kehidupan berkualiti bagi menyesuaikan diri dengan perubahan semasa. Kerajaan Malaysia melalui Kementerian Pendidikan Malaysia (KPM) berusaha mengangkat pendidikan negara bertaraf dunia seperti yang di buat melalui Pelan Pembangunan Pendidikan Malaysia (PPPM) 2013-2025 (KPM, 2013). Perancangan di buat sebagai dasar pendidikan negara dan meletakkan proses pendidikan sebagai satu bidang yang penting dalam kehidupan seharian khususnya di sekolah-sekolah yang berfungsi sebagai satu institusi perkembangan ilmu (Abdul Sukor et al., 2016). Generasi yang dilahirkan daripada institusi pendidikan ini akan mempunyai kualiti tertentu seperti keupayaan menggunakan maklumat dan teknologi, berfikiran kritis, mahir dalam sesuatu bidang, pandai berkomunikasi dan cekap menyelesaikan masalah dapat berdaya saing dalam era perindustrian ketika ini. Oleh itu, sistem pendidikan di Malaysia sering mengalami perubahan dan pembaharuan untuk meningkatkan lagi kualiti pendidikan dari semasa ke semasa. Sebagai bukti, KPM telah memperkenalkan Pelan Pembangunan Pendidikan Malaysia (PPPM) 2013-2025 yang memberi tumpuan pada pembelajaran abad ke-21 serta idea berkaitan peranan guru sebagai pemudahcara (Kementerian Pendidikan Malaysia, 2013; Norazlin &amp; Siti Rahimah, 2019). Malahan KPM juga mengetengahkan kaedah pengajaran dan pembelajaran abad ke-21 (PAK21) sebagai kaedah pembelajaran berpusatkan murid yang memfokuskan kemahiran berfikir secara kreatif dan kritis serta kebolehan interaksi yang efektif (</w:t>
      </w:r>
      <w:r w:rsidR="003F1068">
        <w:rPr>
          <w:rFonts w:ascii="Times New Roman" w:hAnsi="Times New Roman" w:cs="Times New Roman"/>
          <w:position w:val="0"/>
          <w:sz w:val="24"/>
          <w:szCs w:val="24"/>
          <w:lang w:val="ms-MY"/>
        </w:rPr>
        <w:t>Nurazizah &amp; Harun</w:t>
      </w:r>
      <w:r w:rsidRPr="009E51B3">
        <w:rPr>
          <w:rFonts w:ascii="Times New Roman" w:hAnsi="Times New Roman" w:cs="Times New Roman"/>
          <w:position w:val="0"/>
          <w:sz w:val="24"/>
          <w:szCs w:val="24"/>
          <w:lang w:val="ms-MY"/>
        </w:rPr>
        <w:t>, 2016).</w:t>
      </w:r>
    </w:p>
    <w:p w14:paraId="50C647C1" w14:textId="17631D0A" w:rsidR="00754839" w:rsidRDefault="009C2155" w:rsidP="00DB0F9D">
      <w:pPr>
        <w:pStyle w:val="Para1"/>
        <w:ind w:firstLine="720"/>
        <w:rPr>
          <w:b/>
        </w:rPr>
      </w:pPr>
      <w:r w:rsidRPr="009E51B3">
        <w:t xml:space="preserve">Inovasi pembelajaran berpusatkan pelajar telah lama diperkenalkan untuk menggantikan sistem konvensional antaranya termasuklah pembelajaran berasaskan masalah (PBM) (Nor Amalina &amp; Zanaton, 2018). PBM adalah pendekatan pengajaran dan pembelajaran yang berlaku secara aktif dan berpusatkan pelajar dalam abad ke-21 (Surya Adliza &amp; Yin, 2021). PBM merupakan kaedah pedagogi yang berpusatkan pelajar dengan menggalakkan pelajar belajar melalui penyelesaian masalah secara kolaboratif dan mencapai penyelesaian menggunakan masalah yang bersifat autentik melalui interaksi rakan sebaya dengan guru secara aktif (Norman &amp; Schmidt, 2016). Bagi model PBM ini, guru hanya akan berperanan untuk mengemukakan masalah, mengajukan soalan, memberi sokongan dan galakan kepada penyelidikan pelajar (Farah Adlina, 2019). </w:t>
      </w:r>
      <w:r w:rsidR="006765E9">
        <w:t xml:space="preserve">Dalam </w:t>
      </w:r>
      <w:r w:rsidRPr="009E51B3">
        <w:t xml:space="preserve">kajian ini, masalah yang dikaji adalah pengetahuan, sikap dan kemahiran </w:t>
      </w:r>
      <w:r w:rsidR="00103407">
        <w:t xml:space="preserve">PBM </w:t>
      </w:r>
      <w:r w:rsidRPr="009E51B3">
        <w:t>dalam kalangan guru Geografi sekolah menengah kebangsaan daerah Dungun, Terengganu.</w:t>
      </w:r>
      <w:r w:rsidR="00A06A23" w:rsidRPr="009E51B3">
        <w:rPr>
          <w:b/>
        </w:rPr>
        <w:t xml:space="preserve"> </w:t>
      </w:r>
    </w:p>
    <w:p w14:paraId="0D517088" w14:textId="77777777" w:rsidR="00FE7D05" w:rsidRDefault="00FE7D05" w:rsidP="00DB0F9D">
      <w:pPr>
        <w:pStyle w:val="Para1"/>
        <w:ind w:firstLine="720"/>
        <w:rPr>
          <w:b/>
        </w:rPr>
      </w:pPr>
    </w:p>
    <w:p w14:paraId="05B48DCB" w14:textId="77777777" w:rsidR="00FE7D05" w:rsidRDefault="00FE7D05" w:rsidP="00DB0F9D">
      <w:pPr>
        <w:pStyle w:val="Para1"/>
        <w:ind w:firstLine="720"/>
        <w:rPr>
          <w:b/>
        </w:rPr>
      </w:pPr>
    </w:p>
    <w:p w14:paraId="58A2E67C" w14:textId="77777777" w:rsidR="00FE7D05" w:rsidRPr="009E51B3" w:rsidRDefault="00FE7D05" w:rsidP="00DB0F9D">
      <w:pPr>
        <w:pStyle w:val="Para1"/>
        <w:ind w:firstLine="720"/>
        <w:rPr>
          <w:b/>
        </w:rPr>
      </w:pPr>
    </w:p>
    <w:p w14:paraId="61BBA734" w14:textId="3F177A77" w:rsidR="00754839" w:rsidRDefault="00C83604" w:rsidP="00DB0F9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9E51B3">
        <w:rPr>
          <w:rFonts w:ascii="Times New Roman" w:eastAsia="Times New Roman" w:hAnsi="Times New Roman" w:cs="Times New Roman"/>
          <w:b/>
          <w:color w:val="000000"/>
          <w:sz w:val="24"/>
          <w:szCs w:val="24"/>
          <w:lang w:val="ms-MY"/>
        </w:rPr>
        <w:lastRenderedPageBreak/>
        <w:t>Sorotan literatur</w:t>
      </w:r>
      <w:r w:rsidR="00A06A23" w:rsidRPr="009E51B3">
        <w:rPr>
          <w:rFonts w:ascii="Times New Roman" w:eastAsia="Times New Roman" w:hAnsi="Times New Roman" w:cs="Times New Roman"/>
          <w:b/>
          <w:color w:val="000000"/>
          <w:sz w:val="24"/>
          <w:szCs w:val="24"/>
          <w:lang w:val="ms-MY"/>
        </w:rPr>
        <w:t xml:space="preserve"> </w:t>
      </w:r>
    </w:p>
    <w:p w14:paraId="3A5CF3E1" w14:textId="77777777" w:rsidR="00F856A8" w:rsidRDefault="00F856A8" w:rsidP="00DB0F9D">
      <w:pPr>
        <w:pStyle w:val="Para1"/>
        <w:ind w:firstLineChars="0" w:firstLine="0"/>
      </w:pPr>
    </w:p>
    <w:p w14:paraId="77494105" w14:textId="5FE0421C" w:rsidR="004A1E44" w:rsidRPr="009E51B3" w:rsidRDefault="004A1E44" w:rsidP="00DB0F9D">
      <w:pPr>
        <w:pStyle w:val="Para1"/>
        <w:ind w:firstLineChars="0" w:firstLine="0"/>
      </w:pPr>
      <w:r w:rsidRPr="009E51B3">
        <w:t xml:space="preserve">Aktiviti penyelesaian masalah dalam pendekatan kaedah </w:t>
      </w:r>
      <w:r w:rsidR="00103407">
        <w:t>P</w:t>
      </w:r>
      <w:r w:rsidRPr="009E51B3">
        <w:t>BM mempunyai kepentingan yang tersendiri seperti mampu memberi peluang dalam mengaplikasikan pengetahuan, merangsang aspek pemikiran kritis dan kreatif, mempertingkatkan penguasaan bahasa dan pengujian hipotesis, melatih murid bijak merancang (Nariman</w:t>
      </w:r>
      <w:r w:rsidR="00B93890">
        <w:t xml:space="preserve"> &amp; </w:t>
      </w:r>
      <w:r w:rsidRPr="009E51B3">
        <w:t>Chrispeels, 2016; Norlizah &amp; Fadzilah, 2016). Kajian ini menunjukkan bahawa pengetahuan yang terbentuk daripada pengalaman peribadi semasa melaksanakan PBM di dalam kelas dan pengalaman ketika menghadiri kursus profesionalisme akan membentuk sikap guru bahasa Melayu dalam penerimaan PBM sebagai inovasi pengajaran dan pembelajaran. Hasil kajian Zamri dan Jamilah (2018), menunjukkan bahawa pengetahuan guru untuk melaksanakan PBM dalam komsas pada tahap yang rendah. Kebanyakan guru hanya mengetahui tentang kaedah PBM secara umum dan luaran sahaja. Keadaan sedemikian menyebabkan PBM dalam pengajaran dan pembelajaran komsas bahasa Melayu menjadi kurang berkesan. Kajian juga menegaskan bahawa setiap guru perlu meningkatkan lagi kualiti pengajaran menggunakan kaedah tersebut. Hal ini demikian kerana, pelaksanaan kaedah PBM dalam proses pengajaran, setiap guru perlulah mempunyai pengetahuan tentang konsep sesuatu kaedah dan mengenal pasti ciri-ciri tentang kaedah yang digunakan supaya dapat membezakan antara pembelajaran berkumpulan dan pembelajaran secara tradisional.</w:t>
      </w:r>
    </w:p>
    <w:p w14:paraId="34C5A94F" w14:textId="69A4E38B" w:rsidR="004A1E44" w:rsidRPr="009E51B3" w:rsidRDefault="004A1E44" w:rsidP="00DB0F9D">
      <w:pPr>
        <w:pStyle w:val="Para1"/>
        <w:ind w:firstLine="720"/>
      </w:pPr>
      <w:r w:rsidRPr="009E51B3">
        <w:t xml:space="preserve"> Sikap akan mempengaruhi cara seseorang guru berfikir dan bertindak terhadap persekitarannya (Mohd Khairuddin </w:t>
      </w:r>
      <w:r w:rsidR="008B24E8">
        <w:t xml:space="preserve">&amp; </w:t>
      </w:r>
      <w:r w:rsidRPr="009E51B3">
        <w:t xml:space="preserve">Halimah, 2014; Norlizah </w:t>
      </w:r>
      <w:r w:rsidR="008B24E8">
        <w:t>&amp;</w:t>
      </w:r>
      <w:r w:rsidRPr="009E51B3">
        <w:t xml:space="preserve"> Fadzilah, 2016). Bukan itu sahaja, keberkesanan pendekatan PBM dalam proses pengajaran dan pembelajaran memberi kesan yang positif terhadap perubahan sikap pelajar (Akinoglu </w:t>
      </w:r>
      <w:r w:rsidR="008B24E8">
        <w:t xml:space="preserve">&amp; </w:t>
      </w:r>
      <w:r w:rsidRPr="009E51B3">
        <w:t xml:space="preserve">Tandongan, 2007; Sungur, Tekkaya </w:t>
      </w:r>
      <w:r w:rsidR="008B24E8">
        <w:t>&amp;</w:t>
      </w:r>
      <w:r w:rsidRPr="009E51B3">
        <w:t xml:space="preserve"> Geban, 2006; Nor Amalina </w:t>
      </w:r>
      <w:r w:rsidR="008B24E8">
        <w:t>&amp;</w:t>
      </w:r>
      <w:r w:rsidRPr="009E51B3">
        <w:t xml:space="preserve"> Zanaton, 2018). Secara umumnya, kajian Norlizah dan Fadzilah (2016), memberi fokus juga terhadap sikap guru terhadap PBM kerana guru merupakan penentu atau pendorong utama dalam mengubah sistem pendidikan di sekolah. Kajian yang dilakukan oleh Nor Amalina dan Zanaton, (2018) adalah mengkaji berkaitan dengan sikap guru mata pelajaran sains terhadap kaedah PBM. Hasil kajian menunjukkan bahawa nilai min keseluruhan bagi sikap guru terhadap PBM adalah berada pada tahap yang tinggi. Keadaan sedemikian menunjukkan bahawa kajian yang dijalankan berkaitan dengan sikap guru terhadap PBM adalah positif. Malahan menurut Nor Amalina dan Zanaton (2018), sikap guru yang positif secara tidak langsung akan mendorong pelajar untuk lebih bermotivasi dalam pembelajaran dan memberi peluang kepada pelajar untuk menerokai pembelajaran dengan lebih bermakna</w:t>
      </w:r>
    </w:p>
    <w:p w14:paraId="6B7CC9E3" w14:textId="1B04BF67" w:rsidR="0081313E" w:rsidRPr="009E51B3" w:rsidRDefault="004A1E44" w:rsidP="00DB0F9D">
      <w:pPr>
        <w:pStyle w:val="Para1"/>
        <w:ind w:firstLine="720"/>
      </w:pPr>
      <w:r w:rsidRPr="009E51B3">
        <w:t xml:space="preserve">Kemahiran dapat dipupuk dalam kalangan pelajar melalui kaedah pembelajaran yang kreatif dalam menjadikan proses pengajaran dan pembelajaran yang lebih berkesan. Sebagai bukti, kemahiran berfikir akan lebih berkesan apabila dilaksanakan melalui penerapan atau penyebatian dalam proses pengajaran dan pembelajaran (Wan Mat </w:t>
      </w:r>
      <w:r w:rsidR="008B24E8">
        <w:t>&amp;</w:t>
      </w:r>
      <w:r w:rsidRPr="009E51B3">
        <w:t xml:space="preserve"> Nor Khairiah, 2011; Nor Amalina </w:t>
      </w:r>
      <w:r w:rsidR="008B24E8">
        <w:t>&amp;</w:t>
      </w:r>
      <w:r w:rsidRPr="009E51B3">
        <w:t xml:space="preserve"> Zanaton, 2018). Menurut Nor Amalina dan Zanaton (2018), PB</w:t>
      </w:r>
      <w:r w:rsidR="00FA4EE3">
        <w:t>M</w:t>
      </w:r>
      <w:r w:rsidRPr="009E51B3">
        <w:t xml:space="preserve"> adalah kaedah pengajaran yang mendorong pelajar untuk berfikiran secara kritikal dan </w:t>
      </w:r>
      <w:r w:rsidR="005A7CBF">
        <w:t>menggunakan</w:t>
      </w:r>
      <w:r w:rsidR="00FA4EE3">
        <w:t xml:space="preserve"> </w:t>
      </w:r>
      <w:r w:rsidRPr="009E51B3">
        <w:t>kemahiran dalam menyelesaikan masalah. Menurutnya lagi, pendekatan PBM merupakan pembelajaran yang sangat sesuai dan mampu merangsang pemikiran aras tinggi pelajar dalam menyelesaikan masalah. Kajian juga menekankan bahawa seseorang guru seharusnya mempunyai penguasaan terhadap pelbagai kemahiran terutamanya kemahiran dalam melaksanakan pendekatan yang digunakan semasa proses pengajaran. Secara umumnya, kajian yang dilakukan oleh Nor Amalina dan Zanaton (2018) adalah mengkaji berkaitan dengan kemahiran pelaksanaan guru terhadap PBM dalam mata pelajar sains yang menunjukkan bahawa tahap kemahiran pelaksanaan guru terhadap PBM berada pada tahap yang sederhana. Kajian menunjukkan bahawa hasil dapatan mempunyai kaitan dengan tahap pengetahuan guru mengenai kaedah PBM.</w:t>
      </w:r>
    </w:p>
    <w:p w14:paraId="707FAA52" w14:textId="77777777" w:rsidR="00754839" w:rsidRPr="009E51B3" w:rsidRDefault="00A06A23" w:rsidP="00DB0F9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E51B3">
        <w:rPr>
          <w:rFonts w:ascii="Times New Roman" w:eastAsia="Times New Roman" w:hAnsi="Times New Roman" w:cs="Times New Roman"/>
          <w:b/>
          <w:color w:val="000000"/>
          <w:sz w:val="24"/>
          <w:szCs w:val="24"/>
          <w:lang w:val="ms-MY"/>
        </w:rPr>
        <w:lastRenderedPageBreak/>
        <w:t>Me</w:t>
      </w:r>
      <w:r w:rsidR="00194599" w:rsidRPr="009E51B3">
        <w:rPr>
          <w:rFonts w:ascii="Times New Roman" w:eastAsia="Times New Roman" w:hAnsi="Times New Roman" w:cs="Times New Roman"/>
          <w:b/>
          <w:color w:val="000000"/>
          <w:sz w:val="24"/>
          <w:szCs w:val="24"/>
          <w:lang w:val="ms-MY"/>
        </w:rPr>
        <w:t>todologi</w:t>
      </w:r>
      <w:r w:rsidRPr="009E51B3">
        <w:rPr>
          <w:rFonts w:ascii="Times New Roman" w:eastAsia="Times New Roman" w:hAnsi="Times New Roman" w:cs="Times New Roman"/>
          <w:b/>
          <w:color w:val="000000"/>
          <w:sz w:val="24"/>
          <w:szCs w:val="24"/>
          <w:lang w:val="ms-MY"/>
        </w:rPr>
        <w:t xml:space="preserve"> </w:t>
      </w:r>
    </w:p>
    <w:p w14:paraId="3A430F9E" w14:textId="77777777" w:rsidR="00E62A96" w:rsidRPr="000E020D" w:rsidRDefault="00E62A96" w:rsidP="00DB0F9D">
      <w:pPr>
        <w:spacing w:after="0" w:line="240" w:lineRule="auto"/>
        <w:ind w:leftChars="0" w:left="0" w:firstLineChars="0" w:firstLine="0"/>
        <w:jc w:val="both"/>
        <w:rPr>
          <w:rFonts w:ascii="Times New Roman" w:hAnsi="Times New Roman" w:cs="Times New Roman"/>
          <w:sz w:val="24"/>
          <w:szCs w:val="24"/>
          <w:lang w:val="ms-MY"/>
        </w:rPr>
      </w:pPr>
    </w:p>
    <w:p w14:paraId="0B7C4E5B" w14:textId="103AC923" w:rsidR="00442B89" w:rsidRPr="00275389" w:rsidRDefault="00442B89" w:rsidP="00DB0F9D">
      <w:pPr>
        <w:spacing w:after="0" w:line="240" w:lineRule="auto"/>
        <w:ind w:leftChars="0" w:left="0" w:firstLineChars="0" w:firstLine="0"/>
        <w:jc w:val="both"/>
        <w:rPr>
          <w:rFonts w:ascii="Times New Roman" w:hAnsi="Times New Roman" w:cs="Times New Roman"/>
          <w:sz w:val="24"/>
          <w:szCs w:val="24"/>
          <w:lang w:eastAsia="en-MY"/>
        </w:rPr>
      </w:pPr>
      <w:r w:rsidRPr="000E020D">
        <w:rPr>
          <w:rFonts w:ascii="Times New Roman" w:hAnsi="Times New Roman" w:cs="Times New Roman"/>
          <w:sz w:val="24"/>
          <w:szCs w:val="24"/>
          <w:lang w:val="ms-MY"/>
        </w:rPr>
        <w:t>Reka bentuk kajian adalah teknik atau kaedah yang digunakan untuk memperoleh maklumat yang diperlukan</w:t>
      </w:r>
      <w:r w:rsidRPr="000E020D">
        <w:rPr>
          <w:rFonts w:ascii="Times New Roman" w:hAnsi="Times New Roman" w:cs="Times New Roman"/>
          <w:sz w:val="24"/>
          <w:szCs w:val="24"/>
          <w:lang w:val="ms-MY" w:eastAsia="en-MY"/>
        </w:rPr>
        <w:t xml:space="preserve"> bagi menyelesaikan masalah kajian yang dinyatakan (Noraini, 2010; Sinnappen et al., 2019). Reka bentuk kajian yang digunakan adalah reka bentuk tinjauan. Kajian ini telah menggunakan reka bentuk kuantitatif bagi mendapatkan data ketiga-tiga objektif pembelajaran. </w:t>
      </w:r>
      <w:proofErr w:type="spellStart"/>
      <w:r w:rsidRPr="00275389">
        <w:rPr>
          <w:rFonts w:ascii="Times New Roman" w:hAnsi="Times New Roman" w:cs="Times New Roman"/>
          <w:sz w:val="24"/>
          <w:szCs w:val="24"/>
          <w:lang w:eastAsia="en-MY"/>
        </w:rPr>
        <w:t>Pendekatan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kuantitatif</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ialah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suatu</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kajian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penyelidikan</w:t>
      </w:r>
      <w:proofErr w:type="spellEnd"/>
      <w:r w:rsidRPr="00275389">
        <w:rPr>
          <w:rFonts w:ascii="Times New Roman" w:hAnsi="Times New Roman" w:cs="Times New Roman"/>
          <w:sz w:val="24"/>
          <w:szCs w:val="24"/>
          <w:lang w:eastAsia="en-MY"/>
        </w:rPr>
        <w:t xml:space="preserve"> yang </w:t>
      </w:r>
      <w:proofErr w:type="spellStart"/>
      <w:r w:rsidRPr="00275389">
        <w:rPr>
          <w:rFonts w:ascii="Times New Roman" w:hAnsi="Times New Roman" w:cs="Times New Roman"/>
          <w:sz w:val="24"/>
          <w:szCs w:val="24"/>
          <w:lang w:eastAsia="en-MY"/>
        </w:rPr>
        <w:t>memfokuskan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pengumpulan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analisis</w:t>
      </w:r>
      <w:proofErr w:type="spellEnd"/>
      <w:r w:rsidRPr="00275389">
        <w:rPr>
          <w:rFonts w:ascii="Times New Roman" w:hAnsi="Times New Roman" w:cs="Times New Roman"/>
          <w:sz w:val="24"/>
          <w:szCs w:val="24"/>
          <w:lang w:eastAsia="en-MY"/>
        </w:rPr>
        <w:t xml:space="preserve"> data. </w:t>
      </w:r>
      <w:proofErr w:type="spellStart"/>
      <w:r w:rsidRPr="00275389">
        <w:rPr>
          <w:rFonts w:ascii="Times New Roman" w:hAnsi="Times New Roman" w:cs="Times New Roman"/>
          <w:sz w:val="24"/>
          <w:szCs w:val="24"/>
          <w:lang w:eastAsia="en-MY"/>
        </w:rPr>
        <w:t>Menurut</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Ghazali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Sufean</w:t>
      </w:r>
      <w:proofErr w:type="spellEnd"/>
      <w:r w:rsidRPr="00275389">
        <w:rPr>
          <w:rFonts w:ascii="Times New Roman" w:hAnsi="Times New Roman" w:cs="Times New Roman"/>
          <w:sz w:val="24"/>
          <w:szCs w:val="24"/>
          <w:lang w:eastAsia="en-MY"/>
        </w:rPr>
        <w:t xml:space="preserve"> (2016), </w:t>
      </w:r>
      <w:proofErr w:type="spellStart"/>
      <w:r w:rsidRPr="00275389">
        <w:rPr>
          <w:rFonts w:ascii="Times New Roman" w:hAnsi="Times New Roman" w:cs="Times New Roman"/>
          <w:sz w:val="24"/>
          <w:szCs w:val="24"/>
          <w:lang w:eastAsia="en-MY"/>
        </w:rPr>
        <w:t>reka</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bentuk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kuantitatif</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melibatkan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pengukuran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pemboleh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ubah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kajian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melalui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huraian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statistik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serta</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bersifat</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numerikal</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dengan</w:t>
      </w:r>
      <w:proofErr w:type="spellEnd"/>
      <w:r w:rsidRPr="00275389">
        <w:rPr>
          <w:rFonts w:ascii="Times New Roman" w:hAnsi="Times New Roman" w:cs="Times New Roman"/>
          <w:sz w:val="24"/>
          <w:szCs w:val="24"/>
          <w:lang w:eastAsia="en-MY"/>
        </w:rPr>
        <w:t xml:space="preserve"> parameter yang </w:t>
      </w:r>
      <w:proofErr w:type="spellStart"/>
      <w:r w:rsidRPr="00275389">
        <w:rPr>
          <w:rFonts w:ascii="Times New Roman" w:hAnsi="Times New Roman" w:cs="Times New Roman"/>
          <w:sz w:val="24"/>
          <w:szCs w:val="24"/>
          <w:lang w:eastAsia="en-MY"/>
        </w:rPr>
        <w:t>boleh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diukur</w:t>
      </w:r>
      <w:proofErr w:type="spellEnd"/>
      <w:r w:rsidRPr="00275389">
        <w:rPr>
          <w:rFonts w:ascii="Times New Roman" w:hAnsi="Times New Roman" w:cs="Times New Roman"/>
          <w:sz w:val="24"/>
          <w:szCs w:val="24"/>
          <w:lang w:eastAsia="en-MY"/>
        </w:rPr>
        <w:t xml:space="preserve">. Data </w:t>
      </w:r>
      <w:proofErr w:type="spellStart"/>
      <w:r w:rsidRPr="00275389">
        <w:rPr>
          <w:rFonts w:ascii="Times New Roman" w:hAnsi="Times New Roman" w:cs="Times New Roman"/>
          <w:sz w:val="24"/>
          <w:szCs w:val="24"/>
          <w:lang w:eastAsia="en-MY"/>
        </w:rPr>
        <w:t>kuantiti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diukur</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dengan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menggunakan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alat</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pengukuran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seperti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soal</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selidik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untuk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mengumpulkan</w:t>
      </w:r>
      <w:proofErr w:type="spellEnd"/>
      <w:r w:rsidRPr="00275389">
        <w:rPr>
          <w:rFonts w:ascii="Times New Roman" w:hAnsi="Times New Roman" w:cs="Times New Roman"/>
          <w:sz w:val="24"/>
          <w:szCs w:val="24"/>
          <w:lang w:eastAsia="en-MY"/>
        </w:rPr>
        <w:t xml:space="preserve"> data primer. </w:t>
      </w:r>
      <w:proofErr w:type="spellStart"/>
      <w:r w:rsidRPr="00275389">
        <w:rPr>
          <w:rFonts w:ascii="Times New Roman" w:hAnsi="Times New Roman" w:cs="Times New Roman"/>
          <w:sz w:val="24"/>
          <w:szCs w:val="24"/>
          <w:lang w:eastAsia="en-MY"/>
        </w:rPr>
        <w:t>Penggunaan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borang</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soal</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selidik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adalah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digunakan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untuk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mengukur</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tahap</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bagi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setiap</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pemboleh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ubah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mengikut</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objektif</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kajian</w:t>
      </w:r>
      <w:proofErr w:type="spellEnd"/>
      <w:r w:rsidRPr="00275389">
        <w:rPr>
          <w:rFonts w:ascii="Times New Roman" w:hAnsi="Times New Roman" w:cs="Times New Roman"/>
          <w:sz w:val="24"/>
          <w:szCs w:val="24"/>
          <w:lang w:eastAsia="en-MY"/>
        </w:rPr>
        <w:t xml:space="preserve"> yang </w:t>
      </w:r>
      <w:proofErr w:type="spellStart"/>
      <w:r w:rsidRPr="00275389">
        <w:rPr>
          <w:rFonts w:ascii="Times New Roman" w:hAnsi="Times New Roman" w:cs="Times New Roman"/>
          <w:sz w:val="24"/>
          <w:szCs w:val="24"/>
          <w:lang w:eastAsia="en-MY"/>
        </w:rPr>
        <w:t>terdiri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daripada</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tahap</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pengetahuan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sikap</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kemahiran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Penggunaan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soal</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selidik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sebagai</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instrumen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kajian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dapat</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memudahkan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responden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untuk</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menjawab</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soalan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kerana</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pilihan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jawapan</w:t>
      </w:r>
      <w:proofErr w:type="spellEnd"/>
      <w:r w:rsidRPr="00275389">
        <w:rPr>
          <w:rFonts w:ascii="Times New Roman" w:hAnsi="Times New Roman" w:cs="Times New Roman"/>
          <w:sz w:val="24"/>
          <w:szCs w:val="24"/>
          <w:lang w:eastAsia="en-MY"/>
        </w:rPr>
        <w:t xml:space="preserve"> yang </w:t>
      </w:r>
      <w:proofErr w:type="spellStart"/>
      <w:r w:rsidRPr="00275389">
        <w:rPr>
          <w:rFonts w:ascii="Times New Roman" w:hAnsi="Times New Roman" w:cs="Times New Roman"/>
          <w:sz w:val="24"/>
          <w:szCs w:val="24"/>
          <w:lang w:eastAsia="en-MY"/>
        </w:rPr>
        <w:t>telah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disediakan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menjimatkan</w:t>
      </w:r>
      <w:proofErr w:type="spellEnd"/>
      <w:r w:rsidRPr="00275389">
        <w:rPr>
          <w:rFonts w:ascii="Times New Roman" w:hAnsi="Times New Roman" w:cs="Times New Roman"/>
          <w:sz w:val="24"/>
          <w:szCs w:val="24"/>
          <w:lang w:eastAsia="en-MY"/>
        </w:rPr>
        <w:t xml:space="preserve"> masa </w:t>
      </w:r>
      <w:proofErr w:type="spellStart"/>
      <w:r w:rsidRPr="00275389">
        <w:rPr>
          <w:rFonts w:ascii="Times New Roman" w:hAnsi="Times New Roman" w:cs="Times New Roman"/>
          <w:sz w:val="24"/>
          <w:szCs w:val="24"/>
          <w:lang w:eastAsia="en-MY"/>
        </w:rPr>
        <w:t>dan</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lebih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mudah</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mendapat</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kerjasama</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daripada</w:t>
      </w:r>
      <w:proofErr w:type="spellEnd"/>
      <w:r w:rsidRPr="00275389">
        <w:rPr>
          <w:rFonts w:ascii="Times New Roman" w:hAnsi="Times New Roman" w:cs="Times New Roman"/>
          <w:sz w:val="24"/>
          <w:szCs w:val="24"/>
          <w:lang w:eastAsia="en-MY"/>
        </w:rPr>
        <w:t xml:space="preserve"> </w:t>
      </w:r>
      <w:proofErr w:type="spellStart"/>
      <w:r w:rsidRPr="00275389">
        <w:rPr>
          <w:rFonts w:ascii="Times New Roman" w:hAnsi="Times New Roman" w:cs="Times New Roman"/>
          <w:sz w:val="24"/>
          <w:szCs w:val="24"/>
          <w:lang w:eastAsia="en-MY"/>
        </w:rPr>
        <w:t>responden</w:t>
      </w:r>
      <w:proofErr w:type="spellEnd"/>
      <w:r w:rsidRPr="00275389">
        <w:rPr>
          <w:rFonts w:ascii="Times New Roman" w:hAnsi="Times New Roman" w:cs="Times New Roman"/>
          <w:sz w:val="24"/>
          <w:szCs w:val="24"/>
          <w:lang w:eastAsia="en-MY"/>
        </w:rPr>
        <w:t xml:space="preserve"> (Anita &amp; </w:t>
      </w:r>
      <w:proofErr w:type="spellStart"/>
      <w:r w:rsidRPr="00275389">
        <w:rPr>
          <w:rFonts w:ascii="Times New Roman" w:hAnsi="Times New Roman" w:cs="Times New Roman"/>
          <w:sz w:val="24"/>
          <w:szCs w:val="24"/>
          <w:lang w:eastAsia="en-MY"/>
        </w:rPr>
        <w:t>Zuraidah</w:t>
      </w:r>
      <w:proofErr w:type="spellEnd"/>
      <w:r w:rsidRPr="00275389">
        <w:rPr>
          <w:rFonts w:ascii="Times New Roman" w:hAnsi="Times New Roman" w:cs="Times New Roman"/>
          <w:sz w:val="24"/>
          <w:szCs w:val="24"/>
          <w:lang w:eastAsia="en-MY"/>
        </w:rPr>
        <w:t>, 2018).</w:t>
      </w:r>
    </w:p>
    <w:p w14:paraId="19EFC9FB" w14:textId="4DC95506" w:rsidR="00442B89" w:rsidRPr="009E51B3" w:rsidRDefault="00442B89" w:rsidP="00DB0F9D">
      <w:pPr>
        <w:pStyle w:val="Para1"/>
        <w:ind w:firstLine="720"/>
        <w:rPr>
          <w:lang w:eastAsia="en-MY"/>
        </w:rPr>
      </w:pPr>
      <w:r w:rsidRPr="009E51B3">
        <w:rPr>
          <w:lang w:eastAsia="en-MY"/>
        </w:rPr>
        <w:t>Kawasan kajian ini terletak di daerah Dungun, Terengganu. Hal ini demikian kerana, lokasi yang dikaji adalah di kawasan sekolah menengah kebangsaan yang terletak di daerah Dungun, Terengganu. Daerah Dungun terletak di bahagian timur negeri Terengganu pada koordinat 4°44’U 103’25’T. Secara umumnya, daerah Dungun mempunyai keluasan 273, 503.1 hektar. Secara keseluruhannya, terdapat 152 sekolah menengah di negeri Terengganu</w:t>
      </w:r>
      <w:r w:rsidR="00C30B51">
        <w:rPr>
          <w:lang w:eastAsia="en-MY"/>
        </w:rPr>
        <w:t xml:space="preserve">,  dan dari jumlah tersebut </w:t>
      </w:r>
      <w:r w:rsidRPr="009E51B3">
        <w:rPr>
          <w:lang w:eastAsia="en-MY"/>
        </w:rPr>
        <w:t>terdapat 23 sekolah menengah yang terdapat di daerah Dungun</w:t>
      </w:r>
      <w:r w:rsidR="004255B1">
        <w:rPr>
          <w:lang w:eastAsia="en-MY"/>
        </w:rPr>
        <w:t xml:space="preserve">. </w:t>
      </w:r>
      <w:r w:rsidRPr="009E51B3">
        <w:rPr>
          <w:lang w:eastAsia="en-MY"/>
        </w:rPr>
        <w:t>Namun begitu, kajian ini</w:t>
      </w:r>
      <w:r w:rsidR="004258DC" w:rsidRPr="009E51B3">
        <w:rPr>
          <w:lang w:eastAsia="en-MY"/>
        </w:rPr>
        <w:t xml:space="preserve"> </w:t>
      </w:r>
      <w:r w:rsidRPr="009E51B3">
        <w:rPr>
          <w:lang w:eastAsia="en-MY"/>
        </w:rPr>
        <w:t xml:space="preserve">hanya memfokuskan sekolah menengah kebangsaan yang terdapat di daerah Dungun yang terdiri daripada 20 sekolah sahaja. Pemilihan tersebut dilakukan untuk mengehadkan bilangan sekolah menengah yang terlalu </w:t>
      </w:r>
      <w:r w:rsidR="00FC11D1">
        <w:rPr>
          <w:lang w:eastAsia="en-MY"/>
        </w:rPr>
        <w:t xml:space="preserve">banyak </w:t>
      </w:r>
      <w:r w:rsidRPr="009E51B3">
        <w:rPr>
          <w:lang w:eastAsia="en-MY"/>
        </w:rPr>
        <w:t>dalam daerah Dungun. Bagi tujuan kajian ini, populasi yang terlibat adalah terdiri daripada guru-guru Geografi sekolah menengah kebangsaan di daerah Dungun, Terengganu.</w:t>
      </w:r>
    </w:p>
    <w:p w14:paraId="1F24665F" w14:textId="77777777" w:rsidR="00442B89" w:rsidRPr="009E51B3" w:rsidRDefault="00442B89" w:rsidP="00DB0F9D">
      <w:pPr>
        <w:pStyle w:val="Para1"/>
        <w:ind w:firstLine="720"/>
        <w:rPr>
          <w:lang w:eastAsia="en-MY"/>
        </w:rPr>
      </w:pPr>
      <w:r w:rsidRPr="009E51B3">
        <w:rPr>
          <w:lang w:eastAsia="en-MY"/>
        </w:rPr>
        <w:t>Antara sekolah menengah kebangsaan yang terdapat di daerah Dungun adalah seperti Sekolah Menengah Kebangsaan (Agama) Kuala Abang, Sekolah Menengah Kebangsaan (SMK) Balai Besar, Sekolah Menengah Kebangsaan Bukit Besi, SMK Dato’ Engku Bijaya Sura, SMK Durian Mas, SMK Jerangau, SMK Ketengah Jaya, SMK Kompleks Padang Jambu, SMK Kompleks Rantau Abang, SMK Kuala Jengal, SMK Padang Pulut, SMK Paka, SMK Pulau Serai, SMK Seri Dungun, SMK Seri Paka, SMK Seri Rasau, SMK Sultan Omar, SMK Sura, SMK Teja Putra, dan SMK Tengku Intan Zaharah. Oleh itu, jumlah populasi bagi kajian ini adalah 64 orang guru-guru Geografi bagi 20 sekolah yang terlibat. Manakala, sampel pula merujuk kepada satu proses di mana sebilangan kecil daripada keseluruhan populasi dipilih dan dikaji bagi membolehkan kita membuat generalisasi berkaitan dengan populasi itu (Rohana, 2004). Berdasarkan Jadual Penentuan Saiz Sampel Krejcie dan Morgan (1970), populasi kajian seramai 64 orang guru Geografi (N=64) telah menentukan jumlah sampel kajian yang perlu digunakan iaitu seramai 59 orang guru Geografi (S=59).</w:t>
      </w:r>
    </w:p>
    <w:p w14:paraId="1CC1E69D" w14:textId="3E4A9389" w:rsidR="00754839" w:rsidRPr="009E51B3" w:rsidRDefault="00442B89" w:rsidP="00DB0F9D">
      <w:pPr>
        <w:pStyle w:val="Para1"/>
        <w:ind w:firstLine="720"/>
      </w:pPr>
      <w:r w:rsidRPr="009E51B3">
        <w:rPr>
          <w:lang w:eastAsia="en-MY"/>
        </w:rPr>
        <w:t>Borang soal selidik disediakan secara dalam talian (</w:t>
      </w:r>
      <w:r w:rsidRPr="008B24E8">
        <w:rPr>
          <w:i/>
          <w:iCs/>
          <w:lang w:eastAsia="en-MY"/>
        </w:rPr>
        <w:t>online</w:t>
      </w:r>
      <w:r w:rsidRPr="009E51B3">
        <w:rPr>
          <w:lang w:eastAsia="en-MY"/>
        </w:rPr>
        <w:t>) menggunakan Google Form dan kemudiannya diedarkan secara atas talian kepada guru-guru Geografi mengikut sekolah-sekolah yang terlibat. Umumnya, penyelidikan kuantitatif, akan mengumpulkan data numerikal yang dianalisis dengan menggunakan ujian statistik secara perisian program Statistical Package for the Social Science (SPSS). Data yang diperolehi daripada soal selidik direkodkan ke dalam perisian SPSS setelah dijawab oleh guru-guru Geografi.</w:t>
      </w:r>
      <w:r w:rsidR="009F611C" w:rsidRPr="009E51B3">
        <w:rPr>
          <w:lang w:eastAsia="en-MY"/>
        </w:rPr>
        <w:t xml:space="preserve"> </w:t>
      </w:r>
      <w:r w:rsidR="00EE065D" w:rsidRPr="009E51B3">
        <w:t>Analisis yang digunakan adalah analisis deskriptif</w:t>
      </w:r>
      <w:r w:rsidR="00E51271" w:rsidRPr="009E51B3">
        <w:t xml:space="preserve">, </w:t>
      </w:r>
      <w:r w:rsidR="00E51271" w:rsidRPr="009E51B3">
        <w:rPr>
          <w:i/>
          <w:iCs/>
        </w:rPr>
        <w:t>Analysis of Variance</w:t>
      </w:r>
      <w:r w:rsidR="00E51271" w:rsidRPr="009E51B3">
        <w:t xml:space="preserve"> (ANOVA)</w:t>
      </w:r>
      <w:r w:rsidR="00EE065D" w:rsidRPr="009E51B3">
        <w:t xml:space="preserve"> dan </w:t>
      </w:r>
      <w:r w:rsidR="00E51271" w:rsidRPr="009E51B3">
        <w:t>Pekali Pearson Spearman</w:t>
      </w:r>
      <w:r w:rsidR="00EE065D" w:rsidRPr="009E51B3">
        <w:t xml:space="preserve">. </w:t>
      </w:r>
    </w:p>
    <w:p w14:paraId="30D5E843" w14:textId="67B2E998" w:rsidR="00175F4E" w:rsidRPr="00F56D96" w:rsidRDefault="00175F4E" w:rsidP="00F56D96">
      <w:pPr>
        <w:pStyle w:val="Para1"/>
        <w:ind w:firstLineChars="0" w:firstLine="0"/>
      </w:pPr>
    </w:p>
    <w:p w14:paraId="55B84FDF" w14:textId="77777777" w:rsidR="007B1979" w:rsidRDefault="007B1979" w:rsidP="00F56D96">
      <w:pPr>
        <w:pStyle w:val="Para1"/>
        <w:ind w:firstLineChars="0" w:firstLine="0"/>
      </w:pPr>
    </w:p>
    <w:p w14:paraId="71EEBBF4" w14:textId="77777777" w:rsidR="000E020D" w:rsidRPr="00F56D96" w:rsidRDefault="000E020D" w:rsidP="00F56D96">
      <w:pPr>
        <w:pStyle w:val="Para1"/>
        <w:ind w:firstLineChars="0" w:firstLine="0"/>
      </w:pPr>
    </w:p>
    <w:p w14:paraId="03202199" w14:textId="2B416516" w:rsidR="00754839" w:rsidRPr="00F56D96" w:rsidRDefault="00596EC5" w:rsidP="00F56D9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F56D96">
        <w:rPr>
          <w:rFonts w:ascii="Times New Roman" w:eastAsia="Times New Roman" w:hAnsi="Times New Roman" w:cs="Times New Roman"/>
          <w:b/>
          <w:color w:val="000000"/>
          <w:sz w:val="24"/>
          <w:szCs w:val="24"/>
          <w:lang w:val="ms-MY"/>
        </w:rPr>
        <w:lastRenderedPageBreak/>
        <w:t>Hasil dan perbincangan</w:t>
      </w:r>
      <w:r w:rsidR="00A06A23" w:rsidRPr="00F56D96">
        <w:rPr>
          <w:rFonts w:ascii="Times New Roman" w:eastAsia="Times New Roman" w:hAnsi="Times New Roman" w:cs="Times New Roman"/>
          <w:b/>
          <w:color w:val="000000"/>
          <w:sz w:val="24"/>
          <w:szCs w:val="24"/>
          <w:lang w:val="ms-MY"/>
        </w:rPr>
        <w:t xml:space="preserve"> </w:t>
      </w:r>
    </w:p>
    <w:p w14:paraId="10FE7751" w14:textId="77777777" w:rsidR="005D3F25" w:rsidRPr="00F56D96" w:rsidRDefault="005D3F25" w:rsidP="00F56D9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02B58AE1" w14:textId="5DB32CE9" w:rsidR="00754839" w:rsidRPr="00F56D96" w:rsidRDefault="00015066" w:rsidP="00F56D96">
      <w:pPr>
        <w:pBdr>
          <w:top w:val="nil"/>
          <w:left w:val="nil"/>
          <w:bottom w:val="nil"/>
          <w:right w:val="nil"/>
          <w:between w:val="nil"/>
        </w:pBdr>
        <w:spacing w:after="0" w:line="240" w:lineRule="auto"/>
        <w:ind w:leftChars="0" w:left="2" w:hanging="2"/>
        <w:jc w:val="both"/>
        <w:rPr>
          <w:rFonts w:ascii="Times New Roman" w:hAnsi="Times New Roman" w:cs="Times New Roman"/>
          <w:position w:val="0"/>
          <w:sz w:val="24"/>
          <w:szCs w:val="24"/>
          <w:lang w:val="ms-MY" w:eastAsia="en-MY"/>
        </w:rPr>
      </w:pPr>
      <w:r w:rsidRPr="00F56D96">
        <w:rPr>
          <w:rFonts w:ascii="Times New Roman" w:hAnsi="Times New Roman" w:cs="Times New Roman"/>
          <w:position w:val="0"/>
          <w:sz w:val="24"/>
          <w:szCs w:val="24"/>
          <w:lang w:val="ms-MY" w:eastAsia="en-MY"/>
        </w:rPr>
        <w:t xml:space="preserve">Bahagian dapatan ini akan dibahagikan kepada </w:t>
      </w:r>
      <w:r w:rsidR="00D06122" w:rsidRPr="00F56D96">
        <w:rPr>
          <w:rFonts w:ascii="Times New Roman" w:hAnsi="Times New Roman" w:cs="Times New Roman"/>
          <w:position w:val="0"/>
          <w:sz w:val="24"/>
          <w:szCs w:val="24"/>
          <w:lang w:val="ms-MY" w:eastAsia="en-MY"/>
        </w:rPr>
        <w:t>6</w:t>
      </w:r>
      <w:r w:rsidRPr="00F56D96">
        <w:rPr>
          <w:rFonts w:ascii="Times New Roman" w:hAnsi="Times New Roman" w:cs="Times New Roman"/>
          <w:position w:val="0"/>
          <w:sz w:val="24"/>
          <w:szCs w:val="24"/>
          <w:lang w:val="ms-MY" w:eastAsia="en-MY"/>
        </w:rPr>
        <w:t xml:space="preserve"> bahagian yang akan memperincikan tentang </w:t>
      </w:r>
      <w:r w:rsidR="00D06122" w:rsidRPr="00F56D96">
        <w:rPr>
          <w:rFonts w:ascii="Times New Roman" w:hAnsi="Times New Roman" w:cs="Times New Roman"/>
          <w:position w:val="0"/>
          <w:sz w:val="24"/>
          <w:szCs w:val="24"/>
          <w:lang w:val="ms-MY" w:eastAsia="en-MY"/>
        </w:rPr>
        <w:t xml:space="preserve">dapatan berkaitan dengan deskriptif, ANOVA dan pekali Pearson yang berkaitan dengan pengetahuan, nilai dan sikap guru geografi terhadap </w:t>
      </w:r>
      <w:r w:rsidR="00103407" w:rsidRPr="00F56D96">
        <w:rPr>
          <w:rFonts w:ascii="Times New Roman" w:hAnsi="Times New Roman" w:cs="Times New Roman"/>
          <w:position w:val="0"/>
          <w:sz w:val="24"/>
          <w:szCs w:val="24"/>
          <w:lang w:val="ms-MY" w:eastAsia="en-MY"/>
        </w:rPr>
        <w:t xml:space="preserve">PBM </w:t>
      </w:r>
      <w:r w:rsidR="00D06122" w:rsidRPr="00F56D96">
        <w:rPr>
          <w:rFonts w:ascii="Times New Roman" w:hAnsi="Times New Roman" w:cs="Times New Roman"/>
          <w:position w:val="0"/>
          <w:sz w:val="24"/>
          <w:szCs w:val="24"/>
          <w:lang w:val="ms-MY" w:eastAsia="en-MY"/>
        </w:rPr>
        <w:t xml:space="preserve">ini. </w:t>
      </w:r>
    </w:p>
    <w:p w14:paraId="6C5AD31A" w14:textId="77777777" w:rsidR="00403331" w:rsidRPr="00F56D96" w:rsidRDefault="00403331" w:rsidP="00F56D96">
      <w:pPr>
        <w:pStyle w:val="Subttirle1"/>
        <w:spacing w:before="0" w:after="0"/>
        <w:rPr>
          <w:lang w:val="ms-MY" w:eastAsia="en-MY"/>
        </w:rPr>
      </w:pPr>
    </w:p>
    <w:p w14:paraId="002F9020" w14:textId="4C17604E" w:rsidR="00403331" w:rsidRPr="00F56D96" w:rsidRDefault="00D06122" w:rsidP="00F56D96">
      <w:pPr>
        <w:pStyle w:val="Subttirle1"/>
        <w:spacing w:before="0" w:after="0"/>
        <w:rPr>
          <w:lang w:val="ms-MY" w:eastAsia="en-MY"/>
        </w:rPr>
      </w:pPr>
      <w:r w:rsidRPr="00F56D96">
        <w:rPr>
          <w:lang w:val="ms-MY" w:eastAsia="en-MY"/>
        </w:rPr>
        <w:t xml:space="preserve">Pengetahuan PBM dalam kalangan </w:t>
      </w:r>
      <w:r w:rsidR="009C4D38">
        <w:rPr>
          <w:lang w:val="ms-MY" w:eastAsia="en-MY"/>
        </w:rPr>
        <w:t>g</w:t>
      </w:r>
      <w:r w:rsidRPr="00F56D96">
        <w:rPr>
          <w:lang w:val="ms-MY" w:eastAsia="en-MY"/>
        </w:rPr>
        <w:t xml:space="preserve">uru Geografi Sekolah Menengah Kebangsaan di daerah </w:t>
      </w:r>
    </w:p>
    <w:p w14:paraId="099D983C" w14:textId="3BB8CAE8" w:rsidR="00527B61" w:rsidRPr="00F56D96" w:rsidRDefault="00D06122" w:rsidP="00F56D96">
      <w:pPr>
        <w:pStyle w:val="Subttirle1"/>
        <w:spacing w:before="0" w:after="0"/>
        <w:rPr>
          <w:lang w:val="ms-MY" w:eastAsia="en-MY"/>
        </w:rPr>
      </w:pPr>
      <w:r w:rsidRPr="00F56D96">
        <w:rPr>
          <w:lang w:val="ms-MY" w:eastAsia="en-MY"/>
        </w:rPr>
        <w:t xml:space="preserve">Dungun, Terengganu </w:t>
      </w:r>
    </w:p>
    <w:p w14:paraId="3B4CF15D" w14:textId="77777777" w:rsidR="00403331" w:rsidRPr="00F56D96" w:rsidRDefault="00403331" w:rsidP="00F56D96">
      <w:pPr>
        <w:pStyle w:val="Subttirle1"/>
        <w:spacing w:before="0" w:after="0"/>
        <w:rPr>
          <w:lang w:val="ms-MY" w:eastAsia="en-MY"/>
        </w:rPr>
      </w:pPr>
    </w:p>
    <w:p w14:paraId="7DE5ECA3" w14:textId="711043AE" w:rsidR="00015066" w:rsidRPr="00F56D96" w:rsidRDefault="001D2DF4" w:rsidP="00F56D96">
      <w:pPr>
        <w:pStyle w:val="Para1"/>
        <w:ind w:firstLineChars="0" w:firstLine="0"/>
      </w:pPr>
      <w:r w:rsidRPr="00F56D96">
        <w:t xml:space="preserve">Jadual 1 </w:t>
      </w:r>
      <w:r w:rsidR="00BF0754" w:rsidRPr="00F56D96">
        <w:t xml:space="preserve">menunjukkan </w:t>
      </w:r>
      <w:r w:rsidRPr="00F56D96">
        <w:t>hasil analisis data item bagi pengetahuan guru Geografi terhadap PBM. Dalam pemboleh ubah pengetahuan, terdapat 15 soalan pada bahagian ini yang merangkumi soalan-soalan yang berkaitan dengan definisi, konsep, ciri dan langkah dalam pelaksanaan PBM. Analisis yang dijalankan telah menunjukkan bahawa nilai min yang paling tinggi adalah item ketujuh (B7) iaitu “Mempunyai pengetahuan berkaitan isu-isu semasa yang boleh digunakan sebagai bahan PBM” menunjukkan nilai min yang tinggi (Min=3.78 dan SP=0.83). Bagi item ini seramai sembilan orang sahaja responden (15.3%) yang sangat setuju, 33 orang responden (55.9%) yang setuju, 13 orang responden (22.0%) yang kurang setuju, tiga orang responden (5.1%) yang tidak setuju dan terdapat juga seorang sahaja responden (1.7%) yang sangat tidak setuju dengan pernyataan item ini. Manakala, nilai min terendah pula adalah item yang keempat (B4) iaitu “Dapat membezakan kaedah PBM dan kaedah pembelajaran secara konvensional” menunjukkan nilai min yang sederhana (Min=3.44 dan SP=0.86). Bagi item ini seramai dua orang sahaja responden (3.4%) yang sangat setuju, 32 orang responden (54.2%) yang setuju, 17 orang responden (28.8%) yang kurang setuju, enam orang responden (10.2%) yang tidak setuju dan terdapat juga dua orang responden (3.4%) yang sangat tidak setuju dengan pernyataan item ini.</w:t>
      </w:r>
    </w:p>
    <w:p w14:paraId="779DE2FF" w14:textId="77777777" w:rsidR="00CB1DF9" w:rsidRPr="009E51B3" w:rsidRDefault="00CB1DF9" w:rsidP="00CB1DF9">
      <w:pPr>
        <w:pStyle w:val="Para1"/>
        <w:ind w:firstLine="720"/>
      </w:pPr>
      <w:r w:rsidRPr="009E51B3">
        <w:t>Secara keseluruhan pemboleh ubah bagi pengetahuan menunjukkan nilai min pada tahap  yang sederhana (Min=3.58 dan SP=0.71) sahaja. Kebanyakan item-item yang terdapat dalam pemboleh ubah pengetahuan menunjukkan tahap min yang sederhana. Keadaan sedemikian membuktikan bahawa guru-guru Geografi di daerah Dungun, Terengganu mempunyai pengetahuan yang sederhana terhadap pelaksanaan PBM. Hal ini merujuk kepada pengetahuan tentang PBM yang terdiri daripada definisi, ciri-ciri, teori, kepentingan, kelebihan, kaedah pelaksanaan, kaedah penilaian, kaedah pembahagian kumpulan, dan peranan guru dalam kaedah PBM. Pengetahuan ini akan meliputi segala aspek yang mempengaruhi proses pengajaran yang berlangsung kepada pelajar. Secara umumnya, pengetahuan merupakan antara aspek utama dalam menentukan kejayaan seseorang guru dalam bidang pendidikan yang diajar dan dianggap penting supaya pembelajaran yang disampaikan kepada pelajar adalah berkesan. Keadaan sedemikian turut disokong oleh Kali et al. (2005) dalam Zamri dan Jamilah (2018), yang menyatakan ciri guru seperti pengetahuan merupakan salah satu faktor kritikal dalam menentukan kejayaan dalam pelaksanaan sesuatu kurikulum.</w:t>
      </w:r>
    </w:p>
    <w:p w14:paraId="2EA07E34" w14:textId="77777777" w:rsidR="00CB1DF9" w:rsidRDefault="00CB1DF9" w:rsidP="00CB1DF9">
      <w:pPr>
        <w:pStyle w:val="Para1"/>
        <w:ind w:firstLine="720"/>
      </w:pPr>
      <w:r w:rsidRPr="009E51B3">
        <w:t xml:space="preserve">Begitu juga dengan kajian yang dilakukan oleh Yee et al. (2018) yang menjelaskan bahawa sebilangan pensyarah di politeknik mengakui bahawa tahap pengetahuan mereka tinggi terhadap PBM kerana mereka telah menghadiri kursus dan bengkel mengenai PBM yang dianjurkan oleh kementerian pendidikan dan agensi luar. Dapatan kajian juga menunjukkan bahawa pihak politeknik sentiasa memberi peluang kepada semua pensyarah untuk menyertai program sebegini sebagai satu persiapan dalam melaksanakan PBM semasa pembelajaran dan pengajaran mereka terhadap pelajar politeknik. Oleh itu, guru-guru perlu memainkan peranan dalam meningkatkan tahap pengetahuan mereka supaya dapat meningkatkan kualiti pengajaran yang lebih menarik dan berkesan dengan menggunakan PBM kepada pelajar. Malahan, tahap pengetahuan dalam diri seorang guru adalah penting supaya guru dapat membezakan kaedah pelaksanaan PBM dengan kaedah pembelajaran secara konvensional. Malahan menurut </w:t>
      </w:r>
      <w:r w:rsidRPr="009E51B3">
        <w:lastRenderedPageBreak/>
        <w:t>Railsback (2002) dalam Norlizah dan Fadzilah (2016), apabila guru tidak bersedia dengan sesuatu inovasi akan berdepan dengan masalah dan menjadi beban kepada guru dalam proses pelaksanaan di sekolah.</w:t>
      </w:r>
    </w:p>
    <w:p w14:paraId="18014C1C" w14:textId="77777777" w:rsidR="000E25EB" w:rsidRPr="00F56D96" w:rsidRDefault="000E25EB" w:rsidP="00F56D96">
      <w:pPr>
        <w:pStyle w:val="Para1"/>
        <w:ind w:firstLineChars="0" w:firstLine="0"/>
      </w:pPr>
    </w:p>
    <w:p w14:paraId="29F5B274" w14:textId="6882794E" w:rsidR="009E607C" w:rsidRPr="00427F7D" w:rsidRDefault="009E607C" w:rsidP="00750BDD">
      <w:pPr>
        <w:spacing w:after="0" w:line="240" w:lineRule="auto"/>
        <w:ind w:leftChars="0" w:left="2" w:hanging="2"/>
        <w:contextualSpacing/>
        <w:mirrorIndents/>
        <w:jc w:val="center"/>
        <w:rPr>
          <w:rFonts w:ascii="Times New Roman" w:eastAsia="Times New Roman" w:hAnsi="Times New Roman" w:cs="Times New Roman"/>
          <w:sz w:val="20"/>
          <w:szCs w:val="20"/>
          <w:lang w:val="ms-MY"/>
        </w:rPr>
      </w:pPr>
      <w:r w:rsidRPr="00427F7D">
        <w:rPr>
          <w:rFonts w:ascii="Times New Roman" w:eastAsia="Times New Roman" w:hAnsi="Times New Roman" w:cs="Times New Roman"/>
          <w:b/>
          <w:sz w:val="20"/>
          <w:szCs w:val="20"/>
          <w:lang w:val="ms-MY"/>
        </w:rPr>
        <w:t>Jadual 1.</w:t>
      </w:r>
      <w:r w:rsidRPr="00427F7D">
        <w:rPr>
          <w:rFonts w:ascii="Times New Roman" w:eastAsia="Times New Roman" w:hAnsi="Times New Roman" w:cs="Times New Roman"/>
          <w:sz w:val="20"/>
          <w:szCs w:val="20"/>
          <w:lang w:val="ms-MY"/>
        </w:rPr>
        <w:t xml:space="preserve"> Tahap </w:t>
      </w:r>
      <w:r w:rsidR="005F26BA" w:rsidRPr="00427F7D">
        <w:rPr>
          <w:rFonts w:ascii="Times New Roman" w:eastAsia="Times New Roman" w:hAnsi="Times New Roman" w:cs="Times New Roman"/>
          <w:sz w:val="20"/>
          <w:szCs w:val="20"/>
          <w:lang w:val="ms-MY"/>
        </w:rPr>
        <w:t>p</w:t>
      </w:r>
      <w:r w:rsidRPr="00427F7D">
        <w:rPr>
          <w:rFonts w:ascii="Times New Roman" w:eastAsia="Times New Roman" w:hAnsi="Times New Roman" w:cs="Times New Roman"/>
          <w:sz w:val="20"/>
          <w:szCs w:val="20"/>
          <w:lang w:val="ms-MY"/>
        </w:rPr>
        <w:t>engetahuan terhadap PBM</w:t>
      </w:r>
    </w:p>
    <w:p w14:paraId="707483BE" w14:textId="56B61676" w:rsidR="005F26BA" w:rsidRDefault="005F26BA" w:rsidP="00750BDD">
      <w:pPr>
        <w:spacing w:after="0" w:line="240" w:lineRule="auto"/>
        <w:ind w:leftChars="0" w:left="2" w:hanging="2"/>
        <w:contextualSpacing/>
        <w:mirrorIndents/>
        <w:jc w:val="center"/>
        <w:rPr>
          <w:rFonts w:ascii="Times New Roman" w:eastAsia="Times New Roman" w:hAnsi="Times New Roman" w:cs="Times New Roman"/>
          <w:sz w:val="20"/>
          <w:szCs w:val="20"/>
          <w:lang w:val="ms-MY"/>
        </w:rPr>
      </w:pPr>
    </w:p>
    <w:tbl>
      <w:tblPr>
        <w:tblW w:w="9214" w:type="dxa"/>
        <w:tblInd w:w="-5" w:type="dxa"/>
        <w:tblLayout w:type="fixed"/>
        <w:tblCellMar>
          <w:left w:w="0" w:type="dxa"/>
          <w:right w:w="0" w:type="dxa"/>
        </w:tblCellMar>
        <w:tblLook w:val="01E0" w:firstRow="1" w:lastRow="1" w:firstColumn="1" w:lastColumn="1" w:noHBand="0" w:noVBand="0"/>
      </w:tblPr>
      <w:tblGrid>
        <w:gridCol w:w="425"/>
        <w:gridCol w:w="3118"/>
        <w:gridCol w:w="567"/>
        <w:gridCol w:w="709"/>
        <w:gridCol w:w="709"/>
        <w:gridCol w:w="709"/>
        <w:gridCol w:w="709"/>
        <w:gridCol w:w="709"/>
        <w:gridCol w:w="573"/>
        <w:gridCol w:w="986"/>
      </w:tblGrid>
      <w:tr w:rsidR="002A41C7" w:rsidRPr="00AC486F" w14:paraId="43480EA9" w14:textId="77777777" w:rsidTr="00784DB8">
        <w:trPr>
          <w:trHeight w:val="230"/>
        </w:trPr>
        <w:tc>
          <w:tcPr>
            <w:tcW w:w="3543" w:type="dxa"/>
            <w:gridSpan w:val="2"/>
            <w:vMerge w:val="restart"/>
            <w:tcBorders>
              <w:top w:val="single" w:sz="4" w:space="0" w:color="auto"/>
              <w:bottom w:val="single" w:sz="4" w:space="0" w:color="auto"/>
            </w:tcBorders>
            <w:shd w:val="clear" w:color="auto" w:fill="B8CCE4" w:themeFill="accent1" w:themeFillTint="66"/>
          </w:tcPr>
          <w:p w14:paraId="32F3753E" w14:textId="77777777" w:rsidR="002A41C7" w:rsidRPr="00440F08" w:rsidRDefault="002A41C7" w:rsidP="00AC486F">
            <w:pPr>
              <w:pStyle w:val="TableParagraph"/>
              <w:spacing w:line="210" w:lineRule="exact"/>
              <w:ind w:hanging="2"/>
              <w:jc w:val="center"/>
              <w:rPr>
                <w:b/>
                <w:w w:val="99"/>
                <w:sz w:val="20"/>
                <w:szCs w:val="20"/>
                <w:lang w:val="ms-MY"/>
              </w:rPr>
            </w:pPr>
            <w:r w:rsidRPr="00440F08">
              <w:rPr>
                <w:b/>
                <w:sz w:val="20"/>
                <w:szCs w:val="20"/>
                <w:lang w:val="ms-MY"/>
              </w:rPr>
              <w:t>Item</w:t>
            </w:r>
          </w:p>
          <w:p w14:paraId="6F5DEC89" w14:textId="275B40BB" w:rsidR="002A41C7" w:rsidRPr="00440F08" w:rsidRDefault="002A41C7" w:rsidP="00555E85">
            <w:pPr>
              <w:pStyle w:val="TableParagraph"/>
              <w:spacing w:line="210" w:lineRule="exact"/>
              <w:ind w:hanging="2"/>
              <w:rPr>
                <w:b/>
                <w:w w:val="99"/>
                <w:sz w:val="20"/>
                <w:szCs w:val="20"/>
                <w:lang w:val="ms-MY"/>
              </w:rPr>
            </w:pPr>
          </w:p>
        </w:tc>
        <w:tc>
          <w:tcPr>
            <w:tcW w:w="3403" w:type="dxa"/>
            <w:gridSpan w:val="5"/>
            <w:tcBorders>
              <w:top w:val="single" w:sz="4" w:space="0" w:color="auto"/>
              <w:bottom w:val="single" w:sz="4" w:space="0" w:color="auto"/>
            </w:tcBorders>
            <w:shd w:val="clear" w:color="auto" w:fill="B8CCE4" w:themeFill="accent1" w:themeFillTint="66"/>
          </w:tcPr>
          <w:p w14:paraId="07E475F2" w14:textId="5E3BBE59" w:rsidR="002A41C7" w:rsidRPr="00440F08" w:rsidRDefault="002A41C7" w:rsidP="00AC486F">
            <w:pPr>
              <w:pStyle w:val="TableParagraph"/>
              <w:spacing w:line="210" w:lineRule="exact"/>
              <w:ind w:hanging="2"/>
              <w:jc w:val="center"/>
              <w:rPr>
                <w:b/>
                <w:w w:val="99"/>
                <w:sz w:val="20"/>
                <w:szCs w:val="20"/>
                <w:lang w:val="ms-MY"/>
              </w:rPr>
            </w:pPr>
            <w:r w:rsidRPr="00440F08">
              <w:rPr>
                <w:b/>
                <w:w w:val="99"/>
                <w:sz w:val="20"/>
                <w:szCs w:val="20"/>
                <w:lang w:val="ms-MY"/>
              </w:rPr>
              <w:t>Kekerapan dan Peratus (%)</w:t>
            </w:r>
          </w:p>
        </w:tc>
        <w:tc>
          <w:tcPr>
            <w:tcW w:w="709" w:type="dxa"/>
            <w:vMerge w:val="restart"/>
            <w:tcBorders>
              <w:top w:val="single" w:sz="4" w:space="0" w:color="auto"/>
              <w:bottom w:val="single" w:sz="4" w:space="0" w:color="auto"/>
            </w:tcBorders>
            <w:shd w:val="clear" w:color="auto" w:fill="B8CCE4" w:themeFill="accent1" w:themeFillTint="66"/>
          </w:tcPr>
          <w:p w14:paraId="4A9E99F9" w14:textId="77777777" w:rsidR="002A41C7" w:rsidRPr="00440F08" w:rsidRDefault="002A41C7" w:rsidP="00AC486F">
            <w:pPr>
              <w:pStyle w:val="TableParagraph"/>
              <w:spacing w:line="210" w:lineRule="exact"/>
              <w:ind w:hanging="2"/>
              <w:jc w:val="center"/>
              <w:rPr>
                <w:b/>
                <w:sz w:val="20"/>
                <w:szCs w:val="20"/>
                <w:lang w:val="ms-MY"/>
              </w:rPr>
            </w:pPr>
            <w:r w:rsidRPr="00440F08">
              <w:rPr>
                <w:b/>
                <w:sz w:val="20"/>
                <w:szCs w:val="20"/>
                <w:lang w:val="ms-MY"/>
              </w:rPr>
              <w:t xml:space="preserve">Min </w:t>
            </w:r>
          </w:p>
          <w:p w14:paraId="628D75D7" w14:textId="64A5E066" w:rsidR="002A41C7" w:rsidRPr="00440F08" w:rsidRDefault="002A41C7" w:rsidP="00AC486F">
            <w:pPr>
              <w:pStyle w:val="TableParagraph"/>
              <w:spacing w:line="210" w:lineRule="exact"/>
              <w:ind w:hanging="2"/>
              <w:jc w:val="center"/>
              <w:rPr>
                <w:b/>
                <w:sz w:val="20"/>
                <w:szCs w:val="20"/>
                <w:lang w:val="ms-MY"/>
              </w:rPr>
            </w:pPr>
            <w:r w:rsidRPr="00440F08">
              <w:rPr>
                <w:b/>
                <w:sz w:val="20"/>
                <w:szCs w:val="20"/>
                <w:lang w:val="ms-MY"/>
              </w:rPr>
              <w:t>(M)</w:t>
            </w:r>
          </w:p>
        </w:tc>
        <w:tc>
          <w:tcPr>
            <w:tcW w:w="573" w:type="dxa"/>
            <w:vMerge w:val="restart"/>
            <w:tcBorders>
              <w:top w:val="single" w:sz="4" w:space="0" w:color="auto"/>
              <w:bottom w:val="single" w:sz="4" w:space="0" w:color="auto"/>
            </w:tcBorders>
            <w:shd w:val="clear" w:color="auto" w:fill="B8CCE4" w:themeFill="accent1" w:themeFillTint="66"/>
          </w:tcPr>
          <w:p w14:paraId="5198102E" w14:textId="77777777" w:rsidR="002A41C7" w:rsidRPr="00440F08" w:rsidRDefault="002A41C7" w:rsidP="00AC486F">
            <w:pPr>
              <w:pStyle w:val="TableParagraph"/>
              <w:spacing w:line="210" w:lineRule="exact"/>
              <w:ind w:hanging="2"/>
              <w:jc w:val="center"/>
              <w:rPr>
                <w:b/>
                <w:sz w:val="20"/>
                <w:szCs w:val="20"/>
                <w:lang w:val="ms-MY"/>
              </w:rPr>
            </w:pPr>
            <w:r w:rsidRPr="00440F08">
              <w:rPr>
                <w:b/>
                <w:sz w:val="20"/>
                <w:szCs w:val="20"/>
                <w:lang w:val="ms-MY"/>
              </w:rPr>
              <w:t>SP</w:t>
            </w:r>
          </w:p>
          <w:p w14:paraId="67EEAA65" w14:textId="284538EC" w:rsidR="002A41C7" w:rsidRPr="00440F08" w:rsidRDefault="002A41C7" w:rsidP="00AC486F">
            <w:pPr>
              <w:pStyle w:val="TableParagraph"/>
              <w:spacing w:line="210" w:lineRule="exact"/>
              <w:ind w:hanging="2"/>
              <w:jc w:val="center"/>
              <w:rPr>
                <w:b/>
                <w:sz w:val="20"/>
                <w:szCs w:val="20"/>
                <w:lang w:val="ms-MY"/>
              </w:rPr>
            </w:pPr>
            <w:r w:rsidRPr="00440F08">
              <w:rPr>
                <w:b/>
                <w:sz w:val="20"/>
                <w:szCs w:val="20"/>
                <w:lang w:val="ms-MY"/>
              </w:rPr>
              <w:t>(</w:t>
            </w:r>
            <w:r w:rsidRPr="00440F08">
              <w:rPr>
                <w:b/>
                <w:i/>
                <w:sz w:val="20"/>
                <w:szCs w:val="20"/>
                <w:lang w:val="ms-MY"/>
              </w:rPr>
              <w:t>f</w:t>
            </w:r>
            <w:r w:rsidRPr="00440F08">
              <w:rPr>
                <w:b/>
                <w:sz w:val="20"/>
                <w:szCs w:val="20"/>
                <w:lang w:val="ms-MY"/>
              </w:rPr>
              <w:t>)</w:t>
            </w:r>
          </w:p>
        </w:tc>
        <w:tc>
          <w:tcPr>
            <w:tcW w:w="986" w:type="dxa"/>
            <w:vMerge w:val="restart"/>
            <w:tcBorders>
              <w:top w:val="single" w:sz="4" w:space="0" w:color="auto"/>
              <w:bottom w:val="single" w:sz="4" w:space="0" w:color="auto"/>
            </w:tcBorders>
            <w:shd w:val="clear" w:color="auto" w:fill="B8CCE4" w:themeFill="accent1" w:themeFillTint="66"/>
          </w:tcPr>
          <w:p w14:paraId="4A0BD71B" w14:textId="77777777" w:rsidR="002A41C7" w:rsidRPr="00440F08" w:rsidRDefault="002A41C7" w:rsidP="00AC486F">
            <w:pPr>
              <w:pStyle w:val="TableParagraph"/>
              <w:spacing w:line="210" w:lineRule="exact"/>
              <w:ind w:hanging="2"/>
              <w:jc w:val="center"/>
              <w:rPr>
                <w:b/>
                <w:sz w:val="20"/>
                <w:szCs w:val="20"/>
                <w:lang w:val="ms-MY"/>
              </w:rPr>
            </w:pPr>
            <w:r w:rsidRPr="00440F08">
              <w:rPr>
                <w:b/>
                <w:sz w:val="20"/>
                <w:szCs w:val="20"/>
                <w:lang w:val="ms-MY"/>
              </w:rPr>
              <w:t>Tahap</w:t>
            </w:r>
          </w:p>
        </w:tc>
      </w:tr>
      <w:tr w:rsidR="002A41C7" w:rsidRPr="00AC486F" w14:paraId="64F06E57" w14:textId="77777777" w:rsidTr="00784DB8">
        <w:trPr>
          <w:trHeight w:val="230"/>
        </w:trPr>
        <w:tc>
          <w:tcPr>
            <w:tcW w:w="3543" w:type="dxa"/>
            <w:gridSpan w:val="2"/>
            <w:vMerge/>
            <w:tcBorders>
              <w:top w:val="single" w:sz="4" w:space="0" w:color="auto"/>
              <w:bottom w:val="single" w:sz="4" w:space="0" w:color="auto"/>
            </w:tcBorders>
          </w:tcPr>
          <w:p w14:paraId="41854A59" w14:textId="50BB0D20" w:rsidR="002A41C7" w:rsidRPr="00AC486F" w:rsidRDefault="002A41C7" w:rsidP="00555E85">
            <w:pPr>
              <w:pStyle w:val="TableParagraph"/>
              <w:spacing w:line="210" w:lineRule="exact"/>
              <w:ind w:hanging="2"/>
              <w:jc w:val="center"/>
              <w:rPr>
                <w:w w:val="99"/>
                <w:sz w:val="20"/>
                <w:szCs w:val="20"/>
                <w:lang w:val="ms-MY"/>
              </w:rPr>
            </w:pPr>
          </w:p>
        </w:tc>
        <w:tc>
          <w:tcPr>
            <w:tcW w:w="567" w:type="dxa"/>
            <w:tcBorders>
              <w:top w:val="single" w:sz="4" w:space="0" w:color="auto"/>
              <w:bottom w:val="single" w:sz="4" w:space="0" w:color="auto"/>
            </w:tcBorders>
            <w:shd w:val="clear" w:color="auto" w:fill="B8CCE4" w:themeFill="accent1" w:themeFillTint="66"/>
          </w:tcPr>
          <w:p w14:paraId="1920F6C4" w14:textId="0AC84ED7" w:rsidR="002A41C7" w:rsidRPr="00440F08" w:rsidRDefault="002A41C7" w:rsidP="00555E85">
            <w:pPr>
              <w:pStyle w:val="TableParagraph"/>
              <w:spacing w:line="210" w:lineRule="exact"/>
              <w:ind w:hanging="2"/>
              <w:jc w:val="center"/>
              <w:rPr>
                <w:b/>
                <w:w w:val="99"/>
                <w:sz w:val="20"/>
                <w:szCs w:val="20"/>
                <w:lang w:val="ms-MY"/>
              </w:rPr>
            </w:pPr>
            <w:r w:rsidRPr="00440F08">
              <w:rPr>
                <w:b/>
                <w:w w:val="99"/>
                <w:sz w:val="20"/>
                <w:szCs w:val="20"/>
                <w:lang w:val="ms-MY"/>
              </w:rPr>
              <w:t>STS</w:t>
            </w:r>
          </w:p>
        </w:tc>
        <w:tc>
          <w:tcPr>
            <w:tcW w:w="709" w:type="dxa"/>
            <w:tcBorders>
              <w:top w:val="single" w:sz="4" w:space="0" w:color="auto"/>
              <w:bottom w:val="single" w:sz="4" w:space="0" w:color="auto"/>
            </w:tcBorders>
            <w:shd w:val="clear" w:color="auto" w:fill="B8CCE4" w:themeFill="accent1" w:themeFillTint="66"/>
          </w:tcPr>
          <w:p w14:paraId="20A784C3" w14:textId="77777777" w:rsidR="002A41C7" w:rsidRPr="00440F08" w:rsidRDefault="002A41C7" w:rsidP="00555E85">
            <w:pPr>
              <w:pStyle w:val="TableParagraph"/>
              <w:spacing w:line="210" w:lineRule="exact"/>
              <w:ind w:hanging="2"/>
              <w:jc w:val="center"/>
              <w:rPr>
                <w:b/>
                <w:w w:val="99"/>
                <w:sz w:val="20"/>
                <w:szCs w:val="20"/>
                <w:lang w:val="ms-MY"/>
              </w:rPr>
            </w:pPr>
            <w:r w:rsidRPr="00440F08">
              <w:rPr>
                <w:b/>
                <w:sz w:val="20"/>
                <w:szCs w:val="20"/>
                <w:lang w:val="ms-MY"/>
              </w:rPr>
              <w:t>TS</w:t>
            </w:r>
          </w:p>
        </w:tc>
        <w:tc>
          <w:tcPr>
            <w:tcW w:w="709" w:type="dxa"/>
            <w:tcBorders>
              <w:top w:val="single" w:sz="4" w:space="0" w:color="auto"/>
              <w:bottom w:val="single" w:sz="4" w:space="0" w:color="auto"/>
            </w:tcBorders>
            <w:shd w:val="clear" w:color="auto" w:fill="B8CCE4" w:themeFill="accent1" w:themeFillTint="66"/>
          </w:tcPr>
          <w:p w14:paraId="559CF239" w14:textId="77777777" w:rsidR="002A41C7" w:rsidRPr="00440F08" w:rsidRDefault="002A41C7" w:rsidP="00555E85">
            <w:pPr>
              <w:pStyle w:val="TableParagraph"/>
              <w:spacing w:line="210" w:lineRule="exact"/>
              <w:ind w:hanging="2"/>
              <w:jc w:val="center"/>
              <w:rPr>
                <w:b/>
                <w:sz w:val="20"/>
                <w:szCs w:val="20"/>
                <w:lang w:val="ms-MY"/>
              </w:rPr>
            </w:pPr>
            <w:r w:rsidRPr="00440F08">
              <w:rPr>
                <w:b/>
                <w:sz w:val="20"/>
                <w:szCs w:val="20"/>
                <w:lang w:val="ms-MY"/>
              </w:rPr>
              <w:t>KS</w:t>
            </w:r>
          </w:p>
        </w:tc>
        <w:tc>
          <w:tcPr>
            <w:tcW w:w="709" w:type="dxa"/>
            <w:tcBorders>
              <w:top w:val="single" w:sz="4" w:space="0" w:color="auto"/>
              <w:bottom w:val="single" w:sz="4" w:space="0" w:color="auto"/>
            </w:tcBorders>
            <w:shd w:val="clear" w:color="auto" w:fill="B8CCE4" w:themeFill="accent1" w:themeFillTint="66"/>
          </w:tcPr>
          <w:p w14:paraId="01055631" w14:textId="77777777" w:rsidR="002A41C7" w:rsidRPr="00440F08" w:rsidRDefault="002A41C7" w:rsidP="00555E85">
            <w:pPr>
              <w:pStyle w:val="TableParagraph"/>
              <w:spacing w:line="210" w:lineRule="exact"/>
              <w:ind w:hanging="2"/>
              <w:jc w:val="center"/>
              <w:rPr>
                <w:b/>
                <w:sz w:val="20"/>
                <w:szCs w:val="20"/>
                <w:lang w:val="ms-MY"/>
              </w:rPr>
            </w:pPr>
            <w:r w:rsidRPr="00440F08">
              <w:rPr>
                <w:b/>
                <w:w w:val="99"/>
                <w:sz w:val="20"/>
                <w:szCs w:val="20"/>
                <w:lang w:val="ms-MY"/>
              </w:rPr>
              <w:t>S</w:t>
            </w:r>
          </w:p>
        </w:tc>
        <w:tc>
          <w:tcPr>
            <w:tcW w:w="709" w:type="dxa"/>
            <w:tcBorders>
              <w:top w:val="single" w:sz="4" w:space="0" w:color="auto"/>
              <w:bottom w:val="single" w:sz="4" w:space="0" w:color="auto"/>
            </w:tcBorders>
            <w:shd w:val="clear" w:color="auto" w:fill="B8CCE4" w:themeFill="accent1" w:themeFillTint="66"/>
          </w:tcPr>
          <w:p w14:paraId="44C85557" w14:textId="77777777" w:rsidR="002A41C7" w:rsidRPr="00440F08" w:rsidRDefault="002A41C7" w:rsidP="00555E85">
            <w:pPr>
              <w:pStyle w:val="TableParagraph"/>
              <w:spacing w:line="210" w:lineRule="exact"/>
              <w:ind w:hanging="2"/>
              <w:jc w:val="center"/>
              <w:rPr>
                <w:b/>
                <w:w w:val="99"/>
                <w:sz w:val="20"/>
                <w:szCs w:val="20"/>
                <w:lang w:val="ms-MY"/>
              </w:rPr>
            </w:pPr>
            <w:r w:rsidRPr="00440F08">
              <w:rPr>
                <w:b/>
                <w:w w:val="99"/>
                <w:sz w:val="20"/>
                <w:szCs w:val="20"/>
                <w:lang w:val="ms-MY"/>
              </w:rPr>
              <w:t>SS</w:t>
            </w:r>
          </w:p>
        </w:tc>
        <w:tc>
          <w:tcPr>
            <w:tcW w:w="709" w:type="dxa"/>
            <w:vMerge/>
            <w:tcBorders>
              <w:top w:val="single" w:sz="4" w:space="0" w:color="auto"/>
              <w:bottom w:val="single" w:sz="4" w:space="0" w:color="auto"/>
            </w:tcBorders>
          </w:tcPr>
          <w:p w14:paraId="547EC5A5" w14:textId="77777777" w:rsidR="002A41C7" w:rsidRPr="00AC486F" w:rsidRDefault="002A41C7" w:rsidP="00555E85">
            <w:pPr>
              <w:pStyle w:val="TableParagraph"/>
              <w:spacing w:line="210" w:lineRule="exact"/>
              <w:ind w:hanging="2"/>
              <w:jc w:val="center"/>
              <w:rPr>
                <w:sz w:val="20"/>
                <w:szCs w:val="20"/>
                <w:lang w:val="ms-MY"/>
              </w:rPr>
            </w:pPr>
          </w:p>
        </w:tc>
        <w:tc>
          <w:tcPr>
            <w:tcW w:w="573" w:type="dxa"/>
            <w:vMerge/>
            <w:tcBorders>
              <w:top w:val="single" w:sz="4" w:space="0" w:color="auto"/>
              <w:bottom w:val="single" w:sz="4" w:space="0" w:color="auto"/>
            </w:tcBorders>
          </w:tcPr>
          <w:p w14:paraId="1E71247C" w14:textId="77777777" w:rsidR="002A41C7" w:rsidRPr="00AC486F" w:rsidRDefault="002A41C7" w:rsidP="00555E85">
            <w:pPr>
              <w:pStyle w:val="TableParagraph"/>
              <w:spacing w:line="210" w:lineRule="exact"/>
              <w:ind w:hanging="2"/>
              <w:jc w:val="center"/>
              <w:rPr>
                <w:sz w:val="20"/>
                <w:szCs w:val="20"/>
                <w:lang w:val="ms-MY"/>
              </w:rPr>
            </w:pPr>
          </w:p>
        </w:tc>
        <w:tc>
          <w:tcPr>
            <w:tcW w:w="986" w:type="dxa"/>
            <w:vMerge/>
            <w:tcBorders>
              <w:top w:val="single" w:sz="4" w:space="0" w:color="auto"/>
              <w:bottom w:val="single" w:sz="4" w:space="0" w:color="auto"/>
            </w:tcBorders>
          </w:tcPr>
          <w:p w14:paraId="75915ED8" w14:textId="77777777" w:rsidR="002A41C7" w:rsidRPr="00AC486F" w:rsidRDefault="002A41C7" w:rsidP="00555E85">
            <w:pPr>
              <w:pStyle w:val="TableParagraph"/>
              <w:spacing w:line="210" w:lineRule="exact"/>
              <w:ind w:hanging="2"/>
              <w:jc w:val="center"/>
              <w:rPr>
                <w:sz w:val="20"/>
                <w:szCs w:val="20"/>
                <w:lang w:val="ms-MY"/>
              </w:rPr>
            </w:pPr>
          </w:p>
        </w:tc>
      </w:tr>
      <w:tr w:rsidR="00555E85" w:rsidRPr="00AC486F" w14:paraId="3BB593EB" w14:textId="77777777" w:rsidTr="00440F08">
        <w:trPr>
          <w:trHeight w:val="230"/>
        </w:trPr>
        <w:tc>
          <w:tcPr>
            <w:tcW w:w="425" w:type="dxa"/>
            <w:vMerge w:val="restart"/>
            <w:tcBorders>
              <w:top w:val="single" w:sz="4" w:space="0" w:color="auto"/>
            </w:tcBorders>
          </w:tcPr>
          <w:p w14:paraId="76C5F2C4" w14:textId="75FB3A14" w:rsidR="00555E85" w:rsidRPr="00AC486F" w:rsidRDefault="00555E85" w:rsidP="003E2B8E">
            <w:pPr>
              <w:pStyle w:val="TableParagraph"/>
              <w:spacing w:line="210" w:lineRule="exact"/>
              <w:ind w:hanging="2"/>
              <w:jc w:val="center"/>
              <w:rPr>
                <w:sz w:val="20"/>
                <w:szCs w:val="20"/>
                <w:lang w:val="ms-MY"/>
              </w:rPr>
            </w:pPr>
            <w:r>
              <w:rPr>
                <w:sz w:val="20"/>
                <w:szCs w:val="20"/>
                <w:lang w:val="ms-MY"/>
              </w:rPr>
              <w:t>B1</w:t>
            </w:r>
          </w:p>
        </w:tc>
        <w:tc>
          <w:tcPr>
            <w:tcW w:w="3118" w:type="dxa"/>
            <w:vMerge w:val="restart"/>
            <w:tcBorders>
              <w:top w:val="single" w:sz="4" w:space="0" w:color="auto"/>
            </w:tcBorders>
          </w:tcPr>
          <w:p w14:paraId="66397111" w14:textId="3D3109FF" w:rsidR="00555E85" w:rsidRPr="00AC486F" w:rsidRDefault="00555E85" w:rsidP="00555E85">
            <w:pPr>
              <w:pStyle w:val="TableParagraph"/>
              <w:spacing w:line="210" w:lineRule="exact"/>
              <w:ind w:hanging="2"/>
              <w:jc w:val="both"/>
              <w:rPr>
                <w:w w:val="99"/>
                <w:sz w:val="20"/>
                <w:szCs w:val="20"/>
                <w:lang w:val="ms-MY"/>
              </w:rPr>
            </w:pPr>
            <w:r w:rsidRPr="00AC486F">
              <w:rPr>
                <w:sz w:val="20"/>
                <w:szCs w:val="20"/>
                <w:lang w:val="ms-MY"/>
              </w:rPr>
              <w:t>Mempunyai pengetahuan</w:t>
            </w:r>
            <w:r>
              <w:rPr>
                <w:w w:val="99"/>
                <w:sz w:val="20"/>
                <w:szCs w:val="20"/>
                <w:lang w:val="ms-MY"/>
              </w:rPr>
              <w:t xml:space="preserve"> </w:t>
            </w:r>
            <w:r w:rsidRPr="00AC486F">
              <w:rPr>
                <w:sz w:val="20"/>
                <w:szCs w:val="20"/>
                <w:lang w:val="ms-MY"/>
              </w:rPr>
              <w:t>tentang definisi Pembelajaran</w:t>
            </w:r>
            <w:r>
              <w:rPr>
                <w:sz w:val="20"/>
                <w:szCs w:val="20"/>
                <w:lang w:val="ms-MY"/>
              </w:rPr>
              <w:t xml:space="preserve"> </w:t>
            </w:r>
            <w:r w:rsidRPr="00AC486F">
              <w:rPr>
                <w:sz w:val="20"/>
                <w:szCs w:val="20"/>
                <w:lang w:val="ms-MY"/>
              </w:rPr>
              <w:t>Berasaskan Masalah (PBM)</w:t>
            </w:r>
            <w:r>
              <w:rPr>
                <w:sz w:val="20"/>
                <w:szCs w:val="20"/>
                <w:lang w:val="ms-MY"/>
              </w:rPr>
              <w:t>.</w:t>
            </w:r>
          </w:p>
        </w:tc>
        <w:tc>
          <w:tcPr>
            <w:tcW w:w="567" w:type="dxa"/>
            <w:tcBorders>
              <w:top w:val="single" w:sz="4" w:space="0" w:color="auto"/>
            </w:tcBorders>
          </w:tcPr>
          <w:p w14:paraId="22FF5060" w14:textId="318213AC" w:rsidR="00555E85" w:rsidRPr="00AC486F" w:rsidRDefault="00555E85"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Borders>
              <w:top w:val="single" w:sz="4" w:space="0" w:color="auto"/>
            </w:tcBorders>
          </w:tcPr>
          <w:p w14:paraId="37BB406D" w14:textId="77777777" w:rsidR="00555E85" w:rsidRPr="00AC486F" w:rsidRDefault="00555E85" w:rsidP="00555E85">
            <w:pPr>
              <w:pStyle w:val="TableParagraph"/>
              <w:spacing w:line="210" w:lineRule="exact"/>
              <w:ind w:hanging="2"/>
              <w:jc w:val="center"/>
              <w:rPr>
                <w:sz w:val="20"/>
                <w:szCs w:val="20"/>
                <w:lang w:val="ms-MY"/>
              </w:rPr>
            </w:pPr>
            <w:r w:rsidRPr="00AC486F">
              <w:rPr>
                <w:w w:val="99"/>
                <w:sz w:val="20"/>
                <w:szCs w:val="20"/>
                <w:lang w:val="ms-MY"/>
              </w:rPr>
              <w:t>5</w:t>
            </w:r>
          </w:p>
        </w:tc>
        <w:tc>
          <w:tcPr>
            <w:tcW w:w="709" w:type="dxa"/>
            <w:tcBorders>
              <w:top w:val="single" w:sz="4" w:space="0" w:color="auto"/>
            </w:tcBorders>
          </w:tcPr>
          <w:p w14:paraId="25A36F5D" w14:textId="77777777" w:rsidR="00555E85" w:rsidRPr="00AC486F" w:rsidRDefault="00555E85" w:rsidP="00555E85">
            <w:pPr>
              <w:pStyle w:val="TableParagraph"/>
              <w:spacing w:line="210" w:lineRule="exact"/>
              <w:ind w:hanging="2"/>
              <w:jc w:val="center"/>
              <w:rPr>
                <w:sz w:val="20"/>
                <w:szCs w:val="20"/>
                <w:lang w:val="ms-MY"/>
              </w:rPr>
            </w:pPr>
            <w:r w:rsidRPr="00AC486F">
              <w:rPr>
                <w:sz w:val="20"/>
                <w:szCs w:val="20"/>
                <w:lang w:val="ms-MY"/>
              </w:rPr>
              <w:t>15</w:t>
            </w:r>
          </w:p>
        </w:tc>
        <w:tc>
          <w:tcPr>
            <w:tcW w:w="709" w:type="dxa"/>
            <w:tcBorders>
              <w:top w:val="single" w:sz="4" w:space="0" w:color="auto"/>
            </w:tcBorders>
          </w:tcPr>
          <w:p w14:paraId="09F40D7E" w14:textId="77777777" w:rsidR="00555E85" w:rsidRPr="00AC486F" w:rsidRDefault="00555E85" w:rsidP="00555E85">
            <w:pPr>
              <w:pStyle w:val="TableParagraph"/>
              <w:spacing w:line="210" w:lineRule="exact"/>
              <w:ind w:hanging="2"/>
              <w:jc w:val="center"/>
              <w:rPr>
                <w:sz w:val="20"/>
                <w:szCs w:val="20"/>
                <w:lang w:val="ms-MY"/>
              </w:rPr>
            </w:pPr>
            <w:r w:rsidRPr="00AC486F">
              <w:rPr>
                <w:sz w:val="20"/>
                <w:szCs w:val="20"/>
                <w:lang w:val="ms-MY"/>
              </w:rPr>
              <w:t>32</w:t>
            </w:r>
          </w:p>
        </w:tc>
        <w:tc>
          <w:tcPr>
            <w:tcW w:w="709" w:type="dxa"/>
            <w:tcBorders>
              <w:top w:val="single" w:sz="4" w:space="0" w:color="auto"/>
            </w:tcBorders>
          </w:tcPr>
          <w:p w14:paraId="72B651EB" w14:textId="77777777" w:rsidR="00555E85" w:rsidRPr="00AC486F" w:rsidRDefault="00555E85" w:rsidP="00555E85">
            <w:pPr>
              <w:pStyle w:val="TableParagraph"/>
              <w:spacing w:line="210" w:lineRule="exact"/>
              <w:ind w:hanging="2"/>
              <w:jc w:val="center"/>
              <w:rPr>
                <w:sz w:val="20"/>
                <w:szCs w:val="20"/>
                <w:lang w:val="ms-MY"/>
              </w:rPr>
            </w:pPr>
            <w:r w:rsidRPr="00AC486F">
              <w:rPr>
                <w:w w:val="99"/>
                <w:sz w:val="20"/>
                <w:szCs w:val="20"/>
                <w:lang w:val="ms-MY"/>
              </w:rPr>
              <w:t>6</w:t>
            </w:r>
          </w:p>
        </w:tc>
        <w:tc>
          <w:tcPr>
            <w:tcW w:w="709" w:type="dxa"/>
            <w:tcBorders>
              <w:top w:val="single" w:sz="4" w:space="0" w:color="auto"/>
            </w:tcBorders>
          </w:tcPr>
          <w:p w14:paraId="57719895" w14:textId="77777777" w:rsidR="00555E85" w:rsidRPr="00AC486F" w:rsidRDefault="00555E85" w:rsidP="00555E85">
            <w:pPr>
              <w:pStyle w:val="TableParagraph"/>
              <w:spacing w:line="210" w:lineRule="exact"/>
              <w:ind w:hanging="2"/>
              <w:jc w:val="center"/>
              <w:rPr>
                <w:sz w:val="20"/>
                <w:szCs w:val="20"/>
                <w:lang w:val="ms-MY"/>
              </w:rPr>
            </w:pPr>
            <w:r w:rsidRPr="00AC486F">
              <w:rPr>
                <w:sz w:val="20"/>
                <w:szCs w:val="20"/>
                <w:lang w:val="ms-MY"/>
              </w:rPr>
              <w:t>3.63</w:t>
            </w:r>
          </w:p>
        </w:tc>
        <w:tc>
          <w:tcPr>
            <w:tcW w:w="573" w:type="dxa"/>
            <w:tcBorders>
              <w:top w:val="single" w:sz="4" w:space="0" w:color="auto"/>
            </w:tcBorders>
          </w:tcPr>
          <w:p w14:paraId="3BF781D8" w14:textId="77777777" w:rsidR="00555E85" w:rsidRPr="00AC486F" w:rsidRDefault="00555E85" w:rsidP="00555E85">
            <w:pPr>
              <w:pStyle w:val="TableParagraph"/>
              <w:spacing w:line="210" w:lineRule="exact"/>
              <w:ind w:hanging="2"/>
              <w:jc w:val="center"/>
              <w:rPr>
                <w:sz w:val="20"/>
                <w:szCs w:val="20"/>
                <w:lang w:val="ms-MY"/>
              </w:rPr>
            </w:pPr>
            <w:r w:rsidRPr="00AC486F">
              <w:rPr>
                <w:sz w:val="20"/>
                <w:szCs w:val="20"/>
                <w:lang w:val="ms-MY"/>
              </w:rPr>
              <w:t>0.85</w:t>
            </w:r>
          </w:p>
        </w:tc>
        <w:tc>
          <w:tcPr>
            <w:tcW w:w="986" w:type="dxa"/>
            <w:tcBorders>
              <w:top w:val="single" w:sz="4" w:space="0" w:color="auto"/>
            </w:tcBorders>
          </w:tcPr>
          <w:p w14:paraId="213CFCA9" w14:textId="77777777" w:rsidR="00555E85" w:rsidRPr="00AC486F" w:rsidRDefault="00555E85" w:rsidP="00555E85">
            <w:pPr>
              <w:pStyle w:val="TableParagraph"/>
              <w:spacing w:line="210" w:lineRule="exact"/>
              <w:ind w:hanging="2"/>
              <w:jc w:val="center"/>
              <w:rPr>
                <w:sz w:val="20"/>
                <w:szCs w:val="20"/>
                <w:lang w:val="ms-MY"/>
              </w:rPr>
            </w:pPr>
            <w:r w:rsidRPr="00AC486F">
              <w:rPr>
                <w:sz w:val="20"/>
                <w:szCs w:val="20"/>
                <w:lang w:val="ms-MY"/>
              </w:rPr>
              <w:t>Sederhana</w:t>
            </w:r>
          </w:p>
        </w:tc>
      </w:tr>
      <w:tr w:rsidR="00555E85" w:rsidRPr="00AC486F" w14:paraId="76BD1362" w14:textId="77777777" w:rsidTr="00440F08">
        <w:trPr>
          <w:trHeight w:val="230"/>
        </w:trPr>
        <w:tc>
          <w:tcPr>
            <w:tcW w:w="425" w:type="dxa"/>
            <w:vMerge/>
          </w:tcPr>
          <w:p w14:paraId="3FF884E0" w14:textId="1CFFB857" w:rsidR="00555E85" w:rsidRPr="00AC486F" w:rsidRDefault="00555E85" w:rsidP="003E2B8E">
            <w:pPr>
              <w:pStyle w:val="TableParagraph"/>
              <w:spacing w:line="211" w:lineRule="exact"/>
              <w:ind w:hanging="2"/>
              <w:jc w:val="center"/>
              <w:rPr>
                <w:sz w:val="20"/>
                <w:szCs w:val="20"/>
                <w:lang w:val="ms-MY"/>
              </w:rPr>
            </w:pPr>
          </w:p>
        </w:tc>
        <w:tc>
          <w:tcPr>
            <w:tcW w:w="3118" w:type="dxa"/>
            <w:vMerge/>
          </w:tcPr>
          <w:p w14:paraId="38243A84" w14:textId="2ADCD5D3" w:rsidR="00555E85" w:rsidRPr="00AC486F" w:rsidRDefault="00555E85" w:rsidP="00555E85">
            <w:pPr>
              <w:pStyle w:val="TableParagraph"/>
              <w:spacing w:line="211" w:lineRule="exact"/>
              <w:ind w:hanging="2"/>
              <w:jc w:val="center"/>
              <w:rPr>
                <w:sz w:val="20"/>
                <w:szCs w:val="20"/>
                <w:lang w:val="ms-MY"/>
              </w:rPr>
            </w:pPr>
          </w:p>
        </w:tc>
        <w:tc>
          <w:tcPr>
            <w:tcW w:w="567" w:type="dxa"/>
          </w:tcPr>
          <w:p w14:paraId="3C0E4B6F" w14:textId="44B3933C" w:rsidR="00555E85" w:rsidRPr="00AC486F" w:rsidRDefault="00555E85" w:rsidP="00555E85">
            <w:pPr>
              <w:pStyle w:val="TableParagraph"/>
              <w:spacing w:line="211" w:lineRule="exact"/>
              <w:ind w:hanging="2"/>
              <w:jc w:val="center"/>
              <w:rPr>
                <w:sz w:val="20"/>
                <w:szCs w:val="20"/>
                <w:lang w:val="ms-MY"/>
              </w:rPr>
            </w:pPr>
            <w:r w:rsidRPr="00AC486F">
              <w:rPr>
                <w:sz w:val="20"/>
                <w:szCs w:val="20"/>
                <w:lang w:val="ms-MY"/>
              </w:rPr>
              <w:t>(1.7)</w:t>
            </w:r>
          </w:p>
        </w:tc>
        <w:tc>
          <w:tcPr>
            <w:tcW w:w="709" w:type="dxa"/>
          </w:tcPr>
          <w:p w14:paraId="0B70B4CC" w14:textId="77777777" w:rsidR="00555E85" w:rsidRPr="00AC486F" w:rsidRDefault="00555E85" w:rsidP="00555E85">
            <w:pPr>
              <w:pStyle w:val="TableParagraph"/>
              <w:spacing w:line="211" w:lineRule="exact"/>
              <w:ind w:hanging="2"/>
              <w:jc w:val="center"/>
              <w:rPr>
                <w:sz w:val="20"/>
                <w:szCs w:val="20"/>
                <w:lang w:val="ms-MY"/>
              </w:rPr>
            </w:pPr>
            <w:r w:rsidRPr="00AC486F">
              <w:rPr>
                <w:sz w:val="20"/>
                <w:szCs w:val="20"/>
                <w:lang w:val="ms-MY"/>
              </w:rPr>
              <w:t>(8.5)</w:t>
            </w:r>
          </w:p>
        </w:tc>
        <w:tc>
          <w:tcPr>
            <w:tcW w:w="709" w:type="dxa"/>
          </w:tcPr>
          <w:p w14:paraId="7DD4B6EB" w14:textId="77777777" w:rsidR="00555E85" w:rsidRPr="00AC486F" w:rsidRDefault="00555E85" w:rsidP="00555E85">
            <w:pPr>
              <w:pStyle w:val="TableParagraph"/>
              <w:spacing w:line="211" w:lineRule="exact"/>
              <w:ind w:hanging="2"/>
              <w:jc w:val="center"/>
              <w:rPr>
                <w:sz w:val="20"/>
                <w:szCs w:val="20"/>
                <w:lang w:val="ms-MY"/>
              </w:rPr>
            </w:pPr>
            <w:r w:rsidRPr="00AC486F">
              <w:rPr>
                <w:sz w:val="20"/>
                <w:szCs w:val="20"/>
                <w:lang w:val="ms-MY"/>
              </w:rPr>
              <w:t>(25.4)</w:t>
            </w:r>
          </w:p>
        </w:tc>
        <w:tc>
          <w:tcPr>
            <w:tcW w:w="709" w:type="dxa"/>
          </w:tcPr>
          <w:p w14:paraId="647A5A24" w14:textId="77777777" w:rsidR="00555E85" w:rsidRPr="00AC486F" w:rsidRDefault="00555E85" w:rsidP="00555E85">
            <w:pPr>
              <w:pStyle w:val="TableParagraph"/>
              <w:spacing w:line="211" w:lineRule="exact"/>
              <w:ind w:hanging="2"/>
              <w:jc w:val="center"/>
              <w:rPr>
                <w:sz w:val="20"/>
                <w:szCs w:val="20"/>
                <w:lang w:val="ms-MY"/>
              </w:rPr>
            </w:pPr>
            <w:r w:rsidRPr="00AC486F">
              <w:rPr>
                <w:sz w:val="20"/>
                <w:szCs w:val="20"/>
                <w:lang w:val="ms-MY"/>
              </w:rPr>
              <w:t>(54.2)</w:t>
            </w:r>
          </w:p>
        </w:tc>
        <w:tc>
          <w:tcPr>
            <w:tcW w:w="709" w:type="dxa"/>
          </w:tcPr>
          <w:p w14:paraId="44E1122F" w14:textId="77777777" w:rsidR="00555E85" w:rsidRPr="00AC486F" w:rsidRDefault="00555E85" w:rsidP="00555E85">
            <w:pPr>
              <w:pStyle w:val="TableParagraph"/>
              <w:spacing w:line="211" w:lineRule="exact"/>
              <w:ind w:hanging="2"/>
              <w:jc w:val="center"/>
              <w:rPr>
                <w:sz w:val="20"/>
                <w:szCs w:val="20"/>
                <w:lang w:val="ms-MY"/>
              </w:rPr>
            </w:pPr>
            <w:r w:rsidRPr="00AC486F">
              <w:rPr>
                <w:sz w:val="20"/>
                <w:szCs w:val="20"/>
                <w:lang w:val="ms-MY"/>
              </w:rPr>
              <w:t>(10.2)</w:t>
            </w:r>
          </w:p>
        </w:tc>
        <w:tc>
          <w:tcPr>
            <w:tcW w:w="709" w:type="dxa"/>
          </w:tcPr>
          <w:p w14:paraId="09837FA0" w14:textId="77777777" w:rsidR="00555E85" w:rsidRPr="00AC486F" w:rsidRDefault="00555E85" w:rsidP="00555E85">
            <w:pPr>
              <w:pStyle w:val="TableParagraph"/>
              <w:ind w:hanging="2"/>
              <w:jc w:val="center"/>
              <w:rPr>
                <w:sz w:val="20"/>
                <w:szCs w:val="20"/>
                <w:lang w:val="ms-MY"/>
              </w:rPr>
            </w:pPr>
          </w:p>
        </w:tc>
        <w:tc>
          <w:tcPr>
            <w:tcW w:w="573" w:type="dxa"/>
          </w:tcPr>
          <w:p w14:paraId="14C3DBD8" w14:textId="77777777" w:rsidR="00555E85" w:rsidRPr="00AC486F" w:rsidRDefault="00555E85" w:rsidP="00555E85">
            <w:pPr>
              <w:pStyle w:val="TableParagraph"/>
              <w:ind w:hanging="2"/>
              <w:jc w:val="center"/>
              <w:rPr>
                <w:sz w:val="20"/>
                <w:szCs w:val="20"/>
                <w:lang w:val="ms-MY"/>
              </w:rPr>
            </w:pPr>
          </w:p>
        </w:tc>
        <w:tc>
          <w:tcPr>
            <w:tcW w:w="986" w:type="dxa"/>
          </w:tcPr>
          <w:p w14:paraId="38D5A238" w14:textId="77777777" w:rsidR="00555E85" w:rsidRPr="00AC486F" w:rsidRDefault="00555E85" w:rsidP="00555E85">
            <w:pPr>
              <w:pStyle w:val="TableParagraph"/>
              <w:ind w:hanging="2"/>
              <w:jc w:val="center"/>
              <w:rPr>
                <w:sz w:val="20"/>
                <w:szCs w:val="20"/>
                <w:lang w:val="ms-MY"/>
              </w:rPr>
            </w:pPr>
          </w:p>
        </w:tc>
      </w:tr>
      <w:tr w:rsidR="003E2B8E" w:rsidRPr="00AC486F" w14:paraId="6965FACF" w14:textId="77777777" w:rsidTr="00440F08">
        <w:trPr>
          <w:trHeight w:val="229"/>
        </w:trPr>
        <w:tc>
          <w:tcPr>
            <w:tcW w:w="425" w:type="dxa"/>
            <w:vMerge w:val="restart"/>
          </w:tcPr>
          <w:p w14:paraId="01B9FB2A" w14:textId="6AD37CBB" w:rsidR="003E2B8E" w:rsidRPr="00AC486F" w:rsidRDefault="003E2B8E" w:rsidP="003E2B8E">
            <w:pPr>
              <w:pStyle w:val="TableParagraph"/>
              <w:spacing w:line="209" w:lineRule="exact"/>
              <w:ind w:hanging="2"/>
              <w:jc w:val="center"/>
              <w:rPr>
                <w:sz w:val="20"/>
                <w:szCs w:val="20"/>
                <w:lang w:val="ms-MY"/>
              </w:rPr>
            </w:pPr>
            <w:r>
              <w:rPr>
                <w:sz w:val="20"/>
                <w:szCs w:val="20"/>
                <w:lang w:val="ms-MY"/>
              </w:rPr>
              <w:t>B2</w:t>
            </w:r>
          </w:p>
        </w:tc>
        <w:tc>
          <w:tcPr>
            <w:tcW w:w="3118" w:type="dxa"/>
            <w:vMerge w:val="restart"/>
          </w:tcPr>
          <w:p w14:paraId="0C70C17B" w14:textId="084EC65C" w:rsidR="003E2B8E" w:rsidRPr="00AC486F" w:rsidRDefault="003E2B8E" w:rsidP="00555E85">
            <w:pPr>
              <w:pStyle w:val="TableParagraph"/>
              <w:spacing w:line="209" w:lineRule="exact"/>
              <w:ind w:hanging="2"/>
              <w:jc w:val="both"/>
              <w:rPr>
                <w:w w:val="99"/>
                <w:sz w:val="20"/>
                <w:szCs w:val="20"/>
                <w:lang w:val="ms-MY"/>
              </w:rPr>
            </w:pPr>
            <w:r w:rsidRPr="00AC486F">
              <w:rPr>
                <w:color w:val="1F2023"/>
                <w:sz w:val="20"/>
                <w:szCs w:val="20"/>
                <w:lang w:val="ms-MY"/>
              </w:rPr>
              <w:t>Mempunyai pengetahuan</w:t>
            </w:r>
            <w:r>
              <w:rPr>
                <w:w w:val="99"/>
                <w:sz w:val="20"/>
                <w:szCs w:val="20"/>
                <w:lang w:val="ms-MY"/>
              </w:rPr>
              <w:t xml:space="preserve"> </w:t>
            </w:r>
            <w:r>
              <w:rPr>
                <w:color w:val="1F2023"/>
                <w:sz w:val="20"/>
                <w:szCs w:val="20"/>
                <w:lang w:val="ms-MY"/>
              </w:rPr>
              <w:t xml:space="preserve">tentang </w:t>
            </w:r>
            <w:r w:rsidRPr="00AC486F">
              <w:rPr>
                <w:color w:val="1F2023"/>
                <w:sz w:val="20"/>
                <w:szCs w:val="20"/>
                <w:lang w:val="ms-MY"/>
              </w:rPr>
              <w:t>teori-teori PBM.</w:t>
            </w:r>
          </w:p>
        </w:tc>
        <w:tc>
          <w:tcPr>
            <w:tcW w:w="567" w:type="dxa"/>
          </w:tcPr>
          <w:p w14:paraId="56E51B60" w14:textId="4EC591A2"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1</w:t>
            </w:r>
          </w:p>
        </w:tc>
        <w:tc>
          <w:tcPr>
            <w:tcW w:w="709" w:type="dxa"/>
          </w:tcPr>
          <w:p w14:paraId="2E5816A8"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6</w:t>
            </w:r>
          </w:p>
        </w:tc>
        <w:tc>
          <w:tcPr>
            <w:tcW w:w="709" w:type="dxa"/>
          </w:tcPr>
          <w:p w14:paraId="046A0147"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20</w:t>
            </w:r>
          </w:p>
        </w:tc>
        <w:tc>
          <w:tcPr>
            <w:tcW w:w="709" w:type="dxa"/>
          </w:tcPr>
          <w:p w14:paraId="71BFB6E3"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27</w:t>
            </w:r>
          </w:p>
        </w:tc>
        <w:tc>
          <w:tcPr>
            <w:tcW w:w="709" w:type="dxa"/>
          </w:tcPr>
          <w:p w14:paraId="62D82836"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5</w:t>
            </w:r>
          </w:p>
        </w:tc>
        <w:tc>
          <w:tcPr>
            <w:tcW w:w="709" w:type="dxa"/>
          </w:tcPr>
          <w:p w14:paraId="198B824D"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3.49</w:t>
            </w:r>
          </w:p>
        </w:tc>
        <w:tc>
          <w:tcPr>
            <w:tcW w:w="573" w:type="dxa"/>
          </w:tcPr>
          <w:p w14:paraId="18127FEB"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0.86</w:t>
            </w:r>
          </w:p>
        </w:tc>
        <w:tc>
          <w:tcPr>
            <w:tcW w:w="986" w:type="dxa"/>
          </w:tcPr>
          <w:p w14:paraId="18C219D7"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Sederhana</w:t>
            </w:r>
          </w:p>
        </w:tc>
      </w:tr>
      <w:tr w:rsidR="003E2B8E" w:rsidRPr="00AC486F" w14:paraId="7B0D3179" w14:textId="77777777" w:rsidTr="00440F08">
        <w:trPr>
          <w:trHeight w:val="230"/>
        </w:trPr>
        <w:tc>
          <w:tcPr>
            <w:tcW w:w="425" w:type="dxa"/>
            <w:vMerge/>
          </w:tcPr>
          <w:p w14:paraId="0853CFC3" w14:textId="4B2CDB59" w:rsidR="003E2B8E" w:rsidRPr="00AC486F" w:rsidRDefault="003E2B8E" w:rsidP="003E2B8E">
            <w:pPr>
              <w:pStyle w:val="TableParagraph"/>
              <w:spacing w:line="210" w:lineRule="exact"/>
              <w:ind w:hanging="2"/>
              <w:jc w:val="center"/>
              <w:rPr>
                <w:sz w:val="20"/>
                <w:szCs w:val="20"/>
                <w:lang w:val="ms-MY"/>
              </w:rPr>
            </w:pPr>
          </w:p>
        </w:tc>
        <w:tc>
          <w:tcPr>
            <w:tcW w:w="3118" w:type="dxa"/>
            <w:vMerge/>
          </w:tcPr>
          <w:p w14:paraId="177B4DAC" w14:textId="03D31178" w:rsidR="003E2B8E" w:rsidRPr="00AC486F" w:rsidRDefault="003E2B8E" w:rsidP="00555E85">
            <w:pPr>
              <w:pStyle w:val="TableParagraph"/>
              <w:spacing w:line="210" w:lineRule="exact"/>
              <w:ind w:hanging="2"/>
              <w:jc w:val="both"/>
              <w:rPr>
                <w:sz w:val="20"/>
                <w:szCs w:val="20"/>
                <w:lang w:val="ms-MY"/>
              </w:rPr>
            </w:pPr>
          </w:p>
        </w:tc>
        <w:tc>
          <w:tcPr>
            <w:tcW w:w="567" w:type="dxa"/>
          </w:tcPr>
          <w:p w14:paraId="12562949" w14:textId="5CBB460D"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0E7A86E7"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(10.2)</w:t>
            </w:r>
          </w:p>
        </w:tc>
        <w:tc>
          <w:tcPr>
            <w:tcW w:w="709" w:type="dxa"/>
          </w:tcPr>
          <w:p w14:paraId="0D95F3E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(33.9)</w:t>
            </w:r>
          </w:p>
        </w:tc>
        <w:tc>
          <w:tcPr>
            <w:tcW w:w="709" w:type="dxa"/>
          </w:tcPr>
          <w:p w14:paraId="4CBBCB26"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(45.8)</w:t>
            </w:r>
          </w:p>
        </w:tc>
        <w:tc>
          <w:tcPr>
            <w:tcW w:w="709" w:type="dxa"/>
          </w:tcPr>
          <w:p w14:paraId="5B6D5AE7"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(8.5)</w:t>
            </w:r>
          </w:p>
        </w:tc>
        <w:tc>
          <w:tcPr>
            <w:tcW w:w="709" w:type="dxa"/>
          </w:tcPr>
          <w:p w14:paraId="0D45318E" w14:textId="77777777" w:rsidR="003E2B8E" w:rsidRPr="00AC486F" w:rsidRDefault="003E2B8E" w:rsidP="00555E85">
            <w:pPr>
              <w:pStyle w:val="TableParagraph"/>
              <w:ind w:hanging="2"/>
              <w:jc w:val="center"/>
              <w:rPr>
                <w:sz w:val="20"/>
                <w:szCs w:val="20"/>
                <w:lang w:val="ms-MY"/>
              </w:rPr>
            </w:pPr>
          </w:p>
        </w:tc>
        <w:tc>
          <w:tcPr>
            <w:tcW w:w="573" w:type="dxa"/>
          </w:tcPr>
          <w:p w14:paraId="328ABBB3" w14:textId="77777777" w:rsidR="003E2B8E" w:rsidRPr="00AC486F" w:rsidRDefault="003E2B8E" w:rsidP="00555E85">
            <w:pPr>
              <w:pStyle w:val="TableParagraph"/>
              <w:ind w:hanging="2"/>
              <w:jc w:val="center"/>
              <w:rPr>
                <w:sz w:val="20"/>
                <w:szCs w:val="20"/>
                <w:lang w:val="ms-MY"/>
              </w:rPr>
            </w:pPr>
          </w:p>
        </w:tc>
        <w:tc>
          <w:tcPr>
            <w:tcW w:w="986" w:type="dxa"/>
          </w:tcPr>
          <w:p w14:paraId="0F4F94D4" w14:textId="77777777" w:rsidR="003E2B8E" w:rsidRPr="00AC486F" w:rsidRDefault="003E2B8E" w:rsidP="00555E85">
            <w:pPr>
              <w:pStyle w:val="TableParagraph"/>
              <w:ind w:hanging="2"/>
              <w:jc w:val="center"/>
              <w:rPr>
                <w:sz w:val="20"/>
                <w:szCs w:val="20"/>
                <w:lang w:val="ms-MY"/>
              </w:rPr>
            </w:pPr>
          </w:p>
        </w:tc>
      </w:tr>
      <w:tr w:rsidR="003E2B8E" w:rsidRPr="00AC486F" w14:paraId="2503AB85" w14:textId="77777777" w:rsidTr="00440F08">
        <w:trPr>
          <w:trHeight w:val="230"/>
        </w:trPr>
        <w:tc>
          <w:tcPr>
            <w:tcW w:w="425" w:type="dxa"/>
            <w:vMerge w:val="restart"/>
          </w:tcPr>
          <w:p w14:paraId="442FF275" w14:textId="1298C6F4" w:rsidR="003E2B8E" w:rsidRPr="00AC486F" w:rsidRDefault="003E2B8E" w:rsidP="003E2B8E">
            <w:pPr>
              <w:pStyle w:val="TableParagraph"/>
              <w:spacing w:line="210" w:lineRule="exact"/>
              <w:ind w:hanging="2"/>
              <w:jc w:val="center"/>
              <w:rPr>
                <w:sz w:val="20"/>
                <w:szCs w:val="20"/>
                <w:lang w:val="ms-MY"/>
              </w:rPr>
            </w:pPr>
            <w:r>
              <w:rPr>
                <w:sz w:val="20"/>
                <w:szCs w:val="20"/>
                <w:lang w:val="ms-MY"/>
              </w:rPr>
              <w:t>B3</w:t>
            </w:r>
          </w:p>
        </w:tc>
        <w:tc>
          <w:tcPr>
            <w:tcW w:w="3118" w:type="dxa"/>
            <w:vMerge w:val="restart"/>
          </w:tcPr>
          <w:p w14:paraId="1965520F" w14:textId="4DA41A75"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Tahu dan faham terhadap</w:t>
            </w:r>
            <w:r>
              <w:rPr>
                <w:w w:val="99"/>
                <w:sz w:val="20"/>
                <w:szCs w:val="20"/>
                <w:lang w:val="ms-MY"/>
              </w:rPr>
              <w:t xml:space="preserve"> </w:t>
            </w:r>
            <w:r w:rsidRPr="00AC486F">
              <w:rPr>
                <w:color w:val="1F2023"/>
                <w:sz w:val="20"/>
                <w:szCs w:val="20"/>
                <w:lang w:val="ms-MY"/>
              </w:rPr>
              <w:t>ciri-ciri utama kaedah PBM.</w:t>
            </w:r>
          </w:p>
        </w:tc>
        <w:tc>
          <w:tcPr>
            <w:tcW w:w="567" w:type="dxa"/>
          </w:tcPr>
          <w:p w14:paraId="7E7543F3" w14:textId="705F7701"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73BCAC1F"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6</w:t>
            </w:r>
          </w:p>
        </w:tc>
        <w:tc>
          <w:tcPr>
            <w:tcW w:w="709" w:type="dxa"/>
          </w:tcPr>
          <w:p w14:paraId="2824225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20</w:t>
            </w:r>
          </w:p>
        </w:tc>
        <w:tc>
          <w:tcPr>
            <w:tcW w:w="709" w:type="dxa"/>
          </w:tcPr>
          <w:p w14:paraId="0D47226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27</w:t>
            </w:r>
          </w:p>
        </w:tc>
        <w:tc>
          <w:tcPr>
            <w:tcW w:w="709" w:type="dxa"/>
          </w:tcPr>
          <w:p w14:paraId="7D0084DD"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5</w:t>
            </w:r>
          </w:p>
        </w:tc>
        <w:tc>
          <w:tcPr>
            <w:tcW w:w="709" w:type="dxa"/>
          </w:tcPr>
          <w:p w14:paraId="17F60740"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3.49</w:t>
            </w:r>
          </w:p>
        </w:tc>
        <w:tc>
          <w:tcPr>
            <w:tcW w:w="573" w:type="dxa"/>
          </w:tcPr>
          <w:p w14:paraId="5480EA8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0.86</w:t>
            </w:r>
          </w:p>
        </w:tc>
        <w:tc>
          <w:tcPr>
            <w:tcW w:w="986" w:type="dxa"/>
          </w:tcPr>
          <w:p w14:paraId="70B32E49"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Sederhana</w:t>
            </w:r>
          </w:p>
        </w:tc>
      </w:tr>
      <w:tr w:rsidR="003E2B8E" w:rsidRPr="00AC486F" w14:paraId="2FEE5496" w14:textId="77777777" w:rsidTr="00440F08">
        <w:trPr>
          <w:trHeight w:val="230"/>
        </w:trPr>
        <w:tc>
          <w:tcPr>
            <w:tcW w:w="425" w:type="dxa"/>
            <w:vMerge/>
          </w:tcPr>
          <w:p w14:paraId="18D7D0AE" w14:textId="60F6BD23" w:rsidR="003E2B8E" w:rsidRPr="00AC486F" w:rsidRDefault="003E2B8E" w:rsidP="003E2B8E">
            <w:pPr>
              <w:pStyle w:val="TableParagraph"/>
              <w:spacing w:line="210" w:lineRule="exact"/>
              <w:ind w:hanging="2"/>
              <w:jc w:val="center"/>
              <w:rPr>
                <w:sz w:val="20"/>
                <w:szCs w:val="20"/>
                <w:lang w:val="ms-MY"/>
              </w:rPr>
            </w:pPr>
          </w:p>
        </w:tc>
        <w:tc>
          <w:tcPr>
            <w:tcW w:w="3118" w:type="dxa"/>
            <w:vMerge/>
          </w:tcPr>
          <w:p w14:paraId="14B5955B" w14:textId="317A4831" w:rsidR="003E2B8E" w:rsidRPr="00AC486F" w:rsidRDefault="003E2B8E" w:rsidP="00555E85">
            <w:pPr>
              <w:pStyle w:val="TableParagraph"/>
              <w:spacing w:line="210" w:lineRule="exact"/>
              <w:ind w:hanging="2"/>
              <w:jc w:val="both"/>
              <w:rPr>
                <w:sz w:val="20"/>
                <w:szCs w:val="20"/>
                <w:lang w:val="ms-MY"/>
              </w:rPr>
            </w:pPr>
          </w:p>
        </w:tc>
        <w:tc>
          <w:tcPr>
            <w:tcW w:w="567" w:type="dxa"/>
          </w:tcPr>
          <w:p w14:paraId="2A6D6201" w14:textId="5F09C41E"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41557C15"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(10.2)</w:t>
            </w:r>
          </w:p>
        </w:tc>
        <w:tc>
          <w:tcPr>
            <w:tcW w:w="709" w:type="dxa"/>
          </w:tcPr>
          <w:p w14:paraId="0786028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(33.9)</w:t>
            </w:r>
          </w:p>
        </w:tc>
        <w:tc>
          <w:tcPr>
            <w:tcW w:w="709" w:type="dxa"/>
          </w:tcPr>
          <w:p w14:paraId="3B1CBBA8"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(45.8)</w:t>
            </w:r>
          </w:p>
        </w:tc>
        <w:tc>
          <w:tcPr>
            <w:tcW w:w="709" w:type="dxa"/>
          </w:tcPr>
          <w:p w14:paraId="5857ED1A"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(8.5)</w:t>
            </w:r>
          </w:p>
        </w:tc>
        <w:tc>
          <w:tcPr>
            <w:tcW w:w="709" w:type="dxa"/>
          </w:tcPr>
          <w:p w14:paraId="402FECD1" w14:textId="77777777" w:rsidR="003E2B8E" w:rsidRPr="00AC486F" w:rsidRDefault="003E2B8E" w:rsidP="00555E85">
            <w:pPr>
              <w:pStyle w:val="TableParagraph"/>
              <w:ind w:hanging="2"/>
              <w:jc w:val="center"/>
              <w:rPr>
                <w:sz w:val="20"/>
                <w:szCs w:val="20"/>
                <w:lang w:val="ms-MY"/>
              </w:rPr>
            </w:pPr>
          </w:p>
        </w:tc>
        <w:tc>
          <w:tcPr>
            <w:tcW w:w="573" w:type="dxa"/>
          </w:tcPr>
          <w:p w14:paraId="099CD6C2" w14:textId="77777777" w:rsidR="003E2B8E" w:rsidRPr="00AC486F" w:rsidRDefault="003E2B8E" w:rsidP="00555E85">
            <w:pPr>
              <w:pStyle w:val="TableParagraph"/>
              <w:ind w:hanging="2"/>
              <w:jc w:val="center"/>
              <w:rPr>
                <w:sz w:val="20"/>
                <w:szCs w:val="20"/>
                <w:lang w:val="ms-MY"/>
              </w:rPr>
            </w:pPr>
          </w:p>
        </w:tc>
        <w:tc>
          <w:tcPr>
            <w:tcW w:w="986" w:type="dxa"/>
          </w:tcPr>
          <w:p w14:paraId="60E7993B" w14:textId="77777777" w:rsidR="003E2B8E" w:rsidRPr="00AC486F" w:rsidRDefault="003E2B8E" w:rsidP="00555E85">
            <w:pPr>
              <w:pStyle w:val="TableParagraph"/>
              <w:ind w:hanging="2"/>
              <w:jc w:val="center"/>
              <w:rPr>
                <w:sz w:val="20"/>
                <w:szCs w:val="20"/>
                <w:lang w:val="ms-MY"/>
              </w:rPr>
            </w:pPr>
          </w:p>
        </w:tc>
      </w:tr>
      <w:tr w:rsidR="003E2B8E" w:rsidRPr="00AC486F" w14:paraId="322E9F0C" w14:textId="77777777" w:rsidTr="00440F08">
        <w:trPr>
          <w:trHeight w:val="230"/>
        </w:trPr>
        <w:tc>
          <w:tcPr>
            <w:tcW w:w="425" w:type="dxa"/>
            <w:vMerge w:val="restart"/>
          </w:tcPr>
          <w:p w14:paraId="652FC466" w14:textId="6AE5926C" w:rsidR="003E2B8E" w:rsidRPr="00AC486F" w:rsidRDefault="003E2B8E" w:rsidP="003E2B8E">
            <w:pPr>
              <w:pStyle w:val="TableParagraph"/>
              <w:tabs>
                <w:tab w:val="left" w:pos="820"/>
                <w:tab w:val="left" w:pos="1517"/>
              </w:tabs>
              <w:spacing w:line="210" w:lineRule="exact"/>
              <w:ind w:hanging="2"/>
              <w:jc w:val="center"/>
              <w:rPr>
                <w:sz w:val="20"/>
                <w:szCs w:val="20"/>
                <w:lang w:val="ms-MY"/>
              </w:rPr>
            </w:pPr>
            <w:r>
              <w:rPr>
                <w:sz w:val="20"/>
                <w:szCs w:val="20"/>
                <w:lang w:val="ms-MY"/>
              </w:rPr>
              <w:t>B4</w:t>
            </w:r>
          </w:p>
        </w:tc>
        <w:tc>
          <w:tcPr>
            <w:tcW w:w="3118" w:type="dxa"/>
            <w:vMerge w:val="restart"/>
          </w:tcPr>
          <w:p w14:paraId="5CEC27B1" w14:textId="677AE9ED"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Dapat</w:t>
            </w:r>
            <w:r w:rsidRPr="00AC486F">
              <w:rPr>
                <w:color w:val="1F2023"/>
                <w:sz w:val="20"/>
                <w:szCs w:val="20"/>
                <w:lang w:val="ms-MY"/>
              </w:rPr>
              <w:tab/>
            </w:r>
            <w:r>
              <w:rPr>
                <w:color w:val="1F2023"/>
                <w:sz w:val="20"/>
                <w:szCs w:val="20"/>
                <w:lang w:val="ms-MY"/>
              </w:rPr>
              <w:t xml:space="preserve"> </w:t>
            </w:r>
            <w:r w:rsidRPr="00AC486F">
              <w:rPr>
                <w:color w:val="1F2023"/>
                <w:sz w:val="20"/>
                <w:szCs w:val="20"/>
                <w:lang w:val="ms-MY"/>
              </w:rPr>
              <w:t>membezakan</w:t>
            </w:r>
            <w:r>
              <w:rPr>
                <w:w w:val="99"/>
                <w:sz w:val="20"/>
                <w:szCs w:val="20"/>
                <w:lang w:val="ms-MY"/>
              </w:rPr>
              <w:t xml:space="preserve"> </w:t>
            </w:r>
            <w:r>
              <w:rPr>
                <w:color w:val="1F2023"/>
                <w:sz w:val="20"/>
                <w:szCs w:val="20"/>
                <w:lang w:val="ms-MY"/>
              </w:rPr>
              <w:t xml:space="preserve">kaedah PBM </w:t>
            </w:r>
            <w:r w:rsidRPr="00AC486F">
              <w:rPr>
                <w:color w:val="1F2023"/>
                <w:sz w:val="20"/>
                <w:szCs w:val="20"/>
                <w:lang w:val="ms-MY"/>
              </w:rPr>
              <w:t>dan kaedah</w:t>
            </w:r>
            <w:r>
              <w:rPr>
                <w:color w:val="1F2023"/>
                <w:sz w:val="20"/>
                <w:szCs w:val="20"/>
                <w:lang w:val="ms-MY"/>
              </w:rPr>
              <w:t xml:space="preserve"> pembelajaran </w:t>
            </w:r>
            <w:r w:rsidRPr="00AC486F">
              <w:rPr>
                <w:color w:val="1F2023"/>
                <w:sz w:val="20"/>
                <w:szCs w:val="20"/>
                <w:lang w:val="ms-MY"/>
              </w:rPr>
              <w:t>secara</w:t>
            </w:r>
            <w:r>
              <w:rPr>
                <w:color w:val="1F2023"/>
                <w:sz w:val="20"/>
                <w:szCs w:val="20"/>
                <w:lang w:val="ms-MY"/>
              </w:rPr>
              <w:t xml:space="preserve"> </w:t>
            </w:r>
            <w:r w:rsidRPr="00AC486F">
              <w:rPr>
                <w:color w:val="1F2023"/>
                <w:sz w:val="20"/>
                <w:szCs w:val="20"/>
                <w:lang w:val="ms-MY"/>
              </w:rPr>
              <w:t>konvensional.</w:t>
            </w:r>
          </w:p>
        </w:tc>
        <w:tc>
          <w:tcPr>
            <w:tcW w:w="567" w:type="dxa"/>
          </w:tcPr>
          <w:p w14:paraId="748E68F3" w14:textId="152F9176"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2</w:t>
            </w:r>
          </w:p>
        </w:tc>
        <w:tc>
          <w:tcPr>
            <w:tcW w:w="709" w:type="dxa"/>
          </w:tcPr>
          <w:p w14:paraId="165D21B3"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6</w:t>
            </w:r>
          </w:p>
        </w:tc>
        <w:tc>
          <w:tcPr>
            <w:tcW w:w="709" w:type="dxa"/>
          </w:tcPr>
          <w:p w14:paraId="0DE28767"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467136C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32</w:t>
            </w:r>
          </w:p>
        </w:tc>
        <w:tc>
          <w:tcPr>
            <w:tcW w:w="709" w:type="dxa"/>
          </w:tcPr>
          <w:p w14:paraId="00508C7A"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2</w:t>
            </w:r>
          </w:p>
        </w:tc>
        <w:tc>
          <w:tcPr>
            <w:tcW w:w="709" w:type="dxa"/>
          </w:tcPr>
          <w:p w14:paraId="2D29DFAA"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3.44</w:t>
            </w:r>
          </w:p>
        </w:tc>
        <w:tc>
          <w:tcPr>
            <w:tcW w:w="573" w:type="dxa"/>
          </w:tcPr>
          <w:p w14:paraId="3A765134"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0.86</w:t>
            </w:r>
          </w:p>
        </w:tc>
        <w:tc>
          <w:tcPr>
            <w:tcW w:w="986" w:type="dxa"/>
          </w:tcPr>
          <w:p w14:paraId="681614F3"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Sederhana</w:t>
            </w:r>
          </w:p>
        </w:tc>
      </w:tr>
      <w:tr w:rsidR="003E2B8E" w:rsidRPr="00AC486F" w14:paraId="3C1DFD05" w14:textId="77777777" w:rsidTr="00440F08">
        <w:trPr>
          <w:trHeight w:val="229"/>
        </w:trPr>
        <w:tc>
          <w:tcPr>
            <w:tcW w:w="425" w:type="dxa"/>
            <w:vMerge/>
          </w:tcPr>
          <w:p w14:paraId="419850FF" w14:textId="6F17EFCA" w:rsidR="003E2B8E" w:rsidRPr="00AC486F" w:rsidRDefault="003E2B8E" w:rsidP="003E2B8E">
            <w:pPr>
              <w:pStyle w:val="TableParagraph"/>
              <w:spacing w:line="209" w:lineRule="exact"/>
              <w:ind w:hanging="2"/>
              <w:jc w:val="center"/>
              <w:rPr>
                <w:sz w:val="20"/>
                <w:szCs w:val="20"/>
                <w:lang w:val="ms-MY"/>
              </w:rPr>
            </w:pPr>
          </w:p>
        </w:tc>
        <w:tc>
          <w:tcPr>
            <w:tcW w:w="3118" w:type="dxa"/>
            <w:vMerge/>
          </w:tcPr>
          <w:p w14:paraId="3C8CFF6F" w14:textId="57399CB8" w:rsidR="003E2B8E" w:rsidRPr="00AC486F" w:rsidRDefault="003E2B8E" w:rsidP="00555E85">
            <w:pPr>
              <w:pStyle w:val="TableParagraph"/>
              <w:spacing w:line="209" w:lineRule="exact"/>
              <w:ind w:hanging="2"/>
              <w:jc w:val="both"/>
              <w:rPr>
                <w:sz w:val="20"/>
                <w:szCs w:val="20"/>
                <w:lang w:val="ms-MY"/>
              </w:rPr>
            </w:pPr>
          </w:p>
        </w:tc>
        <w:tc>
          <w:tcPr>
            <w:tcW w:w="567" w:type="dxa"/>
          </w:tcPr>
          <w:p w14:paraId="0B6824FA" w14:textId="6ABBAA9B"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(3.4)</w:t>
            </w:r>
          </w:p>
        </w:tc>
        <w:tc>
          <w:tcPr>
            <w:tcW w:w="709" w:type="dxa"/>
          </w:tcPr>
          <w:p w14:paraId="355F323C"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(10.2)</w:t>
            </w:r>
          </w:p>
        </w:tc>
        <w:tc>
          <w:tcPr>
            <w:tcW w:w="709" w:type="dxa"/>
          </w:tcPr>
          <w:p w14:paraId="2016F01B"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(28.8)</w:t>
            </w:r>
          </w:p>
        </w:tc>
        <w:tc>
          <w:tcPr>
            <w:tcW w:w="709" w:type="dxa"/>
          </w:tcPr>
          <w:p w14:paraId="2B05FA27"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(54.2)</w:t>
            </w:r>
          </w:p>
        </w:tc>
        <w:tc>
          <w:tcPr>
            <w:tcW w:w="709" w:type="dxa"/>
          </w:tcPr>
          <w:p w14:paraId="1F5A627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(3.4)</w:t>
            </w:r>
          </w:p>
        </w:tc>
        <w:tc>
          <w:tcPr>
            <w:tcW w:w="709" w:type="dxa"/>
          </w:tcPr>
          <w:p w14:paraId="697F4C56" w14:textId="77777777" w:rsidR="003E2B8E" w:rsidRPr="00AC486F" w:rsidRDefault="003E2B8E" w:rsidP="00555E85">
            <w:pPr>
              <w:pStyle w:val="TableParagraph"/>
              <w:ind w:hanging="2"/>
              <w:jc w:val="center"/>
              <w:rPr>
                <w:sz w:val="20"/>
                <w:szCs w:val="20"/>
                <w:lang w:val="ms-MY"/>
              </w:rPr>
            </w:pPr>
          </w:p>
        </w:tc>
        <w:tc>
          <w:tcPr>
            <w:tcW w:w="573" w:type="dxa"/>
          </w:tcPr>
          <w:p w14:paraId="53A05D6D" w14:textId="77777777" w:rsidR="003E2B8E" w:rsidRPr="00AC486F" w:rsidRDefault="003E2B8E" w:rsidP="00555E85">
            <w:pPr>
              <w:pStyle w:val="TableParagraph"/>
              <w:ind w:hanging="2"/>
              <w:jc w:val="center"/>
              <w:rPr>
                <w:sz w:val="20"/>
                <w:szCs w:val="20"/>
                <w:lang w:val="ms-MY"/>
              </w:rPr>
            </w:pPr>
          </w:p>
        </w:tc>
        <w:tc>
          <w:tcPr>
            <w:tcW w:w="986" w:type="dxa"/>
          </w:tcPr>
          <w:p w14:paraId="4A2D04CD" w14:textId="77777777" w:rsidR="003E2B8E" w:rsidRPr="00AC486F" w:rsidRDefault="003E2B8E" w:rsidP="00555E85">
            <w:pPr>
              <w:pStyle w:val="TableParagraph"/>
              <w:ind w:hanging="2"/>
              <w:jc w:val="center"/>
              <w:rPr>
                <w:sz w:val="20"/>
                <w:szCs w:val="20"/>
                <w:lang w:val="ms-MY"/>
              </w:rPr>
            </w:pPr>
          </w:p>
        </w:tc>
      </w:tr>
      <w:tr w:rsidR="003E2B8E" w:rsidRPr="00AC486F" w14:paraId="466CFF35" w14:textId="77777777" w:rsidTr="00440F08">
        <w:trPr>
          <w:trHeight w:val="230"/>
        </w:trPr>
        <w:tc>
          <w:tcPr>
            <w:tcW w:w="425" w:type="dxa"/>
            <w:vMerge w:val="restart"/>
          </w:tcPr>
          <w:p w14:paraId="59149A45" w14:textId="1E4062F6" w:rsidR="003E2B8E" w:rsidRPr="00AC486F" w:rsidRDefault="003E2B8E" w:rsidP="003E2B8E">
            <w:pPr>
              <w:pStyle w:val="TableParagraph"/>
              <w:spacing w:line="210" w:lineRule="exact"/>
              <w:ind w:hanging="2"/>
              <w:jc w:val="center"/>
              <w:rPr>
                <w:sz w:val="20"/>
                <w:szCs w:val="20"/>
                <w:lang w:val="ms-MY"/>
              </w:rPr>
            </w:pPr>
            <w:r>
              <w:rPr>
                <w:sz w:val="20"/>
                <w:szCs w:val="20"/>
                <w:lang w:val="ms-MY"/>
              </w:rPr>
              <w:t>B5</w:t>
            </w:r>
          </w:p>
        </w:tc>
        <w:tc>
          <w:tcPr>
            <w:tcW w:w="3118" w:type="dxa"/>
            <w:vMerge w:val="restart"/>
          </w:tcPr>
          <w:p w14:paraId="770026CD" w14:textId="47E73761"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Mengetahui kepentingan</w:t>
            </w:r>
            <w:r>
              <w:rPr>
                <w:w w:val="99"/>
                <w:sz w:val="20"/>
                <w:szCs w:val="20"/>
                <w:lang w:val="ms-MY"/>
              </w:rPr>
              <w:t xml:space="preserve"> </w:t>
            </w:r>
            <w:r>
              <w:rPr>
                <w:color w:val="1F2023"/>
                <w:sz w:val="20"/>
                <w:szCs w:val="20"/>
                <w:lang w:val="ms-MY"/>
              </w:rPr>
              <w:t xml:space="preserve">menerapkan kaedah </w:t>
            </w:r>
            <w:r w:rsidRPr="00AC486F">
              <w:rPr>
                <w:color w:val="1F2023"/>
                <w:sz w:val="20"/>
                <w:szCs w:val="20"/>
                <w:lang w:val="ms-MY"/>
              </w:rPr>
              <w:t>PBM</w:t>
            </w:r>
            <w:r>
              <w:rPr>
                <w:color w:val="1F2023"/>
                <w:sz w:val="20"/>
                <w:szCs w:val="20"/>
                <w:lang w:val="ms-MY"/>
              </w:rPr>
              <w:t xml:space="preserve"> dalam pengajaran </w:t>
            </w:r>
            <w:r w:rsidRPr="00AC486F">
              <w:rPr>
                <w:color w:val="1F2023"/>
                <w:sz w:val="20"/>
                <w:szCs w:val="20"/>
                <w:lang w:val="ms-MY"/>
              </w:rPr>
              <w:t>dan</w:t>
            </w:r>
            <w:r>
              <w:rPr>
                <w:color w:val="1F2023"/>
                <w:sz w:val="20"/>
                <w:szCs w:val="20"/>
                <w:lang w:val="ms-MY"/>
              </w:rPr>
              <w:t xml:space="preserve"> </w:t>
            </w:r>
            <w:r w:rsidRPr="00AC486F">
              <w:rPr>
                <w:color w:val="1F2023"/>
                <w:sz w:val="20"/>
                <w:szCs w:val="20"/>
                <w:lang w:val="ms-MY"/>
              </w:rPr>
              <w:t>pembelajaran.</w:t>
            </w:r>
          </w:p>
        </w:tc>
        <w:tc>
          <w:tcPr>
            <w:tcW w:w="567" w:type="dxa"/>
          </w:tcPr>
          <w:p w14:paraId="066F2E00" w14:textId="60F01FC8"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72445CCF"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3</w:t>
            </w:r>
          </w:p>
        </w:tc>
        <w:tc>
          <w:tcPr>
            <w:tcW w:w="709" w:type="dxa"/>
          </w:tcPr>
          <w:p w14:paraId="43A974D9"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15</w:t>
            </w:r>
          </w:p>
        </w:tc>
        <w:tc>
          <w:tcPr>
            <w:tcW w:w="709" w:type="dxa"/>
          </w:tcPr>
          <w:p w14:paraId="56F48837"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w:t>
            </w:r>
          </w:p>
        </w:tc>
        <w:tc>
          <w:tcPr>
            <w:tcW w:w="709" w:type="dxa"/>
          </w:tcPr>
          <w:p w14:paraId="7E1A8895"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6</w:t>
            </w:r>
          </w:p>
        </w:tc>
        <w:tc>
          <w:tcPr>
            <w:tcW w:w="709" w:type="dxa"/>
          </w:tcPr>
          <w:p w14:paraId="5AF6BDD4"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3.70</w:t>
            </w:r>
          </w:p>
        </w:tc>
        <w:tc>
          <w:tcPr>
            <w:tcW w:w="573" w:type="dxa"/>
          </w:tcPr>
          <w:p w14:paraId="46DD580A"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0.79</w:t>
            </w:r>
          </w:p>
        </w:tc>
        <w:tc>
          <w:tcPr>
            <w:tcW w:w="986" w:type="dxa"/>
          </w:tcPr>
          <w:p w14:paraId="3487524C"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Tinggi</w:t>
            </w:r>
          </w:p>
        </w:tc>
      </w:tr>
      <w:tr w:rsidR="003E2B8E" w:rsidRPr="00AC486F" w14:paraId="41BC8E92" w14:textId="77777777" w:rsidTr="00440F08">
        <w:trPr>
          <w:trHeight w:val="230"/>
        </w:trPr>
        <w:tc>
          <w:tcPr>
            <w:tcW w:w="425" w:type="dxa"/>
            <w:vMerge/>
          </w:tcPr>
          <w:p w14:paraId="5E8766AC" w14:textId="2A90E8AE" w:rsidR="003E2B8E" w:rsidRPr="00AC486F" w:rsidRDefault="003E2B8E" w:rsidP="003E2B8E">
            <w:pPr>
              <w:pStyle w:val="TableParagraph"/>
              <w:tabs>
                <w:tab w:val="left" w:pos="1346"/>
                <w:tab w:val="left" w:pos="2158"/>
              </w:tabs>
              <w:spacing w:line="210" w:lineRule="exact"/>
              <w:ind w:hanging="2"/>
              <w:jc w:val="center"/>
              <w:rPr>
                <w:sz w:val="20"/>
                <w:szCs w:val="20"/>
                <w:lang w:val="ms-MY"/>
              </w:rPr>
            </w:pPr>
          </w:p>
        </w:tc>
        <w:tc>
          <w:tcPr>
            <w:tcW w:w="3118" w:type="dxa"/>
            <w:vMerge/>
          </w:tcPr>
          <w:p w14:paraId="5B0EBD68" w14:textId="23360FE9" w:rsidR="003E2B8E" w:rsidRPr="00AC486F" w:rsidRDefault="003E2B8E" w:rsidP="00555E85">
            <w:pPr>
              <w:pStyle w:val="TableParagraph"/>
              <w:spacing w:line="210" w:lineRule="exact"/>
              <w:ind w:hanging="2"/>
              <w:jc w:val="both"/>
              <w:rPr>
                <w:sz w:val="20"/>
                <w:szCs w:val="20"/>
                <w:lang w:val="ms-MY"/>
              </w:rPr>
            </w:pPr>
          </w:p>
        </w:tc>
        <w:tc>
          <w:tcPr>
            <w:tcW w:w="567" w:type="dxa"/>
          </w:tcPr>
          <w:p w14:paraId="0B7ACD33" w14:textId="5BDD7CEF"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011EC28C"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(5.1)</w:t>
            </w:r>
          </w:p>
        </w:tc>
        <w:tc>
          <w:tcPr>
            <w:tcW w:w="709" w:type="dxa"/>
          </w:tcPr>
          <w:p w14:paraId="141A1DF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(25.4)</w:t>
            </w:r>
          </w:p>
        </w:tc>
        <w:tc>
          <w:tcPr>
            <w:tcW w:w="709" w:type="dxa"/>
          </w:tcPr>
          <w:p w14:paraId="48FD8EC3"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(57.6)</w:t>
            </w:r>
          </w:p>
        </w:tc>
        <w:tc>
          <w:tcPr>
            <w:tcW w:w="709" w:type="dxa"/>
          </w:tcPr>
          <w:p w14:paraId="425AACF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(10.2)</w:t>
            </w:r>
          </w:p>
        </w:tc>
        <w:tc>
          <w:tcPr>
            <w:tcW w:w="709" w:type="dxa"/>
          </w:tcPr>
          <w:p w14:paraId="2BAB357C" w14:textId="77777777" w:rsidR="003E2B8E" w:rsidRPr="00AC486F" w:rsidRDefault="003E2B8E" w:rsidP="00555E85">
            <w:pPr>
              <w:pStyle w:val="TableParagraph"/>
              <w:ind w:hanging="2"/>
              <w:jc w:val="center"/>
              <w:rPr>
                <w:sz w:val="20"/>
                <w:szCs w:val="20"/>
                <w:lang w:val="ms-MY"/>
              </w:rPr>
            </w:pPr>
          </w:p>
        </w:tc>
        <w:tc>
          <w:tcPr>
            <w:tcW w:w="573" w:type="dxa"/>
          </w:tcPr>
          <w:p w14:paraId="622FAC23" w14:textId="77777777" w:rsidR="003E2B8E" w:rsidRPr="00AC486F" w:rsidRDefault="003E2B8E" w:rsidP="00555E85">
            <w:pPr>
              <w:pStyle w:val="TableParagraph"/>
              <w:ind w:hanging="2"/>
              <w:jc w:val="center"/>
              <w:rPr>
                <w:sz w:val="20"/>
                <w:szCs w:val="20"/>
                <w:lang w:val="ms-MY"/>
              </w:rPr>
            </w:pPr>
          </w:p>
        </w:tc>
        <w:tc>
          <w:tcPr>
            <w:tcW w:w="986" w:type="dxa"/>
          </w:tcPr>
          <w:p w14:paraId="59EBAF9A" w14:textId="77777777" w:rsidR="003E2B8E" w:rsidRPr="00AC486F" w:rsidRDefault="003E2B8E" w:rsidP="00555E85">
            <w:pPr>
              <w:pStyle w:val="TableParagraph"/>
              <w:ind w:hanging="2"/>
              <w:jc w:val="center"/>
              <w:rPr>
                <w:sz w:val="20"/>
                <w:szCs w:val="20"/>
                <w:lang w:val="ms-MY"/>
              </w:rPr>
            </w:pPr>
          </w:p>
        </w:tc>
      </w:tr>
      <w:tr w:rsidR="003E2B8E" w:rsidRPr="00AC486F" w14:paraId="1FB95F84" w14:textId="77777777" w:rsidTr="00440F08">
        <w:trPr>
          <w:trHeight w:val="229"/>
        </w:trPr>
        <w:tc>
          <w:tcPr>
            <w:tcW w:w="425" w:type="dxa"/>
            <w:vMerge w:val="restart"/>
          </w:tcPr>
          <w:p w14:paraId="2E3C1BAB" w14:textId="6F1AEF46" w:rsidR="003E2B8E" w:rsidRPr="00AC486F" w:rsidRDefault="003E2B8E" w:rsidP="003E2B8E">
            <w:pPr>
              <w:pStyle w:val="TableParagraph"/>
              <w:spacing w:line="210" w:lineRule="exact"/>
              <w:ind w:hanging="2"/>
              <w:jc w:val="center"/>
              <w:rPr>
                <w:sz w:val="20"/>
                <w:szCs w:val="20"/>
                <w:lang w:val="ms-MY"/>
              </w:rPr>
            </w:pPr>
            <w:r>
              <w:rPr>
                <w:sz w:val="20"/>
                <w:szCs w:val="20"/>
                <w:lang w:val="ms-MY"/>
              </w:rPr>
              <w:t>B6</w:t>
            </w:r>
          </w:p>
        </w:tc>
        <w:tc>
          <w:tcPr>
            <w:tcW w:w="3118" w:type="dxa"/>
            <w:vMerge w:val="restart"/>
          </w:tcPr>
          <w:p w14:paraId="284A8CC0" w14:textId="5144C6AB"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Mengetahui persamaan</w:t>
            </w:r>
            <w:r>
              <w:rPr>
                <w:w w:val="99"/>
                <w:sz w:val="20"/>
                <w:szCs w:val="20"/>
                <w:lang w:val="ms-MY"/>
              </w:rPr>
              <w:t xml:space="preserve"> </w:t>
            </w:r>
            <w:r w:rsidRPr="00AC486F">
              <w:rPr>
                <w:color w:val="1F2023"/>
                <w:sz w:val="20"/>
                <w:szCs w:val="20"/>
                <w:lang w:val="ms-MY"/>
              </w:rPr>
              <w:t>kaedah PBM dan kaedah</w:t>
            </w:r>
            <w:r>
              <w:rPr>
                <w:color w:val="1F2023"/>
                <w:sz w:val="20"/>
                <w:szCs w:val="20"/>
                <w:lang w:val="ms-MY"/>
              </w:rPr>
              <w:t xml:space="preserve"> pembelajaran </w:t>
            </w:r>
            <w:r w:rsidRPr="00AC486F">
              <w:rPr>
                <w:color w:val="1F2023"/>
                <w:sz w:val="20"/>
                <w:szCs w:val="20"/>
                <w:lang w:val="ms-MY"/>
              </w:rPr>
              <w:t>secara</w:t>
            </w:r>
            <w:r>
              <w:rPr>
                <w:color w:val="1F2023"/>
                <w:sz w:val="20"/>
                <w:szCs w:val="20"/>
                <w:lang w:val="ms-MY"/>
              </w:rPr>
              <w:t xml:space="preserve"> </w:t>
            </w:r>
            <w:r w:rsidRPr="00AC486F">
              <w:rPr>
                <w:color w:val="1F2023"/>
                <w:sz w:val="20"/>
                <w:szCs w:val="20"/>
                <w:lang w:val="ms-MY"/>
              </w:rPr>
              <w:t>konvensional.</w:t>
            </w:r>
          </w:p>
        </w:tc>
        <w:tc>
          <w:tcPr>
            <w:tcW w:w="567" w:type="dxa"/>
          </w:tcPr>
          <w:p w14:paraId="52FE3F85" w14:textId="3D9F6DF8"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7ED7A755"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4</w:t>
            </w:r>
          </w:p>
        </w:tc>
        <w:tc>
          <w:tcPr>
            <w:tcW w:w="709" w:type="dxa"/>
          </w:tcPr>
          <w:p w14:paraId="323B55C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25</w:t>
            </w:r>
          </w:p>
        </w:tc>
        <w:tc>
          <w:tcPr>
            <w:tcW w:w="709" w:type="dxa"/>
          </w:tcPr>
          <w:p w14:paraId="29575EE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25</w:t>
            </w:r>
          </w:p>
        </w:tc>
        <w:tc>
          <w:tcPr>
            <w:tcW w:w="709" w:type="dxa"/>
          </w:tcPr>
          <w:p w14:paraId="17E1B8EA"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4</w:t>
            </w:r>
          </w:p>
        </w:tc>
        <w:tc>
          <w:tcPr>
            <w:tcW w:w="709" w:type="dxa"/>
          </w:tcPr>
          <w:p w14:paraId="497FA46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3.46</w:t>
            </w:r>
          </w:p>
        </w:tc>
        <w:tc>
          <w:tcPr>
            <w:tcW w:w="573" w:type="dxa"/>
          </w:tcPr>
          <w:p w14:paraId="40D3C503"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0.79</w:t>
            </w:r>
          </w:p>
        </w:tc>
        <w:tc>
          <w:tcPr>
            <w:tcW w:w="986" w:type="dxa"/>
          </w:tcPr>
          <w:p w14:paraId="1739CEA5"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Sederhana</w:t>
            </w:r>
          </w:p>
        </w:tc>
      </w:tr>
      <w:tr w:rsidR="003E2B8E" w:rsidRPr="00AC486F" w14:paraId="33B732CA" w14:textId="77777777" w:rsidTr="00440F08">
        <w:trPr>
          <w:trHeight w:val="230"/>
        </w:trPr>
        <w:tc>
          <w:tcPr>
            <w:tcW w:w="425" w:type="dxa"/>
            <w:vMerge/>
          </w:tcPr>
          <w:p w14:paraId="2592210C" w14:textId="69BFD6EF" w:rsidR="003E2B8E" w:rsidRPr="00AC486F" w:rsidRDefault="003E2B8E" w:rsidP="003E2B8E">
            <w:pPr>
              <w:pStyle w:val="TableParagraph"/>
              <w:spacing w:line="211" w:lineRule="exact"/>
              <w:ind w:hanging="2"/>
              <w:jc w:val="center"/>
              <w:rPr>
                <w:sz w:val="20"/>
                <w:szCs w:val="20"/>
                <w:lang w:val="ms-MY"/>
              </w:rPr>
            </w:pPr>
          </w:p>
        </w:tc>
        <w:tc>
          <w:tcPr>
            <w:tcW w:w="3118" w:type="dxa"/>
            <w:vMerge/>
          </w:tcPr>
          <w:p w14:paraId="442DDF25" w14:textId="3BFC702A" w:rsidR="003E2B8E" w:rsidRPr="00AC486F" w:rsidRDefault="003E2B8E" w:rsidP="00555E85">
            <w:pPr>
              <w:pStyle w:val="TableParagraph"/>
              <w:spacing w:line="211" w:lineRule="exact"/>
              <w:ind w:hanging="2"/>
              <w:jc w:val="both"/>
              <w:rPr>
                <w:sz w:val="20"/>
                <w:szCs w:val="20"/>
                <w:lang w:val="ms-MY"/>
              </w:rPr>
            </w:pPr>
          </w:p>
        </w:tc>
        <w:tc>
          <w:tcPr>
            <w:tcW w:w="567" w:type="dxa"/>
          </w:tcPr>
          <w:p w14:paraId="720A97E2" w14:textId="4F066A6E" w:rsidR="003E2B8E" w:rsidRPr="00AC486F" w:rsidRDefault="003E2B8E" w:rsidP="00555E85">
            <w:pPr>
              <w:pStyle w:val="TableParagraph"/>
              <w:spacing w:line="211" w:lineRule="exact"/>
              <w:ind w:hanging="2"/>
              <w:jc w:val="center"/>
              <w:rPr>
                <w:sz w:val="20"/>
                <w:szCs w:val="20"/>
                <w:lang w:val="ms-MY"/>
              </w:rPr>
            </w:pPr>
            <w:r w:rsidRPr="00AC486F">
              <w:rPr>
                <w:sz w:val="20"/>
                <w:szCs w:val="20"/>
                <w:lang w:val="ms-MY"/>
              </w:rPr>
              <w:t>(1.7)</w:t>
            </w:r>
          </w:p>
        </w:tc>
        <w:tc>
          <w:tcPr>
            <w:tcW w:w="709" w:type="dxa"/>
          </w:tcPr>
          <w:p w14:paraId="1B71A0BB" w14:textId="77777777" w:rsidR="003E2B8E" w:rsidRPr="00AC486F" w:rsidRDefault="003E2B8E" w:rsidP="00555E85">
            <w:pPr>
              <w:pStyle w:val="TableParagraph"/>
              <w:spacing w:line="211" w:lineRule="exact"/>
              <w:ind w:hanging="2"/>
              <w:jc w:val="center"/>
              <w:rPr>
                <w:sz w:val="20"/>
                <w:szCs w:val="20"/>
                <w:lang w:val="ms-MY"/>
              </w:rPr>
            </w:pPr>
            <w:r w:rsidRPr="00AC486F">
              <w:rPr>
                <w:sz w:val="20"/>
                <w:szCs w:val="20"/>
                <w:lang w:val="ms-MY"/>
              </w:rPr>
              <w:t>(6.8)</w:t>
            </w:r>
          </w:p>
        </w:tc>
        <w:tc>
          <w:tcPr>
            <w:tcW w:w="709" w:type="dxa"/>
          </w:tcPr>
          <w:p w14:paraId="712FE180" w14:textId="77777777" w:rsidR="003E2B8E" w:rsidRPr="00AC486F" w:rsidRDefault="003E2B8E" w:rsidP="00555E85">
            <w:pPr>
              <w:pStyle w:val="TableParagraph"/>
              <w:spacing w:line="211" w:lineRule="exact"/>
              <w:ind w:hanging="2"/>
              <w:jc w:val="center"/>
              <w:rPr>
                <w:sz w:val="20"/>
                <w:szCs w:val="20"/>
                <w:lang w:val="ms-MY"/>
              </w:rPr>
            </w:pPr>
            <w:r w:rsidRPr="00AC486F">
              <w:rPr>
                <w:sz w:val="20"/>
                <w:szCs w:val="20"/>
                <w:lang w:val="ms-MY"/>
              </w:rPr>
              <w:t>(42.4)</w:t>
            </w:r>
          </w:p>
        </w:tc>
        <w:tc>
          <w:tcPr>
            <w:tcW w:w="709" w:type="dxa"/>
          </w:tcPr>
          <w:p w14:paraId="54EAD4D9" w14:textId="77777777" w:rsidR="003E2B8E" w:rsidRPr="00AC486F" w:rsidRDefault="003E2B8E" w:rsidP="00555E85">
            <w:pPr>
              <w:pStyle w:val="TableParagraph"/>
              <w:spacing w:line="211" w:lineRule="exact"/>
              <w:ind w:hanging="2"/>
              <w:jc w:val="center"/>
              <w:rPr>
                <w:sz w:val="20"/>
                <w:szCs w:val="20"/>
                <w:lang w:val="ms-MY"/>
              </w:rPr>
            </w:pPr>
            <w:r w:rsidRPr="00AC486F">
              <w:rPr>
                <w:sz w:val="20"/>
                <w:szCs w:val="20"/>
                <w:lang w:val="ms-MY"/>
              </w:rPr>
              <w:t>(42.4)</w:t>
            </w:r>
          </w:p>
        </w:tc>
        <w:tc>
          <w:tcPr>
            <w:tcW w:w="709" w:type="dxa"/>
          </w:tcPr>
          <w:p w14:paraId="4FF471A8" w14:textId="77777777" w:rsidR="003E2B8E" w:rsidRPr="00AC486F" w:rsidRDefault="003E2B8E" w:rsidP="00555E85">
            <w:pPr>
              <w:pStyle w:val="TableParagraph"/>
              <w:spacing w:line="211" w:lineRule="exact"/>
              <w:ind w:hanging="2"/>
              <w:jc w:val="center"/>
              <w:rPr>
                <w:sz w:val="20"/>
                <w:szCs w:val="20"/>
                <w:lang w:val="ms-MY"/>
              </w:rPr>
            </w:pPr>
            <w:r w:rsidRPr="00AC486F">
              <w:rPr>
                <w:sz w:val="20"/>
                <w:szCs w:val="20"/>
                <w:lang w:val="ms-MY"/>
              </w:rPr>
              <w:t>(6.8)</w:t>
            </w:r>
          </w:p>
        </w:tc>
        <w:tc>
          <w:tcPr>
            <w:tcW w:w="709" w:type="dxa"/>
          </w:tcPr>
          <w:p w14:paraId="6FB9184A" w14:textId="77777777" w:rsidR="003E2B8E" w:rsidRPr="00AC486F" w:rsidRDefault="003E2B8E" w:rsidP="00555E85">
            <w:pPr>
              <w:pStyle w:val="TableParagraph"/>
              <w:ind w:hanging="2"/>
              <w:jc w:val="center"/>
              <w:rPr>
                <w:sz w:val="20"/>
                <w:szCs w:val="20"/>
                <w:lang w:val="ms-MY"/>
              </w:rPr>
            </w:pPr>
          </w:p>
        </w:tc>
        <w:tc>
          <w:tcPr>
            <w:tcW w:w="573" w:type="dxa"/>
          </w:tcPr>
          <w:p w14:paraId="2AE5BC0E" w14:textId="77777777" w:rsidR="003E2B8E" w:rsidRPr="00AC486F" w:rsidRDefault="003E2B8E" w:rsidP="00555E85">
            <w:pPr>
              <w:pStyle w:val="TableParagraph"/>
              <w:ind w:hanging="2"/>
              <w:jc w:val="center"/>
              <w:rPr>
                <w:sz w:val="20"/>
                <w:szCs w:val="20"/>
                <w:lang w:val="ms-MY"/>
              </w:rPr>
            </w:pPr>
          </w:p>
        </w:tc>
        <w:tc>
          <w:tcPr>
            <w:tcW w:w="986" w:type="dxa"/>
          </w:tcPr>
          <w:p w14:paraId="4A6C3196" w14:textId="77777777" w:rsidR="003E2B8E" w:rsidRPr="00AC486F" w:rsidRDefault="003E2B8E" w:rsidP="00555E85">
            <w:pPr>
              <w:pStyle w:val="TableParagraph"/>
              <w:ind w:hanging="2"/>
              <w:jc w:val="center"/>
              <w:rPr>
                <w:sz w:val="20"/>
                <w:szCs w:val="20"/>
                <w:lang w:val="ms-MY"/>
              </w:rPr>
            </w:pPr>
          </w:p>
        </w:tc>
      </w:tr>
      <w:tr w:rsidR="003E2B8E" w:rsidRPr="00AC486F" w14:paraId="61AE47E2" w14:textId="77777777" w:rsidTr="00440F08">
        <w:trPr>
          <w:trHeight w:val="229"/>
        </w:trPr>
        <w:tc>
          <w:tcPr>
            <w:tcW w:w="425" w:type="dxa"/>
            <w:vMerge w:val="restart"/>
          </w:tcPr>
          <w:p w14:paraId="3DE50E92" w14:textId="1EFEAB86" w:rsidR="003E2B8E" w:rsidRPr="00AC486F" w:rsidRDefault="003E2B8E" w:rsidP="003E2B8E">
            <w:pPr>
              <w:pStyle w:val="TableParagraph"/>
              <w:spacing w:line="209" w:lineRule="exact"/>
              <w:jc w:val="center"/>
              <w:rPr>
                <w:sz w:val="20"/>
                <w:szCs w:val="20"/>
                <w:lang w:val="ms-MY"/>
              </w:rPr>
            </w:pPr>
            <w:r>
              <w:rPr>
                <w:sz w:val="20"/>
                <w:szCs w:val="20"/>
                <w:lang w:val="ms-MY"/>
              </w:rPr>
              <w:t>B7</w:t>
            </w:r>
          </w:p>
        </w:tc>
        <w:tc>
          <w:tcPr>
            <w:tcW w:w="3118" w:type="dxa"/>
            <w:vMerge w:val="restart"/>
          </w:tcPr>
          <w:p w14:paraId="07A30E30" w14:textId="65F11551" w:rsidR="003E2B8E" w:rsidRPr="00AC486F" w:rsidRDefault="003E2B8E" w:rsidP="00555E85">
            <w:pPr>
              <w:pStyle w:val="TableParagraph"/>
              <w:spacing w:line="209" w:lineRule="exact"/>
              <w:ind w:hanging="2"/>
              <w:jc w:val="both"/>
              <w:rPr>
                <w:w w:val="99"/>
                <w:sz w:val="20"/>
                <w:szCs w:val="20"/>
                <w:lang w:val="ms-MY"/>
              </w:rPr>
            </w:pPr>
            <w:r w:rsidRPr="00AC486F">
              <w:rPr>
                <w:color w:val="1F2023"/>
                <w:sz w:val="20"/>
                <w:szCs w:val="20"/>
                <w:lang w:val="ms-MY"/>
              </w:rPr>
              <w:t>Mempunyai pengetahuan</w:t>
            </w:r>
            <w:r>
              <w:rPr>
                <w:w w:val="99"/>
                <w:sz w:val="20"/>
                <w:szCs w:val="20"/>
                <w:lang w:val="ms-MY"/>
              </w:rPr>
              <w:t xml:space="preserve"> </w:t>
            </w:r>
            <w:r w:rsidRPr="00AC486F">
              <w:rPr>
                <w:color w:val="1F2023"/>
                <w:sz w:val="20"/>
                <w:szCs w:val="20"/>
                <w:lang w:val="ms-MY"/>
              </w:rPr>
              <w:t>berkaitan isu-isu semasa yang</w:t>
            </w:r>
            <w:r>
              <w:rPr>
                <w:color w:val="1F2023"/>
                <w:sz w:val="20"/>
                <w:szCs w:val="20"/>
                <w:lang w:val="ms-MY"/>
              </w:rPr>
              <w:t xml:space="preserve"> boleh digunakan s</w:t>
            </w:r>
            <w:r w:rsidRPr="00AC486F">
              <w:rPr>
                <w:color w:val="1F2023"/>
                <w:sz w:val="20"/>
                <w:szCs w:val="20"/>
                <w:lang w:val="ms-MY"/>
              </w:rPr>
              <w:t>ebagai</w:t>
            </w:r>
            <w:r>
              <w:rPr>
                <w:color w:val="1F2023"/>
                <w:sz w:val="20"/>
                <w:szCs w:val="20"/>
                <w:lang w:val="ms-MY"/>
              </w:rPr>
              <w:t xml:space="preserve"> </w:t>
            </w:r>
            <w:r w:rsidRPr="00AC486F">
              <w:rPr>
                <w:color w:val="1F2023"/>
                <w:sz w:val="20"/>
                <w:szCs w:val="20"/>
                <w:lang w:val="ms-MY"/>
              </w:rPr>
              <w:t>bahan PBM.</w:t>
            </w:r>
          </w:p>
        </w:tc>
        <w:tc>
          <w:tcPr>
            <w:tcW w:w="567" w:type="dxa"/>
          </w:tcPr>
          <w:p w14:paraId="176CBDA0" w14:textId="17C8A65D"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1</w:t>
            </w:r>
          </w:p>
        </w:tc>
        <w:tc>
          <w:tcPr>
            <w:tcW w:w="709" w:type="dxa"/>
          </w:tcPr>
          <w:p w14:paraId="41B35AA6"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3</w:t>
            </w:r>
          </w:p>
        </w:tc>
        <w:tc>
          <w:tcPr>
            <w:tcW w:w="709" w:type="dxa"/>
          </w:tcPr>
          <w:p w14:paraId="18A95CA3"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13</w:t>
            </w:r>
          </w:p>
        </w:tc>
        <w:tc>
          <w:tcPr>
            <w:tcW w:w="709" w:type="dxa"/>
          </w:tcPr>
          <w:p w14:paraId="345393E2"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33</w:t>
            </w:r>
          </w:p>
        </w:tc>
        <w:tc>
          <w:tcPr>
            <w:tcW w:w="709" w:type="dxa"/>
          </w:tcPr>
          <w:p w14:paraId="055D2790"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9</w:t>
            </w:r>
          </w:p>
        </w:tc>
        <w:tc>
          <w:tcPr>
            <w:tcW w:w="709" w:type="dxa"/>
          </w:tcPr>
          <w:p w14:paraId="61C36659"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3.78</w:t>
            </w:r>
          </w:p>
        </w:tc>
        <w:tc>
          <w:tcPr>
            <w:tcW w:w="573" w:type="dxa"/>
          </w:tcPr>
          <w:p w14:paraId="203A5686"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0.83</w:t>
            </w:r>
          </w:p>
        </w:tc>
        <w:tc>
          <w:tcPr>
            <w:tcW w:w="986" w:type="dxa"/>
          </w:tcPr>
          <w:p w14:paraId="7916259F"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Tinggi</w:t>
            </w:r>
          </w:p>
        </w:tc>
      </w:tr>
      <w:tr w:rsidR="003E2B8E" w:rsidRPr="00AC486F" w14:paraId="32E58B2F" w14:textId="77777777" w:rsidTr="00440F08">
        <w:trPr>
          <w:trHeight w:val="229"/>
        </w:trPr>
        <w:tc>
          <w:tcPr>
            <w:tcW w:w="425" w:type="dxa"/>
            <w:vMerge/>
          </w:tcPr>
          <w:p w14:paraId="7608A481" w14:textId="0F3A19BA" w:rsidR="003E2B8E" w:rsidRPr="00AC486F" w:rsidRDefault="003E2B8E" w:rsidP="003E2B8E">
            <w:pPr>
              <w:pStyle w:val="TableParagraph"/>
              <w:spacing w:line="209" w:lineRule="exact"/>
              <w:ind w:hanging="2"/>
              <w:jc w:val="center"/>
              <w:rPr>
                <w:sz w:val="20"/>
                <w:szCs w:val="20"/>
                <w:lang w:val="ms-MY"/>
              </w:rPr>
            </w:pPr>
          </w:p>
        </w:tc>
        <w:tc>
          <w:tcPr>
            <w:tcW w:w="3118" w:type="dxa"/>
            <w:vMerge/>
          </w:tcPr>
          <w:p w14:paraId="370B1B47" w14:textId="2801651A" w:rsidR="003E2B8E" w:rsidRPr="00AC486F" w:rsidRDefault="003E2B8E" w:rsidP="00555E85">
            <w:pPr>
              <w:pStyle w:val="TableParagraph"/>
              <w:spacing w:line="209" w:lineRule="exact"/>
              <w:ind w:hanging="2"/>
              <w:jc w:val="both"/>
              <w:rPr>
                <w:sz w:val="20"/>
                <w:szCs w:val="20"/>
                <w:lang w:val="ms-MY"/>
              </w:rPr>
            </w:pPr>
          </w:p>
        </w:tc>
        <w:tc>
          <w:tcPr>
            <w:tcW w:w="567" w:type="dxa"/>
          </w:tcPr>
          <w:p w14:paraId="449BEF49" w14:textId="1563F718"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(1.7)</w:t>
            </w:r>
          </w:p>
        </w:tc>
        <w:tc>
          <w:tcPr>
            <w:tcW w:w="709" w:type="dxa"/>
          </w:tcPr>
          <w:p w14:paraId="2D379844"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(5.1)</w:t>
            </w:r>
          </w:p>
        </w:tc>
        <w:tc>
          <w:tcPr>
            <w:tcW w:w="709" w:type="dxa"/>
          </w:tcPr>
          <w:p w14:paraId="48D92CE3"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(22.0)</w:t>
            </w:r>
          </w:p>
        </w:tc>
        <w:tc>
          <w:tcPr>
            <w:tcW w:w="709" w:type="dxa"/>
          </w:tcPr>
          <w:p w14:paraId="4E9BE58B"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(55.9)</w:t>
            </w:r>
          </w:p>
        </w:tc>
        <w:tc>
          <w:tcPr>
            <w:tcW w:w="709" w:type="dxa"/>
          </w:tcPr>
          <w:p w14:paraId="4DC1E09C"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(15.3)</w:t>
            </w:r>
          </w:p>
        </w:tc>
        <w:tc>
          <w:tcPr>
            <w:tcW w:w="709" w:type="dxa"/>
          </w:tcPr>
          <w:p w14:paraId="21D295B8" w14:textId="77777777" w:rsidR="003E2B8E" w:rsidRPr="00AC486F" w:rsidRDefault="003E2B8E" w:rsidP="00555E85">
            <w:pPr>
              <w:pStyle w:val="TableParagraph"/>
              <w:ind w:hanging="2"/>
              <w:jc w:val="center"/>
              <w:rPr>
                <w:sz w:val="20"/>
                <w:szCs w:val="20"/>
                <w:lang w:val="ms-MY"/>
              </w:rPr>
            </w:pPr>
          </w:p>
        </w:tc>
        <w:tc>
          <w:tcPr>
            <w:tcW w:w="573" w:type="dxa"/>
          </w:tcPr>
          <w:p w14:paraId="26C66D8A" w14:textId="77777777" w:rsidR="003E2B8E" w:rsidRPr="00AC486F" w:rsidRDefault="003E2B8E" w:rsidP="00555E85">
            <w:pPr>
              <w:pStyle w:val="TableParagraph"/>
              <w:ind w:hanging="2"/>
              <w:jc w:val="center"/>
              <w:rPr>
                <w:sz w:val="20"/>
                <w:szCs w:val="20"/>
                <w:lang w:val="ms-MY"/>
              </w:rPr>
            </w:pPr>
          </w:p>
        </w:tc>
        <w:tc>
          <w:tcPr>
            <w:tcW w:w="986" w:type="dxa"/>
          </w:tcPr>
          <w:p w14:paraId="25651BBB" w14:textId="77777777" w:rsidR="003E2B8E" w:rsidRPr="00AC486F" w:rsidRDefault="003E2B8E" w:rsidP="00555E85">
            <w:pPr>
              <w:pStyle w:val="TableParagraph"/>
              <w:ind w:hanging="2"/>
              <w:jc w:val="center"/>
              <w:rPr>
                <w:sz w:val="20"/>
                <w:szCs w:val="20"/>
                <w:lang w:val="ms-MY"/>
              </w:rPr>
            </w:pPr>
          </w:p>
        </w:tc>
      </w:tr>
      <w:tr w:rsidR="00297336" w:rsidRPr="00AC486F" w14:paraId="7C235C28" w14:textId="77777777" w:rsidTr="00440F08">
        <w:trPr>
          <w:trHeight w:val="230"/>
        </w:trPr>
        <w:tc>
          <w:tcPr>
            <w:tcW w:w="425" w:type="dxa"/>
            <w:vMerge w:val="restart"/>
          </w:tcPr>
          <w:p w14:paraId="544196AF" w14:textId="7A87D2D1" w:rsidR="00297336" w:rsidRPr="00AC486F" w:rsidRDefault="00297336" w:rsidP="003E2B8E">
            <w:pPr>
              <w:pStyle w:val="TableParagraph"/>
              <w:spacing w:line="210" w:lineRule="exact"/>
              <w:ind w:hanging="2"/>
              <w:jc w:val="center"/>
              <w:rPr>
                <w:sz w:val="20"/>
                <w:szCs w:val="20"/>
                <w:lang w:val="ms-MY"/>
              </w:rPr>
            </w:pPr>
            <w:r>
              <w:rPr>
                <w:sz w:val="20"/>
                <w:szCs w:val="20"/>
                <w:lang w:val="ms-MY"/>
              </w:rPr>
              <w:t>B8</w:t>
            </w:r>
          </w:p>
        </w:tc>
        <w:tc>
          <w:tcPr>
            <w:tcW w:w="3118" w:type="dxa"/>
            <w:vMerge w:val="restart"/>
          </w:tcPr>
          <w:p w14:paraId="70728585" w14:textId="09A7FB8D" w:rsidR="00297336" w:rsidRPr="00AC486F" w:rsidRDefault="00297336" w:rsidP="00555E85">
            <w:pPr>
              <w:pStyle w:val="TableParagraph"/>
              <w:spacing w:line="210" w:lineRule="exact"/>
              <w:jc w:val="both"/>
              <w:rPr>
                <w:w w:val="99"/>
                <w:sz w:val="20"/>
                <w:szCs w:val="20"/>
                <w:lang w:val="ms-MY"/>
              </w:rPr>
            </w:pPr>
            <w:r w:rsidRPr="00AC486F">
              <w:rPr>
                <w:color w:val="1F2023"/>
                <w:sz w:val="20"/>
                <w:szCs w:val="20"/>
                <w:lang w:val="ms-MY"/>
              </w:rPr>
              <w:t>Mempunyai pengetahuan</w:t>
            </w:r>
            <w:r>
              <w:rPr>
                <w:w w:val="99"/>
                <w:sz w:val="20"/>
                <w:szCs w:val="20"/>
                <w:lang w:val="ms-MY"/>
              </w:rPr>
              <w:t xml:space="preserve"> </w:t>
            </w:r>
            <w:r w:rsidRPr="00AC486F">
              <w:rPr>
                <w:color w:val="1F2023"/>
                <w:sz w:val="20"/>
                <w:szCs w:val="20"/>
                <w:lang w:val="ms-MY"/>
              </w:rPr>
              <w:t>terhadap langkah yang sesuai</w:t>
            </w:r>
            <w:r>
              <w:rPr>
                <w:color w:val="1F2023"/>
                <w:sz w:val="20"/>
                <w:szCs w:val="20"/>
                <w:lang w:val="ms-MY"/>
              </w:rPr>
              <w:t xml:space="preserve"> </w:t>
            </w:r>
            <w:r w:rsidRPr="00AC486F">
              <w:rPr>
                <w:color w:val="1F2023"/>
                <w:sz w:val="20"/>
                <w:szCs w:val="20"/>
                <w:lang w:val="ms-MY"/>
              </w:rPr>
              <w:t>untuk</w:t>
            </w:r>
            <w:r>
              <w:rPr>
                <w:color w:val="1F2023"/>
                <w:sz w:val="20"/>
                <w:szCs w:val="20"/>
                <w:lang w:val="ms-MY"/>
              </w:rPr>
              <w:t xml:space="preserve"> mendedahkan </w:t>
            </w:r>
            <w:r w:rsidRPr="00AC486F">
              <w:rPr>
                <w:color w:val="1F2023"/>
                <w:spacing w:val="2"/>
                <w:sz w:val="20"/>
                <w:szCs w:val="20"/>
                <w:lang w:val="ms-MY"/>
              </w:rPr>
              <w:t>PBM</w:t>
            </w:r>
            <w:r>
              <w:rPr>
                <w:color w:val="1F2023"/>
                <w:spacing w:val="2"/>
                <w:sz w:val="20"/>
                <w:szCs w:val="20"/>
                <w:lang w:val="ms-MY"/>
              </w:rPr>
              <w:t xml:space="preserve"> </w:t>
            </w:r>
            <w:r w:rsidRPr="00AC486F">
              <w:rPr>
                <w:color w:val="1F2023"/>
                <w:sz w:val="20"/>
                <w:szCs w:val="20"/>
                <w:lang w:val="ms-MY"/>
              </w:rPr>
              <w:t>kepada pelajar.</w:t>
            </w:r>
          </w:p>
        </w:tc>
        <w:tc>
          <w:tcPr>
            <w:tcW w:w="567" w:type="dxa"/>
          </w:tcPr>
          <w:p w14:paraId="733E9229" w14:textId="4CE46138" w:rsidR="00297336" w:rsidRPr="00AC486F" w:rsidRDefault="00297336"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427A1FE3" w14:textId="77777777" w:rsidR="00297336" w:rsidRPr="00AC486F" w:rsidRDefault="00297336" w:rsidP="00555E85">
            <w:pPr>
              <w:pStyle w:val="TableParagraph"/>
              <w:spacing w:line="210" w:lineRule="exact"/>
              <w:ind w:hanging="2"/>
              <w:jc w:val="center"/>
              <w:rPr>
                <w:sz w:val="20"/>
                <w:szCs w:val="20"/>
                <w:lang w:val="ms-MY"/>
              </w:rPr>
            </w:pPr>
            <w:r w:rsidRPr="00AC486F">
              <w:rPr>
                <w:w w:val="99"/>
                <w:sz w:val="20"/>
                <w:szCs w:val="20"/>
                <w:lang w:val="ms-MY"/>
              </w:rPr>
              <w:t>3</w:t>
            </w:r>
          </w:p>
        </w:tc>
        <w:tc>
          <w:tcPr>
            <w:tcW w:w="709" w:type="dxa"/>
          </w:tcPr>
          <w:p w14:paraId="62261E01"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6B5A04B2"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34</w:t>
            </w:r>
          </w:p>
        </w:tc>
        <w:tc>
          <w:tcPr>
            <w:tcW w:w="709" w:type="dxa"/>
          </w:tcPr>
          <w:p w14:paraId="777315EC" w14:textId="77777777" w:rsidR="00297336" w:rsidRPr="00AC486F" w:rsidRDefault="00297336" w:rsidP="00555E85">
            <w:pPr>
              <w:pStyle w:val="TableParagraph"/>
              <w:spacing w:line="210" w:lineRule="exact"/>
              <w:ind w:hanging="2"/>
              <w:jc w:val="center"/>
              <w:rPr>
                <w:sz w:val="20"/>
                <w:szCs w:val="20"/>
                <w:lang w:val="ms-MY"/>
              </w:rPr>
            </w:pPr>
            <w:r w:rsidRPr="00AC486F">
              <w:rPr>
                <w:w w:val="99"/>
                <w:sz w:val="20"/>
                <w:szCs w:val="20"/>
                <w:lang w:val="ms-MY"/>
              </w:rPr>
              <w:t>4</w:t>
            </w:r>
          </w:p>
        </w:tc>
        <w:tc>
          <w:tcPr>
            <w:tcW w:w="709" w:type="dxa"/>
          </w:tcPr>
          <w:p w14:paraId="151D0948"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3.63</w:t>
            </w:r>
          </w:p>
        </w:tc>
        <w:tc>
          <w:tcPr>
            <w:tcW w:w="573" w:type="dxa"/>
          </w:tcPr>
          <w:p w14:paraId="15F9BD17"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0.76</w:t>
            </w:r>
          </w:p>
        </w:tc>
        <w:tc>
          <w:tcPr>
            <w:tcW w:w="986" w:type="dxa"/>
          </w:tcPr>
          <w:p w14:paraId="28D7DC18"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Sederhana</w:t>
            </w:r>
          </w:p>
        </w:tc>
      </w:tr>
      <w:tr w:rsidR="00297336" w:rsidRPr="00AC486F" w14:paraId="4841E8F7" w14:textId="77777777" w:rsidTr="00440F08">
        <w:trPr>
          <w:trHeight w:val="230"/>
        </w:trPr>
        <w:tc>
          <w:tcPr>
            <w:tcW w:w="425" w:type="dxa"/>
            <w:vMerge/>
          </w:tcPr>
          <w:p w14:paraId="739369C2" w14:textId="213FC1E2" w:rsidR="00297336" w:rsidRPr="00AC486F" w:rsidRDefault="00297336" w:rsidP="003E2B8E">
            <w:pPr>
              <w:pStyle w:val="TableParagraph"/>
              <w:spacing w:line="210" w:lineRule="exact"/>
              <w:ind w:hanging="2"/>
              <w:jc w:val="center"/>
              <w:rPr>
                <w:sz w:val="20"/>
                <w:szCs w:val="20"/>
                <w:lang w:val="ms-MY"/>
              </w:rPr>
            </w:pPr>
          </w:p>
        </w:tc>
        <w:tc>
          <w:tcPr>
            <w:tcW w:w="3118" w:type="dxa"/>
            <w:vMerge/>
          </w:tcPr>
          <w:p w14:paraId="69AF0CAF" w14:textId="45951E91" w:rsidR="00297336" w:rsidRPr="00AC486F" w:rsidRDefault="00297336" w:rsidP="00555E85">
            <w:pPr>
              <w:pStyle w:val="TableParagraph"/>
              <w:ind w:hanging="2"/>
              <w:jc w:val="both"/>
              <w:rPr>
                <w:sz w:val="20"/>
                <w:szCs w:val="20"/>
                <w:lang w:val="ms-MY"/>
              </w:rPr>
            </w:pPr>
          </w:p>
        </w:tc>
        <w:tc>
          <w:tcPr>
            <w:tcW w:w="567" w:type="dxa"/>
          </w:tcPr>
          <w:p w14:paraId="794D21CC" w14:textId="747939E5"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1F1685B9"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(5.1)</w:t>
            </w:r>
          </w:p>
        </w:tc>
        <w:tc>
          <w:tcPr>
            <w:tcW w:w="709" w:type="dxa"/>
          </w:tcPr>
          <w:p w14:paraId="3E14D25D"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(28.8)</w:t>
            </w:r>
          </w:p>
        </w:tc>
        <w:tc>
          <w:tcPr>
            <w:tcW w:w="709" w:type="dxa"/>
          </w:tcPr>
          <w:p w14:paraId="3FD7108D"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(57.6)</w:t>
            </w:r>
          </w:p>
        </w:tc>
        <w:tc>
          <w:tcPr>
            <w:tcW w:w="709" w:type="dxa"/>
          </w:tcPr>
          <w:p w14:paraId="38A2D81A" w14:textId="77777777" w:rsidR="00297336" w:rsidRPr="00AC486F" w:rsidRDefault="00297336" w:rsidP="00555E85">
            <w:pPr>
              <w:pStyle w:val="TableParagraph"/>
              <w:spacing w:line="210" w:lineRule="exact"/>
              <w:ind w:hanging="2"/>
              <w:jc w:val="center"/>
              <w:rPr>
                <w:sz w:val="20"/>
                <w:szCs w:val="20"/>
                <w:lang w:val="ms-MY"/>
              </w:rPr>
            </w:pPr>
            <w:r w:rsidRPr="00AC486F">
              <w:rPr>
                <w:sz w:val="20"/>
                <w:szCs w:val="20"/>
                <w:lang w:val="ms-MY"/>
              </w:rPr>
              <w:t>(6.8)</w:t>
            </w:r>
          </w:p>
        </w:tc>
        <w:tc>
          <w:tcPr>
            <w:tcW w:w="709" w:type="dxa"/>
          </w:tcPr>
          <w:p w14:paraId="5A491FFB" w14:textId="77777777" w:rsidR="00297336" w:rsidRPr="00AC486F" w:rsidRDefault="00297336" w:rsidP="00555E85">
            <w:pPr>
              <w:pStyle w:val="TableParagraph"/>
              <w:ind w:hanging="2"/>
              <w:jc w:val="center"/>
              <w:rPr>
                <w:sz w:val="20"/>
                <w:szCs w:val="20"/>
                <w:lang w:val="ms-MY"/>
              </w:rPr>
            </w:pPr>
          </w:p>
        </w:tc>
        <w:tc>
          <w:tcPr>
            <w:tcW w:w="573" w:type="dxa"/>
          </w:tcPr>
          <w:p w14:paraId="425CC569" w14:textId="77777777" w:rsidR="00297336" w:rsidRPr="00AC486F" w:rsidRDefault="00297336" w:rsidP="00555E85">
            <w:pPr>
              <w:pStyle w:val="TableParagraph"/>
              <w:ind w:hanging="2"/>
              <w:jc w:val="center"/>
              <w:rPr>
                <w:sz w:val="20"/>
                <w:szCs w:val="20"/>
                <w:lang w:val="ms-MY"/>
              </w:rPr>
            </w:pPr>
          </w:p>
        </w:tc>
        <w:tc>
          <w:tcPr>
            <w:tcW w:w="986" w:type="dxa"/>
          </w:tcPr>
          <w:p w14:paraId="7C0E3631" w14:textId="77777777" w:rsidR="00297336" w:rsidRPr="00AC486F" w:rsidRDefault="00297336" w:rsidP="00555E85">
            <w:pPr>
              <w:pStyle w:val="TableParagraph"/>
              <w:ind w:hanging="2"/>
              <w:jc w:val="center"/>
              <w:rPr>
                <w:sz w:val="20"/>
                <w:szCs w:val="20"/>
                <w:lang w:val="ms-MY"/>
              </w:rPr>
            </w:pPr>
          </w:p>
        </w:tc>
      </w:tr>
      <w:tr w:rsidR="00297336" w:rsidRPr="00AC486F" w14:paraId="5A91F02E" w14:textId="77777777" w:rsidTr="00440F08">
        <w:trPr>
          <w:trHeight w:val="229"/>
        </w:trPr>
        <w:tc>
          <w:tcPr>
            <w:tcW w:w="425" w:type="dxa"/>
            <w:vMerge/>
          </w:tcPr>
          <w:p w14:paraId="23932C9D" w14:textId="25FDCAAD" w:rsidR="00297336" w:rsidRPr="00AC486F" w:rsidRDefault="00297336" w:rsidP="003E2B8E">
            <w:pPr>
              <w:pStyle w:val="TableParagraph"/>
              <w:tabs>
                <w:tab w:val="left" w:pos="805"/>
                <w:tab w:val="left" w:pos="2156"/>
              </w:tabs>
              <w:spacing w:line="209" w:lineRule="exact"/>
              <w:ind w:hanging="2"/>
              <w:jc w:val="center"/>
              <w:rPr>
                <w:sz w:val="20"/>
                <w:szCs w:val="20"/>
                <w:lang w:val="ms-MY"/>
              </w:rPr>
            </w:pPr>
          </w:p>
        </w:tc>
        <w:tc>
          <w:tcPr>
            <w:tcW w:w="3118" w:type="dxa"/>
            <w:vMerge/>
          </w:tcPr>
          <w:p w14:paraId="7571C1DC" w14:textId="06DBC469" w:rsidR="00297336" w:rsidRPr="00AC486F" w:rsidRDefault="00297336" w:rsidP="00555E85">
            <w:pPr>
              <w:pStyle w:val="TableParagraph"/>
              <w:ind w:hanging="2"/>
              <w:jc w:val="both"/>
              <w:rPr>
                <w:sz w:val="20"/>
                <w:szCs w:val="20"/>
                <w:lang w:val="ms-MY"/>
              </w:rPr>
            </w:pPr>
          </w:p>
        </w:tc>
        <w:tc>
          <w:tcPr>
            <w:tcW w:w="567" w:type="dxa"/>
          </w:tcPr>
          <w:p w14:paraId="6023578D" w14:textId="7B869792" w:rsidR="00297336" w:rsidRPr="00AC486F" w:rsidRDefault="00297336" w:rsidP="00555E85">
            <w:pPr>
              <w:pStyle w:val="TableParagraph"/>
              <w:ind w:hanging="2"/>
              <w:jc w:val="center"/>
              <w:rPr>
                <w:sz w:val="20"/>
                <w:szCs w:val="20"/>
                <w:lang w:val="ms-MY"/>
              </w:rPr>
            </w:pPr>
          </w:p>
        </w:tc>
        <w:tc>
          <w:tcPr>
            <w:tcW w:w="709" w:type="dxa"/>
          </w:tcPr>
          <w:p w14:paraId="46E2B83B" w14:textId="77777777" w:rsidR="00297336" w:rsidRPr="00AC486F" w:rsidRDefault="00297336" w:rsidP="00555E85">
            <w:pPr>
              <w:pStyle w:val="TableParagraph"/>
              <w:ind w:hanging="2"/>
              <w:jc w:val="center"/>
              <w:rPr>
                <w:sz w:val="20"/>
                <w:szCs w:val="20"/>
                <w:lang w:val="ms-MY"/>
              </w:rPr>
            </w:pPr>
          </w:p>
        </w:tc>
        <w:tc>
          <w:tcPr>
            <w:tcW w:w="709" w:type="dxa"/>
          </w:tcPr>
          <w:p w14:paraId="02C27A84" w14:textId="77777777" w:rsidR="00297336" w:rsidRPr="00AC486F" w:rsidRDefault="00297336" w:rsidP="00555E85">
            <w:pPr>
              <w:pStyle w:val="TableParagraph"/>
              <w:ind w:hanging="2"/>
              <w:jc w:val="center"/>
              <w:rPr>
                <w:sz w:val="20"/>
                <w:szCs w:val="20"/>
                <w:lang w:val="ms-MY"/>
              </w:rPr>
            </w:pPr>
          </w:p>
        </w:tc>
        <w:tc>
          <w:tcPr>
            <w:tcW w:w="709" w:type="dxa"/>
          </w:tcPr>
          <w:p w14:paraId="79E2CD93" w14:textId="77777777" w:rsidR="00297336" w:rsidRPr="00AC486F" w:rsidRDefault="00297336" w:rsidP="00555E85">
            <w:pPr>
              <w:pStyle w:val="TableParagraph"/>
              <w:ind w:hanging="2"/>
              <w:jc w:val="center"/>
              <w:rPr>
                <w:sz w:val="20"/>
                <w:szCs w:val="20"/>
                <w:lang w:val="ms-MY"/>
              </w:rPr>
            </w:pPr>
          </w:p>
        </w:tc>
        <w:tc>
          <w:tcPr>
            <w:tcW w:w="709" w:type="dxa"/>
          </w:tcPr>
          <w:p w14:paraId="0CF58661" w14:textId="77777777" w:rsidR="00297336" w:rsidRPr="00AC486F" w:rsidRDefault="00297336" w:rsidP="00555E85">
            <w:pPr>
              <w:pStyle w:val="TableParagraph"/>
              <w:ind w:hanging="2"/>
              <w:jc w:val="center"/>
              <w:rPr>
                <w:sz w:val="20"/>
                <w:szCs w:val="20"/>
                <w:lang w:val="ms-MY"/>
              </w:rPr>
            </w:pPr>
          </w:p>
        </w:tc>
        <w:tc>
          <w:tcPr>
            <w:tcW w:w="709" w:type="dxa"/>
          </w:tcPr>
          <w:p w14:paraId="4230F91A" w14:textId="77777777" w:rsidR="00297336" w:rsidRPr="00AC486F" w:rsidRDefault="00297336" w:rsidP="00555E85">
            <w:pPr>
              <w:pStyle w:val="TableParagraph"/>
              <w:ind w:hanging="2"/>
              <w:jc w:val="center"/>
              <w:rPr>
                <w:sz w:val="20"/>
                <w:szCs w:val="20"/>
                <w:lang w:val="ms-MY"/>
              </w:rPr>
            </w:pPr>
          </w:p>
        </w:tc>
        <w:tc>
          <w:tcPr>
            <w:tcW w:w="573" w:type="dxa"/>
          </w:tcPr>
          <w:p w14:paraId="6BD12752" w14:textId="77777777" w:rsidR="00297336" w:rsidRPr="00AC486F" w:rsidRDefault="00297336" w:rsidP="00555E85">
            <w:pPr>
              <w:pStyle w:val="TableParagraph"/>
              <w:ind w:hanging="2"/>
              <w:jc w:val="center"/>
              <w:rPr>
                <w:sz w:val="20"/>
                <w:szCs w:val="20"/>
                <w:lang w:val="ms-MY"/>
              </w:rPr>
            </w:pPr>
          </w:p>
        </w:tc>
        <w:tc>
          <w:tcPr>
            <w:tcW w:w="986" w:type="dxa"/>
          </w:tcPr>
          <w:p w14:paraId="51DE5C90" w14:textId="77777777" w:rsidR="00297336" w:rsidRPr="00AC486F" w:rsidRDefault="00297336" w:rsidP="00555E85">
            <w:pPr>
              <w:pStyle w:val="TableParagraph"/>
              <w:ind w:hanging="2"/>
              <w:jc w:val="center"/>
              <w:rPr>
                <w:sz w:val="20"/>
                <w:szCs w:val="20"/>
                <w:lang w:val="ms-MY"/>
              </w:rPr>
            </w:pPr>
          </w:p>
        </w:tc>
      </w:tr>
      <w:tr w:rsidR="003E2B8E" w:rsidRPr="00AC486F" w14:paraId="524F015E" w14:textId="77777777" w:rsidTr="00440F08">
        <w:trPr>
          <w:trHeight w:val="230"/>
        </w:trPr>
        <w:tc>
          <w:tcPr>
            <w:tcW w:w="425" w:type="dxa"/>
            <w:vMerge w:val="restart"/>
          </w:tcPr>
          <w:p w14:paraId="26C58A6C" w14:textId="34C6899A" w:rsidR="003E2B8E" w:rsidRPr="00AC486F" w:rsidRDefault="003E2B8E" w:rsidP="003E2B8E">
            <w:pPr>
              <w:pStyle w:val="TableParagraph"/>
              <w:spacing w:line="210" w:lineRule="exact"/>
              <w:ind w:hanging="2"/>
              <w:jc w:val="center"/>
              <w:rPr>
                <w:sz w:val="20"/>
                <w:szCs w:val="20"/>
                <w:lang w:val="ms-MY"/>
              </w:rPr>
            </w:pPr>
            <w:r>
              <w:rPr>
                <w:sz w:val="20"/>
                <w:szCs w:val="20"/>
                <w:lang w:val="ms-MY"/>
              </w:rPr>
              <w:t>B9</w:t>
            </w:r>
          </w:p>
        </w:tc>
        <w:tc>
          <w:tcPr>
            <w:tcW w:w="3118" w:type="dxa"/>
            <w:vMerge w:val="restart"/>
          </w:tcPr>
          <w:p w14:paraId="21AA1270" w14:textId="5C3143A0"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Mempunyai pengetahuan</w:t>
            </w:r>
            <w:r>
              <w:rPr>
                <w:w w:val="99"/>
                <w:sz w:val="20"/>
                <w:szCs w:val="20"/>
                <w:lang w:val="ms-MY"/>
              </w:rPr>
              <w:t xml:space="preserve"> </w:t>
            </w:r>
            <w:r>
              <w:rPr>
                <w:color w:val="1F2023"/>
                <w:sz w:val="20"/>
                <w:szCs w:val="20"/>
                <w:lang w:val="ms-MY"/>
              </w:rPr>
              <w:t xml:space="preserve">terhadap proses </w:t>
            </w:r>
            <w:r w:rsidRPr="00AC486F">
              <w:rPr>
                <w:color w:val="1F2023"/>
                <w:sz w:val="20"/>
                <w:szCs w:val="20"/>
                <w:lang w:val="ms-MY"/>
              </w:rPr>
              <w:t>kaedah</w:t>
            </w:r>
            <w:r>
              <w:rPr>
                <w:color w:val="1F2023"/>
                <w:sz w:val="20"/>
                <w:szCs w:val="20"/>
                <w:lang w:val="ms-MY"/>
              </w:rPr>
              <w:t xml:space="preserve"> melaksanakan </w:t>
            </w:r>
            <w:r w:rsidRPr="00AC486F">
              <w:rPr>
                <w:color w:val="1F2023"/>
                <w:sz w:val="20"/>
                <w:szCs w:val="20"/>
                <w:lang w:val="ms-MY"/>
              </w:rPr>
              <w:t>pembelajaran</w:t>
            </w:r>
            <w:r>
              <w:rPr>
                <w:color w:val="1F2023"/>
                <w:sz w:val="20"/>
                <w:szCs w:val="20"/>
                <w:lang w:val="ms-MY"/>
              </w:rPr>
              <w:t xml:space="preserve"> </w:t>
            </w:r>
            <w:r w:rsidRPr="00AC486F">
              <w:rPr>
                <w:color w:val="1F2023"/>
                <w:sz w:val="20"/>
                <w:szCs w:val="20"/>
                <w:lang w:val="ms-MY"/>
              </w:rPr>
              <w:t>menggunakan kaedah PBM</w:t>
            </w:r>
            <w:r>
              <w:rPr>
                <w:color w:val="1F2023"/>
                <w:sz w:val="20"/>
                <w:szCs w:val="20"/>
                <w:lang w:val="ms-MY"/>
              </w:rPr>
              <w:t xml:space="preserve"> </w:t>
            </w:r>
            <w:r w:rsidRPr="00AC486F">
              <w:rPr>
                <w:color w:val="1F2023"/>
                <w:sz w:val="20"/>
                <w:szCs w:val="20"/>
                <w:lang w:val="ms-MY"/>
              </w:rPr>
              <w:t>dengan terancang.</w:t>
            </w:r>
          </w:p>
        </w:tc>
        <w:tc>
          <w:tcPr>
            <w:tcW w:w="567" w:type="dxa"/>
          </w:tcPr>
          <w:p w14:paraId="035C29BB" w14:textId="5F7B8BAB"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01B98BE8"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4</w:t>
            </w:r>
          </w:p>
        </w:tc>
        <w:tc>
          <w:tcPr>
            <w:tcW w:w="709" w:type="dxa"/>
          </w:tcPr>
          <w:p w14:paraId="4638F3C3"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19</w:t>
            </w:r>
          </w:p>
        </w:tc>
        <w:tc>
          <w:tcPr>
            <w:tcW w:w="709" w:type="dxa"/>
          </w:tcPr>
          <w:p w14:paraId="11EC4754"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w:t>
            </w:r>
          </w:p>
        </w:tc>
        <w:tc>
          <w:tcPr>
            <w:tcW w:w="709" w:type="dxa"/>
          </w:tcPr>
          <w:p w14:paraId="30791092"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2F7D8D94"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3.50</w:t>
            </w:r>
          </w:p>
        </w:tc>
        <w:tc>
          <w:tcPr>
            <w:tcW w:w="573" w:type="dxa"/>
          </w:tcPr>
          <w:p w14:paraId="7EAD26C0"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0.73</w:t>
            </w:r>
          </w:p>
        </w:tc>
        <w:tc>
          <w:tcPr>
            <w:tcW w:w="986" w:type="dxa"/>
          </w:tcPr>
          <w:p w14:paraId="53B49899"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Sederhana</w:t>
            </w:r>
          </w:p>
        </w:tc>
      </w:tr>
      <w:tr w:rsidR="003E2B8E" w:rsidRPr="00AC486F" w14:paraId="7620EC7E" w14:textId="77777777" w:rsidTr="00440F08">
        <w:trPr>
          <w:trHeight w:val="230"/>
        </w:trPr>
        <w:tc>
          <w:tcPr>
            <w:tcW w:w="425" w:type="dxa"/>
            <w:vMerge/>
          </w:tcPr>
          <w:p w14:paraId="3BF4608B" w14:textId="6D4AC087" w:rsidR="003E2B8E" w:rsidRPr="00AC486F" w:rsidRDefault="003E2B8E" w:rsidP="003E2B8E">
            <w:pPr>
              <w:pStyle w:val="TableParagraph"/>
              <w:tabs>
                <w:tab w:val="left" w:pos="1154"/>
                <w:tab w:val="left" w:pos="2009"/>
              </w:tabs>
              <w:spacing w:line="210" w:lineRule="exact"/>
              <w:ind w:hanging="2"/>
              <w:jc w:val="center"/>
              <w:rPr>
                <w:sz w:val="20"/>
                <w:szCs w:val="20"/>
                <w:lang w:val="ms-MY"/>
              </w:rPr>
            </w:pPr>
          </w:p>
        </w:tc>
        <w:tc>
          <w:tcPr>
            <w:tcW w:w="3118" w:type="dxa"/>
            <w:vMerge/>
          </w:tcPr>
          <w:p w14:paraId="442546D9" w14:textId="330C0634" w:rsidR="003E2B8E" w:rsidRPr="00AC486F" w:rsidRDefault="003E2B8E" w:rsidP="00555E85">
            <w:pPr>
              <w:pStyle w:val="TableParagraph"/>
              <w:spacing w:line="210" w:lineRule="exact"/>
              <w:ind w:hanging="2"/>
              <w:jc w:val="both"/>
              <w:rPr>
                <w:sz w:val="20"/>
                <w:szCs w:val="20"/>
                <w:lang w:val="ms-MY"/>
              </w:rPr>
            </w:pPr>
          </w:p>
        </w:tc>
        <w:tc>
          <w:tcPr>
            <w:tcW w:w="567" w:type="dxa"/>
          </w:tcPr>
          <w:p w14:paraId="292895D4" w14:textId="14921B12"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1508BDFC"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(6.8)</w:t>
            </w:r>
          </w:p>
        </w:tc>
        <w:tc>
          <w:tcPr>
            <w:tcW w:w="709" w:type="dxa"/>
          </w:tcPr>
          <w:p w14:paraId="0B6D2978"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(32.2)</w:t>
            </w:r>
          </w:p>
        </w:tc>
        <w:tc>
          <w:tcPr>
            <w:tcW w:w="709" w:type="dxa"/>
          </w:tcPr>
          <w:p w14:paraId="75DC878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(57.6)</w:t>
            </w:r>
          </w:p>
        </w:tc>
        <w:tc>
          <w:tcPr>
            <w:tcW w:w="709" w:type="dxa"/>
          </w:tcPr>
          <w:p w14:paraId="28493DC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1CD50558" w14:textId="77777777" w:rsidR="003E2B8E" w:rsidRPr="00AC486F" w:rsidRDefault="003E2B8E" w:rsidP="00555E85">
            <w:pPr>
              <w:pStyle w:val="TableParagraph"/>
              <w:ind w:hanging="2"/>
              <w:jc w:val="center"/>
              <w:rPr>
                <w:sz w:val="20"/>
                <w:szCs w:val="20"/>
                <w:lang w:val="ms-MY"/>
              </w:rPr>
            </w:pPr>
          </w:p>
        </w:tc>
        <w:tc>
          <w:tcPr>
            <w:tcW w:w="573" w:type="dxa"/>
          </w:tcPr>
          <w:p w14:paraId="333ABDF6" w14:textId="77777777" w:rsidR="003E2B8E" w:rsidRPr="00AC486F" w:rsidRDefault="003E2B8E" w:rsidP="00555E85">
            <w:pPr>
              <w:pStyle w:val="TableParagraph"/>
              <w:ind w:hanging="2"/>
              <w:jc w:val="center"/>
              <w:rPr>
                <w:sz w:val="20"/>
                <w:szCs w:val="20"/>
                <w:lang w:val="ms-MY"/>
              </w:rPr>
            </w:pPr>
          </w:p>
        </w:tc>
        <w:tc>
          <w:tcPr>
            <w:tcW w:w="986" w:type="dxa"/>
          </w:tcPr>
          <w:p w14:paraId="6F965AA9" w14:textId="77777777" w:rsidR="003E2B8E" w:rsidRPr="00AC486F" w:rsidRDefault="003E2B8E" w:rsidP="00555E85">
            <w:pPr>
              <w:pStyle w:val="TableParagraph"/>
              <w:ind w:hanging="2"/>
              <w:jc w:val="center"/>
              <w:rPr>
                <w:sz w:val="20"/>
                <w:szCs w:val="20"/>
                <w:lang w:val="ms-MY"/>
              </w:rPr>
            </w:pPr>
          </w:p>
        </w:tc>
      </w:tr>
      <w:tr w:rsidR="003E2B8E" w:rsidRPr="00AC486F" w14:paraId="4520DF38" w14:textId="77777777" w:rsidTr="00440F08">
        <w:trPr>
          <w:trHeight w:val="229"/>
        </w:trPr>
        <w:tc>
          <w:tcPr>
            <w:tcW w:w="425" w:type="dxa"/>
            <w:vMerge w:val="restart"/>
          </w:tcPr>
          <w:p w14:paraId="6A6DA67B" w14:textId="50C81B0B" w:rsidR="003E2B8E" w:rsidRPr="00AC486F" w:rsidRDefault="003E2B8E" w:rsidP="003E2B8E">
            <w:pPr>
              <w:pStyle w:val="TableParagraph"/>
              <w:tabs>
                <w:tab w:val="left" w:pos="876"/>
                <w:tab w:val="left" w:pos="1636"/>
              </w:tabs>
              <w:spacing w:line="209" w:lineRule="exact"/>
              <w:ind w:hanging="2"/>
              <w:jc w:val="center"/>
              <w:rPr>
                <w:sz w:val="20"/>
                <w:szCs w:val="20"/>
                <w:lang w:val="ms-MY"/>
              </w:rPr>
            </w:pPr>
            <w:r>
              <w:rPr>
                <w:sz w:val="20"/>
                <w:szCs w:val="20"/>
                <w:lang w:val="ms-MY"/>
              </w:rPr>
              <w:t>B10</w:t>
            </w:r>
          </w:p>
        </w:tc>
        <w:tc>
          <w:tcPr>
            <w:tcW w:w="3118" w:type="dxa"/>
            <w:vMerge w:val="restart"/>
          </w:tcPr>
          <w:p w14:paraId="4C2FCE90" w14:textId="20E59E1D" w:rsidR="003E2B8E" w:rsidRPr="00AC486F" w:rsidRDefault="003E2B8E" w:rsidP="00555E85">
            <w:pPr>
              <w:pStyle w:val="TableParagraph"/>
              <w:spacing w:line="209" w:lineRule="exact"/>
              <w:ind w:hanging="2"/>
              <w:jc w:val="both"/>
              <w:rPr>
                <w:w w:val="99"/>
                <w:sz w:val="20"/>
                <w:szCs w:val="20"/>
                <w:lang w:val="ms-MY"/>
              </w:rPr>
            </w:pPr>
            <w:r>
              <w:rPr>
                <w:color w:val="1F2023"/>
                <w:sz w:val="20"/>
                <w:szCs w:val="20"/>
                <w:lang w:val="ms-MY"/>
              </w:rPr>
              <w:t xml:space="preserve">Saya </w:t>
            </w:r>
            <w:r w:rsidRPr="00AC486F">
              <w:rPr>
                <w:color w:val="1F2023"/>
                <w:sz w:val="20"/>
                <w:szCs w:val="20"/>
                <w:lang w:val="ms-MY"/>
              </w:rPr>
              <w:t>mengetahui</w:t>
            </w:r>
            <w:r>
              <w:rPr>
                <w:w w:val="99"/>
                <w:sz w:val="20"/>
                <w:szCs w:val="20"/>
                <w:lang w:val="ms-MY"/>
              </w:rPr>
              <w:t xml:space="preserve"> </w:t>
            </w:r>
            <w:r>
              <w:rPr>
                <w:color w:val="1F2023"/>
                <w:sz w:val="20"/>
                <w:szCs w:val="20"/>
                <w:lang w:val="ms-MY"/>
              </w:rPr>
              <w:t xml:space="preserve">penggunaan soalan </w:t>
            </w:r>
            <w:r w:rsidRPr="00AC486F">
              <w:rPr>
                <w:color w:val="1F2023"/>
                <w:sz w:val="20"/>
                <w:szCs w:val="20"/>
                <w:lang w:val="ms-MY"/>
              </w:rPr>
              <w:t>dan</w:t>
            </w:r>
            <w:r>
              <w:rPr>
                <w:color w:val="1F2023"/>
                <w:sz w:val="20"/>
                <w:szCs w:val="20"/>
                <w:lang w:val="ms-MY"/>
              </w:rPr>
              <w:t xml:space="preserve"> penyoalan </w:t>
            </w:r>
            <w:r>
              <w:rPr>
                <w:color w:val="1F2023"/>
                <w:spacing w:val="2"/>
                <w:sz w:val="20"/>
                <w:szCs w:val="20"/>
                <w:lang w:val="ms-MY"/>
              </w:rPr>
              <w:t xml:space="preserve">dalam </w:t>
            </w:r>
            <w:r w:rsidRPr="00AC486F">
              <w:rPr>
                <w:color w:val="1F2023"/>
                <w:sz w:val="20"/>
                <w:szCs w:val="20"/>
                <w:lang w:val="ms-MY"/>
              </w:rPr>
              <w:t>kaedah pembelajaran PBM.</w:t>
            </w:r>
          </w:p>
        </w:tc>
        <w:tc>
          <w:tcPr>
            <w:tcW w:w="567" w:type="dxa"/>
          </w:tcPr>
          <w:p w14:paraId="0B98BF70" w14:textId="618526D6"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1</w:t>
            </w:r>
          </w:p>
        </w:tc>
        <w:tc>
          <w:tcPr>
            <w:tcW w:w="709" w:type="dxa"/>
          </w:tcPr>
          <w:p w14:paraId="7DF4DDBC"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4</w:t>
            </w:r>
          </w:p>
        </w:tc>
        <w:tc>
          <w:tcPr>
            <w:tcW w:w="709" w:type="dxa"/>
          </w:tcPr>
          <w:p w14:paraId="35EB8263"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22</w:t>
            </w:r>
          </w:p>
        </w:tc>
        <w:tc>
          <w:tcPr>
            <w:tcW w:w="709" w:type="dxa"/>
          </w:tcPr>
          <w:p w14:paraId="26F5EB0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30</w:t>
            </w:r>
          </w:p>
        </w:tc>
        <w:tc>
          <w:tcPr>
            <w:tcW w:w="709" w:type="dxa"/>
          </w:tcPr>
          <w:p w14:paraId="43455370"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2</w:t>
            </w:r>
          </w:p>
        </w:tc>
        <w:tc>
          <w:tcPr>
            <w:tcW w:w="709" w:type="dxa"/>
          </w:tcPr>
          <w:p w14:paraId="559ED3DE"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3.48</w:t>
            </w:r>
          </w:p>
        </w:tc>
        <w:tc>
          <w:tcPr>
            <w:tcW w:w="573" w:type="dxa"/>
          </w:tcPr>
          <w:p w14:paraId="4932BFDE"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0.75</w:t>
            </w:r>
          </w:p>
        </w:tc>
        <w:tc>
          <w:tcPr>
            <w:tcW w:w="986" w:type="dxa"/>
          </w:tcPr>
          <w:p w14:paraId="3AF787C8"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Sederhana</w:t>
            </w:r>
          </w:p>
        </w:tc>
      </w:tr>
      <w:tr w:rsidR="003E2B8E" w:rsidRPr="00AC486F" w14:paraId="29ABF9D5" w14:textId="77777777" w:rsidTr="00440F08">
        <w:trPr>
          <w:trHeight w:val="230"/>
        </w:trPr>
        <w:tc>
          <w:tcPr>
            <w:tcW w:w="425" w:type="dxa"/>
            <w:vMerge/>
          </w:tcPr>
          <w:p w14:paraId="19203FD6" w14:textId="3203AE2B" w:rsidR="003E2B8E" w:rsidRPr="00AC486F" w:rsidRDefault="003E2B8E" w:rsidP="003E2B8E">
            <w:pPr>
              <w:pStyle w:val="TableParagraph"/>
              <w:tabs>
                <w:tab w:val="left" w:pos="1434"/>
                <w:tab w:val="left" w:pos="2292"/>
              </w:tabs>
              <w:spacing w:line="210" w:lineRule="exact"/>
              <w:ind w:hanging="2"/>
              <w:jc w:val="center"/>
              <w:rPr>
                <w:sz w:val="20"/>
                <w:szCs w:val="20"/>
                <w:lang w:val="ms-MY"/>
              </w:rPr>
            </w:pPr>
          </w:p>
        </w:tc>
        <w:tc>
          <w:tcPr>
            <w:tcW w:w="3118" w:type="dxa"/>
            <w:vMerge/>
          </w:tcPr>
          <w:p w14:paraId="5F7F153F" w14:textId="22401F6D" w:rsidR="003E2B8E" w:rsidRPr="00AC486F" w:rsidRDefault="003E2B8E" w:rsidP="00555E85">
            <w:pPr>
              <w:pStyle w:val="TableParagraph"/>
              <w:spacing w:line="210" w:lineRule="exact"/>
              <w:ind w:hanging="2"/>
              <w:jc w:val="both"/>
              <w:rPr>
                <w:sz w:val="20"/>
                <w:szCs w:val="20"/>
                <w:lang w:val="ms-MY"/>
              </w:rPr>
            </w:pPr>
          </w:p>
        </w:tc>
        <w:tc>
          <w:tcPr>
            <w:tcW w:w="567" w:type="dxa"/>
          </w:tcPr>
          <w:p w14:paraId="053DBC14" w14:textId="61143696"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2C64FBB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(6.8)</w:t>
            </w:r>
          </w:p>
        </w:tc>
        <w:tc>
          <w:tcPr>
            <w:tcW w:w="709" w:type="dxa"/>
          </w:tcPr>
          <w:p w14:paraId="391A95D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(37.3)</w:t>
            </w:r>
          </w:p>
        </w:tc>
        <w:tc>
          <w:tcPr>
            <w:tcW w:w="709" w:type="dxa"/>
          </w:tcPr>
          <w:p w14:paraId="4BF44A6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(50.8)</w:t>
            </w:r>
          </w:p>
        </w:tc>
        <w:tc>
          <w:tcPr>
            <w:tcW w:w="709" w:type="dxa"/>
          </w:tcPr>
          <w:p w14:paraId="75D81D33"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w:t>
            </w:r>
          </w:p>
        </w:tc>
        <w:tc>
          <w:tcPr>
            <w:tcW w:w="709" w:type="dxa"/>
          </w:tcPr>
          <w:p w14:paraId="7EE5130D" w14:textId="77777777" w:rsidR="003E2B8E" w:rsidRPr="00AC486F" w:rsidRDefault="003E2B8E" w:rsidP="00555E85">
            <w:pPr>
              <w:pStyle w:val="TableParagraph"/>
              <w:ind w:hanging="2"/>
              <w:jc w:val="center"/>
              <w:rPr>
                <w:sz w:val="20"/>
                <w:szCs w:val="20"/>
                <w:lang w:val="ms-MY"/>
              </w:rPr>
            </w:pPr>
          </w:p>
        </w:tc>
        <w:tc>
          <w:tcPr>
            <w:tcW w:w="573" w:type="dxa"/>
          </w:tcPr>
          <w:p w14:paraId="3518DEB9" w14:textId="77777777" w:rsidR="003E2B8E" w:rsidRPr="00AC486F" w:rsidRDefault="003E2B8E" w:rsidP="00555E85">
            <w:pPr>
              <w:pStyle w:val="TableParagraph"/>
              <w:ind w:hanging="2"/>
              <w:jc w:val="center"/>
              <w:rPr>
                <w:sz w:val="20"/>
                <w:szCs w:val="20"/>
                <w:lang w:val="ms-MY"/>
              </w:rPr>
            </w:pPr>
          </w:p>
        </w:tc>
        <w:tc>
          <w:tcPr>
            <w:tcW w:w="986" w:type="dxa"/>
          </w:tcPr>
          <w:p w14:paraId="16252292" w14:textId="77777777" w:rsidR="003E2B8E" w:rsidRPr="00AC486F" w:rsidRDefault="003E2B8E" w:rsidP="00555E85">
            <w:pPr>
              <w:pStyle w:val="TableParagraph"/>
              <w:ind w:hanging="2"/>
              <w:jc w:val="center"/>
              <w:rPr>
                <w:sz w:val="20"/>
                <w:szCs w:val="20"/>
                <w:lang w:val="ms-MY"/>
              </w:rPr>
            </w:pPr>
          </w:p>
        </w:tc>
      </w:tr>
      <w:tr w:rsidR="003E2B8E" w:rsidRPr="00AC486F" w14:paraId="67970293" w14:textId="77777777" w:rsidTr="00440F08">
        <w:trPr>
          <w:trHeight w:val="230"/>
        </w:trPr>
        <w:tc>
          <w:tcPr>
            <w:tcW w:w="425" w:type="dxa"/>
            <w:vMerge w:val="restart"/>
          </w:tcPr>
          <w:p w14:paraId="6E7E4C17" w14:textId="1CDBD2A6" w:rsidR="003E2B8E" w:rsidRPr="00AC486F" w:rsidRDefault="003E2B8E" w:rsidP="003E2B8E">
            <w:pPr>
              <w:pStyle w:val="TableParagraph"/>
              <w:spacing w:line="210" w:lineRule="exact"/>
              <w:ind w:hanging="2"/>
              <w:jc w:val="center"/>
              <w:rPr>
                <w:sz w:val="20"/>
                <w:szCs w:val="20"/>
                <w:lang w:val="ms-MY"/>
              </w:rPr>
            </w:pPr>
            <w:r>
              <w:rPr>
                <w:sz w:val="20"/>
                <w:szCs w:val="20"/>
                <w:lang w:val="ms-MY"/>
              </w:rPr>
              <w:t>B11</w:t>
            </w:r>
          </w:p>
        </w:tc>
        <w:tc>
          <w:tcPr>
            <w:tcW w:w="3118" w:type="dxa"/>
            <w:vMerge w:val="restart"/>
          </w:tcPr>
          <w:p w14:paraId="520C8A86" w14:textId="5850CF48"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Saya tahu kesesuaian</w:t>
            </w:r>
            <w:r>
              <w:rPr>
                <w:w w:val="99"/>
                <w:sz w:val="20"/>
                <w:szCs w:val="20"/>
                <w:lang w:val="ms-MY"/>
              </w:rPr>
              <w:t xml:space="preserve"> </w:t>
            </w:r>
            <w:r w:rsidRPr="00AC486F">
              <w:rPr>
                <w:color w:val="1F2023"/>
                <w:sz w:val="20"/>
                <w:szCs w:val="20"/>
                <w:lang w:val="ms-MY"/>
              </w:rPr>
              <w:t>melaksanakan kaedah PBM</w:t>
            </w:r>
            <w:r>
              <w:rPr>
                <w:color w:val="1F2023"/>
                <w:sz w:val="20"/>
                <w:szCs w:val="20"/>
                <w:lang w:val="ms-MY"/>
              </w:rPr>
              <w:t xml:space="preserve"> </w:t>
            </w:r>
            <w:r w:rsidRPr="00AC486F">
              <w:rPr>
                <w:color w:val="1F2023"/>
                <w:sz w:val="20"/>
                <w:szCs w:val="20"/>
                <w:lang w:val="ms-MY"/>
              </w:rPr>
              <w:t>berdasarkan</w:t>
            </w:r>
            <w:r w:rsidRPr="00AC486F">
              <w:rPr>
                <w:color w:val="1F2023"/>
                <w:sz w:val="20"/>
                <w:szCs w:val="20"/>
                <w:lang w:val="ms-MY"/>
              </w:rPr>
              <w:tab/>
              <w:t>topik-topik</w:t>
            </w:r>
            <w:r>
              <w:rPr>
                <w:color w:val="1F2023"/>
                <w:sz w:val="20"/>
                <w:szCs w:val="20"/>
                <w:lang w:val="ms-MY"/>
              </w:rPr>
              <w:t xml:space="preserve"> </w:t>
            </w:r>
            <w:r w:rsidRPr="00AC486F">
              <w:rPr>
                <w:color w:val="1F2023"/>
                <w:sz w:val="20"/>
                <w:szCs w:val="20"/>
                <w:lang w:val="ms-MY"/>
              </w:rPr>
              <w:t>tertentu dalam geografi</w:t>
            </w:r>
            <w:r>
              <w:rPr>
                <w:color w:val="1F2023"/>
                <w:sz w:val="20"/>
                <w:szCs w:val="20"/>
                <w:lang w:val="ms-MY"/>
              </w:rPr>
              <w:t>.</w:t>
            </w:r>
          </w:p>
        </w:tc>
        <w:tc>
          <w:tcPr>
            <w:tcW w:w="567" w:type="dxa"/>
          </w:tcPr>
          <w:p w14:paraId="7E39F4EE" w14:textId="14C4841A"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2</w:t>
            </w:r>
          </w:p>
        </w:tc>
        <w:tc>
          <w:tcPr>
            <w:tcW w:w="709" w:type="dxa"/>
          </w:tcPr>
          <w:p w14:paraId="107641EE"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23CBF77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14</w:t>
            </w:r>
          </w:p>
        </w:tc>
        <w:tc>
          <w:tcPr>
            <w:tcW w:w="709" w:type="dxa"/>
          </w:tcPr>
          <w:p w14:paraId="62E260C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34</w:t>
            </w:r>
          </w:p>
        </w:tc>
        <w:tc>
          <w:tcPr>
            <w:tcW w:w="709" w:type="dxa"/>
          </w:tcPr>
          <w:p w14:paraId="21A8BC58"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8</w:t>
            </w:r>
          </w:p>
        </w:tc>
        <w:tc>
          <w:tcPr>
            <w:tcW w:w="709" w:type="dxa"/>
          </w:tcPr>
          <w:p w14:paraId="614E38F5"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3.76</w:t>
            </w:r>
          </w:p>
        </w:tc>
        <w:tc>
          <w:tcPr>
            <w:tcW w:w="573" w:type="dxa"/>
          </w:tcPr>
          <w:p w14:paraId="10EC09AA"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0.84</w:t>
            </w:r>
          </w:p>
        </w:tc>
        <w:tc>
          <w:tcPr>
            <w:tcW w:w="986" w:type="dxa"/>
          </w:tcPr>
          <w:p w14:paraId="4A3B7F7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Tinggi</w:t>
            </w:r>
          </w:p>
        </w:tc>
      </w:tr>
      <w:tr w:rsidR="003E2B8E" w:rsidRPr="00AC486F" w14:paraId="7A9ED374" w14:textId="77777777" w:rsidTr="00440F08">
        <w:trPr>
          <w:trHeight w:val="229"/>
        </w:trPr>
        <w:tc>
          <w:tcPr>
            <w:tcW w:w="425" w:type="dxa"/>
            <w:vMerge/>
          </w:tcPr>
          <w:p w14:paraId="274AC0A2" w14:textId="531D9424" w:rsidR="003E2B8E" w:rsidRPr="00AC486F" w:rsidRDefault="003E2B8E" w:rsidP="003E2B8E">
            <w:pPr>
              <w:pStyle w:val="TableParagraph"/>
              <w:spacing w:line="209" w:lineRule="exact"/>
              <w:ind w:hanging="2"/>
              <w:jc w:val="center"/>
              <w:rPr>
                <w:sz w:val="20"/>
                <w:szCs w:val="20"/>
                <w:lang w:val="ms-MY"/>
              </w:rPr>
            </w:pPr>
          </w:p>
        </w:tc>
        <w:tc>
          <w:tcPr>
            <w:tcW w:w="3118" w:type="dxa"/>
            <w:vMerge/>
          </w:tcPr>
          <w:p w14:paraId="7D0031AB" w14:textId="7F7853A6" w:rsidR="003E2B8E" w:rsidRPr="00AC486F" w:rsidRDefault="003E2B8E" w:rsidP="00555E85">
            <w:pPr>
              <w:pStyle w:val="TableParagraph"/>
              <w:spacing w:line="209" w:lineRule="exact"/>
              <w:ind w:hanging="2"/>
              <w:jc w:val="both"/>
              <w:rPr>
                <w:sz w:val="20"/>
                <w:szCs w:val="20"/>
                <w:lang w:val="ms-MY"/>
              </w:rPr>
            </w:pPr>
          </w:p>
        </w:tc>
        <w:tc>
          <w:tcPr>
            <w:tcW w:w="567" w:type="dxa"/>
          </w:tcPr>
          <w:p w14:paraId="79CCCAA9" w14:textId="462B0F8B"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(3.4)</w:t>
            </w:r>
          </w:p>
        </w:tc>
        <w:tc>
          <w:tcPr>
            <w:tcW w:w="709" w:type="dxa"/>
          </w:tcPr>
          <w:p w14:paraId="40879DFF"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(1.7)</w:t>
            </w:r>
          </w:p>
        </w:tc>
        <w:tc>
          <w:tcPr>
            <w:tcW w:w="709" w:type="dxa"/>
          </w:tcPr>
          <w:p w14:paraId="2DC508FE"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(23.7)</w:t>
            </w:r>
          </w:p>
        </w:tc>
        <w:tc>
          <w:tcPr>
            <w:tcW w:w="709" w:type="dxa"/>
          </w:tcPr>
          <w:p w14:paraId="7AF6CB7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(57.6)</w:t>
            </w:r>
          </w:p>
        </w:tc>
        <w:tc>
          <w:tcPr>
            <w:tcW w:w="709" w:type="dxa"/>
          </w:tcPr>
          <w:p w14:paraId="68E79FB7"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(13.6)</w:t>
            </w:r>
          </w:p>
        </w:tc>
        <w:tc>
          <w:tcPr>
            <w:tcW w:w="709" w:type="dxa"/>
          </w:tcPr>
          <w:p w14:paraId="18E71E74" w14:textId="77777777" w:rsidR="003E2B8E" w:rsidRPr="00AC486F" w:rsidRDefault="003E2B8E" w:rsidP="00555E85">
            <w:pPr>
              <w:pStyle w:val="TableParagraph"/>
              <w:ind w:hanging="2"/>
              <w:jc w:val="center"/>
              <w:rPr>
                <w:sz w:val="20"/>
                <w:szCs w:val="20"/>
                <w:lang w:val="ms-MY"/>
              </w:rPr>
            </w:pPr>
          </w:p>
        </w:tc>
        <w:tc>
          <w:tcPr>
            <w:tcW w:w="573" w:type="dxa"/>
          </w:tcPr>
          <w:p w14:paraId="7587FBFD" w14:textId="77777777" w:rsidR="003E2B8E" w:rsidRPr="00AC486F" w:rsidRDefault="003E2B8E" w:rsidP="00555E85">
            <w:pPr>
              <w:pStyle w:val="TableParagraph"/>
              <w:ind w:hanging="2"/>
              <w:jc w:val="center"/>
              <w:rPr>
                <w:sz w:val="20"/>
                <w:szCs w:val="20"/>
                <w:lang w:val="ms-MY"/>
              </w:rPr>
            </w:pPr>
          </w:p>
        </w:tc>
        <w:tc>
          <w:tcPr>
            <w:tcW w:w="986" w:type="dxa"/>
          </w:tcPr>
          <w:p w14:paraId="7CDB0D6C" w14:textId="77777777" w:rsidR="003E2B8E" w:rsidRPr="00AC486F" w:rsidRDefault="003E2B8E" w:rsidP="00555E85">
            <w:pPr>
              <w:pStyle w:val="TableParagraph"/>
              <w:ind w:hanging="2"/>
              <w:jc w:val="center"/>
              <w:rPr>
                <w:sz w:val="20"/>
                <w:szCs w:val="20"/>
                <w:lang w:val="ms-MY"/>
              </w:rPr>
            </w:pPr>
          </w:p>
        </w:tc>
      </w:tr>
      <w:tr w:rsidR="003E2B8E" w:rsidRPr="00AC486F" w14:paraId="46336A88" w14:textId="77777777" w:rsidTr="00440F08">
        <w:trPr>
          <w:trHeight w:val="230"/>
        </w:trPr>
        <w:tc>
          <w:tcPr>
            <w:tcW w:w="425" w:type="dxa"/>
            <w:vMerge w:val="restart"/>
          </w:tcPr>
          <w:p w14:paraId="0BF4636B" w14:textId="4333EA9E" w:rsidR="003E2B8E" w:rsidRPr="00AC486F" w:rsidRDefault="003E2B8E" w:rsidP="003E2B8E">
            <w:pPr>
              <w:pStyle w:val="TableParagraph"/>
              <w:tabs>
                <w:tab w:val="left" w:pos="740"/>
                <w:tab w:val="left" w:pos="1940"/>
              </w:tabs>
              <w:spacing w:line="210" w:lineRule="exact"/>
              <w:ind w:hanging="2"/>
              <w:jc w:val="center"/>
              <w:rPr>
                <w:sz w:val="20"/>
                <w:szCs w:val="20"/>
                <w:lang w:val="ms-MY"/>
              </w:rPr>
            </w:pPr>
            <w:r>
              <w:rPr>
                <w:sz w:val="20"/>
                <w:szCs w:val="20"/>
                <w:lang w:val="ms-MY"/>
              </w:rPr>
              <w:t>B12</w:t>
            </w:r>
          </w:p>
        </w:tc>
        <w:tc>
          <w:tcPr>
            <w:tcW w:w="3118" w:type="dxa"/>
            <w:vMerge w:val="restart"/>
          </w:tcPr>
          <w:p w14:paraId="2545CB51" w14:textId="4A5B1863" w:rsidR="003E2B8E" w:rsidRPr="00AC486F" w:rsidRDefault="003E2B8E" w:rsidP="00555E85">
            <w:pPr>
              <w:pStyle w:val="TableParagraph"/>
              <w:spacing w:line="210" w:lineRule="exact"/>
              <w:ind w:hanging="2"/>
              <w:jc w:val="both"/>
              <w:rPr>
                <w:w w:val="99"/>
                <w:sz w:val="20"/>
                <w:szCs w:val="20"/>
                <w:lang w:val="ms-MY"/>
              </w:rPr>
            </w:pPr>
            <w:r w:rsidRPr="00AC486F">
              <w:rPr>
                <w:color w:val="1F2023"/>
                <w:sz w:val="20"/>
                <w:szCs w:val="20"/>
                <w:lang w:val="ms-MY"/>
              </w:rPr>
              <w:t>Mengetahui</w:t>
            </w:r>
            <w:r w:rsidRPr="00AC486F">
              <w:rPr>
                <w:color w:val="1F2023"/>
                <w:sz w:val="20"/>
                <w:szCs w:val="20"/>
                <w:lang w:val="ms-MY"/>
              </w:rPr>
              <w:tab/>
              <w:t>peranan</w:t>
            </w:r>
            <w:r>
              <w:rPr>
                <w:w w:val="99"/>
                <w:sz w:val="20"/>
                <w:szCs w:val="20"/>
                <w:lang w:val="ms-MY"/>
              </w:rPr>
              <w:t xml:space="preserve"> </w:t>
            </w:r>
            <w:r>
              <w:rPr>
                <w:color w:val="1F2023"/>
                <w:sz w:val="20"/>
                <w:szCs w:val="20"/>
                <w:lang w:val="ms-MY"/>
              </w:rPr>
              <w:t xml:space="preserve">guru dalam </w:t>
            </w:r>
            <w:r w:rsidRPr="00AC486F">
              <w:rPr>
                <w:color w:val="1F2023"/>
                <w:sz w:val="20"/>
                <w:szCs w:val="20"/>
                <w:lang w:val="ms-MY"/>
              </w:rPr>
              <w:t>melaksanakan</w:t>
            </w:r>
            <w:r>
              <w:rPr>
                <w:color w:val="1F2023"/>
                <w:sz w:val="20"/>
                <w:szCs w:val="20"/>
                <w:lang w:val="ms-MY"/>
              </w:rPr>
              <w:t xml:space="preserve"> </w:t>
            </w:r>
            <w:r w:rsidRPr="00AC486F">
              <w:rPr>
                <w:color w:val="1F2023"/>
                <w:sz w:val="20"/>
                <w:szCs w:val="20"/>
                <w:lang w:val="ms-MY"/>
              </w:rPr>
              <w:t>kaedah PBM.</w:t>
            </w:r>
          </w:p>
        </w:tc>
        <w:tc>
          <w:tcPr>
            <w:tcW w:w="567" w:type="dxa"/>
          </w:tcPr>
          <w:p w14:paraId="3996A7CF" w14:textId="547EF33A"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63B082EB"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4</w:t>
            </w:r>
          </w:p>
        </w:tc>
        <w:tc>
          <w:tcPr>
            <w:tcW w:w="709" w:type="dxa"/>
          </w:tcPr>
          <w:p w14:paraId="059B5F98"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14</w:t>
            </w:r>
          </w:p>
        </w:tc>
        <w:tc>
          <w:tcPr>
            <w:tcW w:w="709" w:type="dxa"/>
          </w:tcPr>
          <w:p w14:paraId="34AF051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36</w:t>
            </w:r>
          </w:p>
        </w:tc>
        <w:tc>
          <w:tcPr>
            <w:tcW w:w="709" w:type="dxa"/>
          </w:tcPr>
          <w:p w14:paraId="3963FA89"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4</w:t>
            </w:r>
          </w:p>
        </w:tc>
        <w:tc>
          <w:tcPr>
            <w:tcW w:w="709" w:type="dxa"/>
          </w:tcPr>
          <w:p w14:paraId="4B8F1ACF"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3.64</w:t>
            </w:r>
          </w:p>
        </w:tc>
        <w:tc>
          <w:tcPr>
            <w:tcW w:w="573" w:type="dxa"/>
          </w:tcPr>
          <w:p w14:paraId="4C044426"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0.78</w:t>
            </w:r>
          </w:p>
        </w:tc>
        <w:tc>
          <w:tcPr>
            <w:tcW w:w="986" w:type="dxa"/>
          </w:tcPr>
          <w:p w14:paraId="5AB7548C"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Sederhana</w:t>
            </w:r>
          </w:p>
        </w:tc>
      </w:tr>
      <w:tr w:rsidR="003E2B8E" w:rsidRPr="00AC486F" w14:paraId="75E954B7" w14:textId="77777777" w:rsidTr="00440F08">
        <w:trPr>
          <w:trHeight w:val="230"/>
        </w:trPr>
        <w:tc>
          <w:tcPr>
            <w:tcW w:w="425" w:type="dxa"/>
            <w:vMerge/>
          </w:tcPr>
          <w:p w14:paraId="3D8ABDEC" w14:textId="2123A08D" w:rsidR="003E2B8E" w:rsidRPr="00AC486F" w:rsidRDefault="003E2B8E" w:rsidP="003E2B8E">
            <w:pPr>
              <w:pStyle w:val="TableParagraph"/>
              <w:tabs>
                <w:tab w:val="left" w:pos="710"/>
                <w:tab w:val="left" w:pos="1432"/>
              </w:tabs>
              <w:spacing w:line="210" w:lineRule="exact"/>
              <w:ind w:hanging="2"/>
              <w:jc w:val="center"/>
              <w:rPr>
                <w:sz w:val="20"/>
                <w:szCs w:val="20"/>
                <w:lang w:val="ms-MY"/>
              </w:rPr>
            </w:pPr>
          </w:p>
        </w:tc>
        <w:tc>
          <w:tcPr>
            <w:tcW w:w="3118" w:type="dxa"/>
            <w:vMerge/>
          </w:tcPr>
          <w:p w14:paraId="6741FB6F" w14:textId="2FB8AA7C" w:rsidR="003E2B8E" w:rsidRPr="00AC486F" w:rsidRDefault="003E2B8E" w:rsidP="00555E85">
            <w:pPr>
              <w:pStyle w:val="TableParagraph"/>
              <w:spacing w:line="210" w:lineRule="exact"/>
              <w:ind w:hanging="2"/>
              <w:jc w:val="both"/>
              <w:rPr>
                <w:sz w:val="20"/>
                <w:szCs w:val="20"/>
                <w:lang w:val="ms-MY"/>
              </w:rPr>
            </w:pPr>
          </w:p>
        </w:tc>
        <w:tc>
          <w:tcPr>
            <w:tcW w:w="567" w:type="dxa"/>
          </w:tcPr>
          <w:p w14:paraId="0EA4CA66" w14:textId="0195B4B4"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62F55F5A"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(6.8)</w:t>
            </w:r>
          </w:p>
        </w:tc>
        <w:tc>
          <w:tcPr>
            <w:tcW w:w="709" w:type="dxa"/>
          </w:tcPr>
          <w:p w14:paraId="7A57F7A7"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(23.7)</w:t>
            </w:r>
          </w:p>
        </w:tc>
        <w:tc>
          <w:tcPr>
            <w:tcW w:w="709" w:type="dxa"/>
          </w:tcPr>
          <w:p w14:paraId="1BC4BA74"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(61.0)</w:t>
            </w:r>
          </w:p>
        </w:tc>
        <w:tc>
          <w:tcPr>
            <w:tcW w:w="709" w:type="dxa"/>
          </w:tcPr>
          <w:p w14:paraId="6531C67C"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(6.8)</w:t>
            </w:r>
          </w:p>
        </w:tc>
        <w:tc>
          <w:tcPr>
            <w:tcW w:w="709" w:type="dxa"/>
          </w:tcPr>
          <w:p w14:paraId="419874CA" w14:textId="77777777" w:rsidR="003E2B8E" w:rsidRPr="00AC486F" w:rsidRDefault="003E2B8E" w:rsidP="00555E85">
            <w:pPr>
              <w:pStyle w:val="TableParagraph"/>
              <w:ind w:hanging="2"/>
              <w:jc w:val="center"/>
              <w:rPr>
                <w:sz w:val="20"/>
                <w:szCs w:val="20"/>
                <w:lang w:val="ms-MY"/>
              </w:rPr>
            </w:pPr>
          </w:p>
        </w:tc>
        <w:tc>
          <w:tcPr>
            <w:tcW w:w="573" w:type="dxa"/>
          </w:tcPr>
          <w:p w14:paraId="10C538E3" w14:textId="77777777" w:rsidR="003E2B8E" w:rsidRPr="00AC486F" w:rsidRDefault="003E2B8E" w:rsidP="00555E85">
            <w:pPr>
              <w:pStyle w:val="TableParagraph"/>
              <w:ind w:hanging="2"/>
              <w:jc w:val="center"/>
              <w:rPr>
                <w:sz w:val="20"/>
                <w:szCs w:val="20"/>
                <w:lang w:val="ms-MY"/>
              </w:rPr>
            </w:pPr>
          </w:p>
        </w:tc>
        <w:tc>
          <w:tcPr>
            <w:tcW w:w="986" w:type="dxa"/>
          </w:tcPr>
          <w:p w14:paraId="79240539" w14:textId="77777777" w:rsidR="003E2B8E" w:rsidRPr="00AC486F" w:rsidRDefault="003E2B8E" w:rsidP="00555E85">
            <w:pPr>
              <w:pStyle w:val="TableParagraph"/>
              <w:ind w:hanging="2"/>
              <w:jc w:val="center"/>
              <w:rPr>
                <w:sz w:val="20"/>
                <w:szCs w:val="20"/>
                <w:lang w:val="ms-MY"/>
              </w:rPr>
            </w:pPr>
          </w:p>
        </w:tc>
      </w:tr>
      <w:tr w:rsidR="003E2B8E" w:rsidRPr="00AC486F" w14:paraId="58F50BDC" w14:textId="77777777" w:rsidTr="00440F08">
        <w:trPr>
          <w:trHeight w:val="229"/>
        </w:trPr>
        <w:tc>
          <w:tcPr>
            <w:tcW w:w="425" w:type="dxa"/>
            <w:vMerge w:val="restart"/>
          </w:tcPr>
          <w:p w14:paraId="1903AF45" w14:textId="2E5A8C3F" w:rsidR="003E2B8E" w:rsidRPr="00AC486F" w:rsidRDefault="003E2B8E" w:rsidP="003E2B8E">
            <w:pPr>
              <w:pStyle w:val="TableParagraph"/>
              <w:tabs>
                <w:tab w:val="left" w:pos="1606"/>
              </w:tabs>
              <w:spacing w:line="209" w:lineRule="exact"/>
              <w:ind w:hanging="2"/>
              <w:jc w:val="center"/>
              <w:rPr>
                <w:sz w:val="20"/>
                <w:szCs w:val="20"/>
                <w:lang w:val="ms-MY"/>
              </w:rPr>
            </w:pPr>
            <w:r>
              <w:rPr>
                <w:sz w:val="20"/>
                <w:szCs w:val="20"/>
                <w:lang w:val="ms-MY"/>
              </w:rPr>
              <w:t>B13</w:t>
            </w:r>
          </w:p>
        </w:tc>
        <w:tc>
          <w:tcPr>
            <w:tcW w:w="3118" w:type="dxa"/>
            <w:vMerge w:val="restart"/>
          </w:tcPr>
          <w:p w14:paraId="5D3213AD" w14:textId="606E06DD" w:rsidR="003E2B8E" w:rsidRPr="00AC486F" w:rsidRDefault="003E2B8E" w:rsidP="00555E85">
            <w:pPr>
              <w:pStyle w:val="TableParagraph"/>
              <w:spacing w:line="209" w:lineRule="exact"/>
              <w:ind w:hanging="2"/>
              <w:jc w:val="both"/>
              <w:rPr>
                <w:w w:val="99"/>
                <w:sz w:val="20"/>
                <w:szCs w:val="20"/>
                <w:lang w:val="ms-MY"/>
              </w:rPr>
            </w:pPr>
            <w:r w:rsidRPr="00AC486F">
              <w:rPr>
                <w:color w:val="1F2023"/>
                <w:sz w:val="20"/>
                <w:szCs w:val="20"/>
                <w:lang w:val="ms-MY"/>
              </w:rPr>
              <w:t>Mempunyai</w:t>
            </w:r>
            <w:r>
              <w:rPr>
                <w:w w:val="99"/>
                <w:sz w:val="20"/>
                <w:szCs w:val="20"/>
                <w:lang w:val="ms-MY"/>
              </w:rPr>
              <w:t xml:space="preserve"> </w:t>
            </w:r>
            <w:r w:rsidRPr="00AC486F">
              <w:rPr>
                <w:color w:val="1F2023"/>
                <w:sz w:val="20"/>
                <w:szCs w:val="20"/>
                <w:lang w:val="ms-MY"/>
              </w:rPr>
              <w:t>pengetahuan bagaimana untuk</w:t>
            </w:r>
            <w:r>
              <w:rPr>
                <w:color w:val="1F2023"/>
                <w:sz w:val="20"/>
                <w:szCs w:val="20"/>
                <w:lang w:val="ms-MY"/>
              </w:rPr>
              <w:t xml:space="preserve"> </w:t>
            </w:r>
            <w:r w:rsidRPr="00AC486F">
              <w:rPr>
                <w:color w:val="1F2023"/>
                <w:sz w:val="20"/>
                <w:szCs w:val="20"/>
                <w:lang w:val="ms-MY"/>
              </w:rPr>
              <w:t>menilai perkembangan pelajar</w:t>
            </w:r>
            <w:r>
              <w:rPr>
                <w:color w:val="1F2023"/>
                <w:sz w:val="20"/>
                <w:szCs w:val="20"/>
                <w:lang w:val="ms-MY"/>
              </w:rPr>
              <w:t xml:space="preserve"> dalam </w:t>
            </w:r>
            <w:r>
              <w:rPr>
                <w:color w:val="1F2023"/>
                <w:spacing w:val="2"/>
                <w:sz w:val="20"/>
                <w:szCs w:val="20"/>
                <w:lang w:val="ms-MY"/>
              </w:rPr>
              <w:t xml:space="preserve">PBM </w:t>
            </w:r>
            <w:r w:rsidRPr="00AC486F">
              <w:rPr>
                <w:color w:val="1F2023"/>
                <w:sz w:val="20"/>
                <w:szCs w:val="20"/>
                <w:lang w:val="ms-MY"/>
              </w:rPr>
              <w:t>semasa</w:t>
            </w:r>
            <w:r>
              <w:rPr>
                <w:color w:val="1F2023"/>
                <w:sz w:val="20"/>
                <w:szCs w:val="20"/>
                <w:lang w:val="ms-MY"/>
              </w:rPr>
              <w:t xml:space="preserve"> </w:t>
            </w:r>
            <w:r w:rsidRPr="00AC486F">
              <w:rPr>
                <w:color w:val="1F2023"/>
                <w:sz w:val="20"/>
                <w:szCs w:val="20"/>
                <w:lang w:val="ms-MY"/>
              </w:rPr>
              <w:t>pembelajaran dijalankan.</w:t>
            </w:r>
          </w:p>
        </w:tc>
        <w:tc>
          <w:tcPr>
            <w:tcW w:w="567" w:type="dxa"/>
          </w:tcPr>
          <w:p w14:paraId="3D67B2D2" w14:textId="19153229"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1</w:t>
            </w:r>
          </w:p>
        </w:tc>
        <w:tc>
          <w:tcPr>
            <w:tcW w:w="709" w:type="dxa"/>
          </w:tcPr>
          <w:p w14:paraId="4E440A70"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5</w:t>
            </w:r>
          </w:p>
        </w:tc>
        <w:tc>
          <w:tcPr>
            <w:tcW w:w="709" w:type="dxa"/>
          </w:tcPr>
          <w:p w14:paraId="235156F6"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16</w:t>
            </w:r>
          </w:p>
        </w:tc>
        <w:tc>
          <w:tcPr>
            <w:tcW w:w="709" w:type="dxa"/>
          </w:tcPr>
          <w:p w14:paraId="0281E0E8"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33</w:t>
            </w:r>
          </w:p>
        </w:tc>
        <w:tc>
          <w:tcPr>
            <w:tcW w:w="709" w:type="dxa"/>
          </w:tcPr>
          <w:p w14:paraId="4B9DC6F9"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4</w:t>
            </w:r>
          </w:p>
        </w:tc>
        <w:tc>
          <w:tcPr>
            <w:tcW w:w="709" w:type="dxa"/>
          </w:tcPr>
          <w:p w14:paraId="7EE71C1E"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3.58</w:t>
            </w:r>
          </w:p>
        </w:tc>
        <w:tc>
          <w:tcPr>
            <w:tcW w:w="573" w:type="dxa"/>
          </w:tcPr>
          <w:p w14:paraId="032E9DB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0.81</w:t>
            </w:r>
          </w:p>
        </w:tc>
        <w:tc>
          <w:tcPr>
            <w:tcW w:w="986" w:type="dxa"/>
          </w:tcPr>
          <w:p w14:paraId="2E644D45"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Sederhana</w:t>
            </w:r>
          </w:p>
        </w:tc>
      </w:tr>
      <w:tr w:rsidR="003E2B8E" w:rsidRPr="00AC486F" w14:paraId="62E35D5A" w14:textId="77777777" w:rsidTr="00440F08">
        <w:trPr>
          <w:trHeight w:val="230"/>
        </w:trPr>
        <w:tc>
          <w:tcPr>
            <w:tcW w:w="425" w:type="dxa"/>
            <w:vMerge/>
          </w:tcPr>
          <w:p w14:paraId="4BD4E5D1" w14:textId="35DCF3D5" w:rsidR="003E2B8E" w:rsidRPr="00AC486F" w:rsidRDefault="003E2B8E" w:rsidP="003E2B8E">
            <w:pPr>
              <w:pStyle w:val="TableParagraph"/>
              <w:spacing w:line="210" w:lineRule="exact"/>
              <w:ind w:hanging="2"/>
              <w:jc w:val="center"/>
              <w:rPr>
                <w:sz w:val="20"/>
                <w:szCs w:val="20"/>
                <w:lang w:val="ms-MY"/>
              </w:rPr>
            </w:pPr>
          </w:p>
        </w:tc>
        <w:tc>
          <w:tcPr>
            <w:tcW w:w="3118" w:type="dxa"/>
            <w:vMerge/>
          </w:tcPr>
          <w:p w14:paraId="0F431936" w14:textId="2BF2162D" w:rsidR="003E2B8E" w:rsidRPr="00AC486F" w:rsidRDefault="003E2B8E" w:rsidP="00555E85">
            <w:pPr>
              <w:pStyle w:val="TableParagraph"/>
              <w:spacing w:line="210" w:lineRule="exact"/>
              <w:ind w:hanging="2"/>
              <w:jc w:val="both"/>
              <w:rPr>
                <w:sz w:val="20"/>
                <w:szCs w:val="20"/>
                <w:lang w:val="ms-MY"/>
              </w:rPr>
            </w:pPr>
          </w:p>
        </w:tc>
        <w:tc>
          <w:tcPr>
            <w:tcW w:w="567" w:type="dxa"/>
          </w:tcPr>
          <w:p w14:paraId="4181562C" w14:textId="6529CA4F"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Pr>
          <w:p w14:paraId="19D3A842"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(8.5)</w:t>
            </w:r>
          </w:p>
        </w:tc>
        <w:tc>
          <w:tcPr>
            <w:tcW w:w="709" w:type="dxa"/>
          </w:tcPr>
          <w:p w14:paraId="67EAB062"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(27.1)</w:t>
            </w:r>
          </w:p>
        </w:tc>
        <w:tc>
          <w:tcPr>
            <w:tcW w:w="709" w:type="dxa"/>
          </w:tcPr>
          <w:p w14:paraId="317D9996"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(55.9)</w:t>
            </w:r>
          </w:p>
        </w:tc>
        <w:tc>
          <w:tcPr>
            <w:tcW w:w="709" w:type="dxa"/>
          </w:tcPr>
          <w:p w14:paraId="3A79DE3E"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(6.8)</w:t>
            </w:r>
          </w:p>
        </w:tc>
        <w:tc>
          <w:tcPr>
            <w:tcW w:w="709" w:type="dxa"/>
          </w:tcPr>
          <w:p w14:paraId="704FC6B0" w14:textId="77777777" w:rsidR="003E2B8E" w:rsidRPr="00AC486F" w:rsidRDefault="003E2B8E" w:rsidP="00555E85">
            <w:pPr>
              <w:pStyle w:val="TableParagraph"/>
              <w:ind w:hanging="2"/>
              <w:jc w:val="center"/>
              <w:rPr>
                <w:sz w:val="20"/>
                <w:szCs w:val="20"/>
                <w:lang w:val="ms-MY"/>
              </w:rPr>
            </w:pPr>
          </w:p>
        </w:tc>
        <w:tc>
          <w:tcPr>
            <w:tcW w:w="573" w:type="dxa"/>
          </w:tcPr>
          <w:p w14:paraId="3F8649CB" w14:textId="77777777" w:rsidR="003E2B8E" w:rsidRPr="00AC486F" w:rsidRDefault="003E2B8E" w:rsidP="00555E85">
            <w:pPr>
              <w:pStyle w:val="TableParagraph"/>
              <w:ind w:hanging="2"/>
              <w:jc w:val="center"/>
              <w:rPr>
                <w:sz w:val="20"/>
                <w:szCs w:val="20"/>
                <w:lang w:val="ms-MY"/>
              </w:rPr>
            </w:pPr>
          </w:p>
        </w:tc>
        <w:tc>
          <w:tcPr>
            <w:tcW w:w="986" w:type="dxa"/>
          </w:tcPr>
          <w:p w14:paraId="1DC9D454" w14:textId="77777777" w:rsidR="003E2B8E" w:rsidRPr="00AC486F" w:rsidRDefault="003E2B8E" w:rsidP="00555E85">
            <w:pPr>
              <w:pStyle w:val="TableParagraph"/>
              <w:ind w:hanging="2"/>
              <w:jc w:val="center"/>
              <w:rPr>
                <w:sz w:val="20"/>
                <w:szCs w:val="20"/>
                <w:lang w:val="ms-MY"/>
              </w:rPr>
            </w:pPr>
          </w:p>
        </w:tc>
      </w:tr>
      <w:tr w:rsidR="003E2B8E" w:rsidRPr="00AC486F" w14:paraId="2ED6FBE0" w14:textId="77777777" w:rsidTr="00440F08">
        <w:trPr>
          <w:trHeight w:val="229"/>
        </w:trPr>
        <w:tc>
          <w:tcPr>
            <w:tcW w:w="425" w:type="dxa"/>
            <w:vMerge w:val="restart"/>
          </w:tcPr>
          <w:p w14:paraId="0CB763DA" w14:textId="4C6FA534" w:rsidR="003E2B8E" w:rsidRPr="00AC486F" w:rsidRDefault="003E2B8E" w:rsidP="003E2B8E">
            <w:pPr>
              <w:pStyle w:val="TableParagraph"/>
              <w:spacing w:line="209" w:lineRule="exact"/>
              <w:ind w:hanging="2"/>
              <w:jc w:val="center"/>
              <w:rPr>
                <w:sz w:val="20"/>
                <w:szCs w:val="20"/>
                <w:lang w:val="ms-MY"/>
              </w:rPr>
            </w:pPr>
            <w:r>
              <w:rPr>
                <w:sz w:val="20"/>
                <w:szCs w:val="20"/>
                <w:lang w:val="ms-MY"/>
              </w:rPr>
              <w:t>B14</w:t>
            </w:r>
          </w:p>
        </w:tc>
        <w:tc>
          <w:tcPr>
            <w:tcW w:w="3118" w:type="dxa"/>
            <w:vMerge w:val="restart"/>
          </w:tcPr>
          <w:p w14:paraId="3F23C138" w14:textId="089C2B8F" w:rsidR="003E2B8E" w:rsidRPr="00AC486F" w:rsidRDefault="003E2B8E" w:rsidP="00555E85">
            <w:pPr>
              <w:pStyle w:val="TableParagraph"/>
              <w:spacing w:line="209" w:lineRule="exact"/>
              <w:ind w:hanging="2"/>
              <w:jc w:val="both"/>
              <w:rPr>
                <w:w w:val="99"/>
                <w:sz w:val="20"/>
                <w:szCs w:val="20"/>
                <w:lang w:val="ms-MY"/>
              </w:rPr>
            </w:pPr>
            <w:r w:rsidRPr="00AC486F">
              <w:rPr>
                <w:color w:val="1F2023"/>
                <w:sz w:val="20"/>
                <w:szCs w:val="20"/>
                <w:lang w:val="ms-MY"/>
              </w:rPr>
              <w:t>Mengetahui cara menilai</w:t>
            </w:r>
            <w:r>
              <w:rPr>
                <w:w w:val="99"/>
                <w:sz w:val="20"/>
                <w:szCs w:val="20"/>
                <w:lang w:val="ms-MY"/>
              </w:rPr>
              <w:t xml:space="preserve"> </w:t>
            </w:r>
            <w:r w:rsidRPr="00AC486F">
              <w:rPr>
                <w:color w:val="1F2023"/>
                <w:sz w:val="20"/>
                <w:szCs w:val="20"/>
                <w:lang w:val="ms-MY"/>
              </w:rPr>
              <w:t>penguasaan pelajar terhadap</w:t>
            </w:r>
            <w:r>
              <w:rPr>
                <w:color w:val="1F2023"/>
                <w:sz w:val="20"/>
                <w:szCs w:val="20"/>
                <w:lang w:val="ms-MY"/>
              </w:rPr>
              <w:t xml:space="preserve"> </w:t>
            </w:r>
            <w:r w:rsidRPr="00AC486F">
              <w:rPr>
                <w:color w:val="1F2023"/>
                <w:sz w:val="20"/>
                <w:szCs w:val="20"/>
                <w:lang w:val="ms-MY"/>
              </w:rPr>
              <w:t>pelaksanaan PBM.</w:t>
            </w:r>
          </w:p>
        </w:tc>
        <w:tc>
          <w:tcPr>
            <w:tcW w:w="567" w:type="dxa"/>
          </w:tcPr>
          <w:p w14:paraId="727E488E" w14:textId="449C66E2"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1</w:t>
            </w:r>
          </w:p>
        </w:tc>
        <w:tc>
          <w:tcPr>
            <w:tcW w:w="709" w:type="dxa"/>
          </w:tcPr>
          <w:p w14:paraId="71B26FC9"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5</w:t>
            </w:r>
          </w:p>
        </w:tc>
        <w:tc>
          <w:tcPr>
            <w:tcW w:w="709" w:type="dxa"/>
          </w:tcPr>
          <w:p w14:paraId="65776A2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18</w:t>
            </w:r>
          </w:p>
        </w:tc>
        <w:tc>
          <w:tcPr>
            <w:tcW w:w="709" w:type="dxa"/>
          </w:tcPr>
          <w:p w14:paraId="312F546C"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33</w:t>
            </w:r>
          </w:p>
        </w:tc>
        <w:tc>
          <w:tcPr>
            <w:tcW w:w="709" w:type="dxa"/>
          </w:tcPr>
          <w:p w14:paraId="7FC6844E" w14:textId="77777777" w:rsidR="003E2B8E" w:rsidRPr="00AC486F" w:rsidRDefault="003E2B8E" w:rsidP="00555E85">
            <w:pPr>
              <w:pStyle w:val="TableParagraph"/>
              <w:spacing w:line="209" w:lineRule="exact"/>
              <w:ind w:hanging="2"/>
              <w:jc w:val="center"/>
              <w:rPr>
                <w:sz w:val="20"/>
                <w:szCs w:val="20"/>
                <w:lang w:val="ms-MY"/>
              </w:rPr>
            </w:pPr>
            <w:r w:rsidRPr="00AC486F">
              <w:rPr>
                <w:w w:val="99"/>
                <w:sz w:val="20"/>
                <w:szCs w:val="20"/>
                <w:lang w:val="ms-MY"/>
              </w:rPr>
              <w:t>2</w:t>
            </w:r>
          </w:p>
        </w:tc>
        <w:tc>
          <w:tcPr>
            <w:tcW w:w="709" w:type="dxa"/>
          </w:tcPr>
          <w:p w14:paraId="7DCE92B4"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3.51</w:t>
            </w:r>
          </w:p>
        </w:tc>
        <w:tc>
          <w:tcPr>
            <w:tcW w:w="573" w:type="dxa"/>
          </w:tcPr>
          <w:p w14:paraId="78DEF2A8"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0.77</w:t>
            </w:r>
          </w:p>
        </w:tc>
        <w:tc>
          <w:tcPr>
            <w:tcW w:w="986" w:type="dxa"/>
          </w:tcPr>
          <w:p w14:paraId="1C100D32"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Sederhana</w:t>
            </w:r>
          </w:p>
        </w:tc>
      </w:tr>
      <w:tr w:rsidR="003E2B8E" w:rsidRPr="00AC486F" w14:paraId="59052B83" w14:textId="77777777" w:rsidTr="00440F08">
        <w:trPr>
          <w:trHeight w:val="229"/>
        </w:trPr>
        <w:tc>
          <w:tcPr>
            <w:tcW w:w="425" w:type="dxa"/>
            <w:vMerge/>
          </w:tcPr>
          <w:p w14:paraId="08898982" w14:textId="38574A83" w:rsidR="003E2B8E" w:rsidRPr="00AC486F" w:rsidRDefault="003E2B8E" w:rsidP="003E2B8E">
            <w:pPr>
              <w:pStyle w:val="TableParagraph"/>
              <w:spacing w:line="209" w:lineRule="exact"/>
              <w:ind w:hanging="2"/>
              <w:jc w:val="center"/>
              <w:rPr>
                <w:sz w:val="20"/>
                <w:szCs w:val="20"/>
                <w:lang w:val="ms-MY"/>
              </w:rPr>
            </w:pPr>
          </w:p>
        </w:tc>
        <w:tc>
          <w:tcPr>
            <w:tcW w:w="3118" w:type="dxa"/>
            <w:vMerge/>
          </w:tcPr>
          <w:p w14:paraId="1288D4FD" w14:textId="07B1D444" w:rsidR="003E2B8E" w:rsidRPr="00AC486F" w:rsidRDefault="003E2B8E" w:rsidP="00555E85">
            <w:pPr>
              <w:pStyle w:val="TableParagraph"/>
              <w:spacing w:line="209" w:lineRule="exact"/>
              <w:ind w:hanging="2"/>
              <w:jc w:val="both"/>
              <w:rPr>
                <w:sz w:val="20"/>
                <w:szCs w:val="20"/>
                <w:lang w:val="ms-MY"/>
              </w:rPr>
            </w:pPr>
          </w:p>
        </w:tc>
        <w:tc>
          <w:tcPr>
            <w:tcW w:w="567" w:type="dxa"/>
          </w:tcPr>
          <w:p w14:paraId="1F6CFE7F" w14:textId="59B8685E"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(1.7)</w:t>
            </w:r>
          </w:p>
        </w:tc>
        <w:tc>
          <w:tcPr>
            <w:tcW w:w="709" w:type="dxa"/>
          </w:tcPr>
          <w:p w14:paraId="336BFF7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(8.5)</w:t>
            </w:r>
          </w:p>
        </w:tc>
        <w:tc>
          <w:tcPr>
            <w:tcW w:w="709" w:type="dxa"/>
          </w:tcPr>
          <w:p w14:paraId="51335975"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(30.5)</w:t>
            </w:r>
          </w:p>
        </w:tc>
        <w:tc>
          <w:tcPr>
            <w:tcW w:w="709" w:type="dxa"/>
          </w:tcPr>
          <w:p w14:paraId="39FBBB51"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(55.9)</w:t>
            </w:r>
          </w:p>
        </w:tc>
        <w:tc>
          <w:tcPr>
            <w:tcW w:w="709" w:type="dxa"/>
          </w:tcPr>
          <w:p w14:paraId="094DD5CA" w14:textId="77777777" w:rsidR="003E2B8E" w:rsidRPr="00AC486F" w:rsidRDefault="003E2B8E" w:rsidP="00555E85">
            <w:pPr>
              <w:pStyle w:val="TableParagraph"/>
              <w:spacing w:line="209" w:lineRule="exact"/>
              <w:ind w:hanging="2"/>
              <w:jc w:val="center"/>
              <w:rPr>
                <w:sz w:val="20"/>
                <w:szCs w:val="20"/>
                <w:lang w:val="ms-MY"/>
              </w:rPr>
            </w:pPr>
            <w:r w:rsidRPr="00AC486F">
              <w:rPr>
                <w:sz w:val="20"/>
                <w:szCs w:val="20"/>
                <w:lang w:val="ms-MY"/>
              </w:rPr>
              <w:t>(3.4)</w:t>
            </w:r>
          </w:p>
        </w:tc>
        <w:tc>
          <w:tcPr>
            <w:tcW w:w="709" w:type="dxa"/>
          </w:tcPr>
          <w:p w14:paraId="0A0F652D" w14:textId="77777777" w:rsidR="003E2B8E" w:rsidRPr="00AC486F" w:rsidRDefault="003E2B8E" w:rsidP="00555E85">
            <w:pPr>
              <w:pStyle w:val="TableParagraph"/>
              <w:ind w:hanging="2"/>
              <w:jc w:val="center"/>
              <w:rPr>
                <w:sz w:val="20"/>
                <w:szCs w:val="20"/>
                <w:lang w:val="ms-MY"/>
              </w:rPr>
            </w:pPr>
          </w:p>
        </w:tc>
        <w:tc>
          <w:tcPr>
            <w:tcW w:w="573" w:type="dxa"/>
          </w:tcPr>
          <w:p w14:paraId="0BA92B12" w14:textId="77777777" w:rsidR="003E2B8E" w:rsidRPr="00AC486F" w:rsidRDefault="003E2B8E" w:rsidP="00555E85">
            <w:pPr>
              <w:pStyle w:val="TableParagraph"/>
              <w:ind w:hanging="2"/>
              <w:jc w:val="center"/>
              <w:rPr>
                <w:sz w:val="20"/>
                <w:szCs w:val="20"/>
                <w:lang w:val="ms-MY"/>
              </w:rPr>
            </w:pPr>
          </w:p>
        </w:tc>
        <w:tc>
          <w:tcPr>
            <w:tcW w:w="986" w:type="dxa"/>
          </w:tcPr>
          <w:p w14:paraId="73E5FC18" w14:textId="77777777" w:rsidR="003E2B8E" w:rsidRPr="00AC486F" w:rsidRDefault="003E2B8E" w:rsidP="00555E85">
            <w:pPr>
              <w:pStyle w:val="TableParagraph"/>
              <w:ind w:hanging="2"/>
              <w:jc w:val="center"/>
              <w:rPr>
                <w:sz w:val="20"/>
                <w:szCs w:val="20"/>
                <w:lang w:val="ms-MY"/>
              </w:rPr>
            </w:pPr>
          </w:p>
        </w:tc>
      </w:tr>
      <w:tr w:rsidR="003E2B8E" w:rsidRPr="00AC486F" w14:paraId="59EAD329" w14:textId="77777777" w:rsidTr="00440F08">
        <w:trPr>
          <w:trHeight w:val="230"/>
        </w:trPr>
        <w:tc>
          <w:tcPr>
            <w:tcW w:w="425" w:type="dxa"/>
            <w:vMerge w:val="restart"/>
          </w:tcPr>
          <w:p w14:paraId="415EE920" w14:textId="055E764B" w:rsidR="003E2B8E" w:rsidRPr="00AC486F" w:rsidRDefault="003E2B8E" w:rsidP="003E2B8E">
            <w:pPr>
              <w:pStyle w:val="TableParagraph"/>
              <w:tabs>
                <w:tab w:val="left" w:pos="797"/>
                <w:tab w:val="left" w:pos="2008"/>
              </w:tabs>
              <w:spacing w:line="210" w:lineRule="exact"/>
              <w:ind w:hanging="2"/>
              <w:jc w:val="center"/>
              <w:rPr>
                <w:sz w:val="20"/>
                <w:szCs w:val="20"/>
                <w:lang w:val="ms-MY"/>
              </w:rPr>
            </w:pPr>
            <w:r>
              <w:rPr>
                <w:sz w:val="20"/>
                <w:szCs w:val="20"/>
                <w:lang w:val="ms-MY"/>
              </w:rPr>
              <w:t>B15</w:t>
            </w:r>
          </w:p>
        </w:tc>
        <w:tc>
          <w:tcPr>
            <w:tcW w:w="3118" w:type="dxa"/>
            <w:vMerge w:val="restart"/>
          </w:tcPr>
          <w:p w14:paraId="7F3EE30C" w14:textId="7700FD6D" w:rsidR="003E2B8E" w:rsidRPr="00AC486F" w:rsidRDefault="003E2B8E" w:rsidP="003E2B8E">
            <w:pPr>
              <w:pStyle w:val="TableParagraph"/>
              <w:spacing w:line="210" w:lineRule="exact"/>
              <w:ind w:hanging="2"/>
              <w:jc w:val="both"/>
              <w:rPr>
                <w:w w:val="99"/>
                <w:sz w:val="20"/>
                <w:szCs w:val="20"/>
                <w:lang w:val="ms-MY"/>
              </w:rPr>
            </w:pPr>
            <w:r>
              <w:rPr>
                <w:color w:val="1F2023"/>
                <w:sz w:val="20"/>
                <w:szCs w:val="20"/>
                <w:lang w:val="ms-MY"/>
              </w:rPr>
              <w:t xml:space="preserve">Memahami </w:t>
            </w:r>
            <w:r w:rsidRPr="00AC486F">
              <w:rPr>
                <w:color w:val="1F2023"/>
                <w:sz w:val="20"/>
                <w:szCs w:val="20"/>
                <w:lang w:val="ms-MY"/>
              </w:rPr>
              <w:t>konsep</w:t>
            </w:r>
            <w:r>
              <w:rPr>
                <w:w w:val="99"/>
                <w:sz w:val="20"/>
                <w:szCs w:val="20"/>
                <w:lang w:val="ms-MY"/>
              </w:rPr>
              <w:t xml:space="preserve"> </w:t>
            </w:r>
            <w:r>
              <w:rPr>
                <w:color w:val="1F2023"/>
                <w:sz w:val="20"/>
                <w:szCs w:val="20"/>
                <w:lang w:val="ms-MY"/>
              </w:rPr>
              <w:t xml:space="preserve">pembelajaran </w:t>
            </w:r>
            <w:r w:rsidRPr="00AC486F">
              <w:rPr>
                <w:color w:val="1F2023"/>
                <w:sz w:val="20"/>
                <w:szCs w:val="20"/>
                <w:lang w:val="ms-MY"/>
              </w:rPr>
              <w:t>secara</w:t>
            </w:r>
            <w:r>
              <w:rPr>
                <w:color w:val="1F2023"/>
                <w:sz w:val="20"/>
                <w:szCs w:val="20"/>
                <w:lang w:val="ms-MY"/>
              </w:rPr>
              <w:t xml:space="preserve"> </w:t>
            </w:r>
            <w:r w:rsidRPr="00AC486F">
              <w:rPr>
                <w:color w:val="1F2023"/>
                <w:sz w:val="20"/>
                <w:szCs w:val="20"/>
                <w:lang w:val="ms-MY"/>
              </w:rPr>
              <w:t>berkumpulan pelajar dalam</w:t>
            </w:r>
            <w:r>
              <w:rPr>
                <w:color w:val="1F2023"/>
                <w:sz w:val="20"/>
                <w:szCs w:val="20"/>
                <w:lang w:val="ms-MY"/>
              </w:rPr>
              <w:t xml:space="preserve"> </w:t>
            </w:r>
            <w:r w:rsidRPr="00AC486F">
              <w:rPr>
                <w:color w:val="1F2023"/>
                <w:sz w:val="20"/>
                <w:szCs w:val="20"/>
                <w:lang w:val="ms-MY"/>
              </w:rPr>
              <w:t>PBM.</w:t>
            </w:r>
          </w:p>
        </w:tc>
        <w:tc>
          <w:tcPr>
            <w:tcW w:w="567" w:type="dxa"/>
          </w:tcPr>
          <w:p w14:paraId="71223EB3" w14:textId="007ABA04"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1</w:t>
            </w:r>
          </w:p>
        </w:tc>
        <w:tc>
          <w:tcPr>
            <w:tcW w:w="709" w:type="dxa"/>
          </w:tcPr>
          <w:p w14:paraId="49CC3D35"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5</w:t>
            </w:r>
          </w:p>
        </w:tc>
        <w:tc>
          <w:tcPr>
            <w:tcW w:w="709" w:type="dxa"/>
          </w:tcPr>
          <w:p w14:paraId="3B54EE8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16</w:t>
            </w:r>
          </w:p>
        </w:tc>
        <w:tc>
          <w:tcPr>
            <w:tcW w:w="709" w:type="dxa"/>
          </w:tcPr>
          <w:p w14:paraId="445057F6"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31</w:t>
            </w:r>
          </w:p>
        </w:tc>
        <w:tc>
          <w:tcPr>
            <w:tcW w:w="709" w:type="dxa"/>
          </w:tcPr>
          <w:p w14:paraId="594B4FCF" w14:textId="77777777" w:rsidR="003E2B8E" w:rsidRPr="00AC486F" w:rsidRDefault="003E2B8E" w:rsidP="00555E85">
            <w:pPr>
              <w:pStyle w:val="TableParagraph"/>
              <w:spacing w:line="210" w:lineRule="exact"/>
              <w:ind w:hanging="2"/>
              <w:jc w:val="center"/>
              <w:rPr>
                <w:sz w:val="20"/>
                <w:szCs w:val="20"/>
                <w:lang w:val="ms-MY"/>
              </w:rPr>
            </w:pPr>
            <w:r w:rsidRPr="00AC486F">
              <w:rPr>
                <w:w w:val="99"/>
                <w:sz w:val="20"/>
                <w:szCs w:val="20"/>
                <w:lang w:val="ms-MY"/>
              </w:rPr>
              <w:t>6</w:t>
            </w:r>
          </w:p>
        </w:tc>
        <w:tc>
          <w:tcPr>
            <w:tcW w:w="709" w:type="dxa"/>
          </w:tcPr>
          <w:p w14:paraId="39419111"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3.61</w:t>
            </w:r>
          </w:p>
        </w:tc>
        <w:tc>
          <w:tcPr>
            <w:tcW w:w="573" w:type="dxa"/>
          </w:tcPr>
          <w:p w14:paraId="2366FCFD"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0.85</w:t>
            </w:r>
          </w:p>
        </w:tc>
        <w:tc>
          <w:tcPr>
            <w:tcW w:w="986" w:type="dxa"/>
          </w:tcPr>
          <w:p w14:paraId="41043826"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Sederhana</w:t>
            </w:r>
          </w:p>
        </w:tc>
      </w:tr>
      <w:tr w:rsidR="003E2B8E" w:rsidRPr="00AC486F" w14:paraId="5F5E8756" w14:textId="77777777" w:rsidTr="00440F08">
        <w:trPr>
          <w:trHeight w:val="230"/>
        </w:trPr>
        <w:tc>
          <w:tcPr>
            <w:tcW w:w="425" w:type="dxa"/>
            <w:vMerge/>
            <w:tcBorders>
              <w:bottom w:val="single" w:sz="4" w:space="0" w:color="auto"/>
            </w:tcBorders>
          </w:tcPr>
          <w:p w14:paraId="20B39F11" w14:textId="3A0FF0E8" w:rsidR="003E2B8E" w:rsidRPr="00AC486F" w:rsidRDefault="003E2B8E" w:rsidP="003E2B8E">
            <w:pPr>
              <w:pStyle w:val="TableParagraph"/>
              <w:tabs>
                <w:tab w:val="left" w:pos="2077"/>
              </w:tabs>
              <w:spacing w:line="210" w:lineRule="exact"/>
              <w:ind w:hanging="2"/>
              <w:jc w:val="center"/>
              <w:rPr>
                <w:sz w:val="20"/>
                <w:szCs w:val="20"/>
                <w:lang w:val="ms-MY"/>
              </w:rPr>
            </w:pPr>
          </w:p>
        </w:tc>
        <w:tc>
          <w:tcPr>
            <w:tcW w:w="3118" w:type="dxa"/>
            <w:vMerge/>
            <w:tcBorders>
              <w:bottom w:val="single" w:sz="4" w:space="0" w:color="auto"/>
            </w:tcBorders>
          </w:tcPr>
          <w:p w14:paraId="537A1757" w14:textId="4CCA96D3" w:rsidR="003E2B8E" w:rsidRPr="00AC486F" w:rsidRDefault="003E2B8E" w:rsidP="00555E85">
            <w:pPr>
              <w:pStyle w:val="TableParagraph"/>
              <w:spacing w:line="210" w:lineRule="exact"/>
              <w:ind w:hanging="2"/>
              <w:jc w:val="both"/>
              <w:rPr>
                <w:sz w:val="20"/>
                <w:szCs w:val="20"/>
                <w:lang w:val="ms-MY"/>
              </w:rPr>
            </w:pPr>
          </w:p>
        </w:tc>
        <w:tc>
          <w:tcPr>
            <w:tcW w:w="567" w:type="dxa"/>
            <w:tcBorders>
              <w:bottom w:val="single" w:sz="4" w:space="0" w:color="auto"/>
            </w:tcBorders>
          </w:tcPr>
          <w:p w14:paraId="25EA1A7B" w14:textId="2A993B06"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(1.7)</w:t>
            </w:r>
          </w:p>
        </w:tc>
        <w:tc>
          <w:tcPr>
            <w:tcW w:w="709" w:type="dxa"/>
            <w:tcBorders>
              <w:bottom w:val="single" w:sz="4" w:space="0" w:color="auto"/>
            </w:tcBorders>
          </w:tcPr>
          <w:p w14:paraId="2106A937"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(8.5)</w:t>
            </w:r>
          </w:p>
        </w:tc>
        <w:tc>
          <w:tcPr>
            <w:tcW w:w="709" w:type="dxa"/>
            <w:tcBorders>
              <w:bottom w:val="single" w:sz="4" w:space="0" w:color="auto"/>
            </w:tcBorders>
          </w:tcPr>
          <w:p w14:paraId="1796763B"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(27.1)</w:t>
            </w:r>
          </w:p>
        </w:tc>
        <w:tc>
          <w:tcPr>
            <w:tcW w:w="709" w:type="dxa"/>
            <w:tcBorders>
              <w:bottom w:val="single" w:sz="4" w:space="0" w:color="auto"/>
            </w:tcBorders>
          </w:tcPr>
          <w:p w14:paraId="02426158"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(52.5)</w:t>
            </w:r>
          </w:p>
        </w:tc>
        <w:tc>
          <w:tcPr>
            <w:tcW w:w="709" w:type="dxa"/>
            <w:tcBorders>
              <w:bottom w:val="single" w:sz="4" w:space="0" w:color="auto"/>
            </w:tcBorders>
          </w:tcPr>
          <w:p w14:paraId="479D3161" w14:textId="77777777" w:rsidR="003E2B8E" w:rsidRPr="00AC486F" w:rsidRDefault="003E2B8E" w:rsidP="00555E85">
            <w:pPr>
              <w:pStyle w:val="TableParagraph"/>
              <w:spacing w:line="210" w:lineRule="exact"/>
              <w:ind w:hanging="2"/>
              <w:jc w:val="center"/>
              <w:rPr>
                <w:sz w:val="20"/>
                <w:szCs w:val="20"/>
                <w:lang w:val="ms-MY"/>
              </w:rPr>
            </w:pPr>
            <w:r w:rsidRPr="00AC486F">
              <w:rPr>
                <w:sz w:val="20"/>
                <w:szCs w:val="20"/>
                <w:lang w:val="ms-MY"/>
              </w:rPr>
              <w:t>(10.2)</w:t>
            </w:r>
          </w:p>
        </w:tc>
        <w:tc>
          <w:tcPr>
            <w:tcW w:w="709" w:type="dxa"/>
            <w:tcBorders>
              <w:bottom w:val="single" w:sz="4" w:space="0" w:color="auto"/>
            </w:tcBorders>
          </w:tcPr>
          <w:p w14:paraId="747C29DC" w14:textId="77777777" w:rsidR="003E2B8E" w:rsidRPr="00AC486F" w:rsidRDefault="003E2B8E" w:rsidP="00555E85">
            <w:pPr>
              <w:pStyle w:val="TableParagraph"/>
              <w:ind w:hanging="2"/>
              <w:jc w:val="center"/>
              <w:rPr>
                <w:sz w:val="20"/>
                <w:szCs w:val="20"/>
                <w:lang w:val="ms-MY"/>
              </w:rPr>
            </w:pPr>
          </w:p>
        </w:tc>
        <w:tc>
          <w:tcPr>
            <w:tcW w:w="573" w:type="dxa"/>
            <w:tcBorders>
              <w:bottom w:val="single" w:sz="4" w:space="0" w:color="auto"/>
            </w:tcBorders>
          </w:tcPr>
          <w:p w14:paraId="5A5EC2AC" w14:textId="77777777" w:rsidR="003E2B8E" w:rsidRPr="00AC486F" w:rsidRDefault="003E2B8E" w:rsidP="00555E85">
            <w:pPr>
              <w:pStyle w:val="TableParagraph"/>
              <w:ind w:hanging="2"/>
              <w:jc w:val="center"/>
              <w:rPr>
                <w:sz w:val="20"/>
                <w:szCs w:val="20"/>
                <w:lang w:val="ms-MY"/>
              </w:rPr>
            </w:pPr>
          </w:p>
        </w:tc>
        <w:tc>
          <w:tcPr>
            <w:tcW w:w="986" w:type="dxa"/>
            <w:tcBorders>
              <w:bottom w:val="single" w:sz="4" w:space="0" w:color="auto"/>
            </w:tcBorders>
          </w:tcPr>
          <w:p w14:paraId="005F341A" w14:textId="77777777" w:rsidR="003E2B8E" w:rsidRPr="00AC486F" w:rsidRDefault="003E2B8E" w:rsidP="00555E85">
            <w:pPr>
              <w:pStyle w:val="TableParagraph"/>
              <w:ind w:hanging="2"/>
              <w:jc w:val="center"/>
              <w:rPr>
                <w:sz w:val="20"/>
                <w:szCs w:val="20"/>
                <w:lang w:val="ms-MY"/>
              </w:rPr>
            </w:pPr>
          </w:p>
        </w:tc>
      </w:tr>
      <w:tr w:rsidR="003E2B8E" w:rsidRPr="00AC486F" w14:paraId="6CE25E64" w14:textId="77777777" w:rsidTr="00440F08">
        <w:trPr>
          <w:trHeight w:val="230"/>
        </w:trPr>
        <w:tc>
          <w:tcPr>
            <w:tcW w:w="9214" w:type="dxa"/>
            <w:gridSpan w:val="10"/>
            <w:tcBorders>
              <w:top w:val="single" w:sz="4" w:space="0" w:color="auto"/>
              <w:bottom w:val="single" w:sz="4" w:space="0" w:color="auto"/>
            </w:tcBorders>
          </w:tcPr>
          <w:p w14:paraId="4D69BF72" w14:textId="60F906EE" w:rsidR="003E2B8E" w:rsidRPr="00AC486F" w:rsidRDefault="004130E8" w:rsidP="00555E85">
            <w:pPr>
              <w:pStyle w:val="TableParagraph"/>
              <w:ind w:hanging="2"/>
              <w:rPr>
                <w:sz w:val="20"/>
                <w:szCs w:val="20"/>
                <w:lang w:val="ms-MY"/>
              </w:rPr>
            </w:pPr>
            <w:r>
              <w:rPr>
                <w:sz w:val="20"/>
                <w:szCs w:val="20"/>
                <w:lang w:val="ms-MY"/>
              </w:rPr>
              <w:t>Min keseluruhan p</w:t>
            </w:r>
            <w:r w:rsidR="003E2B8E" w:rsidRPr="00AC486F">
              <w:rPr>
                <w:sz w:val="20"/>
                <w:szCs w:val="20"/>
                <w:lang w:val="ms-MY"/>
              </w:rPr>
              <w:t>emboleh ubah pengetahuan= 3.58 (Sederhana)</w:t>
            </w:r>
          </w:p>
        </w:tc>
      </w:tr>
    </w:tbl>
    <w:p w14:paraId="7436E77C" w14:textId="3F697E73" w:rsidR="001D2DF4" w:rsidRPr="00427F7D" w:rsidRDefault="00F74060" w:rsidP="00427F7D">
      <w:pPr>
        <w:pStyle w:val="Para1"/>
        <w:ind w:firstLineChars="0" w:firstLine="0"/>
        <w:rPr>
          <w:sz w:val="20"/>
          <w:szCs w:val="20"/>
        </w:rPr>
      </w:pPr>
      <w:r w:rsidRPr="00427F7D">
        <w:rPr>
          <w:sz w:val="20"/>
          <w:szCs w:val="20"/>
        </w:rPr>
        <w:t xml:space="preserve">*Nota: </w:t>
      </w:r>
      <w:r w:rsidRPr="00427F7D">
        <w:rPr>
          <w:b/>
          <w:i/>
          <w:sz w:val="20"/>
          <w:szCs w:val="20"/>
        </w:rPr>
        <w:t xml:space="preserve">f </w:t>
      </w:r>
      <w:r w:rsidRPr="00427F7D">
        <w:rPr>
          <w:b/>
          <w:sz w:val="20"/>
          <w:szCs w:val="20"/>
        </w:rPr>
        <w:t xml:space="preserve">= </w:t>
      </w:r>
      <w:r w:rsidRPr="00427F7D">
        <w:rPr>
          <w:sz w:val="20"/>
          <w:szCs w:val="20"/>
        </w:rPr>
        <w:t>59</w:t>
      </w:r>
      <w:r w:rsidRPr="00427F7D">
        <w:rPr>
          <w:b/>
          <w:sz w:val="20"/>
          <w:szCs w:val="20"/>
        </w:rPr>
        <w:t xml:space="preserve">, STS </w:t>
      </w:r>
      <w:r w:rsidRPr="00427F7D">
        <w:rPr>
          <w:sz w:val="20"/>
          <w:szCs w:val="20"/>
        </w:rPr>
        <w:t xml:space="preserve">= Sangat Tidak Setuju, </w:t>
      </w:r>
      <w:r w:rsidRPr="00427F7D">
        <w:rPr>
          <w:b/>
          <w:sz w:val="20"/>
          <w:szCs w:val="20"/>
        </w:rPr>
        <w:t xml:space="preserve">TS </w:t>
      </w:r>
      <w:r w:rsidRPr="00427F7D">
        <w:rPr>
          <w:sz w:val="20"/>
          <w:szCs w:val="20"/>
        </w:rPr>
        <w:t xml:space="preserve">= Tidak Setuju, </w:t>
      </w:r>
      <w:r w:rsidRPr="00427F7D">
        <w:rPr>
          <w:b/>
          <w:sz w:val="20"/>
          <w:szCs w:val="20"/>
        </w:rPr>
        <w:t xml:space="preserve">KS </w:t>
      </w:r>
      <w:r w:rsidRPr="00427F7D">
        <w:rPr>
          <w:sz w:val="20"/>
          <w:szCs w:val="20"/>
        </w:rPr>
        <w:t xml:space="preserve">= Kurang Setuju, </w:t>
      </w:r>
      <w:r w:rsidRPr="00427F7D">
        <w:rPr>
          <w:b/>
          <w:sz w:val="20"/>
          <w:szCs w:val="20"/>
        </w:rPr>
        <w:t xml:space="preserve">S </w:t>
      </w:r>
      <w:r w:rsidRPr="00427F7D">
        <w:rPr>
          <w:sz w:val="20"/>
          <w:szCs w:val="20"/>
        </w:rPr>
        <w:t xml:space="preserve">= Setuju, </w:t>
      </w:r>
      <w:r w:rsidRPr="00427F7D">
        <w:rPr>
          <w:b/>
          <w:sz w:val="20"/>
          <w:szCs w:val="20"/>
        </w:rPr>
        <w:t xml:space="preserve">SS </w:t>
      </w:r>
      <w:r w:rsidRPr="00427F7D">
        <w:rPr>
          <w:sz w:val="20"/>
          <w:szCs w:val="20"/>
        </w:rPr>
        <w:t>= Sangat</w:t>
      </w:r>
      <w:r w:rsidR="00BA64F0">
        <w:rPr>
          <w:sz w:val="20"/>
          <w:szCs w:val="20"/>
        </w:rPr>
        <w:t xml:space="preserve">   </w:t>
      </w:r>
      <w:r w:rsidRPr="00427F7D">
        <w:rPr>
          <w:sz w:val="20"/>
          <w:szCs w:val="20"/>
        </w:rPr>
        <w:t xml:space="preserve">Setuju, </w:t>
      </w:r>
      <w:r w:rsidRPr="00427F7D">
        <w:rPr>
          <w:b/>
          <w:sz w:val="20"/>
          <w:szCs w:val="20"/>
        </w:rPr>
        <w:t>SP</w:t>
      </w:r>
      <w:r w:rsidRPr="00427F7D">
        <w:rPr>
          <w:sz w:val="20"/>
          <w:szCs w:val="20"/>
        </w:rPr>
        <w:t>= Sisihan Piawai</w:t>
      </w:r>
    </w:p>
    <w:p w14:paraId="42E170A0" w14:textId="77777777" w:rsidR="001D2DF4" w:rsidRPr="009E51B3" w:rsidRDefault="001D2DF4" w:rsidP="00BA64F0">
      <w:pPr>
        <w:pStyle w:val="Para1"/>
        <w:ind w:firstLineChars="0" w:firstLine="0"/>
        <w:rPr>
          <w:position w:val="0"/>
          <w:lang w:eastAsia="en-MY"/>
        </w:rPr>
      </w:pPr>
    </w:p>
    <w:p w14:paraId="0424CF58" w14:textId="791EC09B" w:rsidR="00800271" w:rsidRPr="00A0611A" w:rsidRDefault="000A2E07" w:rsidP="00A0611A">
      <w:pPr>
        <w:pStyle w:val="Subttirle1"/>
        <w:spacing w:before="0" w:after="0"/>
        <w:rPr>
          <w:lang w:val="ms-MY"/>
        </w:rPr>
      </w:pPr>
      <w:r w:rsidRPr="00A0611A">
        <w:rPr>
          <w:lang w:val="ms-MY"/>
        </w:rPr>
        <w:t xml:space="preserve">Sikap </w:t>
      </w:r>
      <w:r w:rsidR="00A0611A" w:rsidRPr="00A0611A">
        <w:rPr>
          <w:lang w:val="ms-MY"/>
        </w:rPr>
        <w:t>g</w:t>
      </w:r>
      <w:r w:rsidRPr="00A0611A">
        <w:rPr>
          <w:lang w:val="ms-MY"/>
        </w:rPr>
        <w:t xml:space="preserve">uru Geografi Sekolah Menengah Kebangsaan terhadap PBM di daerah Dungun, Terengganu </w:t>
      </w:r>
    </w:p>
    <w:p w14:paraId="0554F8D7" w14:textId="77777777" w:rsidR="005F26BA" w:rsidRPr="00A0611A" w:rsidRDefault="005F26BA" w:rsidP="00A0611A">
      <w:pPr>
        <w:pStyle w:val="Subttirle1"/>
        <w:spacing w:before="0" w:after="0"/>
        <w:rPr>
          <w:lang w:val="ms-MY"/>
        </w:rPr>
      </w:pPr>
    </w:p>
    <w:p w14:paraId="13330A29" w14:textId="3A3A9E1F" w:rsidR="000A0F4C" w:rsidRPr="00A0611A" w:rsidRDefault="00BE1B14" w:rsidP="00A061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A0611A">
        <w:rPr>
          <w:rFonts w:ascii="Times New Roman" w:eastAsia="Times New Roman" w:hAnsi="Times New Roman" w:cs="Times New Roman"/>
          <w:color w:val="000000"/>
          <w:sz w:val="24"/>
          <w:szCs w:val="24"/>
          <w:lang w:val="ms-MY"/>
        </w:rPr>
        <w:t xml:space="preserve">Jadual 2 </w:t>
      </w:r>
      <w:r w:rsidR="00267147" w:rsidRPr="00A0611A">
        <w:rPr>
          <w:rFonts w:ascii="Times New Roman" w:eastAsia="Times New Roman" w:hAnsi="Times New Roman" w:cs="Times New Roman"/>
          <w:color w:val="000000"/>
          <w:sz w:val="24"/>
          <w:szCs w:val="24"/>
          <w:lang w:val="ms-MY"/>
        </w:rPr>
        <w:t xml:space="preserve">menunjukkan </w:t>
      </w:r>
      <w:r w:rsidRPr="00A0611A">
        <w:rPr>
          <w:rFonts w:ascii="Times New Roman" w:eastAsia="Times New Roman" w:hAnsi="Times New Roman" w:cs="Times New Roman"/>
          <w:color w:val="000000"/>
          <w:sz w:val="24"/>
          <w:szCs w:val="24"/>
          <w:lang w:val="ms-MY"/>
        </w:rPr>
        <w:t xml:space="preserve">hasil analisis data item bagi sikap guru Geografi terhadap PBM. Dalam pemboleh ubah pengetahuan, terdapat 15 soalan pada bahagian ini yang merangkumi soalan-soalan yang berkaitan dengan sikap guru terhadap pelaksanaan PBM. Analisis yang dijalankan </w:t>
      </w:r>
      <w:r w:rsidRPr="00A0611A">
        <w:rPr>
          <w:rFonts w:ascii="Times New Roman" w:eastAsia="Times New Roman" w:hAnsi="Times New Roman" w:cs="Times New Roman"/>
          <w:color w:val="000000"/>
          <w:sz w:val="24"/>
          <w:szCs w:val="24"/>
          <w:lang w:val="ms-MY"/>
        </w:rPr>
        <w:lastRenderedPageBreak/>
        <w:t>telah menunjukkan bahawa nilai min yang paling tinggi adalah item yang ketiga (C3) iaitu “Saya yakin PBM boleh membentuk nilai-nilai murni dan interaksi sosial yang positif” menunjukkan nilai min yang tinggi (Min=4.24 dan SP=0.54). Hasil kajian menunjukkan bahawa seramai 17 orang responden (28.8%) yang sangat setuju, 39 orang responden (66.1%) yang setuju dan selebihnya seramai tiga orang responden (5.1%) adalah menunjukkan kurang setuju  dengan pernyataan ini. Manakala, nilai min terendah pula adalah item yang kelima (C5) adalah item yang berunsur negatif iaitu “Saya tidak yakin PBM dapat mewujudkan suasana pembelajaran yang menggalakkan” menunjukkan nilai min yang sederhana (Min=3.02 dan SP=1.09). Hasil kajian menunjukkan bahawa seramai tiga orang responden (5.1%) yang sangat setuju, 20 orang responden (33.9%) yang setuju, 17 orang responden (28.8%) yang kurang setuju, 13 orang responden (22.0%) yang tidak setuju dan selebihnya seramai enam orang responden (10.2%) adalah menunjukkan sangat tidak setuju dengan pernyataan ini.</w:t>
      </w:r>
    </w:p>
    <w:p w14:paraId="40A01EB5" w14:textId="77777777" w:rsidR="00CB1DF9" w:rsidRPr="006A3630" w:rsidRDefault="00CB1DF9" w:rsidP="00CB1DF9">
      <w:pPr>
        <w:pStyle w:val="Para1"/>
        <w:ind w:firstLine="720"/>
        <w:rPr>
          <w:rFonts w:eastAsia="Calibri"/>
          <w:color w:val="auto"/>
          <w:position w:val="0"/>
          <w:lang w:eastAsia="en-MY"/>
        </w:rPr>
      </w:pPr>
      <w:r w:rsidRPr="006A3630">
        <w:rPr>
          <w:rFonts w:eastAsia="Calibri"/>
          <w:color w:val="auto"/>
          <w:position w:val="0"/>
          <w:lang w:eastAsia="en-MY"/>
        </w:rPr>
        <w:t>Secara keseluruhan, pemboleh ubah sikap pada tahap yang tinggi (Min=3.88 dan SP=0.43) sahaja. Kebanyakan item-item yang terdapat dalam pemboleh ubah sikap menunjukkan tahap min yang tinggi. Keadaan sedemikian jelas menunjukkan bahawa guru-guru Geografi mempunyai sikap yang positif terhadap PBM tetapi tahap pengetahuan yang sederhana akan mengehadkan keberkesanan kaedah PBM yang digunakan kepada pelajar. Bahagian ini mementingkan aspek-aspek yang melibatkan penerimaan dan persepsi guru itu sendiri terhadap kaedah pelaksanaan PBM. Oleh itu, menurut Izham (2007) dalam Norlizah dan Fadzilah (2016), sikap seorang guru seharusnya positif dalam menerima perubahan terhadap sesuatu inovasi dalam meningkatkan kemahiran diri supaya mencapai hasil pembelajaran yang lebih berkesan. Seseorang guru yang mempunyai sikap yang positif terhadap kaedah PBM yang digunakan kepada pelajar menyebabkan mereka berasa senang dan mudah untuk menerima kaedah PBM yang digunakan sebagai salah satu kaedah pengajaran yang sebati dalam pengajaran dan pembelajaran mereka di sekolah.</w:t>
      </w:r>
    </w:p>
    <w:p w14:paraId="59C6EF2D" w14:textId="77777777" w:rsidR="00CB1DF9" w:rsidRPr="006A3630" w:rsidRDefault="00CB1DF9" w:rsidP="00CB1DF9">
      <w:pPr>
        <w:pStyle w:val="Para1"/>
        <w:ind w:firstLine="720"/>
        <w:rPr>
          <w:rFonts w:eastAsia="Calibri"/>
          <w:color w:val="auto"/>
          <w:position w:val="0"/>
          <w:lang w:eastAsia="en-MY"/>
        </w:rPr>
      </w:pPr>
      <w:r w:rsidRPr="006A3630">
        <w:rPr>
          <w:rFonts w:eastAsia="Calibri"/>
          <w:color w:val="auto"/>
          <w:position w:val="0"/>
          <w:lang w:eastAsia="en-MY"/>
        </w:rPr>
        <w:t>Malahan, menurut pandangan Fullan (2001) dalam Norlizah dan Fadzilah (2016), sikap positif guru akan memberi kesan yang mendalam dengan penerimaan guru terhadap inovasi pendidikan. Malahan, guru seharusnya mempunyai sikap dan tingkah laku yang relevan untuk mempengaruhi sikap dan tingkah laku yang relevan untuk mempengaruhi persepsi dan kefahaman pelajar dalam pembelajarannya (Mohd Khairi &amp; Asmawi, 2010; Rowen et al., 2021). Hasil kajian ini selaras dengan kajian yang dilakukan oleh Nor Amalina dan Zanaton (2018). Dapatan kajian menunjukkan bahawa nilai min sikap secara keseluruhannya bagi item sikap guru terhadap PBM berada pada tahap yang tinggi. Keadaan sedemikian menunjukkan bahawa sikap guru terhadap PBM adalah positif dalam mata pelajaran sains. Begitu juga dengan hasil kajian Zamri dan Jamilah (2018) juga menunjukkan hasil yang sama dengan kajian ini. Kajian menunjukkan bahawa sikap guru Bahasa Melayu tentang kaedah PBM adalah tinggi. Guru-guru mempunyai sikap yang positif tentang penggunaan PBM dalam pengajaran dan pembelajaran komsas. Namun begitu, keberkesanan penggunaan kaedah PBM adalah masih terbatas kerana kekurangan pengetahuan dan kemahiran dalam melaksanakannya.</w:t>
      </w:r>
    </w:p>
    <w:p w14:paraId="3FD280FE" w14:textId="77777777" w:rsidR="00CB1DF9" w:rsidRPr="006A3630" w:rsidRDefault="00CB1DF9" w:rsidP="00CB1DF9">
      <w:pPr>
        <w:pStyle w:val="Para1"/>
        <w:ind w:firstLine="720"/>
        <w:rPr>
          <w:rFonts w:eastAsia="Calibri"/>
          <w:color w:val="auto"/>
          <w:position w:val="0"/>
          <w:lang w:eastAsia="en-MY"/>
        </w:rPr>
      </w:pPr>
      <w:r w:rsidRPr="006A3630">
        <w:rPr>
          <w:rFonts w:eastAsia="Calibri"/>
          <w:color w:val="auto"/>
          <w:position w:val="0"/>
          <w:lang w:eastAsia="en-MY"/>
        </w:rPr>
        <w:t>Oleh itu, jelaslah bahawa sikap guru-guru Geografi terhadap PBM adalah tinggi dan berada pada tahap yang positif. Terdapat banyak kajian yang dibincangkan telah menunjukkan hasil kajian sikap yang positif merupakan antara aspek yang penting dalam melaksanakan kaedah pengajaran PBM kepada pelajar di peringkat sekolah mahupun universiti. Sikap yang positif akan mempengaruhi tingkah laku guru dalam melaksanakan kaedah PBM dengan berkesan sekali gus membantu pelajar untuk mendapatkan aktiviti pembelajaran yang bermakna dan berkesan.</w:t>
      </w:r>
    </w:p>
    <w:p w14:paraId="541CDE8D" w14:textId="7292A3AE" w:rsidR="00BE1B14" w:rsidRDefault="00BE1B14" w:rsidP="00A061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E0783BF" w14:textId="77777777" w:rsidR="00CB1DF9" w:rsidRDefault="00CB1DF9" w:rsidP="00A061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6B12F143" w14:textId="77777777" w:rsidR="00CB1DF9" w:rsidRDefault="00CB1DF9" w:rsidP="00A061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36FCECF5" w14:textId="77777777" w:rsidR="00CB1DF9" w:rsidRPr="00A0611A" w:rsidRDefault="00CB1DF9" w:rsidP="00A061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17A05F89" w14:textId="3A9549DA" w:rsidR="009B0950" w:rsidRDefault="009B0950" w:rsidP="006A3630">
      <w:pPr>
        <w:spacing w:after="0" w:line="240" w:lineRule="auto"/>
        <w:ind w:leftChars="0" w:left="2" w:hanging="2"/>
        <w:jc w:val="center"/>
        <w:rPr>
          <w:rFonts w:ascii="Times New Roman" w:hAnsi="Times New Roman" w:cs="Times New Roman"/>
          <w:sz w:val="20"/>
          <w:szCs w:val="20"/>
          <w:lang w:val="ms-MY"/>
        </w:rPr>
      </w:pPr>
      <w:r w:rsidRPr="005664EC">
        <w:rPr>
          <w:rFonts w:ascii="Times New Roman" w:hAnsi="Times New Roman" w:cs="Times New Roman"/>
          <w:b/>
          <w:sz w:val="20"/>
          <w:szCs w:val="20"/>
          <w:lang w:val="ms-MY"/>
        </w:rPr>
        <w:lastRenderedPageBreak/>
        <w:t xml:space="preserve">Jadual </w:t>
      </w:r>
      <w:r w:rsidR="002C3341" w:rsidRPr="005664EC">
        <w:rPr>
          <w:rFonts w:ascii="Times New Roman" w:hAnsi="Times New Roman" w:cs="Times New Roman"/>
          <w:b/>
          <w:sz w:val="20"/>
          <w:szCs w:val="20"/>
          <w:lang w:val="ms-MY"/>
        </w:rPr>
        <w:t>2</w:t>
      </w:r>
      <w:r w:rsidR="005664EC" w:rsidRPr="005664EC">
        <w:rPr>
          <w:rFonts w:ascii="Times New Roman" w:hAnsi="Times New Roman" w:cs="Times New Roman"/>
          <w:b/>
          <w:sz w:val="20"/>
          <w:szCs w:val="20"/>
          <w:lang w:val="ms-MY"/>
        </w:rPr>
        <w:t>.</w:t>
      </w:r>
      <w:r w:rsidR="005664EC">
        <w:rPr>
          <w:rFonts w:ascii="Times New Roman" w:hAnsi="Times New Roman" w:cs="Times New Roman"/>
          <w:sz w:val="20"/>
          <w:szCs w:val="20"/>
          <w:lang w:val="ms-MY"/>
        </w:rPr>
        <w:t xml:space="preserve"> Tahap s</w:t>
      </w:r>
      <w:r w:rsidRPr="006A3630">
        <w:rPr>
          <w:rFonts w:ascii="Times New Roman" w:hAnsi="Times New Roman" w:cs="Times New Roman"/>
          <w:sz w:val="20"/>
          <w:szCs w:val="20"/>
          <w:lang w:val="ms-MY"/>
        </w:rPr>
        <w:t>ikap terhadap PBM</w:t>
      </w:r>
    </w:p>
    <w:p w14:paraId="773DB6E2" w14:textId="159DEEAB" w:rsidR="00297336" w:rsidRDefault="00297336" w:rsidP="006A3630">
      <w:pPr>
        <w:spacing w:after="0" w:line="240" w:lineRule="auto"/>
        <w:ind w:leftChars="0" w:left="2" w:hanging="2"/>
        <w:jc w:val="center"/>
        <w:rPr>
          <w:rFonts w:ascii="Times New Roman" w:hAnsi="Times New Roman" w:cs="Times New Roman"/>
          <w:sz w:val="20"/>
          <w:szCs w:val="20"/>
          <w:lang w:val="ms-MY"/>
        </w:rPr>
      </w:pPr>
    </w:p>
    <w:tbl>
      <w:tblPr>
        <w:tblW w:w="9214" w:type="dxa"/>
        <w:tblInd w:w="-5" w:type="dxa"/>
        <w:tblLayout w:type="fixed"/>
        <w:tblCellMar>
          <w:left w:w="0" w:type="dxa"/>
          <w:right w:w="0" w:type="dxa"/>
        </w:tblCellMar>
        <w:tblLook w:val="01E0" w:firstRow="1" w:lastRow="1" w:firstColumn="1" w:lastColumn="1" w:noHBand="0" w:noVBand="0"/>
      </w:tblPr>
      <w:tblGrid>
        <w:gridCol w:w="425"/>
        <w:gridCol w:w="3118"/>
        <w:gridCol w:w="567"/>
        <w:gridCol w:w="709"/>
        <w:gridCol w:w="709"/>
        <w:gridCol w:w="709"/>
        <w:gridCol w:w="709"/>
        <w:gridCol w:w="709"/>
        <w:gridCol w:w="573"/>
        <w:gridCol w:w="986"/>
      </w:tblGrid>
      <w:tr w:rsidR="002A41C7" w:rsidRPr="006E2A06" w14:paraId="06985644" w14:textId="77777777" w:rsidTr="00784DB8">
        <w:trPr>
          <w:trHeight w:val="230"/>
        </w:trPr>
        <w:tc>
          <w:tcPr>
            <w:tcW w:w="3543" w:type="dxa"/>
            <w:gridSpan w:val="2"/>
            <w:vMerge w:val="restart"/>
            <w:tcBorders>
              <w:top w:val="single" w:sz="4" w:space="0" w:color="auto"/>
              <w:bottom w:val="single" w:sz="4" w:space="0" w:color="auto"/>
            </w:tcBorders>
            <w:shd w:val="clear" w:color="auto" w:fill="B8CCE4" w:themeFill="accent1" w:themeFillTint="66"/>
          </w:tcPr>
          <w:p w14:paraId="2485DF6D" w14:textId="77777777" w:rsidR="002A41C7" w:rsidRPr="00AB2500" w:rsidRDefault="002A41C7" w:rsidP="00AB2500">
            <w:pPr>
              <w:pStyle w:val="TableParagraph"/>
              <w:ind w:hanging="2"/>
              <w:jc w:val="center"/>
              <w:rPr>
                <w:b/>
                <w:w w:val="99"/>
                <w:sz w:val="20"/>
                <w:szCs w:val="20"/>
                <w:lang w:val="ms-MY"/>
              </w:rPr>
            </w:pPr>
            <w:r w:rsidRPr="00AB2500">
              <w:rPr>
                <w:b/>
                <w:sz w:val="20"/>
                <w:szCs w:val="20"/>
                <w:lang w:val="ms-MY"/>
              </w:rPr>
              <w:t>Item</w:t>
            </w:r>
          </w:p>
          <w:p w14:paraId="3ED9179D" w14:textId="77777777" w:rsidR="002A41C7" w:rsidRPr="00AB2500" w:rsidRDefault="002A41C7" w:rsidP="00AB2500">
            <w:pPr>
              <w:pStyle w:val="TableParagraph"/>
              <w:ind w:hanging="2"/>
              <w:rPr>
                <w:b/>
                <w:w w:val="99"/>
                <w:sz w:val="20"/>
                <w:szCs w:val="20"/>
                <w:lang w:val="ms-MY"/>
              </w:rPr>
            </w:pPr>
          </w:p>
        </w:tc>
        <w:tc>
          <w:tcPr>
            <w:tcW w:w="3403" w:type="dxa"/>
            <w:gridSpan w:val="5"/>
            <w:tcBorders>
              <w:top w:val="single" w:sz="4" w:space="0" w:color="auto"/>
              <w:bottom w:val="single" w:sz="4" w:space="0" w:color="auto"/>
            </w:tcBorders>
            <w:shd w:val="clear" w:color="auto" w:fill="B8CCE4" w:themeFill="accent1" w:themeFillTint="66"/>
          </w:tcPr>
          <w:p w14:paraId="296BB2A9" w14:textId="10EFB757" w:rsidR="002A41C7" w:rsidRPr="00AB2500" w:rsidRDefault="002A41C7" w:rsidP="00AB2500">
            <w:pPr>
              <w:pStyle w:val="TableParagraph"/>
              <w:ind w:hanging="2"/>
              <w:jc w:val="center"/>
              <w:rPr>
                <w:b/>
                <w:w w:val="99"/>
                <w:sz w:val="20"/>
                <w:szCs w:val="20"/>
                <w:lang w:val="ms-MY"/>
              </w:rPr>
            </w:pPr>
            <w:r w:rsidRPr="00AB2500">
              <w:rPr>
                <w:b/>
                <w:w w:val="99"/>
                <w:sz w:val="20"/>
                <w:szCs w:val="20"/>
                <w:lang w:val="ms-MY"/>
              </w:rPr>
              <w:t>Kekerapan dan Peratus (&amp;)</w:t>
            </w:r>
          </w:p>
        </w:tc>
        <w:tc>
          <w:tcPr>
            <w:tcW w:w="709" w:type="dxa"/>
            <w:vMerge w:val="restart"/>
            <w:tcBorders>
              <w:top w:val="single" w:sz="4" w:space="0" w:color="auto"/>
              <w:bottom w:val="single" w:sz="4" w:space="0" w:color="auto"/>
            </w:tcBorders>
            <w:shd w:val="clear" w:color="auto" w:fill="B8CCE4" w:themeFill="accent1" w:themeFillTint="66"/>
          </w:tcPr>
          <w:p w14:paraId="2972DD5D" w14:textId="77777777" w:rsidR="002A41C7" w:rsidRPr="00AB2500" w:rsidRDefault="002A41C7" w:rsidP="00AB2500">
            <w:pPr>
              <w:pStyle w:val="TableParagraph"/>
              <w:ind w:hanging="2"/>
              <w:jc w:val="center"/>
              <w:rPr>
                <w:b/>
                <w:sz w:val="20"/>
                <w:szCs w:val="20"/>
                <w:lang w:val="ms-MY"/>
              </w:rPr>
            </w:pPr>
            <w:r w:rsidRPr="00AB2500">
              <w:rPr>
                <w:b/>
                <w:sz w:val="20"/>
                <w:szCs w:val="20"/>
                <w:lang w:val="ms-MY"/>
              </w:rPr>
              <w:t xml:space="preserve">Min </w:t>
            </w:r>
          </w:p>
          <w:p w14:paraId="23B1C1F5" w14:textId="36A2FFBE" w:rsidR="002A41C7" w:rsidRPr="00AB2500" w:rsidRDefault="002A41C7" w:rsidP="00AB2500">
            <w:pPr>
              <w:pStyle w:val="TableParagraph"/>
              <w:ind w:hanging="2"/>
              <w:jc w:val="center"/>
              <w:rPr>
                <w:b/>
                <w:sz w:val="20"/>
                <w:szCs w:val="20"/>
                <w:lang w:val="ms-MY"/>
              </w:rPr>
            </w:pPr>
            <w:r w:rsidRPr="00AB2500">
              <w:rPr>
                <w:b/>
                <w:sz w:val="20"/>
                <w:szCs w:val="20"/>
                <w:lang w:val="ms-MY"/>
              </w:rPr>
              <w:t>(M)</w:t>
            </w:r>
          </w:p>
        </w:tc>
        <w:tc>
          <w:tcPr>
            <w:tcW w:w="573" w:type="dxa"/>
            <w:vMerge w:val="restart"/>
            <w:tcBorders>
              <w:top w:val="single" w:sz="4" w:space="0" w:color="auto"/>
              <w:bottom w:val="single" w:sz="4" w:space="0" w:color="auto"/>
            </w:tcBorders>
            <w:shd w:val="clear" w:color="auto" w:fill="B8CCE4" w:themeFill="accent1" w:themeFillTint="66"/>
          </w:tcPr>
          <w:p w14:paraId="2639F664" w14:textId="77777777" w:rsidR="002A41C7" w:rsidRPr="00AB2500" w:rsidRDefault="002A41C7" w:rsidP="00AB2500">
            <w:pPr>
              <w:pStyle w:val="TableParagraph"/>
              <w:ind w:hanging="2"/>
              <w:jc w:val="center"/>
              <w:rPr>
                <w:b/>
                <w:sz w:val="20"/>
                <w:szCs w:val="20"/>
                <w:lang w:val="ms-MY"/>
              </w:rPr>
            </w:pPr>
            <w:r w:rsidRPr="00AB2500">
              <w:rPr>
                <w:b/>
                <w:sz w:val="20"/>
                <w:szCs w:val="20"/>
                <w:lang w:val="ms-MY"/>
              </w:rPr>
              <w:t>SP</w:t>
            </w:r>
          </w:p>
          <w:p w14:paraId="756A8F32" w14:textId="18AE100E" w:rsidR="002A41C7" w:rsidRPr="00AB2500" w:rsidRDefault="002A41C7" w:rsidP="00AB2500">
            <w:pPr>
              <w:pStyle w:val="TableParagraph"/>
              <w:ind w:hanging="2"/>
              <w:jc w:val="center"/>
              <w:rPr>
                <w:b/>
                <w:sz w:val="20"/>
                <w:szCs w:val="20"/>
                <w:lang w:val="ms-MY"/>
              </w:rPr>
            </w:pPr>
            <w:r w:rsidRPr="00AB2500">
              <w:rPr>
                <w:b/>
                <w:sz w:val="20"/>
                <w:szCs w:val="20"/>
                <w:lang w:val="ms-MY"/>
              </w:rPr>
              <w:t>(</w:t>
            </w:r>
            <w:r w:rsidRPr="00AB2500">
              <w:rPr>
                <w:b/>
                <w:i/>
                <w:sz w:val="20"/>
                <w:szCs w:val="20"/>
                <w:lang w:val="ms-MY"/>
              </w:rPr>
              <w:t>f</w:t>
            </w:r>
            <w:r w:rsidRPr="00AB2500">
              <w:rPr>
                <w:b/>
                <w:sz w:val="20"/>
                <w:szCs w:val="20"/>
                <w:lang w:val="ms-MY"/>
              </w:rPr>
              <w:t>)</w:t>
            </w:r>
          </w:p>
        </w:tc>
        <w:tc>
          <w:tcPr>
            <w:tcW w:w="986" w:type="dxa"/>
            <w:vMerge w:val="restart"/>
            <w:tcBorders>
              <w:top w:val="single" w:sz="4" w:space="0" w:color="auto"/>
              <w:bottom w:val="single" w:sz="4" w:space="0" w:color="auto"/>
            </w:tcBorders>
            <w:shd w:val="clear" w:color="auto" w:fill="B8CCE4" w:themeFill="accent1" w:themeFillTint="66"/>
          </w:tcPr>
          <w:p w14:paraId="14045E0A" w14:textId="77777777" w:rsidR="002A41C7" w:rsidRPr="00AB2500" w:rsidRDefault="002A41C7" w:rsidP="00AB2500">
            <w:pPr>
              <w:pStyle w:val="TableParagraph"/>
              <w:ind w:hanging="2"/>
              <w:jc w:val="center"/>
              <w:rPr>
                <w:b/>
                <w:sz w:val="20"/>
                <w:szCs w:val="20"/>
                <w:lang w:val="ms-MY"/>
              </w:rPr>
            </w:pPr>
            <w:r w:rsidRPr="00AB2500">
              <w:rPr>
                <w:b/>
                <w:sz w:val="20"/>
                <w:szCs w:val="20"/>
                <w:lang w:val="ms-MY"/>
              </w:rPr>
              <w:t>Tahap</w:t>
            </w:r>
          </w:p>
        </w:tc>
      </w:tr>
      <w:tr w:rsidR="002A41C7" w:rsidRPr="006E2A06" w14:paraId="254308DF" w14:textId="77777777" w:rsidTr="00784DB8">
        <w:trPr>
          <w:trHeight w:val="230"/>
        </w:trPr>
        <w:tc>
          <w:tcPr>
            <w:tcW w:w="3543" w:type="dxa"/>
            <w:gridSpan w:val="2"/>
            <w:vMerge/>
            <w:tcBorders>
              <w:top w:val="single" w:sz="4" w:space="0" w:color="auto"/>
              <w:bottom w:val="single" w:sz="4" w:space="0" w:color="auto"/>
            </w:tcBorders>
          </w:tcPr>
          <w:p w14:paraId="1D321DC3" w14:textId="77777777" w:rsidR="002A41C7" w:rsidRPr="006E2A06" w:rsidRDefault="002A41C7" w:rsidP="00AB2500">
            <w:pPr>
              <w:pStyle w:val="TableParagraph"/>
              <w:ind w:hanging="2"/>
              <w:jc w:val="center"/>
              <w:rPr>
                <w:w w:val="99"/>
                <w:sz w:val="20"/>
                <w:szCs w:val="20"/>
                <w:lang w:val="ms-MY"/>
              </w:rPr>
            </w:pPr>
          </w:p>
        </w:tc>
        <w:tc>
          <w:tcPr>
            <w:tcW w:w="567" w:type="dxa"/>
            <w:tcBorders>
              <w:top w:val="single" w:sz="4" w:space="0" w:color="auto"/>
              <w:bottom w:val="single" w:sz="4" w:space="0" w:color="auto"/>
            </w:tcBorders>
            <w:shd w:val="clear" w:color="auto" w:fill="B8CCE4" w:themeFill="accent1" w:themeFillTint="66"/>
          </w:tcPr>
          <w:p w14:paraId="26AC7804" w14:textId="77777777" w:rsidR="002A41C7" w:rsidRPr="00075926" w:rsidRDefault="002A41C7" w:rsidP="00AB2500">
            <w:pPr>
              <w:pStyle w:val="TableParagraph"/>
              <w:ind w:hanging="2"/>
              <w:jc w:val="center"/>
              <w:rPr>
                <w:b/>
                <w:w w:val="99"/>
                <w:sz w:val="20"/>
                <w:szCs w:val="20"/>
                <w:lang w:val="ms-MY"/>
              </w:rPr>
            </w:pPr>
            <w:r w:rsidRPr="00075926">
              <w:rPr>
                <w:b/>
                <w:w w:val="99"/>
                <w:sz w:val="20"/>
                <w:szCs w:val="20"/>
                <w:lang w:val="ms-MY"/>
              </w:rPr>
              <w:t>STS</w:t>
            </w:r>
          </w:p>
        </w:tc>
        <w:tc>
          <w:tcPr>
            <w:tcW w:w="709" w:type="dxa"/>
            <w:tcBorders>
              <w:top w:val="single" w:sz="4" w:space="0" w:color="auto"/>
              <w:bottom w:val="single" w:sz="4" w:space="0" w:color="auto"/>
            </w:tcBorders>
            <w:shd w:val="clear" w:color="auto" w:fill="B8CCE4" w:themeFill="accent1" w:themeFillTint="66"/>
          </w:tcPr>
          <w:p w14:paraId="4184F171" w14:textId="77777777" w:rsidR="002A41C7" w:rsidRPr="00075926" w:rsidRDefault="002A41C7" w:rsidP="00AB2500">
            <w:pPr>
              <w:pStyle w:val="TableParagraph"/>
              <w:ind w:hanging="2"/>
              <w:jc w:val="center"/>
              <w:rPr>
                <w:b/>
                <w:w w:val="99"/>
                <w:sz w:val="20"/>
                <w:szCs w:val="20"/>
                <w:lang w:val="ms-MY"/>
              </w:rPr>
            </w:pPr>
            <w:r w:rsidRPr="00075926">
              <w:rPr>
                <w:b/>
                <w:sz w:val="20"/>
                <w:szCs w:val="20"/>
                <w:lang w:val="ms-MY"/>
              </w:rPr>
              <w:t>TS</w:t>
            </w:r>
          </w:p>
        </w:tc>
        <w:tc>
          <w:tcPr>
            <w:tcW w:w="709" w:type="dxa"/>
            <w:tcBorders>
              <w:top w:val="single" w:sz="4" w:space="0" w:color="auto"/>
              <w:bottom w:val="single" w:sz="4" w:space="0" w:color="auto"/>
            </w:tcBorders>
            <w:shd w:val="clear" w:color="auto" w:fill="B8CCE4" w:themeFill="accent1" w:themeFillTint="66"/>
          </w:tcPr>
          <w:p w14:paraId="242F5A8A" w14:textId="77777777" w:rsidR="002A41C7" w:rsidRPr="00075926" w:rsidRDefault="002A41C7" w:rsidP="00AB2500">
            <w:pPr>
              <w:pStyle w:val="TableParagraph"/>
              <w:ind w:hanging="2"/>
              <w:jc w:val="center"/>
              <w:rPr>
                <w:b/>
                <w:sz w:val="20"/>
                <w:szCs w:val="20"/>
                <w:lang w:val="ms-MY"/>
              </w:rPr>
            </w:pPr>
            <w:r w:rsidRPr="00075926">
              <w:rPr>
                <w:b/>
                <w:sz w:val="20"/>
                <w:szCs w:val="20"/>
                <w:lang w:val="ms-MY"/>
              </w:rPr>
              <w:t>KS</w:t>
            </w:r>
          </w:p>
        </w:tc>
        <w:tc>
          <w:tcPr>
            <w:tcW w:w="709" w:type="dxa"/>
            <w:tcBorders>
              <w:top w:val="single" w:sz="4" w:space="0" w:color="auto"/>
              <w:bottom w:val="single" w:sz="4" w:space="0" w:color="auto"/>
            </w:tcBorders>
            <w:shd w:val="clear" w:color="auto" w:fill="B8CCE4" w:themeFill="accent1" w:themeFillTint="66"/>
          </w:tcPr>
          <w:p w14:paraId="47B1157B" w14:textId="77777777" w:rsidR="002A41C7" w:rsidRPr="00075926" w:rsidRDefault="002A41C7" w:rsidP="00AB2500">
            <w:pPr>
              <w:pStyle w:val="TableParagraph"/>
              <w:ind w:hanging="2"/>
              <w:jc w:val="center"/>
              <w:rPr>
                <w:b/>
                <w:sz w:val="20"/>
                <w:szCs w:val="20"/>
                <w:lang w:val="ms-MY"/>
              </w:rPr>
            </w:pPr>
            <w:r w:rsidRPr="00075926">
              <w:rPr>
                <w:b/>
                <w:w w:val="99"/>
                <w:sz w:val="20"/>
                <w:szCs w:val="20"/>
                <w:lang w:val="ms-MY"/>
              </w:rPr>
              <w:t>S</w:t>
            </w:r>
          </w:p>
        </w:tc>
        <w:tc>
          <w:tcPr>
            <w:tcW w:w="709" w:type="dxa"/>
            <w:tcBorders>
              <w:top w:val="single" w:sz="4" w:space="0" w:color="auto"/>
              <w:bottom w:val="single" w:sz="4" w:space="0" w:color="auto"/>
            </w:tcBorders>
            <w:shd w:val="clear" w:color="auto" w:fill="B8CCE4" w:themeFill="accent1" w:themeFillTint="66"/>
          </w:tcPr>
          <w:p w14:paraId="6F91F61C" w14:textId="77777777" w:rsidR="002A41C7" w:rsidRPr="00075926" w:rsidRDefault="002A41C7" w:rsidP="00AB2500">
            <w:pPr>
              <w:pStyle w:val="TableParagraph"/>
              <w:ind w:hanging="2"/>
              <w:jc w:val="center"/>
              <w:rPr>
                <w:b/>
                <w:w w:val="99"/>
                <w:sz w:val="20"/>
                <w:szCs w:val="20"/>
                <w:lang w:val="ms-MY"/>
              </w:rPr>
            </w:pPr>
            <w:r w:rsidRPr="00075926">
              <w:rPr>
                <w:b/>
                <w:w w:val="99"/>
                <w:sz w:val="20"/>
                <w:szCs w:val="20"/>
                <w:lang w:val="ms-MY"/>
              </w:rPr>
              <w:t>SS</w:t>
            </w:r>
          </w:p>
        </w:tc>
        <w:tc>
          <w:tcPr>
            <w:tcW w:w="709" w:type="dxa"/>
            <w:vMerge/>
            <w:tcBorders>
              <w:top w:val="single" w:sz="4" w:space="0" w:color="auto"/>
              <w:bottom w:val="single" w:sz="4" w:space="0" w:color="auto"/>
            </w:tcBorders>
          </w:tcPr>
          <w:p w14:paraId="4D9B75A0" w14:textId="77777777" w:rsidR="002A41C7" w:rsidRPr="006E2A06" w:rsidRDefault="002A41C7" w:rsidP="00AB2500">
            <w:pPr>
              <w:pStyle w:val="TableParagraph"/>
              <w:ind w:hanging="2"/>
              <w:jc w:val="center"/>
              <w:rPr>
                <w:sz w:val="20"/>
                <w:szCs w:val="20"/>
                <w:lang w:val="ms-MY"/>
              </w:rPr>
            </w:pPr>
          </w:p>
        </w:tc>
        <w:tc>
          <w:tcPr>
            <w:tcW w:w="573" w:type="dxa"/>
            <w:vMerge/>
            <w:tcBorders>
              <w:top w:val="single" w:sz="4" w:space="0" w:color="auto"/>
              <w:bottom w:val="single" w:sz="4" w:space="0" w:color="auto"/>
            </w:tcBorders>
          </w:tcPr>
          <w:p w14:paraId="5FFC52DD" w14:textId="77777777" w:rsidR="002A41C7" w:rsidRPr="006E2A06" w:rsidRDefault="002A41C7" w:rsidP="00AB2500">
            <w:pPr>
              <w:pStyle w:val="TableParagraph"/>
              <w:ind w:hanging="2"/>
              <w:jc w:val="center"/>
              <w:rPr>
                <w:sz w:val="20"/>
                <w:szCs w:val="20"/>
                <w:lang w:val="ms-MY"/>
              </w:rPr>
            </w:pPr>
          </w:p>
        </w:tc>
        <w:tc>
          <w:tcPr>
            <w:tcW w:w="986" w:type="dxa"/>
            <w:vMerge/>
            <w:tcBorders>
              <w:top w:val="single" w:sz="4" w:space="0" w:color="auto"/>
              <w:bottom w:val="single" w:sz="4" w:space="0" w:color="auto"/>
            </w:tcBorders>
          </w:tcPr>
          <w:p w14:paraId="6E03DD05" w14:textId="77777777" w:rsidR="002A41C7" w:rsidRPr="006E2A06" w:rsidRDefault="002A41C7" w:rsidP="00AB2500">
            <w:pPr>
              <w:pStyle w:val="TableParagraph"/>
              <w:ind w:hanging="2"/>
              <w:jc w:val="center"/>
              <w:rPr>
                <w:sz w:val="20"/>
                <w:szCs w:val="20"/>
                <w:lang w:val="ms-MY"/>
              </w:rPr>
            </w:pPr>
          </w:p>
        </w:tc>
      </w:tr>
      <w:tr w:rsidR="002A41C7" w:rsidRPr="006E2A06" w14:paraId="357B7A18" w14:textId="77777777" w:rsidTr="00075926">
        <w:trPr>
          <w:trHeight w:val="230"/>
        </w:trPr>
        <w:tc>
          <w:tcPr>
            <w:tcW w:w="425" w:type="dxa"/>
            <w:vMerge w:val="restart"/>
            <w:tcBorders>
              <w:top w:val="single" w:sz="4" w:space="0" w:color="auto"/>
            </w:tcBorders>
          </w:tcPr>
          <w:p w14:paraId="17B816D3" w14:textId="4537391B" w:rsidR="002A41C7" w:rsidRPr="006E2A06" w:rsidRDefault="002A41C7" w:rsidP="00AB2500">
            <w:pPr>
              <w:pStyle w:val="TableParagraph"/>
              <w:ind w:hanging="2"/>
              <w:jc w:val="center"/>
              <w:rPr>
                <w:sz w:val="20"/>
                <w:szCs w:val="20"/>
                <w:lang w:val="ms-MY"/>
              </w:rPr>
            </w:pPr>
            <w:r w:rsidRPr="006E2A06">
              <w:rPr>
                <w:sz w:val="20"/>
                <w:szCs w:val="20"/>
                <w:lang w:val="ms-MY"/>
              </w:rPr>
              <w:t>C1</w:t>
            </w:r>
          </w:p>
        </w:tc>
        <w:tc>
          <w:tcPr>
            <w:tcW w:w="3118" w:type="dxa"/>
            <w:vMerge w:val="restart"/>
            <w:tcBorders>
              <w:top w:val="single" w:sz="4" w:space="0" w:color="auto"/>
            </w:tcBorders>
          </w:tcPr>
          <w:p w14:paraId="0C505EE4" w14:textId="7EC36437" w:rsidR="002A41C7" w:rsidRPr="006E2A06" w:rsidRDefault="002A41C7" w:rsidP="00AB2500">
            <w:pPr>
              <w:pStyle w:val="TableParagraph"/>
              <w:ind w:hanging="2"/>
              <w:jc w:val="both"/>
              <w:rPr>
                <w:sz w:val="20"/>
                <w:szCs w:val="20"/>
                <w:lang w:val="ms-MY"/>
              </w:rPr>
            </w:pPr>
            <w:r w:rsidRPr="006E2A06">
              <w:rPr>
                <w:color w:val="1F2023"/>
                <w:sz w:val="20"/>
                <w:szCs w:val="20"/>
                <w:lang w:val="ms-MY"/>
              </w:rPr>
              <w:t>Saya merasakan Pembelajaran Berasaskan Masalah (PBM) salah satu kaedah pedagogi yang sesuai dalam pengajaran geografi.</w:t>
            </w:r>
          </w:p>
        </w:tc>
        <w:tc>
          <w:tcPr>
            <w:tcW w:w="567" w:type="dxa"/>
            <w:tcBorders>
              <w:top w:val="single" w:sz="4" w:space="0" w:color="auto"/>
            </w:tcBorders>
          </w:tcPr>
          <w:p w14:paraId="02551A30" w14:textId="6DB2A91B"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Borders>
              <w:top w:val="single" w:sz="4" w:space="0" w:color="auto"/>
            </w:tcBorders>
          </w:tcPr>
          <w:p w14:paraId="15DA503F" w14:textId="174BCF41"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Borders>
              <w:top w:val="single" w:sz="4" w:space="0" w:color="auto"/>
            </w:tcBorders>
          </w:tcPr>
          <w:p w14:paraId="73454C30" w14:textId="7A785679" w:rsidR="002A41C7" w:rsidRPr="006E2A06" w:rsidRDefault="002A41C7" w:rsidP="00AB2500">
            <w:pPr>
              <w:pStyle w:val="TableParagraph"/>
              <w:ind w:hanging="2"/>
              <w:jc w:val="center"/>
              <w:rPr>
                <w:sz w:val="20"/>
                <w:szCs w:val="20"/>
                <w:lang w:val="ms-MY"/>
              </w:rPr>
            </w:pPr>
            <w:r w:rsidRPr="006E2A06">
              <w:rPr>
                <w:sz w:val="20"/>
                <w:szCs w:val="20"/>
                <w:lang w:val="ms-MY"/>
              </w:rPr>
              <w:t>8</w:t>
            </w:r>
          </w:p>
        </w:tc>
        <w:tc>
          <w:tcPr>
            <w:tcW w:w="709" w:type="dxa"/>
            <w:tcBorders>
              <w:top w:val="single" w:sz="4" w:space="0" w:color="auto"/>
            </w:tcBorders>
          </w:tcPr>
          <w:p w14:paraId="4488D356" w14:textId="5A467ED9" w:rsidR="002A41C7" w:rsidRPr="006E2A06" w:rsidRDefault="002A41C7" w:rsidP="00AB2500">
            <w:pPr>
              <w:pStyle w:val="TableParagraph"/>
              <w:ind w:hanging="2"/>
              <w:jc w:val="center"/>
              <w:rPr>
                <w:sz w:val="20"/>
                <w:szCs w:val="20"/>
                <w:lang w:val="ms-MY"/>
              </w:rPr>
            </w:pPr>
            <w:r w:rsidRPr="006E2A06">
              <w:rPr>
                <w:sz w:val="20"/>
                <w:szCs w:val="20"/>
                <w:lang w:val="ms-MY"/>
              </w:rPr>
              <w:t>39</w:t>
            </w:r>
          </w:p>
        </w:tc>
        <w:tc>
          <w:tcPr>
            <w:tcW w:w="709" w:type="dxa"/>
            <w:tcBorders>
              <w:top w:val="single" w:sz="4" w:space="0" w:color="auto"/>
            </w:tcBorders>
          </w:tcPr>
          <w:p w14:paraId="5020547F" w14:textId="7BE03EBC" w:rsidR="002A41C7" w:rsidRPr="006E2A06" w:rsidRDefault="002A41C7" w:rsidP="00AB2500">
            <w:pPr>
              <w:pStyle w:val="TableParagraph"/>
              <w:jc w:val="center"/>
              <w:rPr>
                <w:sz w:val="20"/>
                <w:szCs w:val="20"/>
                <w:lang w:val="ms-MY"/>
              </w:rPr>
            </w:pPr>
            <w:r w:rsidRPr="006E2A06">
              <w:rPr>
                <w:sz w:val="20"/>
                <w:szCs w:val="20"/>
                <w:lang w:val="ms-MY"/>
              </w:rPr>
              <w:t>12</w:t>
            </w:r>
          </w:p>
        </w:tc>
        <w:tc>
          <w:tcPr>
            <w:tcW w:w="709" w:type="dxa"/>
            <w:tcBorders>
              <w:top w:val="single" w:sz="4" w:space="0" w:color="auto"/>
            </w:tcBorders>
          </w:tcPr>
          <w:p w14:paraId="03566634" w14:textId="6E32EEF9" w:rsidR="002A41C7" w:rsidRPr="006E2A06" w:rsidRDefault="002A41C7" w:rsidP="00AB2500">
            <w:pPr>
              <w:pStyle w:val="TableParagraph"/>
              <w:ind w:hanging="2"/>
              <w:jc w:val="center"/>
              <w:rPr>
                <w:sz w:val="20"/>
                <w:szCs w:val="20"/>
                <w:lang w:val="ms-MY"/>
              </w:rPr>
            </w:pPr>
            <w:r w:rsidRPr="006E2A06">
              <w:rPr>
                <w:sz w:val="20"/>
                <w:szCs w:val="20"/>
                <w:lang w:val="ms-MY"/>
              </w:rPr>
              <w:t>4.07</w:t>
            </w:r>
          </w:p>
        </w:tc>
        <w:tc>
          <w:tcPr>
            <w:tcW w:w="573" w:type="dxa"/>
            <w:tcBorders>
              <w:top w:val="single" w:sz="4" w:space="0" w:color="auto"/>
            </w:tcBorders>
          </w:tcPr>
          <w:p w14:paraId="249B991B" w14:textId="6E129545" w:rsidR="002A41C7" w:rsidRPr="006E2A06" w:rsidRDefault="002A41C7" w:rsidP="00AB2500">
            <w:pPr>
              <w:pStyle w:val="TableParagraph"/>
              <w:ind w:hanging="2"/>
              <w:jc w:val="center"/>
              <w:rPr>
                <w:sz w:val="20"/>
                <w:szCs w:val="20"/>
                <w:lang w:val="ms-MY"/>
              </w:rPr>
            </w:pPr>
            <w:r w:rsidRPr="006E2A06">
              <w:rPr>
                <w:sz w:val="20"/>
                <w:szCs w:val="20"/>
                <w:lang w:val="ms-MY"/>
              </w:rPr>
              <w:t>0.58</w:t>
            </w:r>
          </w:p>
        </w:tc>
        <w:tc>
          <w:tcPr>
            <w:tcW w:w="986" w:type="dxa"/>
            <w:tcBorders>
              <w:top w:val="single" w:sz="4" w:space="0" w:color="auto"/>
            </w:tcBorders>
          </w:tcPr>
          <w:p w14:paraId="004D6DD7" w14:textId="117C97B4"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562A9EBF" w14:textId="77777777" w:rsidTr="00075926">
        <w:trPr>
          <w:trHeight w:val="230"/>
        </w:trPr>
        <w:tc>
          <w:tcPr>
            <w:tcW w:w="425" w:type="dxa"/>
            <w:vMerge/>
          </w:tcPr>
          <w:p w14:paraId="5D07ABE8" w14:textId="77777777" w:rsidR="002A41C7" w:rsidRPr="006E2A06" w:rsidRDefault="002A41C7" w:rsidP="00AB2500">
            <w:pPr>
              <w:pStyle w:val="TableParagraph"/>
              <w:ind w:hanging="2"/>
              <w:jc w:val="center"/>
              <w:rPr>
                <w:sz w:val="20"/>
                <w:szCs w:val="20"/>
                <w:lang w:val="ms-MY"/>
              </w:rPr>
            </w:pPr>
          </w:p>
        </w:tc>
        <w:tc>
          <w:tcPr>
            <w:tcW w:w="3118" w:type="dxa"/>
            <w:vMerge/>
          </w:tcPr>
          <w:p w14:paraId="0A5ACC8F" w14:textId="77777777" w:rsidR="002A41C7" w:rsidRPr="006E2A06" w:rsidRDefault="002A41C7" w:rsidP="00AB2500">
            <w:pPr>
              <w:pStyle w:val="TableParagraph"/>
              <w:ind w:hanging="2"/>
              <w:jc w:val="center"/>
              <w:rPr>
                <w:sz w:val="20"/>
                <w:szCs w:val="20"/>
                <w:lang w:val="ms-MY"/>
              </w:rPr>
            </w:pPr>
          </w:p>
        </w:tc>
        <w:tc>
          <w:tcPr>
            <w:tcW w:w="567" w:type="dxa"/>
          </w:tcPr>
          <w:p w14:paraId="5866454B" w14:textId="73D48BE9" w:rsidR="002A41C7" w:rsidRPr="006E2A06" w:rsidRDefault="002A41C7" w:rsidP="00AB2500">
            <w:pPr>
              <w:pStyle w:val="TableParagraph"/>
              <w:ind w:hanging="2"/>
              <w:jc w:val="center"/>
              <w:rPr>
                <w:sz w:val="20"/>
                <w:szCs w:val="20"/>
                <w:lang w:val="ms-MY"/>
              </w:rPr>
            </w:pPr>
          </w:p>
        </w:tc>
        <w:tc>
          <w:tcPr>
            <w:tcW w:w="709" w:type="dxa"/>
          </w:tcPr>
          <w:p w14:paraId="667D22B0" w14:textId="3C085A56" w:rsidR="002A41C7" w:rsidRPr="006E2A06" w:rsidRDefault="002A41C7" w:rsidP="00AB2500">
            <w:pPr>
              <w:pStyle w:val="TableParagraph"/>
              <w:ind w:hanging="2"/>
              <w:jc w:val="center"/>
              <w:rPr>
                <w:sz w:val="20"/>
                <w:szCs w:val="20"/>
                <w:lang w:val="ms-MY"/>
              </w:rPr>
            </w:pPr>
          </w:p>
        </w:tc>
        <w:tc>
          <w:tcPr>
            <w:tcW w:w="709" w:type="dxa"/>
          </w:tcPr>
          <w:p w14:paraId="69A8AEF9" w14:textId="1EAF3545" w:rsidR="002A41C7" w:rsidRPr="006E2A06" w:rsidRDefault="002A41C7" w:rsidP="00AB2500">
            <w:pPr>
              <w:pStyle w:val="TableParagraph"/>
              <w:ind w:hanging="2"/>
              <w:jc w:val="center"/>
              <w:rPr>
                <w:sz w:val="20"/>
                <w:szCs w:val="20"/>
                <w:lang w:val="ms-MY"/>
              </w:rPr>
            </w:pPr>
            <w:r w:rsidRPr="006E2A06">
              <w:rPr>
                <w:sz w:val="20"/>
                <w:szCs w:val="20"/>
                <w:lang w:val="ms-MY"/>
              </w:rPr>
              <w:t>(13.6)</w:t>
            </w:r>
          </w:p>
        </w:tc>
        <w:tc>
          <w:tcPr>
            <w:tcW w:w="709" w:type="dxa"/>
          </w:tcPr>
          <w:p w14:paraId="074D7C06" w14:textId="3DE2B792" w:rsidR="002A41C7" w:rsidRPr="006E2A06" w:rsidRDefault="002A41C7" w:rsidP="00AB2500">
            <w:pPr>
              <w:pStyle w:val="TableParagraph"/>
              <w:ind w:hanging="2"/>
              <w:jc w:val="center"/>
              <w:rPr>
                <w:sz w:val="20"/>
                <w:szCs w:val="20"/>
                <w:lang w:val="ms-MY"/>
              </w:rPr>
            </w:pPr>
            <w:r w:rsidRPr="006E2A06">
              <w:rPr>
                <w:sz w:val="20"/>
                <w:szCs w:val="20"/>
                <w:lang w:val="ms-MY"/>
              </w:rPr>
              <w:t>(66.1)</w:t>
            </w:r>
          </w:p>
        </w:tc>
        <w:tc>
          <w:tcPr>
            <w:tcW w:w="709" w:type="dxa"/>
          </w:tcPr>
          <w:p w14:paraId="429BA56E" w14:textId="3981E617" w:rsidR="002A41C7" w:rsidRPr="006E2A06" w:rsidRDefault="002A41C7" w:rsidP="00AB2500">
            <w:pPr>
              <w:pStyle w:val="TableParagraph"/>
              <w:ind w:hanging="2"/>
              <w:jc w:val="center"/>
              <w:rPr>
                <w:sz w:val="20"/>
                <w:szCs w:val="20"/>
                <w:lang w:val="ms-MY"/>
              </w:rPr>
            </w:pPr>
            <w:r w:rsidRPr="006E2A06">
              <w:rPr>
                <w:sz w:val="20"/>
                <w:szCs w:val="20"/>
                <w:lang w:val="ms-MY"/>
              </w:rPr>
              <w:t>(20.3)</w:t>
            </w:r>
          </w:p>
        </w:tc>
        <w:tc>
          <w:tcPr>
            <w:tcW w:w="709" w:type="dxa"/>
          </w:tcPr>
          <w:p w14:paraId="68265017" w14:textId="77777777" w:rsidR="002A41C7" w:rsidRPr="006E2A06" w:rsidRDefault="002A41C7" w:rsidP="00AB2500">
            <w:pPr>
              <w:pStyle w:val="TableParagraph"/>
              <w:ind w:hanging="2"/>
              <w:jc w:val="center"/>
              <w:rPr>
                <w:sz w:val="20"/>
                <w:szCs w:val="20"/>
                <w:lang w:val="ms-MY"/>
              </w:rPr>
            </w:pPr>
          </w:p>
        </w:tc>
        <w:tc>
          <w:tcPr>
            <w:tcW w:w="573" w:type="dxa"/>
          </w:tcPr>
          <w:p w14:paraId="20DB681C" w14:textId="77777777" w:rsidR="002A41C7" w:rsidRPr="006E2A06" w:rsidRDefault="002A41C7" w:rsidP="00AB2500">
            <w:pPr>
              <w:pStyle w:val="TableParagraph"/>
              <w:ind w:hanging="2"/>
              <w:jc w:val="center"/>
              <w:rPr>
                <w:sz w:val="20"/>
                <w:szCs w:val="20"/>
                <w:lang w:val="ms-MY"/>
              </w:rPr>
            </w:pPr>
          </w:p>
        </w:tc>
        <w:tc>
          <w:tcPr>
            <w:tcW w:w="986" w:type="dxa"/>
          </w:tcPr>
          <w:p w14:paraId="1C35C747" w14:textId="77777777" w:rsidR="002A41C7" w:rsidRPr="006E2A06" w:rsidRDefault="002A41C7" w:rsidP="00AB2500">
            <w:pPr>
              <w:pStyle w:val="TableParagraph"/>
              <w:ind w:hanging="2"/>
              <w:jc w:val="center"/>
              <w:rPr>
                <w:sz w:val="20"/>
                <w:szCs w:val="20"/>
                <w:lang w:val="ms-MY"/>
              </w:rPr>
            </w:pPr>
          </w:p>
        </w:tc>
      </w:tr>
      <w:tr w:rsidR="002A41C7" w:rsidRPr="006E2A06" w14:paraId="37ABD13E" w14:textId="77777777" w:rsidTr="00AB2500">
        <w:trPr>
          <w:trHeight w:val="229"/>
        </w:trPr>
        <w:tc>
          <w:tcPr>
            <w:tcW w:w="425" w:type="dxa"/>
            <w:vMerge w:val="restart"/>
          </w:tcPr>
          <w:p w14:paraId="3C18E8D1" w14:textId="17E966BE" w:rsidR="002A41C7" w:rsidRPr="006E2A06" w:rsidRDefault="002A41C7" w:rsidP="00AB2500">
            <w:pPr>
              <w:pStyle w:val="TableParagraph"/>
              <w:ind w:hanging="2"/>
              <w:jc w:val="center"/>
              <w:rPr>
                <w:sz w:val="20"/>
                <w:szCs w:val="20"/>
                <w:lang w:val="ms-MY"/>
              </w:rPr>
            </w:pPr>
            <w:r w:rsidRPr="006E2A06">
              <w:rPr>
                <w:sz w:val="20"/>
                <w:szCs w:val="20"/>
                <w:lang w:val="ms-MY"/>
              </w:rPr>
              <w:t>C2</w:t>
            </w:r>
          </w:p>
        </w:tc>
        <w:tc>
          <w:tcPr>
            <w:tcW w:w="3118" w:type="dxa"/>
            <w:vMerge w:val="restart"/>
          </w:tcPr>
          <w:p w14:paraId="22A87531" w14:textId="38285C2F" w:rsidR="002A41C7" w:rsidRPr="006E2A06" w:rsidRDefault="002A41C7" w:rsidP="00AB2500">
            <w:pPr>
              <w:pStyle w:val="TableParagraph"/>
              <w:ind w:hanging="2"/>
              <w:jc w:val="both"/>
              <w:rPr>
                <w:sz w:val="20"/>
                <w:szCs w:val="20"/>
                <w:lang w:val="ms-MY"/>
              </w:rPr>
            </w:pPr>
            <w:r w:rsidRPr="006E2A06">
              <w:rPr>
                <w:color w:val="1F2023"/>
                <w:sz w:val="20"/>
                <w:szCs w:val="20"/>
                <w:lang w:val="ms-MY"/>
              </w:rPr>
              <w:t>Saya merasakan PBM dapat</w:t>
            </w:r>
            <w:r w:rsidRPr="006E2A06">
              <w:rPr>
                <w:sz w:val="20"/>
                <w:szCs w:val="20"/>
                <w:lang w:val="ms-MY"/>
              </w:rPr>
              <w:t xml:space="preserve"> </w:t>
            </w:r>
            <w:r w:rsidRPr="006E2A06">
              <w:rPr>
                <w:color w:val="1F2023"/>
                <w:sz w:val="20"/>
                <w:szCs w:val="20"/>
                <w:lang w:val="ms-MY"/>
              </w:rPr>
              <w:t>meningkatkan pencapaian</w:t>
            </w:r>
            <w:r w:rsidRPr="006E2A06">
              <w:rPr>
                <w:sz w:val="20"/>
                <w:szCs w:val="20"/>
                <w:lang w:val="ms-MY"/>
              </w:rPr>
              <w:t xml:space="preserve"> </w:t>
            </w:r>
            <w:r w:rsidRPr="006E2A06">
              <w:rPr>
                <w:color w:val="1F2023"/>
                <w:sz w:val="20"/>
                <w:szCs w:val="20"/>
                <w:lang w:val="ms-MY"/>
              </w:rPr>
              <w:t>akademik pelajar.</w:t>
            </w:r>
          </w:p>
        </w:tc>
        <w:tc>
          <w:tcPr>
            <w:tcW w:w="567" w:type="dxa"/>
          </w:tcPr>
          <w:p w14:paraId="33A4956B" w14:textId="21B9E2AA"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4C0501B0" w14:textId="78FDF1DE"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771E9247" w14:textId="205281BE" w:rsidR="002A41C7" w:rsidRPr="006E2A06" w:rsidRDefault="002A41C7" w:rsidP="00AB2500">
            <w:pPr>
              <w:pStyle w:val="TableParagraph"/>
              <w:ind w:hanging="2"/>
              <w:jc w:val="center"/>
              <w:rPr>
                <w:sz w:val="20"/>
                <w:szCs w:val="20"/>
                <w:lang w:val="ms-MY"/>
              </w:rPr>
            </w:pPr>
            <w:r w:rsidRPr="006E2A06">
              <w:rPr>
                <w:w w:val="99"/>
                <w:sz w:val="20"/>
                <w:szCs w:val="20"/>
                <w:lang w:val="ms-MY"/>
              </w:rPr>
              <w:t>8</w:t>
            </w:r>
          </w:p>
        </w:tc>
        <w:tc>
          <w:tcPr>
            <w:tcW w:w="709" w:type="dxa"/>
          </w:tcPr>
          <w:p w14:paraId="6ADEA9B9" w14:textId="1E426971" w:rsidR="002A41C7" w:rsidRPr="006E2A06" w:rsidRDefault="002A41C7" w:rsidP="00AB2500">
            <w:pPr>
              <w:pStyle w:val="TableParagraph"/>
              <w:ind w:hanging="2"/>
              <w:jc w:val="center"/>
              <w:rPr>
                <w:sz w:val="20"/>
                <w:szCs w:val="20"/>
                <w:lang w:val="ms-MY"/>
              </w:rPr>
            </w:pPr>
            <w:r w:rsidRPr="006E2A06">
              <w:rPr>
                <w:sz w:val="20"/>
                <w:szCs w:val="20"/>
                <w:lang w:val="ms-MY"/>
              </w:rPr>
              <w:t>36</w:t>
            </w:r>
          </w:p>
        </w:tc>
        <w:tc>
          <w:tcPr>
            <w:tcW w:w="709" w:type="dxa"/>
          </w:tcPr>
          <w:p w14:paraId="7B2208D4" w14:textId="7EAB1468" w:rsidR="002A41C7" w:rsidRPr="006E2A06" w:rsidRDefault="002A41C7" w:rsidP="00AB2500">
            <w:pPr>
              <w:pStyle w:val="TableParagraph"/>
              <w:ind w:hanging="2"/>
              <w:jc w:val="center"/>
              <w:rPr>
                <w:sz w:val="20"/>
                <w:szCs w:val="20"/>
                <w:lang w:val="ms-MY"/>
              </w:rPr>
            </w:pPr>
            <w:r w:rsidRPr="006E2A06">
              <w:rPr>
                <w:sz w:val="20"/>
                <w:szCs w:val="20"/>
                <w:lang w:val="ms-MY"/>
              </w:rPr>
              <w:t>15</w:t>
            </w:r>
          </w:p>
        </w:tc>
        <w:tc>
          <w:tcPr>
            <w:tcW w:w="709" w:type="dxa"/>
          </w:tcPr>
          <w:p w14:paraId="63B99923" w14:textId="5EDB0089" w:rsidR="002A41C7" w:rsidRPr="006E2A06" w:rsidRDefault="002A41C7" w:rsidP="00AB2500">
            <w:pPr>
              <w:pStyle w:val="TableParagraph"/>
              <w:ind w:hanging="2"/>
              <w:jc w:val="center"/>
              <w:rPr>
                <w:sz w:val="20"/>
                <w:szCs w:val="20"/>
                <w:lang w:val="ms-MY"/>
              </w:rPr>
            </w:pPr>
            <w:r w:rsidRPr="006E2A06">
              <w:rPr>
                <w:sz w:val="20"/>
                <w:szCs w:val="20"/>
                <w:lang w:val="ms-MY"/>
              </w:rPr>
              <w:t>4.12</w:t>
            </w:r>
          </w:p>
        </w:tc>
        <w:tc>
          <w:tcPr>
            <w:tcW w:w="573" w:type="dxa"/>
          </w:tcPr>
          <w:p w14:paraId="6234B1C0" w14:textId="1754E48A" w:rsidR="002A41C7" w:rsidRPr="006E2A06" w:rsidRDefault="002A41C7" w:rsidP="00AB2500">
            <w:pPr>
              <w:pStyle w:val="TableParagraph"/>
              <w:ind w:hanging="2"/>
              <w:jc w:val="center"/>
              <w:rPr>
                <w:sz w:val="20"/>
                <w:szCs w:val="20"/>
                <w:lang w:val="ms-MY"/>
              </w:rPr>
            </w:pPr>
            <w:r w:rsidRPr="006E2A06">
              <w:rPr>
                <w:sz w:val="20"/>
                <w:szCs w:val="20"/>
                <w:lang w:val="ms-MY"/>
              </w:rPr>
              <w:t>0.62</w:t>
            </w:r>
          </w:p>
        </w:tc>
        <w:tc>
          <w:tcPr>
            <w:tcW w:w="986" w:type="dxa"/>
          </w:tcPr>
          <w:p w14:paraId="1A93EB05" w14:textId="0720B6C4"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37E4FBA6" w14:textId="77777777" w:rsidTr="00AB2500">
        <w:trPr>
          <w:trHeight w:val="230"/>
        </w:trPr>
        <w:tc>
          <w:tcPr>
            <w:tcW w:w="425" w:type="dxa"/>
            <w:vMerge/>
          </w:tcPr>
          <w:p w14:paraId="55871ABA" w14:textId="77777777" w:rsidR="002A41C7" w:rsidRPr="006E2A06" w:rsidRDefault="002A41C7" w:rsidP="00AB2500">
            <w:pPr>
              <w:pStyle w:val="TableParagraph"/>
              <w:ind w:hanging="2"/>
              <w:jc w:val="center"/>
              <w:rPr>
                <w:sz w:val="20"/>
                <w:szCs w:val="20"/>
                <w:lang w:val="ms-MY"/>
              </w:rPr>
            </w:pPr>
          </w:p>
        </w:tc>
        <w:tc>
          <w:tcPr>
            <w:tcW w:w="3118" w:type="dxa"/>
            <w:vMerge/>
          </w:tcPr>
          <w:p w14:paraId="3B193E4B" w14:textId="77777777" w:rsidR="002A41C7" w:rsidRPr="006E2A06" w:rsidRDefault="002A41C7" w:rsidP="00AB2500">
            <w:pPr>
              <w:pStyle w:val="TableParagraph"/>
              <w:ind w:hanging="2"/>
              <w:jc w:val="both"/>
              <w:rPr>
                <w:sz w:val="20"/>
                <w:szCs w:val="20"/>
                <w:lang w:val="ms-MY"/>
              </w:rPr>
            </w:pPr>
          </w:p>
        </w:tc>
        <w:tc>
          <w:tcPr>
            <w:tcW w:w="567" w:type="dxa"/>
          </w:tcPr>
          <w:p w14:paraId="52778C3A" w14:textId="0D103A33" w:rsidR="002A41C7" w:rsidRPr="006E2A06" w:rsidRDefault="002A41C7" w:rsidP="00AB2500">
            <w:pPr>
              <w:pStyle w:val="TableParagraph"/>
              <w:ind w:hanging="2"/>
              <w:jc w:val="center"/>
              <w:rPr>
                <w:sz w:val="20"/>
                <w:szCs w:val="20"/>
                <w:lang w:val="ms-MY"/>
              </w:rPr>
            </w:pPr>
          </w:p>
        </w:tc>
        <w:tc>
          <w:tcPr>
            <w:tcW w:w="709" w:type="dxa"/>
          </w:tcPr>
          <w:p w14:paraId="4F4B63C3" w14:textId="42956475" w:rsidR="002A41C7" w:rsidRPr="006E2A06" w:rsidRDefault="002A41C7" w:rsidP="00AB2500">
            <w:pPr>
              <w:pStyle w:val="TableParagraph"/>
              <w:ind w:hanging="2"/>
              <w:jc w:val="center"/>
              <w:rPr>
                <w:sz w:val="20"/>
                <w:szCs w:val="20"/>
                <w:lang w:val="ms-MY"/>
              </w:rPr>
            </w:pPr>
          </w:p>
        </w:tc>
        <w:tc>
          <w:tcPr>
            <w:tcW w:w="709" w:type="dxa"/>
          </w:tcPr>
          <w:p w14:paraId="1A3F0FC0" w14:textId="27CBE8C0" w:rsidR="002A41C7" w:rsidRPr="006E2A06" w:rsidRDefault="002A41C7" w:rsidP="00AB2500">
            <w:pPr>
              <w:pStyle w:val="TableParagraph"/>
              <w:ind w:hanging="2"/>
              <w:jc w:val="center"/>
              <w:rPr>
                <w:sz w:val="20"/>
                <w:szCs w:val="20"/>
                <w:lang w:val="ms-MY"/>
              </w:rPr>
            </w:pPr>
            <w:r w:rsidRPr="006E2A06">
              <w:rPr>
                <w:sz w:val="20"/>
                <w:szCs w:val="20"/>
                <w:lang w:val="ms-MY"/>
              </w:rPr>
              <w:t>(13.6)</w:t>
            </w:r>
          </w:p>
        </w:tc>
        <w:tc>
          <w:tcPr>
            <w:tcW w:w="709" w:type="dxa"/>
          </w:tcPr>
          <w:p w14:paraId="004BFF69" w14:textId="081ADF15" w:rsidR="002A41C7" w:rsidRPr="006E2A06" w:rsidRDefault="002A41C7" w:rsidP="00AB2500">
            <w:pPr>
              <w:pStyle w:val="TableParagraph"/>
              <w:ind w:hanging="2"/>
              <w:jc w:val="center"/>
              <w:rPr>
                <w:sz w:val="20"/>
                <w:szCs w:val="20"/>
                <w:lang w:val="ms-MY"/>
              </w:rPr>
            </w:pPr>
            <w:r w:rsidRPr="006E2A06">
              <w:rPr>
                <w:sz w:val="20"/>
                <w:szCs w:val="20"/>
                <w:lang w:val="ms-MY"/>
              </w:rPr>
              <w:t>(61.0)</w:t>
            </w:r>
          </w:p>
        </w:tc>
        <w:tc>
          <w:tcPr>
            <w:tcW w:w="709" w:type="dxa"/>
          </w:tcPr>
          <w:p w14:paraId="7E921DA2" w14:textId="605CF71D" w:rsidR="002A41C7" w:rsidRPr="006E2A06" w:rsidRDefault="002A41C7" w:rsidP="00AB2500">
            <w:pPr>
              <w:pStyle w:val="TableParagraph"/>
              <w:ind w:hanging="2"/>
              <w:jc w:val="center"/>
              <w:rPr>
                <w:sz w:val="20"/>
                <w:szCs w:val="20"/>
                <w:lang w:val="ms-MY"/>
              </w:rPr>
            </w:pPr>
            <w:r w:rsidRPr="006E2A06">
              <w:rPr>
                <w:sz w:val="20"/>
                <w:szCs w:val="20"/>
                <w:lang w:val="ms-MY"/>
              </w:rPr>
              <w:t>(25.4)</w:t>
            </w:r>
          </w:p>
        </w:tc>
        <w:tc>
          <w:tcPr>
            <w:tcW w:w="709" w:type="dxa"/>
          </w:tcPr>
          <w:p w14:paraId="4687BC6D" w14:textId="77777777" w:rsidR="002A41C7" w:rsidRPr="006E2A06" w:rsidRDefault="002A41C7" w:rsidP="00AB2500">
            <w:pPr>
              <w:pStyle w:val="TableParagraph"/>
              <w:ind w:hanging="2"/>
              <w:jc w:val="center"/>
              <w:rPr>
                <w:sz w:val="20"/>
                <w:szCs w:val="20"/>
                <w:lang w:val="ms-MY"/>
              </w:rPr>
            </w:pPr>
          </w:p>
        </w:tc>
        <w:tc>
          <w:tcPr>
            <w:tcW w:w="573" w:type="dxa"/>
          </w:tcPr>
          <w:p w14:paraId="60546B1A" w14:textId="77777777" w:rsidR="002A41C7" w:rsidRPr="006E2A06" w:rsidRDefault="002A41C7" w:rsidP="00AB2500">
            <w:pPr>
              <w:pStyle w:val="TableParagraph"/>
              <w:ind w:hanging="2"/>
              <w:jc w:val="center"/>
              <w:rPr>
                <w:sz w:val="20"/>
                <w:szCs w:val="20"/>
                <w:lang w:val="ms-MY"/>
              </w:rPr>
            </w:pPr>
          </w:p>
        </w:tc>
        <w:tc>
          <w:tcPr>
            <w:tcW w:w="986" w:type="dxa"/>
          </w:tcPr>
          <w:p w14:paraId="219DA58E" w14:textId="77777777" w:rsidR="002A41C7" w:rsidRPr="006E2A06" w:rsidRDefault="002A41C7" w:rsidP="00AB2500">
            <w:pPr>
              <w:pStyle w:val="TableParagraph"/>
              <w:ind w:hanging="2"/>
              <w:jc w:val="center"/>
              <w:rPr>
                <w:sz w:val="20"/>
                <w:szCs w:val="20"/>
                <w:lang w:val="ms-MY"/>
              </w:rPr>
            </w:pPr>
          </w:p>
        </w:tc>
      </w:tr>
      <w:tr w:rsidR="002A41C7" w:rsidRPr="006E2A06" w14:paraId="397B33A8" w14:textId="77777777" w:rsidTr="00AB2500">
        <w:trPr>
          <w:trHeight w:val="230"/>
        </w:trPr>
        <w:tc>
          <w:tcPr>
            <w:tcW w:w="425" w:type="dxa"/>
            <w:vMerge w:val="restart"/>
          </w:tcPr>
          <w:p w14:paraId="6696D895" w14:textId="527F62F1" w:rsidR="002A41C7" w:rsidRPr="006E2A06" w:rsidRDefault="002A41C7" w:rsidP="00AB2500">
            <w:pPr>
              <w:pStyle w:val="TableParagraph"/>
              <w:ind w:hanging="2"/>
              <w:jc w:val="center"/>
              <w:rPr>
                <w:sz w:val="20"/>
                <w:szCs w:val="20"/>
                <w:lang w:val="ms-MY"/>
              </w:rPr>
            </w:pPr>
            <w:r w:rsidRPr="006E2A06">
              <w:rPr>
                <w:sz w:val="20"/>
                <w:szCs w:val="20"/>
                <w:lang w:val="ms-MY"/>
              </w:rPr>
              <w:t>C3</w:t>
            </w:r>
          </w:p>
        </w:tc>
        <w:tc>
          <w:tcPr>
            <w:tcW w:w="3118" w:type="dxa"/>
            <w:vMerge w:val="restart"/>
          </w:tcPr>
          <w:p w14:paraId="43FFBEB2" w14:textId="0654E4AB" w:rsidR="002A41C7" w:rsidRPr="006E2A06" w:rsidRDefault="002A41C7" w:rsidP="00AB2500">
            <w:pPr>
              <w:pStyle w:val="TableParagraph"/>
              <w:tabs>
                <w:tab w:val="left" w:pos="624"/>
                <w:tab w:val="left" w:pos="1238"/>
                <w:tab w:val="left" w:pos="1909"/>
                <w:tab w:val="left" w:pos="2556"/>
              </w:tabs>
              <w:ind w:hanging="2"/>
              <w:jc w:val="both"/>
              <w:rPr>
                <w:sz w:val="20"/>
                <w:szCs w:val="20"/>
                <w:lang w:val="ms-MY"/>
              </w:rPr>
            </w:pPr>
            <w:r w:rsidRPr="006E2A06">
              <w:rPr>
                <w:color w:val="1F2023"/>
                <w:sz w:val="20"/>
                <w:szCs w:val="20"/>
                <w:lang w:val="ms-MY"/>
              </w:rPr>
              <w:t xml:space="preserve">Saya yakin </w:t>
            </w:r>
            <w:r w:rsidRPr="006E2A06">
              <w:rPr>
                <w:color w:val="1F2023"/>
                <w:spacing w:val="2"/>
                <w:sz w:val="20"/>
                <w:szCs w:val="20"/>
                <w:lang w:val="ms-MY"/>
              </w:rPr>
              <w:t xml:space="preserve">PBM </w:t>
            </w:r>
            <w:r w:rsidRPr="006E2A06">
              <w:rPr>
                <w:color w:val="1F2023"/>
                <w:sz w:val="20"/>
                <w:szCs w:val="20"/>
                <w:lang w:val="ms-MY"/>
              </w:rPr>
              <w:t>boleh</w:t>
            </w:r>
            <w:r w:rsidRPr="006E2A06">
              <w:rPr>
                <w:sz w:val="20"/>
                <w:szCs w:val="20"/>
                <w:lang w:val="ms-MY"/>
              </w:rPr>
              <w:t xml:space="preserve"> </w:t>
            </w:r>
            <w:r w:rsidRPr="006E2A06">
              <w:rPr>
                <w:color w:val="1F2023"/>
                <w:sz w:val="20"/>
                <w:szCs w:val="20"/>
                <w:lang w:val="ms-MY"/>
              </w:rPr>
              <w:t>membentuk nilai-nilai murni dan</w:t>
            </w:r>
            <w:r w:rsidRPr="006E2A06">
              <w:rPr>
                <w:sz w:val="20"/>
                <w:szCs w:val="20"/>
                <w:lang w:val="ms-MY"/>
              </w:rPr>
              <w:t xml:space="preserve"> </w:t>
            </w:r>
            <w:r w:rsidRPr="006E2A06">
              <w:rPr>
                <w:color w:val="1F2023"/>
                <w:sz w:val="20"/>
                <w:szCs w:val="20"/>
                <w:lang w:val="ms-MY"/>
              </w:rPr>
              <w:t>interaksi sosial yang positif.</w:t>
            </w:r>
          </w:p>
        </w:tc>
        <w:tc>
          <w:tcPr>
            <w:tcW w:w="567" w:type="dxa"/>
          </w:tcPr>
          <w:p w14:paraId="45438217" w14:textId="1F453F5C"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49E27483" w14:textId="1430FD07"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0F9C9C5C" w14:textId="4087251A" w:rsidR="002A41C7" w:rsidRPr="006E2A06" w:rsidRDefault="002A41C7" w:rsidP="00AB2500">
            <w:pPr>
              <w:pStyle w:val="TableParagraph"/>
              <w:ind w:hanging="2"/>
              <w:jc w:val="center"/>
              <w:rPr>
                <w:sz w:val="20"/>
                <w:szCs w:val="20"/>
                <w:lang w:val="ms-MY"/>
              </w:rPr>
            </w:pPr>
            <w:r w:rsidRPr="006E2A06">
              <w:rPr>
                <w:w w:val="99"/>
                <w:sz w:val="20"/>
                <w:szCs w:val="20"/>
                <w:lang w:val="ms-MY"/>
              </w:rPr>
              <w:t>3</w:t>
            </w:r>
          </w:p>
        </w:tc>
        <w:tc>
          <w:tcPr>
            <w:tcW w:w="709" w:type="dxa"/>
          </w:tcPr>
          <w:p w14:paraId="062735F0" w14:textId="78AF09C8" w:rsidR="002A41C7" w:rsidRPr="006E2A06" w:rsidRDefault="002A41C7" w:rsidP="00AB2500">
            <w:pPr>
              <w:pStyle w:val="TableParagraph"/>
              <w:ind w:hanging="2"/>
              <w:jc w:val="center"/>
              <w:rPr>
                <w:sz w:val="20"/>
                <w:szCs w:val="20"/>
                <w:lang w:val="ms-MY"/>
              </w:rPr>
            </w:pPr>
            <w:r w:rsidRPr="006E2A06">
              <w:rPr>
                <w:sz w:val="20"/>
                <w:szCs w:val="20"/>
                <w:lang w:val="ms-MY"/>
              </w:rPr>
              <w:t>39</w:t>
            </w:r>
          </w:p>
        </w:tc>
        <w:tc>
          <w:tcPr>
            <w:tcW w:w="709" w:type="dxa"/>
          </w:tcPr>
          <w:p w14:paraId="294CFABA" w14:textId="0CB5925C" w:rsidR="002A41C7" w:rsidRPr="006E2A06" w:rsidRDefault="002A41C7" w:rsidP="00AB2500">
            <w:pPr>
              <w:pStyle w:val="TableParagraph"/>
              <w:ind w:hanging="2"/>
              <w:jc w:val="center"/>
              <w:rPr>
                <w:sz w:val="20"/>
                <w:szCs w:val="20"/>
                <w:lang w:val="ms-MY"/>
              </w:rPr>
            </w:pPr>
            <w:r w:rsidRPr="006E2A06">
              <w:rPr>
                <w:sz w:val="20"/>
                <w:szCs w:val="20"/>
                <w:lang w:val="ms-MY"/>
              </w:rPr>
              <w:t>17</w:t>
            </w:r>
          </w:p>
        </w:tc>
        <w:tc>
          <w:tcPr>
            <w:tcW w:w="709" w:type="dxa"/>
          </w:tcPr>
          <w:p w14:paraId="093B7070" w14:textId="57BDF528" w:rsidR="002A41C7" w:rsidRPr="006E2A06" w:rsidRDefault="002A41C7" w:rsidP="00AB2500">
            <w:pPr>
              <w:pStyle w:val="TableParagraph"/>
              <w:ind w:hanging="2"/>
              <w:jc w:val="center"/>
              <w:rPr>
                <w:sz w:val="20"/>
                <w:szCs w:val="20"/>
                <w:lang w:val="ms-MY"/>
              </w:rPr>
            </w:pPr>
            <w:r w:rsidRPr="006E2A06">
              <w:rPr>
                <w:sz w:val="20"/>
                <w:szCs w:val="20"/>
                <w:lang w:val="ms-MY"/>
              </w:rPr>
              <w:t>4.24</w:t>
            </w:r>
          </w:p>
        </w:tc>
        <w:tc>
          <w:tcPr>
            <w:tcW w:w="573" w:type="dxa"/>
          </w:tcPr>
          <w:p w14:paraId="48553B60" w14:textId="2B969157" w:rsidR="002A41C7" w:rsidRPr="006E2A06" w:rsidRDefault="002A41C7" w:rsidP="00AB2500">
            <w:pPr>
              <w:pStyle w:val="TableParagraph"/>
              <w:ind w:hanging="2"/>
              <w:jc w:val="center"/>
              <w:rPr>
                <w:sz w:val="20"/>
                <w:szCs w:val="20"/>
                <w:lang w:val="ms-MY"/>
              </w:rPr>
            </w:pPr>
            <w:r w:rsidRPr="006E2A06">
              <w:rPr>
                <w:sz w:val="20"/>
                <w:szCs w:val="20"/>
                <w:lang w:val="ms-MY"/>
              </w:rPr>
              <w:t>0.54</w:t>
            </w:r>
          </w:p>
        </w:tc>
        <w:tc>
          <w:tcPr>
            <w:tcW w:w="986" w:type="dxa"/>
          </w:tcPr>
          <w:p w14:paraId="08D39EAE" w14:textId="57ADEE70"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77126633" w14:textId="77777777" w:rsidTr="00AB2500">
        <w:trPr>
          <w:trHeight w:val="230"/>
        </w:trPr>
        <w:tc>
          <w:tcPr>
            <w:tcW w:w="425" w:type="dxa"/>
            <w:vMerge/>
          </w:tcPr>
          <w:p w14:paraId="46798195" w14:textId="77777777" w:rsidR="002A41C7" w:rsidRPr="006E2A06" w:rsidRDefault="002A41C7" w:rsidP="00AB2500">
            <w:pPr>
              <w:pStyle w:val="TableParagraph"/>
              <w:ind w:hanging="2"/>
              <w:jc w:val="center"/>
              <w:rPr>
                <w:sz w:val="20"/>
                <w:szCs w:val="20"/>
                <w:lang w:val="ms-MY"/>
              </w:rPr>
            </w:pPr>
          </w:p>
        </w:tc>
        <w:tc>
          <w:tcPr>
            <w:tcW w:w="3118" w:type="dxa"/>
            <w:vMerge/>
          </w:tcPr>
          <w:p w14:paraId="3E6D0AE5" w14:textId="77777777" w:rsidR="002A41C7" w:rsidRPr="006E2A06" w:rsidRDefault="002A41C7" w:rsidP="00AB2500">
            <w:pPr>
              <w:pStyle w:val="TableParagraph"/>
              <w:ind w:hanging="2"/>
              <w:jc w:val="both"/>
              <w:rPr>
                <w:sz w:val="20"/>
                <w:szCs w:val="20"/>
                <w:lang w:val="ms-MY"/>
              </w:rPr>
            </w:pPr>
          </w:p>
        </w:tc>
        <w:tc>
          <w:tcPr>
            <w:tcW w:w="567" w:type="dxa"/>
          </w:tcPr>
          <w:p w14:paraId="7847BDE4" w14:textId="46A1172D" w:rsidR="002A41C7" w:rsidRPr="006E2A06" w:rsidRDefault="002A41C7" w:rsidP="00AB2500">
            <w:pPr>
              <w:pStyle w:val="TableParagraph"/>
              <w:ind w:hanging="2"/>
              <w:jc w:val="center"/>
              <w:rPr>
                <w:sz w:val="20"/>
                <w:szCs w:val="20"/>
                <w:lang w:val="ms-MY"/>
              </w:rPr>
            </w:pPr>
          </w:p>
        </w:tc>
        <w:tc>
          <w:tcPr>
            <w:tcW w:w="709" w:type="dxa"/>
          </w:tcPr>
          <w:p w14:paraId="734CD7B3" w14:textId="2D03070B" w:rsidR="002A41C7" w:rsidRPr="006E2A06" w:rsidRDefault="002A41C7" w:rsidP="00AB2500">
            <w:pPr>
              <w:pStyle w:val="TableParagraph"/>
              <w:ind w:hanging="2"/>
              <w:jc w:val="center"/>
              <w:rPr>
                <w:sz w:val="20"/>
                <w:szCs w:val="20"/>
                <w:lang w:val="ms-MY"/>
              </w:rPr>
            </w:pPr>
          </w:p>
        </w:tc>
        <w:tc>
          <w:tcPr>
            <w:tcW w:w="709" w:type="dxa"/>
          </w:tcPr>
          <w:p w14:paraId="65FBE23D" w14:textId="62638A96" w:rsidR="002A41C7" w:rsidRPr="006E2A06" w:rsidRDefault="002A41C7" w:rsidP="00AB2500">
            <w:pPr>
              <w:pStyle w:val="TableParagraph"/>
              <w:ind w:hanging="2"/>
              <w:jc w:val="center"/>
              <w:rPr>
                <w:sz w:val="20"/>
                <w:szCs w:val="20"/>
                <w:lang w:val="ms-MY"/>
              </w:rPr>
            </w:pPr>
            <w:r w:rsidRPr="006E2A06">
              <w:rPr>
                <w:sz w:val="20"/>
                <w:szCs w:val="20"/>
                <w:lang w:val="ms-MY"/>
              </w:rPr>
              <w:t>(5.1)</w:t>
            </w:r>
          </w:p>
        </w:tc>
        <w:tc>
          <w:tcPr>
            <w:tcW w:w="709" w:type="dxa"/>
          </w:tcPr>
          <w:p w14:paraId="0B2333E0" w14:textId="6A1419AB" w:rsidR="002A41C7" w:rsidRPr="006E2A06" w:rsidRDefault="002A41C7" w:rsidP="00AB2500">
            <w:pPr>
              <w:pStyle w:val="TableParagraph"/>
              <w:ind w:hanging="2"/>
              <w:jc w:val="center"/>
              <w:rPr>
                <w:sz w:val="20"/>
                <w:szCs w:val="20"/>
                <w:lang w:val="ms-MY"/>
              </w:rPr>
            </w:pPr>
            <w:r w:rsidRPr="006E2A06">
              <w:rPr>
                <w:sz w:val="20"/>
                <w:szCs w:val="20"/>
                <w:lang w:val="ms-MY"/>
              </w:rPr>
              <w:t>(66.1)</w:t>
            </w:r>
          </w:p>
        </w:tc>
        <w:tc>
          <w:tcPr>
            <w:tcW w:w="709" w:type="dxa"/>
          </w:tcPr>
          <w:p w14:paraId="6089D990" w14:textId="771EB0DC" w:rsidR="002A41C7" w:rsidRPr="006E2A06" w:rsidRDefault="002A41C7" w:rsidP="00AB2500">
            <w:pPr>
              <w:pStyle w:val="TableParagraph"/>
              <w:ind w:hanging="2"/>
              <w:jc w:val="center"/>
              <w:rPr>
                <w:sz w:val="20"/>
                <w:szCs w:val="20"/>
                <w:lang w:val="ms-MY"/>
              </w:rPr>
            </w:pPr>
            <w:r w:rsidRPr="006E2A06">
              <w:rPr>
                <w:sz w:val="20"/>
                <w:szCs w:val="20"/>
                <w:lang w:val="ms-MY"/>
              </w:rPr>
              <w:t>(28.8)</w:t>
            </w:r>
          </w:p>
        </w:tc>
        <w:tc>
          <w:tcPr>
            <w:tcW w:w="709" w:type="dxa"/>
          </w:tcPr>
          <w:p w14:paraId="236C4434" w14:textId="77777777" w:rsidR="002A41C7" w:rsidRPr="006E2A06" w:rsidRDefault="002A41C7" w:rsidP="00AB2500">
            <w:pPr>
              <w:pStyle w:val="TableParagraph"/>
              <w:ind w:hanging="2"/>
              <w:jc w:val="center"/>
              <w:rPr>
                <w:sz w:val="20"/>
                <w:szCs w:val="20"/>
                <w:lang w:val="ms-MY"/>
              </w:rPr>
            </w:pPr>
          </w:p>
        </w:tc>
        <w:tc>
          <w:tcPr>
            <w:tcW w:w="573" w:type="dxa"/>
          </w:tcPr>
          <w:p w14:paraId="0B813F08" w14:textId="77777777" w:rsidR="002A41C7" w:rsidRPr="006E2A06" w:rsidRDefault="002A41C7" w:rsidP="00AB2500">
            <w:pPr>
              <w:pStyle w:val="TableParagraph"/>
              <w:ind w:hanging="2"/>
              <w:jc w:val="center"/>
              <w:rPr>
                <w:sz w:val="20"/>
                <w:szCs w:val="20"/>
                <w:lang w:val="ms-MY"/>
              </w:rPr>
            </w:pPr>
          </w:p>
        </w:tc>
        <w:tc>
          <w:tcPr>
            <w:tcW w:w="986" w:type="dxa"/>
          </w:tcPr>
          <w:p w14:paraId="785BDBF6" w14:textId="77777777" w:rsidR="002A41C7" w:rsidRPr="006E2A06" w:rsidRDefault="002A41C7" w:rsidP="00AB2500">
            <w:pPr>
              <w:pStyle w:val="TableParagraph"/>
              <w:ind w:hanging="2"/>
              <w:jc w:val="center"/>
              <w:rPr>
                <w:sz w:val="20"/>
                <w:szCs w:val="20"/>
                <w:lang w:val="ms-MY"/>
              </w:rPr>
            </w:pPr>
          </w:p>
        </w:tc>
      </w:tr>
      <w:tr w:rsidR="002A41C7" w:rsidRPr="006E2A06" w14:paraId="329F790C" w14:textId="77777777" w:rsidTr="00AB2500">
        <w:trPr>
          <w:trHeight w:val="230"/>
        </w:trPr>
        <w:tc>
          <w:tcPr>
            <w:tcW w:w="425" w:type="dxa"/>
            <w:vMerge w:val="restart"/>
          </w:tcPr>
          <w:p w14:paraId="17E799DB" w14:textId="5F9258AD" w:rsidR="002A41C7" w:rsidRPr="006E2A06" w:rsidRDefault="002A41C7" w:rsidP="00AB2500">
            <w:pPr>
              <w:pStyle w:val="TableParagraph"/>
              <w:tabs>
                <w:tab w:val="left" w:pos="820"/>
                <w:tab w:val="left" w:pos="1517"/>
              </w:tabs>
              <w:ind w:hanging="2"/>
              <w:jc w:val="center"/>
              <w:rPr>
                <w:sz w:val="20"/>
                <w:szCs w:val="20"/>
                <w:lang w:val="ms-MY"/>
              </w:rPr>
            </w:pPr>
            <w:r w:rsidRPr="006E2A06">
              <w:rPr>
                <w:sz w:val="20"/>
                <w:szCs w:val="20"/>
                <w:lang w:val="ms-MY"/>
              </w:rPr>
              <w:t>C4</w:t>
            </w:r>
          </w:p>
        </w:tc>
        <w:tc>
          <w:tcPr>
            <w:tcW w:w="3118" w:type="dxa"/>
            <w:vMerge w:val="restart"/>
          </w:tcPr>
          <w:p w14:paraId="2B062C9E" w14:textId="375FE5F9" w:rsidR="002A41C7" w:rsidRPr="006E2A06" w:rsidRDefault="002A41C7" w:rsidP="00AB2500">
            <w:pPr>
              <w:pStyle w:val="TableParagraph"/>
              <w:tabs>
                <w:tab w:val="left" w:pos="668"/>
                <w:tab w:val="left" w:pos="1322"/>
              </w:tabs>
              <w:ind w:hanging="2"/>
              <w:jc w:val="both"/>
              <w:rPr>
                <w:sz w:val="20"/>
                <w:szCs w:val="20"/>
                <w:lang w:val="ms-MY"/>
              </w:rPr>
            </w:pPr>
            <w:r w:rsidRPr="006E2A06">
              <w:rPr>
                <w:color w:val="1F2023"/>
                <w:sz w:val="20"/>
                <w:szCs w:val="20"/>
                <w:lang w:val="ms-MY"/>
              </w:rPr>
              <w:t>Saya bermotivasi</w:t>
            </w:r>
            <w:r w:rsidRPr="006E2A06">
              <w:rPr>
                <w:sz w:val="20"/>
                <w:szCs w:val="20"/>
                <w:lang w:val="ms-MY"/>
              </w:rPr>
              <w:t xml:space="preserve"> </w:t>
            </w:r>
            <w:r w:rsidRPr="006E2A06">
              <w:rPr>
                <w:color w:val="1F2023"/>
                <w:sz w:val="20"/>
                <w:szCs w:val="20"/>
                <w:lang w:val="ms-MY"/>
              </w:rPr>
              <w:t>untuk</w:t>
            </w:r>
            <w:r w:rsidRPr="006E2A06">
              <w:rPr>
                <w:sz w:val="20"/>
                <w:szCs w:val="20"/>
                <w:lang w:val="ms-MY"/>
              </w:rPr>
              <w:t xml:space="preserve"> </w:t>
            </w:r>
            <w:r w:rsidRPr="006E2A06">
              <w:rPr>
                <w:color w:val="1F2023"/>
                <w:sz w:val="20"/>
                <w:szCs w:val="20"/>
                <w:lang w:val="ms-MY"/>
              </w:rPr>
              <w:t>menggunakan pendekatan</w:t>
            </w:r>
            <w:r w:rsidRPr="006E2A06">
              <w:rPr>
                <w:sz w:val="20"/>
                <w:szCs w:val="20"/>
                <w:lang w:val="ms-MY"/>
              </w:rPr>
              <w:t xml:space="preserve"> </w:t>
            </w:r>
            <w:r w:rsidRPr="006E2A06">
              <w:rPr>
                <w:color w:val="1F2023"/>
                <w:sz w:val="20"/>
                <w:szCs w:val="20"/>
                <w:lang w:val="ms-MY"/>
              </w:rPr>
              <w:t>PBM</w:t>
            </w:r>
            <w:r w:rsidRPr="006E2A06">
              <w:rPr>
                <w:sz w:val="20"/>
                <w:szCs w:val="20"/>
                <w:lang w:val="ms-MY"/>
              </w:rPr>
              <w:t xml:space="preserve"> </w:t>
            </w:r>
            <w:r w:rsidRPr="006E2A06">
              <w:rPr>
                <w:color w:val="1F2023"/>
                <w:sz w:val="20"/>
                <w:szCs w:val="20"/>
                <w:lang w:val="ms-MY"/>
              </w:rPr>
              <w:t>dalam pengajaran</w:t>
            </w:r>
            <w:r w:rsidRPr="006E2A06">
              <w:rPr>
                <w:sz w:val="20"/>
                <w:szCs w:val="20"/>
                <w:lang w:val="ms-MY"/>
              </w:rPr>
              <w:t xml:space="preserve"> </w:t>
            </w:r>
            <w:r w:rsidRPr="006E2A06">
              <w:rPr>
                <w:color w:val="1F2023"/>
                <w:sz w:val="20"/>
                <w:szCs w:val="20"/>
                <w:lang w:val="ms-MY"/>
              </w:rPr>
              <w:t>dan</w:t>
            </w:r>
            <w:r w:rsidRPr="006E2A06">
              <w:rPr>
                <w:sz w:val="20"/>
                <w:szCs w:val="20"/>
                <w:lang w:val="ms-MY"/>
              </w:rPr>
              <w:t xml:space="preserve"> </w:t>
            </w:r>
            <w:r w:rsidRPr="006E2A06">
              <w:rPr>
                <w:color w:val="1F2023"/>
                <w:sz w:val="20"/>
                <w:szCs w:val="20"/>
                <w:lang w:val="ms-MY"/>
              </w:rPr>
              <w:t>pembelajaran.</w:t>
            </w:r>
          </w:p>
        </w:tc>
        <w:tc>
          <w:tcPr>
            <w:tcW w:w="567" w:type="dxa"/>
          </w:tcPr>
          <w:p w14:paraId="26EA7CDF" w14:textId="3085E2E1"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0CC537D4" w14:textId="73A8DD24"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04FB7811" w14:textId="09045799" w:rsidR="002A41C7" w:rsidRPr="006E2A06" w:rsidRDefault="002A41C7" w:rsidP="00AB2500">
            <w:pPr>
              <w:pStyle w:val="TableParagraph"/>
              <w:ind w:hanging="2"/>
              <w:jc w:val="center"/>
              <w:rPr>
                <w:sz w:val="20"/>
                <w:szCs w:val="20"/>
                <w:lang w:val="ms-MY"/>
              </w:rPr>
            </w:pPr>
            <w:r w:rsidRPr="006E2A06">
              <w:rPr>
                <w:sz w:val="20"/>
                <w:szCs w:val="20"/>
                <w:lang w:val="ms-MY"/>
              </w:rPr>
              <w:t>10</w:t>
            </w:r>
          </w:p>
        </w:tc>
        <w:tc>
          <w:tcPr>
            <w:tcW w:w="709" w:type="dxa"/>
          </w:tcPr>
          <w:p w14:paraId="3E39D28F" w14:textId="71F183F9" w:rsidR="002A41C7" w:rsidRPr="006E2A06" w:rsidRDefault="002A41C7" w:rsidP="00AB2500">
            <w:pPr>
              <w:pStyle w:val="TableParagraph"/>
              <w:ind w:hanging="2"/>
              <w:jc w:val="center"/>
              <w:rPr>
                <w:sz w:val="20"/>
                <w:szCs w:val="20"/>
                <w:lang w:val="ms-MY"/>
              </w:rPr>
            </w:pPr>
            <w:r w:rsidRPr="006E2A06">
              <w:rPr>
                <w:sz w:val="20"/>
                <w:szCs w:val="20"/>
                <w:lang w:val="ms-MY"/>
              </w:rPr>
              <w:t>35</w:t>
            </w:r>
          </w:p>
        </w:tc>
        <w:tc>
          <w:tcPr>
            <w:tcW w:w="709" w:type="dxa"/>
          </w:tcPr>
          <w:p w14:paraId="4B4F7C22" w14:textId="73CF8525" w:rsidR="002A41C7" w:rsidRPr="006E2A06" w:rsidRDefault="002A41C7" w:rsidP="00AB2500">
            <w:pPr>
              <w:pStyle w:val="TableParagraph"/>
              <w:ind w:hanging="2"/>
              <w:jc w:val="center"/>
              <w:rPr>
                <w:sz w:val="20"/>
                <w:szCs w:val="20"/>
                <w:lang w:val="ms-MY"/>
              </w:rPr>
            </w:pPr>
            <w:r w:rsidRPr="006E2A06">
              <w:rPr>
                <w:sz w:val="20"/>
                <w:szCs w:val="20"/>
                <w:lang w:val="ms-MY"/>
              </w:rPr>
              <w:t>14</w:t>
            </w:r>
          </w:p>
        </w:tc>
        <w:tc>
          <w:tcPr>
            <w:tcW w:w="709" w:type="dxa"/>
          </w:tcPr>
          <w:p w14:paraId="435A096E" w14:textId="0CC1B901" w:rsidR="002A41C7" w:rsidRPr="006E2A06" w:rsidRDefault="002A41C7" w:rsidP="00AB2500">
            <w:pPr>
              <w:pStyle w:val="TableParagraph"/>
              <w:ind w:hanging="2"/>
              <w:jc w:val="center"/>
              <w:rPr>
                <w:sz w:val="20"/>
                <w:szCs w:val="20"/>
                <w:lang w:val="ms-MY"/>
              </w:rPr>
            </w:pPr>
            <w:r w:rsidRPr="006E2A06">
              <w:rPr>
                <w:sz w:val="20"/>
                <w:szCs w:val="20"/>
                <w:lang w:val="ms-MY"/>
              </w:rPr>
              <w:t>4.07</w:t>
            </w:r>
          </w:p>
        </w:tc>
        <w:tc>
          <w:tcPr>
            <w:tcW w:w="573" w:type="dxa"/>
          </w:tcPr>
          <w:p w14:paraId="70289C12" w14:textId="6783A25D" w:rsidR="002A41C7" w:rsidRPr="006E2A06" w:rsidRDefault="002A41C7" w:rsidP="00AB2500">
            <w:pPr>
              <w:pStyle w:val="TableParagraph"/>
              <w:ind w:hanging="2"/>
              <w:jc w:val="center"/>
              <w:rPr>
                <w:sz w:val="20"/>
                <w:szCs w:val="20"/>
                <w:lang w:val="ms-MY"/>
              </w:rPr>
            </w:pPr>
            <w:r w:rsidRPr="006E2A06">
              <w:rPr>
                <w:sz w:val="20"/>
                <w:szCs w:val="20"/>
                <w:lang w:val="ms-MY"/>
              </w:rPr>
              <w:t>0.64</w:t>
            </w:r>
          </w:p>
        </w:tc>
        <w:tc>
          <w:tcPr>
            <w:tcW w:w="986" w:type="dxa"/>
          </w:tcPr>
          <w:p w14:paraId="60F859F2" w14:textId="4178F97C"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57C45AE5" w14:textId="77777777" w:rsidTr="00AB2500">
        <w:trPr>
          <w:trHeight w:val="229"/>
        </w:trPr>
        <w:tc>
          <w:tcPr>
            <w:tcW w:w="425" w:type="dxa"/>
            <w:vMerge/>
          </w:tcPr>
          <w:p w14:paraId="2AF39CEC" w14:textId="77777777" w:rsidR="002A41C7" w:rsidRPr="006E2A06" w:rsidRDefault="002A41C7" w:rsidP="00AB2500">
            <w:pPr>
              <w:pStyle w:val="TableParagraph"/>
              <w:ind w:hanging="2"/>
              <w:jc w:val="center"/>
              <w:rPr>
                <w:sz w:val="20"/>
                <w:szCs w:val="20"/>
                <w:lang w:val="ms-MY"/>
              </w:rPr>
            </w:pPr>
          </w:p>
        </w:tc>
        <w:tc>
          <w:tcPr>
            <w:tcW w:w="3118" w:type="dxa"/>
            <w:vMerge/>
          </w:tcPr>
          <w:p w14:paraId="5ED7E239" w14:textId="77777777" w:rsidR="002A41C7" w:rsidRPr="006E2A06" w:rsidRDefault="002A41C7" w:rsidP="00AB2500">
            <w:pPr>
              <w:pStyle w:val="TableParagraph"/>
              <w:ind w:hanging="2"/>
              <w:jc w:val="both"/>
              <w:rPr>
                <w:sz w:val="20"/>
                <w:szCs w:val="20"/>
                <w:lang w:val="ms-MY"/>
              </w:rPr>
            </w:pPr>
          </w:p>
        </w:tc>
        <w:tc>
          <w:tcPr>
            <w:tcW w:w="567" w:type="dxa"/>
          </w:tcPr>
          <w:p w14:paraId="1B0E9268" w14:textId="5907EDA0" w:rsidR="002A41C7" w:rsidRPr="006E2A06" w:rsidRDefault="002A41C7" w:rsidP="00AB2500">
            <w:pPr>
              <w:pStyle w:val="TableParagraph"/>
              <w:ind w:hanging="2"/>
              <w:jc w:val="center"/>
              <w:rPr>
                <w:sz w:val="20"/>
                <w:szCs w:val="20"/>
                <w:lang w:val="ms-MY"/>
              </w:rPr>
            </w:pPr>
          </w:p>
        </w:tc>
        <w:tc>
          <w:tcPr>
            <w:tcW w:w="709" w:type="dxa"/>
          </w:tcPr>
          <w:p w14:paraId="19135043" w14:textId="2033FC54" w:rsidR="002A41C7" w:rsidRPr="006E2A06" w:rsidRDefault="002A41C7" w:rsidP="00AB2500">
            <w:pPr>
              <w:pStyle w:val="TableParagraph"/>
              <w:ind w:hanging="2"/>
              <w:jc w:val="center"/>
              <w:rPr>
                <w:sz w:val="20"/>
                <w:szCs w:val="20"/>
                <w:lang w:val="ms-MY"/>
              </w:rPr>
            </w:pPr>
          </w:p>
        </w:tc>
        <w:tc>
          <w:tcPr>
            <w:tcW w:w="709" w:type="dxa"/>
          </w:tcPr>
          <w:p w14:paraId="14FAE1D3" w14:textId="6237C164" w:rsidR="002A41C7" w:rsidRPr="006E2A06" w:rsidRDefault="002A41C7" w:rsidP="00AB2500">
            <w:pPr>
              <w:pStyle w:val="TableParagraph"/>
              <w:ind w:hanging="2"/>
              <w:jc w:val="center"/>
              <w:rPr>
                <w:sz w:val="20"/>
                <w:szCs w:val="20"/>
                <w:lang w:val="ms-MY"/>
              </w:rPr>
            </w:pPr>
            <w:r w:rsidRPr="006E2A06">
              <w:rPr>
                <w:sz w:val="20"/>
                <w:szCs w:val="20"/>
                <w:lang w:val="ms-MY"/>
              </w:rPr>
              <w:t>(16.9)</w:t>
            </w:r>
          </w:p>
        </w:tc>
        <w:tc>
          <w:tcPr>
            <w:tcW w:w="709" w:type="dxa"/>
          </w:tcPr>
          <w:p w14:paraId="77B61A11" w14:textId="603C9BFE" w:rsidR="002A41C7" w:rsidRPr="006E2A06" w:rsidRDefault="002A41C7" w:rsidP="00AB2500">
            <w:pPr>
              <w:pStyle w:val="TableParagraph"/>
              <w:ind w:hanging="2"/>
              <w:jc w:val="center"/>
              <w:rPr>
                <w:sz w:val="20"/>
                <w:szCs w:val="20"/>
                <w:lang w:val="ms-MY"/>
              </w:rPr>
            </w:pPr>
            <w:r w:rsidRPr="006E2A06">
              <w:rPr>
                <w:sz w:val="20"/>
                <w:szCs w:val="20"/>
                <w:lang w:val="ms-MY"/>
              </w:rPr>
              <w:t>(59.3)</w:t>
            </w:r>
          </w:p>
        </w:tc>
        <w:tc>
          <w:tcPr>
            <w:tcW w:w="709" w:type="dxa"/>
          </w:tcPr>
          <w:p w14:paraId="2012E3C8" w14:textId="015EBC09" w:rsidR="002A41C7" w:rsidRPr="006E2A06" w:rsidRDefault="002A41C7" w:rsidP="00AB2500">
            <w:pPr>
              <w:pStyle w:val="TableParagraph"/>
              <w:ind w:hanging="2"/>
              <w:jc w:val="center"/>
              <w:rPr>
                <w:sz w:val="20"/>
                <w:szCs w:val="20"/>
                <w:lang w:val="ms-MY"/>
              </w:rPr>
            </w:pPr>
            <w:r w:rsidRPr="006E2A06">
              <w:rPr>
                <w:sz w:val="20"/>
                <w:szCs w:val="20"/>
                <w:lang w:val="ms-MY"/>
              </w:rPr>
              <w:t>(23.7)</w:t>
            </w:r>
          </w:p>
        </w:tc>
        <w:tc>
          <w:tcPr>
            <w:tcW w:w="709" w:type="dxa"/>
          </w:tcPr>
          <w:p w14:paraId="0FB92ED3" w14:textId="77777777" w:rsidR="002A41C7" w:rsidRPr="006E2A06" w:rsidRDefault="002A41C7" w:rsidP="00AB2500">
            <w:pPr>
              <w:pStyle w:val="TableParagraph"/>
              <w:ind w:hanging="2"/>
              <w:jc w:val="center"/>
              <w:rPr>
                <w:sz w:val="20"/>
                <w:szCs w:val="20"/>
                <w:lang w:val="ms-MY"/>
              </w:rPr>
            </w:pPr>
          </w:p>
        </w:tc>
        <w:tc>
          <w:tcPr>
            <w:tcW w:w="573" w:type="dxa"/>
          </w:tcPr>
          <w:p w14:paraId="4E460CD9" w14:textId="77777777" w:rsidR="002A41C7" w:rsidRPr="006E2A06" w:rsidRDefault="002A41C7" w:rsidP="00AB2500">
            <w:pPr>
              <w:pStyle w:val="TableParagraph"/>
              <w:ind w:hanging="2"/>
              <w:jc w:val="center"/>
              <w:rPr>
                <w:sz w:val="20"/>
                <w:szCs w:val="20"/>
                <w:lang w:val="ms-MY"/>
              </w:rPr>
            </w:pPr>
          </w:p>
        </w:tc>
        <w:tc>
          <w:tcPr>
            <w:tcW w:w="986" w:type="dxa"/>
          </w:tcPr>
          <w:p w14:paraId="7067C383" w14:textId="77777777" w:rsidR="002A41C7" w:rsidRPr="006E2A06" w:rsidRDefault="002A41C7" w:rsidP="00AB2500">
            <w:pPr>
              <w:pStyle w:val="TableParagraph"/>
              <w:ind w:hanging="2"/>
              <w:jc w:val="center"/>
              <w:rPr>
                <w:sz w:val="20"/>
                <w:szCs w:val="20"/>
                <w:lang w:val="ms-MY"/>
              </w:rPr>
            </w:pPr>
          </w:p>
        </w:tc>
      </w:tr>
      <w:tr w:rsidR="002A41C7" w:rsidRPr="006E2A06" w14:paraId="33153B8C" w14:textId="77777777" w:rsidTr="00AB2500">
        <w:trPr>
          <w:trHeight w:val="230"/>
        </w:trPr>
        <w:tc>
          <w:tcPr>
            <w:tcW w:w="425" w:type="dxa"/>
            <w:vMerge w:val="restart"/>
          </w:tcPr>
          <w:p w14:paraId="22DFE905" w14:textId="682210E0" w:rsidR="002A41C7" w:rsidRPr="006E2A06" w:rsidRDefault="002A41C7" w:rsidP="00AB2500">
            <w:pPr>
              <w:pStyle w:val="TableParagraph"/>
              <w:ind w:hanging="2"/>
              <w:jc w:val="center"/>
              <w:rPr>
                <w:sz w:val="20"/>
                <w:szCs w:val="20"/>
                <w:lang w:val="ms-MY"/>
              </w:rPr>
            </w:pPr>
            <w:r w:rsidRPr="006E2A06">
              <w:rPr>
                <w:sz w:val="20"/>
                <w:szCs w:val="20"/>
                <w:lang w:val="ms-MY"/>
              </w:rPr>
              <w:t>C5</w:t>
            </w:r>
          </w:p>
        </w:tc>
        <w:tc>
          <w:tcPr>
            <w:tcW w:w="3118" w:type="dxa"/>
            <w:vMerge w:val="restart"/>
          </w:tcPr>
          <w:p w14:paraId="02FB38E4" w14:textId="6ABDE5A2" w:rsidR="002A41C7" w:rsidRPr="006E2A06" w:rsidRDefault="002A41C7" w:rsidP="00AB2500">
            <w:pPr>
              <w:pStyle w:val="TableParagraph"/>
              <w:ind w:hanging="2"/>
              <w:jc w:val="both"/>
              <w:rPr>
                <w:sz w:val="20"/>
                <w:szCs w:val="20"/>
                <w:lang w:val="ms-MY"/>
              </w:rPr>
            </w:pPr>
            <w:r w:rsidRPr="006E2A06">
              <w:rPr>
                <w:color w:val="1F2023"/>
                <w:sz w:val="20"/>
                <w:szCs w:val="20"/>
                <w:lang w:val="ms-MY"/>
              </w:rPr>
              <w:t xml:space="preserve">Saya tidak yakin </w:t>
            </w:r>
            <w:r w:rsidRPr="006E2A06">
              <w:rPr>
                <w:color w:val="1F2023"/>
                <w:spacing w:val="2"/>
                <w:sz w:val="20"/>
                <w:szCs w:val="20"/>
                <w:lang w:val="ms-MY"/>
              </w:rPr>
              <w:t xml:space="preserve">PBM </w:t>
            </w:r>
            <w:r w:rsidRPr="006E2A06">
              <w:rPr>
                <w:color w:val="1F2023"/>
                <w:sz w:val="20"/>
                <w:szCs w:val="20"/>
                <w:lang w:val="ms-MY"/>
              </w:rPr>
              <w:t>dapat</w:t>
            </w:r>
            <w:r w:rsidRPr="006E2A06">
              <w:rPr>
                <w:sz w:val="20"/>
                <w:szCs w:val="20"/>
                <w:lang w:val="ms-MY"/>
              </w:rPr>
              <w:t xml:space="preserve"> </w:t>
            </w:r>
            <w:r w:rsidRPr="006E2A06">
              <w:rPr>
                <w:color w:val="1F2023"/>
                <w:sz w:val="20"/>
                <w:szCs w:val="20"/>
                <w:lang w:val="ms-MY"/>
              </w:rPr>
              <w:t>mewujudkan suasana pembelajaran</w:t>
            </w:r>
            <w:r w:rsidRPr="006E2A06">
              <w:rPr>
                <w:sz w:val="20"/>
                <w:szCs w:val="20"/>
                <w:lang w:val="ms-MY"/>
              </w:rPr>
              <w:t xml:space="preserve"> </w:t>
            </w:r>
            <w:r w:rsidRPr="006E2A06">
              <w:rPr>
                <w:color w:val="1F2023"/>
                <w:sz w:val="20"/>
                <w:szCs w:val="20"/>
                <w:lang w:val="ms-MY"/>
              </w:rPr>
              <w:t>yang menggalakkan.</w:t>
            </w:r>
          </w:p>
        </w:tc>
        <w:tc>
          <w:tcPr>
            <w:tcW w:w="567" w:type="dxa"/>
          </w:tcPr>
          <w:p w14:paraId="7AC22EA8" w14:textId="4F63DADF" w:rsidR="002A41C7" w:rsidRPr="006E2A06" w:rsidRDefault="002A41C7" w:rsidP="00AB2500">
            <w:pPr>
              <w:pStyle w:val="TableParagraph"/>
              <w:ind w:hanging="2"/>
              <w:jc w:val="center"/>
              <w:rPr>
                <w:sz w:val="20"/>
                <w:szCs w:val="20"/>
                <w:lang w:val="ms-MY"/>
              </w:rPr>
            </w:pPr>
            <w:r w:rsidRPr="006E2A06">
              <w:rPr>
                <w:w w:val="99"/>
                <w:sz w:val="20"/>
                <w:szCs w:val="20"/>
                <w:lang w:val="ms-MY"/>
              </w:rPr>
              <w:t>6</w:t>
            </w:r>
          </w:p>
        </w:tc>
        <w:tc>
          <w:tcPr>
            <w:tcW w:w="709" w:type="dxa"/>
          </w:tcPr>
          <w:p w14:paraId="0684ED35" w14:textId="0BCE41FC" w:rsidR="002A41C7" w:rsidRPr="006E2A06" w:rsidRDefault="002A41C7" w:rsidP="00AB2500">
            <w:pPr>
              <w:pStyle w:val="TableParagraph"/>
              <w:ind w:hanging="2"/>
              <w:jc w:val="center"/>
              <w:rPr>
                <w:sz w:val="20"/>
                <w:szCs w:val="20"/>
                <w:lang w:val="ms-MY"/>
              </w:rPr>
            </w:pPr>
            <w:r w:rsidRPr="006E2A06">
              <w:rPr>
                <w:sz w:val="20"/>
                <w:szCs w:val="20"/>
                <w:lang w:val="ms-MY"/>
              </w:rPr>
              <w:t>13</w:t>
            </w:r>
          </w:p>
        </w:tc>
        <w:tc>
          <w:tcPr>
            <w:tcW w:w="709" w:type="dxa"/>
          </w:tcPr>
          <w:p w14:paraId="348CAC59" w14:textId="0362A2B6" w:rsidR="002A41C7" w:rsidRPr="006E2A06" w:rsidRDefault="002A41C7" w:rsidP="00AB2500">
            <w:pPr>
              <w:pStyle w:val="TableParagraph"/>
              <w:ind w:hanging="2"/>
              <w:jc w:val="center"/>
              <w:rPr>
                <w:sz w:val="20"/>
                <w:szCs w:val="20"/>
                <w:lang w:val="ms-MY"/>
              </w:rPr>
            </w:pPr>
            <w:r w:rsidRPr="006E2A06">
              <w:rPr>
                <w:sz w:val="20"/>
                <w:szCs w:val="20"/>
                <w:lang w:val="ms-MY"/>
              </w:rPr>
              <w:t>17</w:t>
            </w:r>
          </w:p>
        </w:tc>
        <w:tc>
          <w:tcPr>
            <w:tcW w:w="709" w:type="dxa"/>
          </w:tcPr>
          <w:p w14:paraId="13BC9E9D" w14:textId="3DD5CBF7" w:rsidR="002A41C7" w:rsidRPr="006E2A06" w:rsidRDefault="002A41C7" w:rsidP="00AB2500">
            <w:pPr>
              <w:pStyle w:val="TableParagraph"/>
              <w:ind w:hanging="2"/>
              <w:jc w:val="center"/>
              <w:rPr>
                <w:sz w:val="20"/>
                <w:szCs w:val="20"/>
                <w:lang w:val="ms-MY"/>
              </w:rPr>
            </w:pPr>
            <w:r w:rsidRPr="006E2A06">
              <w:rPr>
                <w:sz w:val="20"/>
                <w:szCs w:val="20"/>
                <w:lang w:val="ms-MY"/>
              </w:rPr>
              <w:t>20</w:t>
            </w:r>
          </w:p>
        </w:tc>
        <w:tc>
          <w:tcPr>
            <w:tcW w:w="709" w:type="dxa"/>
          </w:tcPr>
          <w:p w14:paraId="461D9D10" w14:textId="3B05E781" w:rsidR="002A41C7" w:rsidRPr="006E2A06" w:rsidRDefault="002A41C7" w:rsidP="00AB2500">
            <w:pPr>
              <w:pStyle w:val="TableParagraph"/>
              <w:ind w:hanging="2"/>
              <w:jc w:val="center"/>
              <w:rPr>
                <w:sz w:val="20"/>
                <w:szCs w:val="20"/>
                <w:lang w:val="ms-MY"/>
              </w:rPr>
            </w:pPr>
            <w:r w:rsidRPr="006E2A06">
              <w:rPr>
                <w:w w:val="99"/>
                <w:sz w:val="20"/>
                <w:szCs w:val="20"/>
                <w:lang w:val="ms-MY"/>
              </w:rPr>
              <w:t>3</w:t>
            </w:r>
          </w:p>
        </w:tc>
        <w:tc>
          <w:tcPr>
            <w:tcW w:w="709" w:type="dxa"/>
          </w:tcPr>
          <w:p w14:paraId="791F5935" w14:textId="4A890CAA" w:rsidR="002A41C7" w:rsidRPr="006E2A06" w:rsidRDefault="002A41C7" w:rsidP="00AB2500">
            <w:pPr>
              <w:pStyle w:val="TableParagraph"/>
              <w:ind w:hanging="2"/>
              <w:jc w:val="center"/>
              <w:rPr>
                <w:sz w:val="20"/>
                <w:szCs w:val="20"/>
                <w:lang w:val="ms-MY"/>
              </w:rPr>
            </w:pPr>
            <w:r w:rsidRPr="006E2A06">
              <w:rPr>
                <w:sz w:val="20"/>
                <w:szCs w:val="20"/>
                <w:lang w:val="ms-MY"/>
              </w:rPr>
              <w:t>3.02</w:t>
            </w:r>
          </w:p>
        </w:tc>
        <w:tc>
          <w:tcPr>
            <w:tcW w:w="573" w:type="dxa"/>
          </w:tcPr>
          <w:p w14:paraId="42AE43C2" w14:textId="4F205A88" w:rsidR="002A41C7" w:rsidRPr="006E2A06" w:rsidRDefault="002A41C7" w:rsidP="00AB2500">
            <w:pPr>
              <w:pStyle w:val="TableParagraph"/>
              <w:ind w:hanging="2"/>
              <w:jc w:val="center"/>
              <w:rPr>
                <w:sz w:val="20"/>
                <w:szCs w:val="20"/>
                <w:lang w:val="ms-MY"/>
              </w:rPr>
            </w:pPr>
            <w:r w:rsidRPr="006E2A06">
              <w:rPr>
                <w:sz w:val="20"/>
                <w:szCs w:val="20"/>
                <w:lang w:val="ms-MY"/>
              </w:rPr>
              <w:t>1.09</w:t>
            </w:r>
          </w:p>
        </w:tc>
        <w:tc>
          <w:tcPr>
            <w:tcW w:w="986" w:type="dxa"/>
          </w:tcPr>
          <w:p w14:paraId="326A4CE8" w14:textId="0CFA249D" w:rsidR="002A41C7" w:rsidRPr="006E2A06" w:rsidRDefault="002A41C7" w:rsidP="00AB2500">
            <w:pPr>
              <w:pStyle w:val="TableParagraph"/>
              <w:ind w:hanging="2"/>
              <w:jc w:val="center"/>
              <w:rPr>
                <w:sz w:val="20"/>
                <w:szCs w:val="20"/>
                <w:lang w:val="ms-MY"/>
              </w:rPr>
            </w:pPr>
            <w:r w:rsidRPr="006E2A06">
              <w:rPr>
                <w:sz w:val="20"/>
                <w:szCs w:val="20"/>
                <w:lang w:val="ms-MY"/>
              </w:rPr>
              <w:t>Sederhana</w:t>
            </w:r>
          </w:p>
        </w:tc>
      </w:tr>
      <w:tr w:rsidR="002A41C7" w:rsidRPr="006E2A06" w14:paraId="4C86B010" w14:textId="77777777" w:rsidTr="00AB2500">
        <w:trPr>
          <w:trHeight w:val="230"/>
        </w:trPr>
        <w:tc>
          <w:tcPr>
            <w:tcW w:w="425" w:type="dxa"/>
            <w:vMerge/>
          </w:tcPr>
          <w:p w14:paraId="509A267A" w14:textId="77777777" w:rsidR="002A41C7" w:rsidRPr="006E2A06" w:rsidRDefault="002A41C7" w:rsidP="00AB2500">
            <w:pPr>
              <w:pStyle w:val="TableParagraph"/>
              <w:tabs>
                <w:tab w:val="left" w:pos="1346"/>
                <w:tab w:val="left" w:pos="2158"/>
              </w:tabs>
              <w:ind w:hanging="2"/>
              <w:jc w:val="center"/>
              <w:rPr>
                <w:sz w:val="20"/>
                <w:szCs w:val="20"/>
                <w:lang w:val="ms-MY"/>
              </w:rPr>
            </w:pPr>
          </w:p>
        </w:tc>
        <w:tc>
          <w:tcPr>
            <w:tcW w:w="3118" w:type="dxa"/>
            <w:vMerge/>
          </w:tcPr>
          <w:p w14:paraId="44C2EE23" w14:textId="77777777" w:rsidR="002A41C7" w:rsidRPr="006E2A06" w:rsidRDefault="002A41C7" w:rsidP="00AB2500">
            <w:pPr>
              <w:pStyle w:val="TableParagraph"/>
              <w:ind w:hanging="2"/>
              <w:jc w:val="both"/>
              <w:rPr>
                <w:sz w:val="20"/>
                <w:szCs w:val="20"/>
                <w:lang w:val="ms-MY"/>
              </w:rPr>
            </w:pPr>
          </w:p>
        </w:tc>
        <w:tc>
          <w:tcPr>
            <w:tcW w:w="567" w:type="dxa"/>
          </w:tcPr>
          <w:p w14:paraId="05368A10" w14:textId="13CB27A4" w:rsidR="002A41C7" w:rsidRPr="006E2A06" w:rsidRDefault="002A41C7" w:rsidP="00AB2500">
            <w:pPr>
              <w:pStyle w:val="TableParagraph"/>
              <w:ind w:hanging="2"/>
              <w:jc w:val="center"/>
              <w:rPr>
                <w:sz w:val="20"/>
                <w:szCs w:val="20"/>
                <w:lang w:val="ms-MY"/>
              </w:rPr>
            </w:pPr>
            <w:r w:rsidRPr="006E2A06">
              <w:rPr>
                <w:sz w:val="20"/>
                <w:szCs w:val="20"/>
                <w:lang w:val="ms-MY"/>
              </w:rPr>
              <w:t>(10.2)</w:t>
            </w:r>
          </w:p>
        </w:tc>
        <w:tc>
          <w:tcPr>
            <w:tcW w:w="709" w:type="dxa"/>
          </w:tcPr>
          <w:p w14:paraId="185B3705" w14:textId="1FCC509F" w:rsidR="002A41C7" w:rsidRPr="006E2A06" w:rsidRDefault="002A41C7" w:rsidP="00AB2500">
            <w:pPr>
              <w:pStyle w:val="TableParagraph"/>
              <w:ind w:hanging="2"/>
              <w:jc w:val="center"/>
              <w:rPr>
                <w:sz w:val="20"/>
                <w:szCs w:val="20"/>
                <w:lang w:val="ms-MY"/>
              </w:rPr>
            </w:pPr>
            <w:r w:rsidRPr="006E2A06">
              <w:rPr>
                <w:w w:val="95"/>
                <w:sz w:val="20"/>
                <w:szCs w:val="20"/>
                <w:lang w:val="ms-MY"/>
              </w:rPr>
              <w:t>(22.0)</w:t>
            </w:r>
          </w:p>
        </w:tc>
        <w:tc>
          <w:tcPr>
            <w:tcW w:w="709" w:type="dxa"/>
          </w:tcPr>
          <w:p w14:paraId="7E5A7EEC" w14:textId="65102C1A" w:rsidR="002A41C7" w:rsidRPr="006E2A06" w:rsidRDefault="002A41C7" w:rsidP="00AB2500">
            <w:pPr>
              <w:pStyle w:val="TableParagraph"/>
              <w:ind w:hanging="2"/>
              <w:jc w:val="center"/>
              <w:rPr>
                <w:sz w:val="20"/>
                <w:szCs w:val="20"/>
                <w:lang w:val="ms-MY"/>
              </w:rPr>
            </w:pPr>
            <w:r w:rsidRPr="006E2A06">
              <w:rPr>
                <w:sz w:val="20"/>
                <w:szCs w:val="20"/>
                <w:lang w:val="ms-MY"/>
              </w:rPr>
              <w:t>(28.8)</w:t>
            </w:r>
          </w:p>
        </w:tc>
        <w:tc>
          <w:tcPr>
            <w:tcW w:w="709" w:type="dxa"/>
          </w:tcPr>
          <w:p w14:paraId="70C42834" w14:textId="0D7E911F" w:rsidR="002A41C7" w:rsidRPr="006E2A06" w:rsidRDefault="002A41C7" w:rsidP="00AB2500">
            <w:pPr>
              <w:pStyle w:val="TableParagraph"/>
              <w:ind w:hanging="2"/>
              <w:jc w:val="center"/>
              <w:rPr>
                <w:sz w:val="20"/>
                <w:szCs w:val="20"/>
                <w:lang w:val="ms-MY"/>
              </w:rPr>
            </w:pPr>
            <w:r w:rsidRPr="006E2A06">
              <w:rPr>
                <w:sz w:val="20"/>
                <w:szCs w:val="20"/>
                <w:lang w:val="ms-MY"/>
              </w:rPr>
              <w:t>(33.9)</w:t>
            </w:r>
          </w:p>
        </w:tc>
        <w:tc>
          <w:tcPr>
            <w:tcW w:w="709" w:type="dxa"/>
          </w:tcPr>
          <w:p w14:paraId="3047587D" w14:textId="3DF29E50" w:rsidR="002A41C7" w:rsidRPr="006E2A06" w:rsidRDefault="002A41C7" w:rsidP="00AB2500">
            <w:pPr>
              <w:pStyle w:val="TableParagraph"/>
              <w:ind w:hanging="2"/>
              <w:jc w:val="center"/>
              <w:rPr>
                <w:sz w:val="20"/>
                <w:szCs w:val="20"/>
                <w:lang w:val="ms-MY"/>
              </w:rPr>
            </w:pPr>
            <w:r w:rsidRPr="006E2A06">
              <w:rPr>
                <w:sz w:val="20"/>
                <w:szCs w:val="20"/>
                <w:lang w:val="ms-MY"/>
              </w:rPr>
              <w:t>(5.1)</w:t>
            </w:r>
          </w:p>
        </w:tc>
        <w:tc>
          <w:tcPr>
            <w:tcW w:w="709" w:type="dxa"/>
          </w:tcPr>
          <w:p w14:paraId="3C1A8828" w14:textId="77777777" w:rsidR="002A41C7" w:rsidRPr="006E2A06" w:rsidRDefault="002A41C7" w:rsidP="00AB2500">
            <w:pPr>
              <w:pStyle w:val="TableParagraph"/>
              <w:ind w:hanging="2"/>
              <w:jc w:val="center"/>
              <w:rPr>
                <w:sz w:val="20"/>
                <w:szCs w:val="20"/>
                <w:lang w:val="ms-MY"/>
              </w:rPr>
            </w:pPr>
          </w:p>
        </w:tc>
        <w:tc>
          <w:tcPr>
            <w:tcW w:w="573" w:type="dxa"/>
          </w:tcPr>
          <w:p w14:paraId="60E62AB7" w14:textId="77777777" w:rsidR="002A41C7" w:rsidRPr="006E2A06" w:rsidRDefault="002A41C7" w:rsidP="00AB2500">
            <w:pPr>
              <w:pStyle w:val="TableParagraph"/>
              <w:ind w:hanging="2"/>
              <w:jc w:val="center"/>
              <w:rPr>
                <w:sz w:val="20"/>
                <w:szCs w:val="20"/>
                <w:lang w:val="ms-MY"/>
              </w:rPr>
            </w:pPr>
          </w:p>
        </w:tc>
        <w:tc>
          <w:tcPr>
            <w:tcW w:w="986" w:type="dxa"/>
          </w:tcPr>
          <w:p w14:paraId="7901938E" w14:textId="77777777" w:rsidR="002A41C7" w:rsidRPr="006E2A06" w:rsidRDefault="002A41C7" w:rsidP="00AB2500">
            <w:pPr>
              <w:pStyle w:val="TableParagraph"/>
              <w:ind w:hanging="2"/>
              <w:jc w:val="center"/>
              <w:rPr>
                <w:sz w:val="20"/>
                <w:szCs w:val="20"/>
                <w:lang w:val="ms-MY"/>
              </w:rPr>
            </w:pPr>
          </w:p>
        </w:tc>
      </w:tr>
      <w:tr w:rsidR="002A41C7" w:rsidRPr="006E2A06" w14:paraId="52291B17" w14:textId="77777777" w:rsidTr="00AB2500">
        <w:trPr>
          <w:trHeight w:val="229"/>
        </w:trPr>
        <w:tc>
          <w:tcPr>
            <w:tcW w:w="425" w:type="dxa"/>
            <w:vMerge w:val="restart"/>
          </w:tcPr>
          <w:p w14:paraId="661D2ADB" w14:textId="79EFB425" w:rsidR="002A41C7" w:rsidRPr="006E2A06" w:rsidRDefault="002A41C7" w:rsidP="00AB2500">
            <w:pPr>
              <w:pStyle w:val="TableParagraph"/>
              <w:ind w:hanging="2"/>
              <w:jc w:val="center"/>
              <w:rPr>
                <w:sz w:val="20"/>
                <w:szCs w:val="20"/>
                <w:lang w:val="ms-MY"/>
              </w:rPr>
            </w:pPr>
            <w:r w:rsidRPr="006E2A06">
              <w:rPr>
                <w:sz w:val="20"/>
                <w:szCs w:val="20"/>
                <w:lang w:val="ms-MY"/>
              </w:rPr>
              <w:t>C6</w:t>
            </w:r>
          </w:p>
        </w:tc>
        <w:tc>
          <w:tcPr>
            <w:tcW w:w="3118" w:type="dxa"/>
            <w:vMerge w:val="restart"/>
          </w:tcPr>
          <w:p w14:paraId="0801F39F" w14:textId="08F917F3" w:rsidR="002A41C7" w:rsidRPr="006E2A06" w:rsidRDefault="002A41C7" w:rsidP="00AB2500">
            <w:pPr>
              <w:pStyle w:val="TableParagraph"/>
              <w:ind w:hanging="2"/>
              <w:jc w:val="both"/>
              <w:rPr>
                <w:sz w:val="20"/>
                <w:szCs w:val="20"/>
                <w:lang w:val="ms-MY"/>
              </w:rPr>
            </w:pPr>
            <w:r w:rsidRPr="006E2A06">
              <w:rPr>
                <w:color w:val="1F2023"/>
                <w:sz w:val="20"/>
                <w:szCs w:val="20"/>
                <w:lang w:val="ms-MY"/>
              </w:rPr>
              <w:t>Saya yakin PBM akan berkesan</w:t>
            </w:r>
            <w:r w:rsidRPr="006E2A06">
              <w:rPr>
                <w:sz w:val="20"/>
                <w:szCs w:val="20"/>
                <w:lang w:val="ms-MY"/>
              </w:rPr>
              <w:t xml:space="preserve"> </w:t>
            </w:r>
            <w:r w:rsidRPr="006E2A06">
              <w:rPr>
                <w:color w:val="1F2023"/>
                <w:sz w:val="20"/>
                <w:szCs w:val="20"/>
                <w:lang w:val="ms-MY"/>
              </w:rPr>
              <w:t>apabila dilaksanakan dengan</w:t>
            </w:r>
            <w:r w:rsidRPr="006E2A06">
              <w:rPr>
                <w:sz w:val="20"/>
                <w:szCs w:val="20"/>
                <w:lang w:val="ms-MY"/>
              </w:rPr>
              <w:t xml:space="preserve"> </w:t>
            </w:r>
            <w:r w:rsidRPr="006E2A06">
              <w:rPr>
                <w:color w:val="1F2023"/>
                <w:sz w:val="20"/>
                <w:szCs w:val="20"/>
                <w:lang w:val="ms-MY"/>
              </w:rPr>
              <w:t>terancang.</w:t>
            </w:r>
          </w:p>
        </w:tc>
        <w:tc>
          <w:tcPr>
            <w:tcW w:w="567" w:type="dxa"/>
          </w:tcPr>
          <w:p w14:paraId="4DEBC8FE" w14:textId="7EDD1090"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698A94E2" w14:textId="593DAB5F"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047E8F6D" w14:textId="283B76B9" w:rsidR="002A41C7" w:rsidRPr="006E2A06" w:rsidRDefault="002A41C7" w:rsidP="00AB2500">
            <w:pPr>
              <w:pStyle w:val="TableParagraph"/>
              <w:ind w:hanging="2"/>
              <w:jc w:val="center"/>
              <w:rPr>
                <w:sz w:val="20"/>
                <w:szCs w:val="20"/>
                <w:lang w:val="ms-MY"/>
              </w:rPr>
            </w:pPr>
            <w:r w:rsidRPr="006E2A06">
              <w:rPr>
                <w:w w:val="99"/>
                <w:sz w:val="20"/>
                <w:szCs w:val="20"/>
                <w:lang w:val="ms-MY"/>
              </w:rPr>
              <w:t>2</w:t>
            </w:r>
          </w:p>
        </w:tc>
        <w:tc>
          <w:tcPr>
            <w:tcW w:w="709" w:type="dxa"/>
          </w:tcPr>
          <w:p w14:paraId="0650FC9A" w14:textId="04017B55" w:rsidR="002A41C7" w:rsidRPr="006E2A06" w:rsidRDefault="002A41C7" w:rsidP="00AB2500">
            <w:pPr>
              <w:pStyle w:val="TableParagraph"/>
              <w:ind w:hanging="2"/>
              <w:jc w:val="center"/>
              <w:rPr>
                <w:sz w:val="20"/>
                <w:szCs w:val="20"/>
                <w:lang w:val="ms-MY"/>
              </w:rPr>
            </w:pPr>
            <w:r w:rsidRPr="006E2A06">
              <w:rPr>
                <w:sz w:val="20"/>
                <w:szCs w:val="20"/>
                <w:lang w:val="ms-MY"/>
              </w:rPr>
              <w:t>42</w:t>
            </w:r>
          </w:p>
        </w:tc>
        <w:tc>
          <w:tcPr>
            <w:tcW w:w="709" w:type="dxa"/>
          </w:tcPr>
          <w:p w14:paraId="6BF755AB" w14:textId="39335749" w:rsidR="002A41C7" w:rsidRPr="006E2A06" w:rsidRDefault="002A41C7" w:rsidP="00AB2500">
            <w:pPr>
              <w:pStyle w:val="TableParagraph"/>
              <w:ind w:hanging="2"/>
              <w:jc w:val="center"/>
              <w:rPr>
                <w:sz w:val="20"/>
                <w:szCs w:val="20"/>
                <w:lang w:val="ms-MY"/>
              </w:rPr>
            </w:pPr>
            <w:r w:rsidRPr="006E2A06">
              <w:rPr>
                <w:sz w:val="20"/>
                <w:szCs w:val="20"/>
                <w:lang w:val="ms-MY"/>
              </w:rPr>
              <w:t>15</w:t>
            </w:r>
          </w:p>
        </w:tc>
        <w:tc>
          <w:tcPr>
            <w:tcW w:w="709" w:type="dxa"/>
          </w:tcPr>
          <w:p w14:paraId="0A9E6408" w14:textId="356A7EE7" w:rsidR="002A41C7" w:rsidRPr="006E2A06" w:rsidRDefault="002A41C7" w:rsidP="00AB2500">
            <w:pPr>
              <w:pStyle w:val="TableParagraph"/>
              <w:ind w:hanging="2"/>
              <w:jc w:val="center"/>
              <w:rPr>
                <w:sz w:val="20"/>
                <w:szCs w:val="20"/>
                <w:lang w:val="ms-MY"/>
              </w:rPr>
            </w:pPr>
            <w:r w:rsidRPr="006E2A06">
              <w:rPr>
                <w:sz w:val="20"/>
                <w:szCs w:val="20"/>
                <w:lang w:val="ms-MY"/>
              </w:rPr>
              <w:t>4.22</w:t>
            </w:r>
          </w:p>
        </w:tc>
        <w:tc>
          <w:tcPr>
            <w:tcW w:w="573" w:type="dxa"/>
          </w:tcPr>
          <w:p w14:paraId="79703163" w14:textId="18E3168C" w:rsidR="002A41C7" w:rsidRPr="006E2A06" w:rsidRDefault="002A41C7" w:rsidP="00AB2500">
            <w:pPr>
              <w:pStyle w:val="TableParagraph"/>
              <w:ind w:hanging="2"/>
              <w:jc w:val="center"/>
              <w:rPr>
                <w:sz w:val="20"/>
                <w:szCs w:val="20"/>
                <w:lang w:val="ms-MY"/>
              </w:rPr>
            </w:pPr>
            <w:r w:rsidRPr="006E2A06">
              <w:rPr>
                <w:sz w:val="20"/>
                <w:szCs w:val="20"/>
                <w:lang w:val="ms-MY"/>
              </w:rPr>
              <w:t>0.49</w:t>
            </w:r>
          </w:p>
        </w:tc>
        <w:tc>
          <w:tcPr>
            <w:tcW w:w="986" w:type="dxa"/>
          </w:tcPr>
          <w:p w14:paraId="6023A2CA" w14:textId="120D4CE8"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63AED8FE" w14:textId="77777777" w:rsidTr="00AB2500">
        <w:trPr>
          <w:trHeight w:val="230"/>
        </w:trPr>
        <w:tc>
          <w:tcPr>
            <w:tcW w:w="425" w:type="dxa"/>
            <w:vMerge/>
          </w:tcPr>
          <w:p w14:paraId="0E0116ED" w14:textId="77777777" w:rsidR="002A41C7" w:rsidRPr="006E2A06" w:rsidRDefault="002A41C7" w:rsidP="00AB2500">
            <w:pPr>
              <w:pStyle w:val="TableParagraph"/>
              <w:ind w:hanging="2"/>
              <w:jc w:val="center"/>
              <w:rPr>
                <w:sz w:val="20"/>
                <w:szCs w:val="20"/>
                <w:lang w:val="ms-MY"/>
              </w:rPr>
            </w:pPr>
          </w:p>
        </w:tc>
        <w:tc>
          <w:tcPr>
            <w:tcW w:w="3118" w:type="dxa"/>
            <w:vMerge/>
          </w:tcPr>
          <w:p w14:paraId="5AD94635" w14:textId="77777777" w:rsidR="002A41C7" w:rsidRPr="006E2A06" w:rsidRDefault="002A41C7" w:rsidP="00AB2500">
            <w:pPr>
              <w:pStyle w:val="TableParagraph"/>
              <w:ind w:hanging="2"/>
              <w:jc w:val="both"/>
              <w:rPr>
                <w:sz w:val="20"/>
                <w:szCs w:val="20"/>
                <w:lang w:val="ms-MY"/>
              </w:rPr>
            </w:pPr>
          </w:p>
        </w:tc>
        <w:tc>
          <w:tcPr>
            <w:tcW w:w="567" w:type="dxa"/>
          </w:tcPr>
          <w:p w14:paraId="5C673D5D" w14:textId="234C2D03" w:rsidR="002A41C7" w:rsidRPr="006E2A06" w:rsidRDefault="002A41C7" w:rsidP="00AB2500">
            <w:pPr>
              <w:pStyle w:val="TableParagraph"/>
              <w:ind w:hanging="2"/>
              <w:jc w:val="center"/>
              <w:rPr>
                <w:sz w:val="20"/>
                <w:szCs w:val="20"/>
                <w:lang w:val="ms-MY"/>
              </w:rPr>
            </w:pPr>
          </w:p>
        </w:tc>
        <w:tc>
          <w:tcPr>
            <w:tcW w:w="709" w:type="dxa"/>
          </w:tcPr>
          <w:p w14:paraId="7FA9F804" w14:textId="3C677F91" w:rsidR="002A41C7" w:rsidRPr="006E2A06" w:rsidRDefault="002A41C7" w:rsidP="00AB2500">
            <w:pPr>
              <w:pStyle w:val="TableParagraph"/>
              <w:ind w:hanging="2"/>
              <w:jc w:val="center"/>
              <w:rPr>
                <w:sz w:val="20"/>
                <w:szCs w:val="20"/>
                <w:lang w:val="ms-MY"/>
              </w:rPr>
            </w:pPr>
          </w:p>
        </w:tc>
        <w:tc>
          <w:tcPr>
            <w:tcW w:w="709" w:type="dxa"/>
          </w:tcPr>
          <w:p w14:paraId="369CAC7C" w14:textId="2E74C2B9" w:rsidR="002A41C7" w:rsidRPr="006E2A06" w:rsidRDefault="002A41C7" w:rsidP="00AB2500">
            <w:pPr>
              <w:pStyle w:val="TableParagraph"/>
              <w:ind w:hanging="2"/>
              <w:jc w:val="center"/>
              <w:rPr>
                <w:sz w:val="20"/>
                <w:szCs w:val="20"/>
                <w:lang w:val="ms-MY"/>
              </w:rPr>
            </w:pPr>
            <w:r w:rsidRPr="006E2A06">
              <w:rPr>
                <w:sz w:val="20"/>
                <w:szCs w:val="20"/>
                <w:lang w:val="ms-MY"/>
              </w:rPr>
              <w:t>(3.4)</w:t>
            </w:r>
          </w:p>
        </w:tc>
        <w:tc>
          <w:tcPr>
            <w:tcW w:w="709" w:type="dxa"/>
          </w:tcPr>
          <w:p w14:paraId="3391F4C7" w14:textId="67C6CB13" w:rsidR="002A41C7" w:rsidRPr="006E2A06" w:rsidRDefault="002A41C7" w:rsidP="00AB2500">
            <w:pPr>
              <w:pStyle w:val="TableParagraph"/>
              <w:ind w:hanging="2"/>
              <w:jc w:val="center"/>
              <w:rPr>
                <w:sz w:val="20"/>
                <w:szCs w:val="20"/>
                <w:lang w:val="ms-MY"/>
              </w:rPr>
            </w:pPr>
            <w:r w:rsidRPr="006E2A06">
              <w:rPr>
                <w:sz w:val="20"/>
                <w:szCs w:val="20"/>
                <w:lang w:val="ms-MY"/>
              </w:rPr>
              <w:t>(71.2)</w:t>
            </w:r>
          </w:p>
        </w:tc>
        <w:tc>
          <w:tcPr>
            <w:tcW w:w="709" w:type="dxa"/>
          </w:tcPr>
          <w:p w14:paraId="01684712" w14:textId="7BE94D67" w:rsidR="002A41C7" w:rsidRPr="006E2A06" w:rsidRDefault="002A41C7" w:rsidP="00AB2500">
            <w:pPr>
              <w:pStyle w:val="TableParagraph"/>
              <w:ind w:hanging="2"/>
              <w:jc w:val="center"/>
              <w:rPr>
                <w:sz w:val="20"/>
                <w:szCs w:val="20"/>
                <w:lang w:val="ms-MY"/>
              </w:rPr>
            </w:pPr>
            <w:r w:rsidRPr="006E2A06">
              <w:rPr>
                <w:sz w:val="20"/>
                <w:szCs w:val="20"/>
                <w:lang w:val="ms-MY"/>
              </w:rPr>
              <w:t>(25.4)</w:t>
            </w:r>
          </w:p>
        </w:tc>
        <w:tc>
          <w:tcPr>
            <w:tcW w:w="709" w:type="dxa"/>
          </w:tcPr>
          <w:p w14:paraId="187B29AD" w14:textId="77777777" w:rsidR="002A41C7" w:rsidRPr="006E2A06" w:rsidRDefault="002A41C7" w:rsidP="00AB2500">
            <w:pPr>
              <w:pStyle w:val="TableParagraph"/>
              <w:ind w:hanging="2"/>
              <w:jc w:val="center"/>
              <w:rPr>
                <w:sz w:val="20"/>
                <w:szCs w:val="20"/>
                <w:lang w:val="ms-MY"/>
              </w:rPr>
            </w:pPr>
          </w:p>
        </w:tc>
        <w:tc>
          <w:tcPr>
            <w:tcW w:w="573" w:type="dxa"/>
          </w:tcPr>
          <w:p w14:paraId="47FA84CD" w14:textId="77777777" w:rsidR="002A41C7" w:rsidRPr="006E2A06" w:rsidRDefault="002A41C7" w:rsidP="00AB2500">
            <w:pPr>
              <w:pStyle w:val="TableParagraph"/>
              <w:ind w:hanging="2"/>
              <w:jc w:val="center"/>
              <w:rPr>
                <w:sz w:val="20"/>
                <w:szCs w:val="20"/>
                <w:lang w:val="ms-MY"/>
              </w:rPr>
            </w:pPr>
          </w:p>
        </w:tc>
        <w:tc>
          <w:tcPr>
            <w:tcW w:w="986" w:type="dxa"/>
          </w:tcPr>
          <w:p w14:paraId="70C57F3A" w14:textId="77777777" w:rsidR="002A41C7" w:rsidRPr="006E2A06" w:rsidRDefault="002A41C7" w:rsidP="00AB2500">
            <w:pPr>
              <w:pStyle w:val="TableParagraph"/>
              <w:ind w:hanging="2"/>
              <w:jc w:val="center"/>
              <w:rPr>
                <w:sz w:val="20"/>
                <w:szCs w:val="20"/>
                <w:lang w:val="ms-MY"/>
              </w:rPr>
            </w:pPr>
          </w:p>
        </w:tc>
      </w:tr>
      <w:tr w:rsidR="002A41C7" w:rsidRPr="006E2A06" w14:paraId="271A5727" w14:textId="77777777" w:rsidTr="00AB2500">
        <w:trPr>
          <w:trHeight w:val="229"/>
        </w:trPr>
        <w:tc>
          <w:tcPr>
            <w:tcW w:w="425" w:type="dxa"/>
            <w:vMerge w:val="restart"/>
          </w:tcPr>
          <w:p w14:paraId="45C76B1B" w14:textId="62C1194C" w:rsidR="002A41C7" w:rsidRPr="006E2A06" w:rsidRDefault="002A41C7" w:rsidP="00AB2500">
            <w:pPr>
              <w:pStyle w:val="TableParagraph"/>
              <w:jc w:val="center"/>
              <w:rPr>
                <w:sz w:val="20"/>
                <w:szCs w:val="20"/>
                <w:lang w:val="ms-MY"/>
              </w:rPr>
            </w:pPr>
            <w:r w:rsidRPr="006E2A06">
              <w:rPr>
                <w:sz w:val="20"/>
                <w:szCs w:val="20"/>
                <w:lang w:val="ms-MY"/>
              </w:rPr>
              <w:t>C7</w:t>
            </w:r>
          </w:p>
        </w:tc>
        <w:tc>
          <w:tcPr>
            <w:tcW w:w="3118" w:type="dxa"/>
            <w:vMerge w:val="restart"/>
          </w:tcPr>
          <w:p w14:paraId="0E64B4B1" w14:textId="77777777" w:rsidR="002A41C7" w:rsidRPr="006E2A06" w:rsidRDefault="002A41C7" w:rsidP="00AB2500">
            <w:pPr>
              <w:pStyle w:val="TableParagraph"/>
              <w:ind w:hanging="2"/>
              <w:jc w:val="both"/>
              <w:rPr>
                <w:w w:val="99"/>
                <w:sz w:val="20"/>
                <w:szCs w:val="20"/>
                <w:lang w:val="ms-MY"/>
              </w:rPr>
            </w:pPr>
            <w:r w:rsidRPr="006E2A06">
              <w:rPr>
                <w:color w:val="1F2023"/>
                <w:sz w:val="20"/>
                <w:szCs w:val="20"/>
                <w:lang w:val="ms-MY"/>
              </w:rPr>
              <w:t>Mempunyai pengetahuan</w:t>
            </w:r>
            <w:r w:rsidRPr="006E2A06">
              <w:rPr>
                <w:w w:val="99"/>
                <w:sz w:val="20"/>
                <w:szCs w:val="20"/>
                <w:lang w:val="ms-MY"/>
              </w:rPr>
              <w:t xml:space="preserve"> </w:t>
            </w:r>
            <w:r w:rsidRPr="006E2A06">
              <w:rPr>
                <w:color w:val="1F2023"/>
                <w:sz w:val="20"/>
                <w:szCs w:val="20"/>
                <w:lang w:val="ms-MY"/>
              </w:rPr>
              <w:t>berkaitan isu-isu semasa yang boleh digunakan sebagai bahan PBM.</w:t>
            </w:r>
          </w:p>
        </w:tc>
        <w:tc>
          <w:tcPr>
            <w:tcW w:w="567" w:type="dxa"/>
          </w:tcPr>
          <w:p w14:paraId="4874A186" w14:textId="2E2080CA" w:rsidR="002A41C7" w:rsidRPr="006E2A06" w:rsidRDefault="002A41C7" w:rsidP="00AB2500">
            <w:pPr>
              <w:pStyle w:val="TableParagraph"/>
              <w:ind w:hanging="2"/>
              <w:jc w:val="center"/>
              <w:rPr>
                <w:sz w:val="20"/>
                <w:szCs w:val="20"/>
                <w:lang w:val="ms-MY"/>
              </w:rPr>
            </w:pPr>
            <w:r w:rsidRPr="006E2A06">
              <w:rPr>
                <w:w w:val="99"/>
                <w:sz w:val="20"/>
                <w:szCs w:val="20"/>
                <w:lang w:val="ms-MY"/>
              </w:rPr>
              <w:t>1</w:t>
            </w:r>
          </w:p>
        </w:tc>
        <w:tc>
          <w:tcPr>
            <w:tcW w:w="709" w:type="dxa"/>
          </w:tcPr>
          <w:p w14:paraId="3D656680" w14:textId="11E8F2B9" w:rsidR="002A41C7" w:rsidRPr="006E2A06" w:rsidRDefault="002A41C7" w:rsidP="00AB2500">
            <w:pPr>
              <w:pStyle w:val="TableParagraph"/>
              <w:ind w:hanging="2"/>
              <w:jc w:val="center"/>
              <w:rPr>
                <w:sz w:val="20"/>
                <w:szCs w:val="20"/>
                <w:lang w:val="ms-MY"/>
              </w:rPr>
            </w:pPr>
            <w:r w:rsidRPr="006E2A06">
              <w:rPr>
                <w:w w:val="99"/>
                <w:sz w:val="20"/>
                <w:szCs w:val="20"/>
                <w:lang w:val="ms-MY"/>
              </w:rPr>
              <w:t>4</w:t>
            </w:r>
          </w:p>
        </w:tc>
        <w:tc>
          <w:tcPr>
            <w:tcW w:w="709" w:type="dxa"/>
          </w:tcPr>
          <w:p w14:paraId="761A07A6" w14:textId="15147F38" w:rsidR="002A41C7" w:rsidRPr="006E2A06" w:rsidRDefault="002A41C7" w:rsidP="00AB2500">
            <w:pPr>
              <w:pStyle w:val="TableParagraph"/>
              <w:ind w:hanging="2"/>
              <w:jc w:val="center"/>
              <w:rPr>
                <w:sz w:val="20"/>
                <w:szCs w:val="20"/>
                <w:lang w:val="ms-MY"/>
              </w:rPr>
            </w:pPr>
            <w:r w:rsidRPr="006E2A06">
              <w:rPr>
                <w:sz w:val="20"/>
                <w:szCs w:val="20"/>
                <w:lang w:val="ms-MY"/>
              </w:rPr>
              <w:t>17</w:t>
            </w:r>
          </w:p>
        </w:tc>
        <w:tc>
          <w:tcPr>
            <w:tcW w:w="709" w:type="dxa"/>
          </w:tcPr>
          <w:p w14:paraId="5FA472A0" w14:textId="038A76EC" w:rsidR="002A41C7" w:rsidRPr="006E2A06" w:rsidRDefault="002A41C7" w:rsidP="00AB2500">
            <w:pPr>
              <w:pStyle w:val="TableParagraph"/>
              <w:ind w:hanging="2"/>
              <w:jc w:val="center"/>
              <w:rPr>
                <w:sz w:val="20"/>
                <w:szCs w:val="20"/>
                <w:lang w:val="ms-MY"/>
              </w:rPr>
            </w:pPr>
            <w:r w:rsidRPr="006E2A06">
              <w:rPr>
                <w:sz w:val="20"/>
                <w:szCs w:val="20"/>
                <w:lang w:val="ms-MY"/>
              </w:rPr>
              <w:t>32</w:t>
            </w:r>
          </w:p>
        </w:tc>
        <w:tc>
          <w:tcPr>
            <w:tcW w:w="709" w:type="dxa"/>
          </w:tcPr>
          <w:p w14:paraId="42CE3FC3" w14:textId="27BDA99D" w:rsidR="002A41C7" w:rsidRPr="006E2A06" w:rsidRDefault="002A41C7" w:rsidP="00AB2500">
            <w:pPr>
              <w:pStyle w:val="TableParagraph"/>
              <w:ind w:hanging="2"/>
              <w:jc w:val="center"/>
              <w:rPr>
                <w:sz w:val="20"/>
                <w:szCs w:val="20"/>
                <w:lang w:val="ms-MY"/>
              </w:rPr>
            </w:pPr>
            <w:r w:rsidRPr="006E2A06">
              <w:rPr>
                <w:w w:val="99"/>
                <w:sz w:val="20"/>
                <w:szCs w:val="20"/>
                <w:lang w:val="ms-MY"/>
              </w:rPr>
              <w:t>5</w:t>
            </w:r>
          </w:p>
        </w:tc>
        <w:tc>
          <w:tcPr>
            <w:tcW w:w="709" w:type="dxa"/>
          </w:tcPr>
          <w:p w14:paraId="7D70FB4C" w14:textId="28E4B2A4" w:rsidR="002A41C7" w:rsidRPr="006E2A06" w:rsidRDefault="002A41C7" w:rsidP="00AB2500">
            <w:pPr>
              <w:pStyle w:val="TableParagraph"/>
              <w:ind w:hanging="2"/>
              <w:jc w:val="center"/>
              <w:rPr>
                <w:sz w:val="20"/>
                <w:szCs w:val="20"/>
                <w:lang w:val="ms-MY"/>
              </w:rPr>
            </w:pPr>
            <w:r w:rsidRPr="006E2A06">
              <w:rPr>
                <w:sz w:val="20"/>
                <w:szCs w:val="20"/>
                <w:lang w:val="ms-MY"/>
              </w:rPr>
              <w:t>3.61</w:t>
            </w:r>
          </w:p>
        </w:tc>
        <w:tc>
          <w:tcPr>
            <w:tcW w:w="573" w:type="dxa"/>
          </w:tcPr>
          <w:p w14:paraId="72657C2E" w14:textId="46C076D6" w:rsidR="002A41C7" w:rsidRPr="006E2A06" w:rsidRDefault="002A41C7" w:rsidP="00AB2500">
            <w:pPr>
              <w:pStyle w:val="TableParagraph"/>
              <w:ind w:hanging="2"/>
              <w:jc w:val="center"/>
              <w:rPr>
                <w:sz w:val="20"/>
                <w:szCs w:val="20"/>
                <w:lang w:val="ms-MY"/>
              </w:rPr>
            </w:pPr>
            <w:r w:rsidRPr="006E2A06">
              <w:rPr>
                <w:sz w:val="20"/>
                <w:szCs w:val="20"/>
                <w:lang w:val="ms-MY"/>
              </w:rPr>
              <w:t>0.81</w:t>
            </w:r>
          </w:p>
        </w:tc>
        <w:tc>
          <w:tcPr>
            <w:tcW w:w="986" w:type="dxa"/>
          </w:tcPr>
          <w:p w14:paraId="3A59EE5E" w14:textId="53ED26A9" w:rsidR="002A41C7" w:rsidRPr="006E2A06" w:rsidRDefault="002A41C7" w:rsidP="00AB2500">
            <w:pPr>
              <w:pStyle w:val="TableParagraph"/>
              <w:ind w:hanging="2"/>
              <w:jc w:val="center"/>
              <w:rPr>
                <w:sz w:val="20"/>
                <w:szCs w:val="20"/>
                <w:lang w:val="ms-MY"/>
              </w:rPr>
            </w:pPr>
            <w:r w:rsidRPr="006E2A06">
              <w:rPr>
                <w:sz w:val="20"/>
                <w:szCs w:val="20"/>
                <w:lang w:val="ms-MY"/>
              </w:rPr>
              <w:t>Sederhana</w:t>
            </w:r>
          </w:p>
        </w:tc>
      </w:tr>
      <w:tr w:rsidR="002A41C7" w:rsidRPr="006E2A06" w14:paraId="2C1811D8" w14:textId="77777777" w:rsidTr="00AB2500">
        <w:trPr>
          <w:trHeight w:val="229"/>
        </w:trPr>
        <w:tc>
          <w:tcPr>
            <w:tcW w:w="425" w:type="dxa"/>
            <w:vMerge/>
          </w:tcPr>
          <w:p w14:paraId="388E4630" w14:textId="77777777" w:rsidR="002A41C7" w:rsidRPr="006E2A06" w:rsidRDefault="002A41C7" w:rsidP="00AB2500">
            <w:pPr>
              <w:pStyle w:val="TableParagraph"/>
              <w:ind w:hanging="2"/>
              <w:jc w:val="center"/>
              <w:rPr>
                <w:sz w:val="20"/>
                <w:szCs w:val="20"/>
                <w:lang w:val="ms-MY"/>
              </w:rPr>
            </w:pPr>
          </w:p>
        </w:tc>
        <w:tc>
          <w:tcPr>
            <w:tcW w:w="3118" w:type="dxa"/>
            <w:vMerge/>
          </w:tcPr>
          <w:p w14:paraId="4527832B" w14:textId="77777777" w:rsidR="002A41C7" w:rsidRPr="006E2A06" w:rsidRDefault="002A41C7" w:rsidP="00AB2500">
            <w:pPr>
              <w:pStyle w:val="TableParagraph"/>
              <w:ind w:hanging="2"/>
              <w:jc w:val="both"/>
              <w:rPr>
                <w:sz w:val="20"/>
                <w:szCs w:val="20"/>
                <w:lang w:val="ms-MY"/>
              </w:rPr>
            </w:pPr>
          </w:p>
        </w:tc>
        <w:tc>
          <w:tcPr>
            <w:tcW w:w="567" w:type="dxa"/>
          </w:tcPr>
          <w:p w14:paraId="17DFD966" w14:textId="7A0D99FF" w:rsidR="002A41C7" w:rsidRPr="006E2A06" w:rsidRDefault="002A41C7" w:rsidP="00AB2500">
            <w:pPr>
              <w:pStyle w:val="TableParagraph"/>
              <w:ind w:hanging="2"/>
              <w:jc w:val="center"/>
              <w:rPr>
                <w:sz w:val="20"/>
                <w:szCs w:val="20"/>
                <w:lang w:val="ms-MY"/>
              </w:rPr>
            </w:pPr>
            <w:r w:rsidRPr="006E2A06">
              <w:rPr>
                <w:sz w:val="20"/>
                <w:szCs w:val="20"/>
                <w:lang w:val="ms-MY"/>
              </w:rPr>
              <w:t>(1.7)</w:t>
            </w:r>
          </w:p>
        </w:tc>
        <w:tc>
          <w:tcPr>
            <w:tcW w:w="709" w:type="dxa"/>
          </w:tcPr>
          <w:p w14:paraId="01A3CA31" w14:textId="1AAD5D08" w:rsidR="002A41C7" w:rsidRPr="006E2A06" w:rsidRDefault="002A41C7" w:rsidP="00AB2500">
            <w:pPr>
              <w:pStyle w:val="TableParagraph"/>
              <w:ind w:hanging="2"/>
              <w:jc w:val="center"/>
              <w:rPr>
                <w:sz w:val="20"/>
                <w:szCs w:val="20"/>
                <w:lang w:val="ms-MY"/>
              </w:rPr>
            </w:pPr>
            <w:r w:rsidRPr="006E2A06">
              <w:rPr>
                <w:sz w:val="20"/>
                <w:szCs w:val="20"/>
                <w:lang w:val="ms-MY"/>
              </w:rPr>
              <w:t>(6.8)</w:t>
            </w:r>
          </w:p>
        </w:tc>
        <w:tc>
          <w:tcPr>
            <w:tcW w:w="709" w:type="dxa"/>
          </w:tcPr>
          <w:p w14:paraId="03906CC2" w14:textId="51AB98EE" w:rsidR="002A41C7" w:rsidRPr="006E2A06" w:rsidRDefault="002A41C7" w:rsidP="00AB2500">
            <w:pPr>
              <w:pStyle w:val="TableParagraph"/>
              <w:ind w:hanging="2"/>
              <w:jc w:val="center"/>
              <w:rPr>
                <w:sz w:val="20"/>
                <w:szCs w:val="20"/>
                <w:lang w:val="ms-MY"/>
              </w:rPr>
            </w:pPr>
            <w:r w:rsidRPr="006E2A06">
              <w:rPr>
                <w:sz w:val="20"/>
                <w:szCs w:val="20"/>
                <w:lang w:val="ms-MY"/>
              </w:rPr>
              <w:t>(28.8)</w:t>
            </w:r>
          </w:p>
        </w:tc>
        <w:tc>
          <w:tcPr>
            <w:tcW w:w="709" w:type="dxa"/>
          </w:tcPr>
          <w:p w14:paraId="56A8EF5F" w14:textId="656DF136" w:rsidR="002A41C7" w:rsidRPr="006E2A06" w:rsidRDefault="002A41C7" w:rsidP="00AB2500">
            <w:pPr>
              <w:pStyle w:val="TableParagraph"/>
              <w:ind w:hanging="2"/>
              <w:jc w:val="center"/>
              <w:rPr>
                <w:sz w:val="20"/>
                <w:szCs w:val="20"/>
                <w:lang w:val="ms-MY"/>
              </w:rPr>
            </w:pPr>
            <w:r w:rsidRPr="006E2A06">
              <w:rPr>
                <w:sz w:val="20"/>
                <w:szCs w:val="20"/>
                <w:lang w:val="ms-MY"/>
              </w:rPr>
              <w:t>(54.2)</w:t>
            </w:r>
          </w:p>
        </w:tc>
        <w:tc>
          <w:tcPr>
            <w:tcW w:w="709" w:type="dxa"/>
          </w:tcPr>
          <w:p w14:paraId="29F3EAE2" w14:textId="3022E21A" w:rsidR="002A41C7" w:rsidRPr="006E2A06" w:rsidRDefault="002A41C7" w:rsidP="00AB2500">
            <w:pPr>
              <w:pStyle w:val="TableParagraph"/>
              <w:ind w:hanging="2"/>
              <w:jc w:val="center"/>
              <w:rPr>
                <w:sz w:val="20"/>
                <w:szCs w:val="20"/>
                <w:lang w:val="ms-MY"/>
              </w:rPr>
            </w:pPr>
            <w:r w:rsidRPr="006E2A06">
              <w:rPr>
                <w:sz w:val="20"/>
                <w:szCs w:val="20"/>
                <w:lang w:val="ms-MY"/>
              </w:rPr>
              <w:t>(8.5)</w:t>
            </w:r>
          </w:p>
        </w:tc>
        <w:tc>
          <w:tcPr>
            <w:tcW w:w="709" w:type="dxa"/>
          </w:tcPr>
          <w:p w14:paraId="0D86B2C0" w14:textId="77777777" w:rsidR="002A41C7" w:rsidRPr="006E2A06" w:rsidRDefault="002A41C7" w:rsidP="00AB2500">
            <w:pPr>
              <w:pStyle w:val="TableParagraph"/>
              <w:ind w:hanging="2"/>
              <w:jc w:val="center"/>
              <w:rPr>
                <w:sz w:val="20"/>
                <w:szCs w:val="20"/>
                <w:lang w:val="ms-MY"/>
              </w:rPr>
            </w:pPr>
          </w:p>
        </w:tc>
        <w:tc>
          <w:tcPr>
            <w:tcW w:w="573" w:type="dxa"/>
          </w:tcPr>
          <w:p w14:paraId="038430A4" w14:textId="77777777" w:rsidR="002A41C7" w:rsidRPr="006E2A06" w:rsidRDefault="002A41C7" w:rsidP="00AB2500">
            <w:pPr>
              <w:pStyle w:val="TableParagraph"/>
              <w:ind w:hanging="2"/>
              <w:jc w:val="center"/>
              <w:rPr>
                <w:sz w:val="20"/>
                <w:szCs w:val="20"/>
                <w:lang w:val="ms-MY"/>
              </w:rPr>
            </w:pPr>
          </w:p>
        </w:tc>
        <w:tc>
          <w:tcPr>
            <w:tcW w:w="986" w:type="dxa"/>
          </w:tcPr>
          <w:p w14:paraId="014AC299" w14:textId="77777777" w:rsidR="002A41C7" w:rsidRPr="006E2A06" w:rsidRDefault="002A41C7" w:rsidP="00AB2500">
            <w:pPr>
              <w:pStyle w:val="TableParagraph"/>
              <w:ind w:hanging="2"/>
              <w:jc w:val="center"/>
              <w:rPr>
                <w:sz w:val="20"/>
                <w:szCs w:val="20"/>
                <w:lang w:val="ms-MY"/>
              </w:rPr>
            </w:pPr>
          </w:p>
        </w:tc>
      </w:tr>
      <w:tr w:rsidR="002A41C7" w:rsidRPr="006E2A06" w14:paraId="6F3D893D" w14:textId="77777777" w:rsidTr="00AB2500">
        <w:trPr>
          <w:trHeight w:val="230"/>
        </w:trPr>
        <w:tc>
          <w:tcPr>
            <w:tcW w:w="425" w:type="dxa"/>
            <w:vMerge w:val="restart"/>
          </w:tcPr>
          <w:p w14:paraId="32715008" w14:textId="57DC02C7" w:rsidR="002A41C7" w:rsidRPr="006E2A06" w:rsidRDefault="002A41C7" w:rsidP="00AB2500">
            <w:pPr>
              <w:pStyle w:val="TableParagraph"/>
              <w:ind w:hanging="2"/>
              <w:jc w:val="center"/>
              <w:rPr>
                <w:sz w:val="20"/>
                <w:szCs w:val="20"/>
                <w:lang w:val="ms-MY"/>
              </w:rPr>
            </w:pPr>
            <w:r w:rsidRPr="006E2A06">
              <w:rPr>
                <w:sz w:val="20"/>
                <w:szCs w:val="20"/>
                <w:lang w:val="ms-MY"/>
              </w:rPr>
              <w:t>C8</w:t>
            </w:r>
          </w:p>
        </w:tc>
        <w:tc>
          <w:tcPr>
            <w:tcW w:w="3118" w:type="dxa"/>
            <w:vMerge w:val="restart"/>
          </w:tcPr>
          <w:p w14:paraId="4018099A" w14:textId="26E2E285" w:rsidR="002A41C7" w:rsidRPr="006E2A06" w:rsidRDefault="002A41C7" w:rsidP="00AB2500">
            <w:pPr>
              <w:pStyle w:val="TableParagraph"/>
              <w:ind w:hanging="2"/>
              <w:jc w:val="both"/>
              <w:rPr>
                <w:sz w:val="20"/>
                <w:szCs w:val="20"/>
                <w:lang w:val="ms-MY"/>
              </w:rPr>
            </w:pPr>
            <w:r w:rsidRPr="006E2A06">
              <w:rPr>
                <w:color w:val="1F2023"/>
                <w:sz w:val="20"/>
                <w:szCs w:val="20"/>
                <w:lang w:val="ms-MY"/>
              </w:rPr>
              <w:t>Saya yakin terdapat perubahan</w:t>
            </w:r>
            <w:r w:rsidRPr="006E2A06">
              <w:rPr>
                <w:sz w:val="20"/>
                <w:szCs w:val="20"/>
                <w:lang w:val="ms-MY"/>
              </w:rPr>
              <w:t xml:space="preserve"> </w:t>
            </w:r>
            <w:r w:rsidRPr="006E2A06">
              <w:rPr>
                <w:color w:val="1F2023"/>
                <w:sz w:val="20"/>
                <w:szCs w:val="20"/>
                <w:lang w:val="ms-MY"/>
              </w:rPr>
              <w:t>positif sikap pelajar terhadap</w:t>
            </w:r>
            <w:r w:rsidRPr="006E2A06">
              <w:rPr>
                <w:sz w:val="20"/>
                <w:szCs w:val="20"/>
                <w:lang w:val="ms-MY"/>
              </w:rPr>
              <w:t xml:space="preserve"> </w:t>
            </w:r>
            <w:r w:rsidRPr="006E2A06">
              <w:rPr>
                <w:color w:val="1F2023"/>
                <w:sz w:val="20"/>
                <w:szCs w:val="20"/>
                <w:lang w:val="ms-MY"/>
              </w:rPr>
              <w:t>geografi berbanding pembelajaran secara konvensional.</w:t>
            </w:r>
          </w:p>
        </w:tc>
        <w:tc>
          <w:tcPr>
            <w:tcW w:w="567" w:type="dxa"/>
          </w:tcPr>
          <w:p w14:paraId="75352E19" w14:textId="26561ECD"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143672D1" w14:textId="7FD57852" w:rsidR="002A41C7" w:rsidRPr="006E2A06" w:rsidRDefault="002A41C7" w:rsidP="00AB2500">
            <w:pPr>
              <w:pStyle w:val="TableParagraph"/>
              <w:ind w:hanging="2"/>
              <w:jc w:val="center"/>
              <w:rPr>
                <w:sz w:val="20"/>
                <w:szCs w:val="20"/>
                <w:lang w:val="ms-MY"/>
              </w:rPr>
            </w:pPr>
            <w:r w:rsidRPr="006E2A06">
              <w:rPr>
                <w:w w:val="99"/>
                <w:sz w:val="20"/>
                <w:szCs w:val="20"/>
                <w:lang w:val="ms-MY"/>
              </w:rPr>
              <w:t>1</w:t>
            </w:r>
          </w:p>
        </w:tc>
        <w:tc>
          <w:tcPr>
            <w:tcW w:w="709" w:type="dxa"/>
          </w:tcPr>
          <w:p w14:paraId="07DF679D" w14:textId="321B79AA" w:rsidR="002A41C7" w:rsidRPr="006E2A06" w:rsidRDefault="002A41C7" w:rsidP="00AB2500">
            <w:pPr>
              <w:pStyle w:val="TableParagraph"/>
              <w:ind w:hanging="2"/>
              <w:jc w:val="center"/>
              <w:rPr>
                <w:sz w:val="20"/>
                <w:szCs w:val="20"/>
                <w:lang w:val="ms-MY"/>
              </w:rPr>
            </w:pPr>
            <w:r w:rsidRPr="006E2A06">
              <w:rPr>
                <w:sz w:val="20"/>
                <w:szCs w:val="20"/>
                <w:lang w:val="ms-MY"/>
              </w:rPr>
              <w:t>10</w:t>
            </w:r>
          </w:p>
        </w:tc>
        <w:tc>
          <w:tcPr>
            <w:tcW w:w="709" w:type="dxa"/>
          </w:tcPr>
          <w:p w14:paraId="2096A18B" w14:textId="0B40F5AF" w:rsidR="002A41C7" w:rsidRPr="006E2A06" w:rsidRDefault="002A41C7" w:rsidP="00AB2500">
            <w:pPr>
              <w:pStyle w:val="TableParagraph"/>
              <w:ind w:hanging="2"/>
              <w:jc w:val="center"/>
              <w:rPr>
                <w:sz w:val="20"/>
                <w:szCs w:val="20"/>
                <w:lang w:val="ms-MY"/>
              </w:rPr>
            </w:pPr>
            <w:r w:rsidRPr="006E2A06">
              <w:rPr>
                <w:sz w:val="20"/>
                <w:szCs w:val="20"/>
                <w:lang w:val="ms-MY"/>
              </w:rPr>
              <w:t>37</w:t>
            </w:r>
          </w:p>
        </w:tc>
        <w:tc>
          <w:tcPr>
            <w:tcW w:w="709" w:type="dxa"/>
          </w:tcPr>
          <w:p w14:paraId="4DC00B1E" w14:textId="586FB5CB" w:rsidR="002A41C7" w:rsidRPr="006E2A06" w:rsidRDefault="002A41C7" w:rsidP="00AB2500">
            <w:pPr>
              <w:pStyle w:val="TableParagraph"/>
              <w:ind w:hanging="2"/>
              <w:jc w:val="center"/>
              <w:rPr>
                <w:sz w:val="20"/>
                <w:szCs w:val="20"/>
                <w:lang w:val="ms-MY"/>
              </w:rPr>
            </w:pPr>
            <w:r w:rsidRPr="006E2A06">
              <w:rPr>
                <w:sz w:val="20"/>
                <w:szCs w:val="20"/>
                <w:lang w:val="ms-MY"/>
              </w:rPr>
              <w:t>11</w:t>
            </w:r>
          </w:p>
        </w:tc>
        <w:tc>
          <w:tcPr>
            <w:tcW w:w="709" w:type="dxa"/>
          </w:tcPr>
          <w:p w14:paraId="5B774B86" w14:textId="5CD0B33C" w:rsidR="002A41C7" w:rsidRPr="006E2A06" w:rsidRDefault="002A41C7" w:rsidP="00AB2500">
            <w:pPr>
              <w:pStyle w:val="TableParagraph"/>
              <w:ind w:hanging="2"/>
              <w:jc w:val="center"/>
              <w:rPr>
                <w:sz w:val="20"/>
                <w:szCs w:val="20"/>
                <w:lang w:val="ms-MY"/>
              </w:rPr>
            </w:pPr>
            <w:r w:rsidRPr="006E2A06">
              <w:rPr>
                <w:sz w:val="20"/>
                <w:szCs w:val="20"/>
                <w:lang w:val="ms-MY"/>
              </w:rPr>
              <w:t>3.98</w:t>
            </w:r>
          </w:p>
        </w:tc>
        <w:tc>
          <w:tcPr>
            <w:tcW w:w="573" w:type="dxa"/>
          </w:tcPr>
          <w:p w14:paraId="0A99346A" w14:textId="34C4D990" w:rsidR="002A41C7" w:rsidRPr="006E2A06" w:rsidRDefault="002A41C7" w:rsidP="00AB2500">
            <w:pPr>
              <w:pStyle w:val="TableParagraph"/>
              <w:ind w:hanging="2"/>
              <w:jc w:val="center"/>
              <w:rPr>
                <w:sz w:val="20"/>
                <w:szCs w:val="20"/>
                <w:lang w:val="ms-MY"/>
              </w:rPr>
            </w:pPr>
            <w:r w:rsidRPr="006E2A06">
              <w:rPr>
                <w:sz w:val="20"/>
                <w:szCs w:val="20"/>
                <w:lang w:val="ms-MY"/>
              </w:rPr>
              <w:t>0.66</w:t>
            </w:r>
          </w:p>
        </w:tc>
        <w:tc>
          <w:tcPr>
            <w:tcW w:w="986" w:type="dxa"/>
          </w:tcPr>
          <w:p w14:paraId="327C8D17" w14:textId="3CAEE0B6"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6B6F50B5" w14:textId="77777777" w:rsidTr="00AB2500">
        <w:trPr>
          <w:trHeight w:val="230"/>
        </w:trPr>
        <w:tc>
          <w:tcPr>
            <w:tcW w:w="425" w:type="dxa"/>
            <w:vMerge/>
          </w:tcPr>
          <w:p w14:paraId="26C6D9DB" w14:textId="77777777" w:rsidR="002A41C7" w:rsidRPr="006E2A06" w:rsidRDefault="002A41C7" w:rsidP="00AB2500">
            <w:pPr>
              <w:pStyle w:val="TableParagraph"/>
              <w:ind w:hanging="2"/>
              <w:jc w:val="center"/>
              <w:rPr>
                <w:sz w:val="20"/>
                <w:szCs w:val="20"/>
                <w:lang w:val="ms-MY"/>
              </w:rPr>
            </w:pPr>
          </w:p>
        </w:tc>
        <w:tc>
          <w:tcPr>
            <w:tcW w:w="3118" w:type="dxa"/>
            <w:vMerge/>
          </w:tcPr>
          <w:p w14:paraId="35A0613A" w14:textId="77777777" w:rsidR="002A41C7" w:rsidRPr="006E2A06" w:rsidRDefault="002A41C7" w:rsidP="00AB2500">
            <w:pPr>
              <w:pStyle w:val="TableParagraph"/>
              <w:ind w:hanging="2"/>
              <w:jc w:val="both"/>
              <w:rPr>
                <w:sz w:val="20"/>
                <w:szCs w:val="20"/>
                <w:lang w:val="ms-MY"/>
              </w:rPr>
            </w:pPr>
          </w:p>
        </w:tc>
        <w:tc>
          <w:tcPr>
            <w:tcW w:w="567" w:type="dxa"/>
          </w:tcPr>
          <w:p w14:paraId="64BED086" w14:textId="1BEF7B77" w:rsidR="002A41C7" w:rsidRPr="006E2A06" w:rsidRDefault="002A41C7" w:rsidP="00AB2500">
            <w:pPr>
              <w:pStyle w:val="TableParagraph"/>
              <w:ind w:hanging="2"/>
              <w:jc w:val="center"/>
              <w:rPr>
                <w:sz w:val="20"/>
                <w:szCs w:val="20"/>
                <w:lang w:val="ms-MY"/>
              </w:rPr>
            </w:pPr>
          </w:p>
        </w:tc>
        <w:tc>
          <w:tcPr>
            <w:tcW w:w="709" w:type="dxa"/>
          </w:tcPr>
          <w:p w14:paraId="07529873" w14:textId="7EA213CB" w:rsidR="002A41C7" w:rsidRPr="006E2A06" w:rsidRDefault="002A41C7" w:rsidP="00AB2500">
            <w:pPr>
              <w:pStyle w:val="TableParagraph"/>
              <w:ind w:hanging="2"/>
              <w:jc w:val="center"/>
              <w:rPr>
                <w:sz w:val="20"/>
                <w:szCs w:val="20"/>
                <w:lang w:val="ms-MY"/>
              </w:rPr>
            </w:pPr>
            <w:r w:rsidRPr="006E2A06">
              <w:rPr>
                <w:sz w:val="20"/>
                <w:szCs w:val="20"/>
                <w:lang w:val="ms-MY"/>
              </w:rPr>
              <w:t>(1.7)</w:t>
            </w:r>
          </w:p>
        </w:tc>
        <w:tc>
          <w:tcPr>
            <w:tcW w:w="709" w:type="dxa"/>
          </w:tcPr>
          <w:p w14:paraId="06AF193F" w14:textId="2EC4DE94" w:rsidR="002A41C7" w:rsidRPr="006E2A06" w:rsidRDefault="002A41C7" w:rsidP="00AB2500">
            <w:pPr>
              <w:pStyle w:val="TableParagraph"/>
              <w:ind w:hanging="2"/>
              <w:jc w:val="center"/>
              <w:rPr>
                <w:sz w:val="20"/>
                <w:szCs w:val="20"/>
                <w:lang w:val="ms-MY"/>
              </w:rPr>
            </w:pPr>
            <w:r w:rsidRPr="006E2A06">
              <w:rPr>
                <w:sz w:val="20"/>
                <w:szCs w:val="20"/>
                <w:lang w:val="ms-MY"/>
              </w:rPr>
              <w:t>(16.9)</w:t>
            </w:r>
          </w:p>
        </w:tc>
        <w:tc>
          <w:tcPr>
            <w:tcW w:w="709" w:type="dxa"/>
          </w:tcPr>
          <w:p w14:paraId="06683279" w14:textId="5B998DE7" w:rsidR="002A41C7" w:rsidRPr="006E2A06" w:rsidRDefault="002A41C7" w:rsidP="00AB2500">
            <w:pPr>
              <w:pStyle w:val="TableParagraph"/>
              <w:ind w:hanging="2"/>
              <w:jc w:val="center"/>
              <w:rPr>
                <w:sz w:val="20"/>
                <w:szCs w:val="20"/>
                <w:lang w:val="ms-MY"/>
              </w:rPr>
            </w:pPr>
            <w:r w:rsidRPr="006E2A06">
              <w:rPr>
                <w:sz w:val="20"/>
                <w:szCs w:val="20"/>
                <w:lang w:val="ms-MY"/>
              </w:rPr>
              <w:t>(62.7)</w:t>
            </w:r>
          </w:p>
        </w:tc>
        <w:tc>
          <w:tcPr>
            <w:tcW w:w="709" w:type="dxa"/>
          </w:tcPr>
          <w:p w14:paraId="6665025A" w14:textId="050819A4" w:rsidR="002A41C7" w:rsidRPr="006E2A06" w:rsidRDefault="002A41C7" w:rsidP="00AB2500">
            <w:pPr>
              <w:pStyle w:val="TableParagraph"/>
              <w:ind w:hanging="2"/>
              <w:jc w:val="center"/>
              <w:rPr>
                <w:sz w:val="20"/>
                <w:szCs w:val="20"/>
                <w:lang w:val="ms-MY"/>
              </w:rPr>
            </w:pPr>
            <w:r w:rsidRPr="006E2A06">
              <w:rPr>
                <w:sz w:val="20"/>
                <w:szCs w:val="20"/>
                <w:lang w:val="ms-MY"/>
              </w:rPr>
              <w:t>(18.6)</w:t>
            </w:r>
          </w:p>
        </w:tc>
        <w:tc>
          <w:tcPr>
            <w:tcW w:w="709" w:type="dxa"/>
          </w:tcPr>
          <w:p w14:paraId="4C1831F4" w14:textId="77777777" w:rsidR="002A41C7" w:rsidRPr="006E2A06" w:rsidRDefault="002A41C7" w:rsidP="00AB2500">
            <w:pPr>
              <w:pStyle w:val="TableParagraph"/>
              <w:ind w:hanging="2"/>
              <w:jc w:val="center"/>
              <w:rPr>
                <w:sz w:val="20"/>
                <w:szCs w:val="20"/>
                <w:lang w:val="ms-MY"/>
              </w:rPr>
            </w:pPr>
          </w:p>
        </w:tc>
        <w:tc>
          <w:tcPr>
            <w:tcW w:w="573" w:type="dxa"/>
          </w:tcPr>
          <w:p w14:paraId="57412FC3" w14:textId="77777777" w:rsidR="002A41C7" w:rsidRPr="006E2A06" w:rsidRDefault="002A41C7" w:rsidP="00AB2500">
            <w:pPr>
              <w:pStyle w:val="TableParagraph"/>
              <w:ind w:hanging="2"/>
              <w:jc w:val="center"/>
              <w:rPr>
                <w:sz w:val="20"/>
                <w:szCs w:val="20"/>
                <w:lang w:val="ms-MY"/>
              </w:rPr>
            </w:pPr>
          </w:p>
        </w:tc>
        <w:tc>
          <w:tcPr>
            <w:tcW w:w="986" w:type="dxa"/>
          </w:tcPr>
          <w:p w14:paraId="7AD228AC" w14:textId="77777777" w:rsidR="002A41C7" w:rsidRPr="006E2A06" w:rsidRDefault="002A41C7" w:rsidP="00AB2500">
            <w:pPr>
              <w:pStyle w:val="TableParagraph"/>
              <w:ind w:hanging="2"/>
              <w:jc w:val="center"/>
              <w:rPr>
                <w:sz w:val="20"/>
                <w:szCs w:val="20"/>
                <w:lang w:val="ms-MY"/>
              </w:rPr>
            </w:pPr>
          </w:p>
        </w:tc>
      </w:tr>
      <w:tr w:rsidR="002A41C7" w:rsidRPr="006E2A06" w14:paraId="6F1EEC36" w14:textId="77777777" w:rsidTr="00AB2500">
        <w:trPr>
          <w:trHeight w:val="229"/>
        </w:trPr>
        <w:tc>
          <w:tcPr>
            <w:tcW w:w="425" w:type="dxa"/>
            <w:vMerge/>
          </w:tcPr>
          <w:p w14:paraId="28782445" w14:textId="77777777" w:rsidR="002A41C7" w:rsidRPr="006E2A06" w:rsidRDefault="002A41C7" w:rsidP="00AB2500">
            <w:pPr>
              <w:pStyle w:val="TableParagraph"/>
              <w:tabs>
                <w:tab w:val="left" w:pos="805"/>
                <w:tab w:val="left" w:pos="2156"/>
              </w:tabs>
              <w:ind w:hanging="2"/>
              <w:jc w:val="center"/>
              <w:rPr>
                <w:sz w:val="20"/>
                <w:szCs w:val="20"/>
                <w:lang w:val="ms-MY"/>
              </w:rPr>
            </w:pPr>
          </w:p>
        </w:tc>
        <w:tc>
          <w:tcPr>
            <w:tcW w:w="3118" w:type="dxa"/>
            <w:vMerge/>
          </w:tcPr>
          <w:p w14:paraId="24142FED" w14:textId="77777777" w:rsidR="002A41C7" w:rsidRPr="006E2A06" w:rsidRDefault="002A41C7" w:rsidP="00AB2500">
            <w:pPr>
              <w:pStyle w:val="TableParagraph"/>
              <w:ind w:hanging="2"/>
              <w:jc w:val="both"/>
              <w:rPr>
                <w:sz w:val="20"/>
                <w:szCs w:val="20"/>
                <w:lang w:val="ms-MY"/>
              </w:rPr>
            </w:pPr>
          </w:p>
        </w:tc>
        <w:tc>
          <w:tcPr>
            <w:tcW w:w="567" w:type="dxa"/>
          </w:tcPr>
          <w:p w14:paraId="357F6E2A" w14:textId="77777777" w:rsidR="002A41C7" w:rsidRPr="006E2A06" w:rsidRDefault="002A41C7" w:rsidP="00AB2500">
            <w:pPr>
              <w:pStyle w:val="TableParagraph"/>
              <w:ind w:hanging="2"/>
              <w:jc w:val="center"/>
              <w:rPr>
                <w:sz w:val="20"/>
                <w:szCs w:val="20"/>
                <w:lang w:val="ms-MY"/>
              </w:rPr>
            </w:pPr>
          </w:p>
        </w:tc>
        <w:tc>
          <w:tcPr>
            <w:tcW w:w="709" w:type="dxa"/>
          </w:tcPr>
          <w:p w14:paraId="74B21DA4" w14:textId="77777777" w:rsidR="002A41C7" w:rsidRPr="006E2A06" w:rsidRDefault="002A41C7" w:rsidP="00AB2500">
            <w:pPr>
              <w:pStyle w:val="TableParagraph"/>
              <w:ind w:hanging="2"/>
              <w:jc w:val="center"/>
              <w:rPr>
                <w:sz w:val="20"/>
                <w:szCs w:val="20"/>
                <w:lang w:val="ms-MY"/>
              </w:rPr>
            </w:pPr>
          </w:p>
        </w:tc>
        <w:tc>
          <w:tcPr>
            <w:tcW w:w="709" w:type="dxa"/>
          </w:tcPr>
          <w:p w14:paraId="70281B5B" w14:textId="77777777" w:rsidR="002A41C7" w:rsidRPr="006E2A06" w:rsidRDefault="002A41C7" w:rsidP="00AB2500">
            <w:pPr>
              <w:pStyle w:val="TableParagraph"/>
              <w:ind w:hanging="2"/>
              <w:jc w:val="center"/>
              <w:rPr>
                <w:sz w:val="20"/>
                <w:szCs w:val="20"/>
                <w:lang w:val="ms-MY"/>
              </w:rPr>
            </w:pPr>
          </w:p>
        </w:tc>
        <w:tc>
          <w:tcPr>
            <w:tcW w:w="709" w:type="dxa"/>
          </w:tcPr>
          <w:p w14:paraId="4DAE58C9" w14:textId="77777777" w:rsidR="002A41C7" w:rsidRPr="006E2A06" w:rsidRDefault="002A41C7" w:rsidP="00AB2500">
            <w:pPr>
              <w:pStyle w:val="TableParagraph"/>
              <w:ind w:hanging="2"/>
              <w:jc w:val="center"/>
              <w:rPr>
                <w:sz w:val="20"/>
                <w:szCs w:val="20"/>
                <w:lang w:val="ms-MY"/>
              </w:rPr>
            </w:pPr>
          </w:p>
        </w:tc>
        <w:tc>
          <w:tcPr>
            <w:tcW w:w="709" w:type="dxa"/>
          </w:tcPr>
          <w:p w14:paraId="3490F20F" w14:textId="77777777" w:rsidR="002A41C7" w:rsidRPr="006E2A06" w:rsidRDefault="002A41C7" w:rsidP="00AB2500">
            <w:pPr>
              <w:pStyle w:val="TableParagraph"/>
              <w:ind w:hanging="2"/>
              <w:jc w:val="center"/>
              <w:rPr>
                <w:sz w:val="20"/>
                <w:szCs w:val="20"/>
                <w:lang w:val="ms-MY"/>
              </w:rPr>
            </w:pPr>
          </w:p>
        </w:tc>
        <w:tc>
          <w:tcPr>
            <w:tcW w:w="709" w:type="dxa"/>
          </w:tcPr>
          <w:p w14:paraId="37A2F786" w14:textId="77777777" w:rsidR="002A41C7" w:rsidRPr="006E2A06" w:rsidRDefault="002A41C7" w:rsidP="00AB2500">
            <w:pPr>
              <w:pStyle w:val="TableParagraph"/>
              <w:ind w:hanging="2"/>
              <w:jc w:val="center"/>
              <w:rPr>
                <w:sz w:val="20"/>
                <w:szCs w:val="20"/>
                <w:lang w:val="ms-MY"/>
              </w:rPr>
            </w:pPr>
          </w:p>
        </w:tc>
        <w:tc>
          <w:tcPr>
            <w:tcW w:w="573" w:type="dxa"/>
          </w:tcPr>
          <w:p w14:paraId="01FEB3DD" w14:textId="77777777" w:rsidR="002A41C7" w:rsidRPr="006E2A06" w:rsidRDefault="002A41C7" w:rsidP="00AB2500">
            <w:pPr>
              <w:pStyle w:val="TableParagraph"/>
              <w:ind w:hanging="2"/>
              <w:jc w:val="center"/>
              <w:rPr>
                <w:sz w:val="20"/>
                <w:szCs w:val="20"/>
                <w:lang w:val="ms-MY"/>
              </w:rPr>
            </w:pPr>
          </w:p>
        </w:tc>
        <w:tc>
          <w:tcPr>
            <w:tcW w:w="986" w:type="dxa"/>
          </w:tcPr>
          <w:p w14:paraId="2346D325" w14:textId="77777777" w:rsidR="002A41C7" w:rsidRPr="006E2A06" w:rsidRDefault="002A41C7" w:rsidP="00AB2500">
            <w:pPr>
              <w:pStyle w:val="TableParagraph"/>
              <w:ind w:hanging="2"/>
              <w:jc w:val="center"/>
              <w:rPr>
                <w:sz w:val="20"/>
                <w:szCs w:val="20"/>
                <w:lang w:val="ms-MY"/>
              </w:rPr>
            </w:pPr>
          </w:p>
        </w:tc>
      </w:tr>
      <w:tr w:rsidR="002A41C7" w:rsidRPr="006E2A06" w14:paraId="0541C77C" w14:textId="77777777" w:rsidTr="00AB2500">
        <w:trPr>
          <w:trHeight w:val="230"/>
        </w:trPr>
        <w:tc>
          <w:tcPr>
            <w:tcW w:w="425" w:type="dxa"/>
            <w:vMerge w:val="restart"/>
          </w:tcPr>
          <w:p w14:paraId="1058C630" w14:textId="01A4D793" w:rsidR="002A41C7" w:rsidRPr="006E2A06" w:rsidRDefault="002A41C7" w:rsidP="00AB2500">
            <w:pPr>
              <w:pStyle w:val="TableParagraph"/>
              <w:ind w:hanging="2"/>
              <w:jc w:val="center"/>
              <w:rPr>
                <w:sz w:val="20"/>
                <w:szCs w:val="20"/>
                <w:lang w:val="ms-MY"/>
              </w:rPr>
            </w:pPr>
            <w:r w:rsidRPr="006E2A06">
              <w:rPr>
                <w:sz w:val="20"/>
                <w:szCs w:val="20"/>
                <w:lang w:val="ms-MY"/>
              </w:rPr>
              <w:t>C9</w:t>
            </w:r>
          </w:p>
        </w:tc>
        <w:tc>
          <w:tcPr>
            <w:tcW w:w="3118" w:type="dxa"/>
            <w:vMerge w:val="restart"/>
          </w:tcPr>
          <w:p w14:paraId="38B7C893" w14:textId="208D5973" w:rsidR="002A41C7" w:rsidRPr="006E2A06" w:rsidRDefault="002A41C7" w:rsidP="00AB2500">
            <w:pPr>
              <w:pStyle w:val="TableParagraph"/>
              <w:ind w:hanging="2"/>
              <w:jc w:val="both"/>
              <w:rPr>
                <w:sz w:val="20"/>
                <w:szCs w:val="20"/>
                <w:lang w:val="ms-MY"/>
              </w:rPr>
            </w:pPr>
            <w:r w:rsidRPr="006E2A06">
              <w:rPr>
                <w:color w:val="1F2023"/>
                <w:sz w:val="20"/>
                <w:szCs w:val="20"/>
                <w:lang w:val="ms-MY"/>
              </w:rPr>
              <w:t>Saya merasakan PBM adalah</w:t>
            </w:r>
            <w:r w:rsidRPr="006E2A06">
              <w:rPr>
                <w:sz w:val="20"/>
                <w:szCs w:val="20"/>
                <w:lang w:val="ms-MY"/>
              </w:rPr>
              <w:t xml:space="preserve"> </w:t>
            </w:r>
            <w:r w:rsidRPr="006E2A06">
              <w:rPr>
                <w:color w:val="1F2023"/>
                <w:sz w:val="20"/>
                <w:szCs w:val="20"/>
                <w:lang w:val="ms-MY"/>
              </w:rPr>
              <w:t>praktikal dari segi</w:t>
            </w:r>
            <w:r w:rsidRPr="006E2A06">
              <w:rPr>
                <w:color w:val="1F2023"/>
                <w:sz w:val="20"/>
                <w:szCs w:val="20"/>
                <w:lang w:val="ms-MY"/>
              </w:rPr>
              <w:tab/>
              <w:t>teori dan</w:t>
            </w:r>
            <w:r w:rsidRPr="006E2A06">
              <w:rPr>
                <w:sz w:val="20"/>
                <w:szCs w:val="20"/>
                <w:lang w:val="ms-MY"/>
              </w:rPr>
              <w:t xml:space="preserve"> </w:t>
            </w:r>
            <w:r w:rsidRPr="006E2A06">
              <w:rPr>
                <w:color w:val="1F2023"/>
                <w:sz w:val="20"/>
                <w:szCs w:val="20"/>
                <w:lang w:val="ms-MY"/>
              </w:rPr>
              <w:t>implementasi.</w:t>
            </w:r>
          </w:p>
        </w:tc>
        <w:tc>
          <w:tcPr>
            <w:tcW w:w="567" w:type="dxa"/>
          </w:tcPr>
          <w:p w14:paraId="7D967E86" w14:textId="6502BFDE"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1180D3B1" w14:textId="2AA4C867"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1645EE44" w14:textId="7FE37DAD" w:rsidR="002A41C7" w:rsidRPr="006E2A06" w:rsidRDefault="002A41C7" w:rsidP="00AB2500">
            <w:pPr>
              <w:pStyle w:val="TableParagraph"/>
              <w:ind w:hanging="2"/>
              <w:jc w:val="center"/>
              <w:rPr>
                <w:sz w:val="20"/>
                <w:szCs w:val="20"/>
                <w:lang w:val="ms-MY"/>
              </w:rPr>
            </w:pPr>
            <w:r w:rsidRPr="006E2A06">
              <w:rPr>
                <w:sz w:val="20"/>
                <w:szCs w:val="20"/>
                <w:lang w:val="ms-MY"/>
              </w:rPr>
              <w:t>16</w:t>
            </w:r>
          </w:p>
        </w:tc>
        <w:tc>
          <w:tcPr>
            <w:tcW w:w="709" w:type="dxa"/>
          </w:tcPr>
          <w:p w14:paraId="13D26CB0" w14:textId="5C0E0782" w:rsidR="002A41C7" w:rsidRPr="006E2A06" w:rsidRDefault="002A41C7" w:rsidP="00AB2500">
            <w:pPr>
              <w:pStyle w:val="TableParagraph"/>
              <w:ind w:hanging="2"/>
              <w:jc w:val="center"/>
              <w:rPr>
                <w:sz w:val="20"/>
                <w:szCs w:val="20"/>
                <w:lang w:val="ms-MY"/>
              </w:rPr>
            </w:pPr>
            <w:r w:rsidRPr="006E2A06">
              <w:rPr>
                <w:sz w:val="20"/>
                <w:szCs w:val="20"/>
                <w:lang w:val="ms-MY"/>
              </w:rPr>
              <w:t>36</w:t>
            </w:r>
          </w:p>
        </w:tc>
        <w:tc>
          <w:tcPr>
            <w:tcW w:w="709" w:type="dxa"/>
          </w:tcPr>
          <w:p w14:paraId="0AA06871" w14:textId="224F27AA" w:rsidR="002A41C7" w:rsidRPr="006E2A06" w:rsidRDefault="002A41C7" w:rsidP="00AB2500">
            <w:pPr>
              <w:pStyle w:val="TableParagraph"/>
              <w:ind w:hanging="2"/>
              <w:jc w:val="center"/>
              <w:rPr>
                <w:sz w:val="20"/>
                <w:szCs w:val="20"/>
                <w:lang w:val="ms-MY"/>
              </w:rPr>
            </w:pPr>
            <w:r w:rsidRPr="006E2A06">
              <w:rPr>
                <w:w w:val="99"/>
                <w:sz w:val="20"/>
                <w:szCs w:val="20"/>
                <w:lang w:val="ms-MY"/>
              </w:rPr>
              <w:t>7</w:t>
            </w:r>
          </w:p>
        </w:tc>
        <w:tc>
          <w:tcPr>
            <w:tcW w:w="709" w:type="dxa"/>
          </w:tcPr>
          <w:p w14:paraId="46D37BFC" w14:textId="1B7328E5" w:rsidR="002A41C7" w:rsidRPr="006E2A06" w:rsidRDefault="002A41C7" w:rsidP="00AB2500">
            <w:pPr>
              <w:pStyle w:val="TableParagraph"/>
              <w:ind w:hanging="2"/>
              <w:jc w:val="center"/>
              <w:rPr>
                <w:sz w:val="20"/>
                <w:szCs w:val="20"/>
                <w:lang w:val="ms-MY"/>
              </w:rPr>
            </w:pPr>
            <w:r w:rsidRPr="006E2A06">
              <w:rPr>
                <w:sz w:val="20"/>
                <w:szCs w:val="20"/>
                <w:lang w:val="ms-MY"/>
              </w:rPr>
              <w:t>3.85</w:t>
            </w:r>
          </w:p>
        </w:tc>
        <w:tc>
          <w:tcPr>
            <w:tcW w:w="573" w:type="dxa"/>
          </w:tcPr>
          <w:p w14:paraId="3A485095" w14:textId="60BF628A" w:rsidR="002A41C7" w:rsidRPr="006E2A06" w:rsidRDefault="002A41C7" w:rsidP="00AB2500">
            <w:pPr>
              <w:pStyle w:val="TableParagraph"/>
              <w:ind w:hanging="2"/>
              <w:jc w:val="center"/>
              <w:rPr>
                <w:sz w:val="20"/>
                <w:szCs w:val="20"/>
                <w:lang w:val="ms-MY"/>
              </w:rPr>
            </w:pPr>
            <w:r w:rsidRPr="006E2A06">
              <w:rPr>
                <w:sz w:val="20"/>
                <w:szCs w:val="20"/>
                <w:lang w:val="ms-MY"/>
              </w:rPr>
              <w:t>0.61</w:t>
            </w:r>
          </w:p>
        </w:tc>
        <w:tc>
          <w:tcPr>
            <w:tcW w:w="986" w:type="dxa"/>
          </w:tcPr>
          <w:p w14:paraId="03483C66" w14:textId="53B9D494"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34C05AC9" w14:textId="77777777" w:rsidTr="00AB2500">
        <w:trPr>
          <w:trHeight w:val="230"/>
        </w:trPr>
        <w:tc>
          <w:tcPr>
            <w:tcW w:w="425" w:type="dxa"/>
            <w:vMerge/>
          </w:tcPr>
          <w:p w14:paraId="478E9CE4" w14:textId="77777777" w:rsidR="002A41C7" w:rsidRPr="006E2A06" w:rsidRDefault="002A41C7" w:rsidP="00AB2500">
            <w:pPr>
              <w:pStyle w:val="TableParagraph"/>
              <w:tabs>
                <w:tab w:val="left" w:pos="1154"/>
                <w:tab w:val="left" w:pos="2009"/>
              </w:tabs>
              <w:ind w:hanging="2"/>
              <w:jc w:val="center"/>
              <w:rPr>
                <w:sz w:val="20"/>
                <w:szCs w:val="20"/>
                <w:lang w:val="ms-MY"/>
              </w:rPr>
            </w:pPr>
          </w:p>
        </w:tc>
        <w:tc>
          <w:tcPr>
            <w:tcW w:w="3118" w:type="dxa"/>
            <w:vMerge/>
          </w:tcPr>
          <w:p w14:paraId="4525B42E" w14:textId="77777777" w:rsidR="002A41C7" w:rsidRPr="006E2A06" w:rsidRDefault="002A41C7" w:rsidP="00AB2500">
            <w:pPr>
              <w:pStyle w:val="TableParagraph"/>
              <w:ind w:hanging="2"/>
              <w:jc w:val="both"/>
              <w:rPr>
                <w:sz w:val="20"/>
                <w:szCs w:val="20"/>
                <w:lang w:val="ms-MY"/>
              </w:rPr>
            </w:pPr>
          </w:p>
        </w:tc>
        <w:tc>
          <w:tcPr>
            <w:tcW w:w="567" w:type="dxa"/>
          </w:tcPr>
          <w:p w14:paraId="527E1FB4" w14:textId="1B1D2469" w:rsidR="002A41C7" w:rsidRPr="006E2A06" w:rsidRDefault="002A41C7" w:rsidP="00AB2500">
            <w:pPr>
              <w:pStyle w:val="TableParagraph"/>
              <w:ind w:hanging="2"/>
              <w:jc w:val="center"/>
              <w:rPr>
                <w:sz w:val="20"/>
                <w:szCs w:val="20"/>
                <w:lang w:val="ms-MY"/>
              </w:rPr>
            </w:pPr>
          </w:p>
        </w:tc>
        <w:tc>
          <w:tcPr>
            <w:tcW w:w="709" w:type="dxa"/>
          </w:tcPr>
          <w:p w14:paraId="4B9311CF" w14:textId="480A802C" w:rsidR="002A41C7" w:rsidRPr="006E2A06" w:rsidRDefault="002A41C7" w:rsidP="00AB2500">
            <w:pPr>
              <w:pStyle w:val="TableParagraph"/>
              <w:ind w:hanging="2"/>
              <w:jc w:val="center"/>
              <w:rPr>
                <w:sz w:val="20"/>
                <w:szCs w:val="20"/>
                <w:lang w:val="ms-MY"/>
              </w:rPr>
            </w:pPr>
          </w:p>
        </w:tc>
        <w:tc>
          <w:tcPr>
            <w:tcW w:w="709" w:type="dxa"/>
          </w:tcPr>
          <w:p w14:paraId="641F0EBC" w14:textId="273C40BF" w:rsidR="002A41C7" w:rsidRPr="006E2A06" w:rsidRDefault="002A41C7" w:rsidP="00AB2500">
            <w:pPr>
              <w:pStyle w:val="TableParagraph"/>
              <w:ind w:hanging="2"/>
              <w:jc w:val="center"/>
              <w:rPr>
                <w:sz w:val="20"/>
                <w:szCs w:val="20"/>
                <w:lang w:val="ms-MY"/>
              </w:rPr>
            </w:pPr>
            <w:r w:rsidRPr="006E2A06">
              <w:rPr>
                <w:sz w:val="20"/>
                <w:szCs w:val="20"/>
                <w:lang w:val="ms-MY"/>
              </w:rPr>
              <w:t>(27.1)</w:t>
            </w:r>
          </w:p>
        </w:tc>
        <w:tc>
          <w:tcPr>
            <w:tcW w:w="709" w:type="dxa"/>
          </w:tcPr>
          <w:p w14:paraId="168528A7" w14:textId="26580989" w:rsidR="002A41C7" w:rsidRPr="006E2A06" w:rsidRDefault="002A41C7" w:rsidP="00AB2500">
            <w:pPr>
              <w:pStyle w:val="TableParagraph"/>
              <w:ind w:hanging="2"/>
              <w:jc w:val="center"/>
              <w:rPr>
                <w:sz w:val="20"/>
                <w:szCs w:val="20"/>
                <w:lang w:val="ms-MY"/>
              </w:rPr>
            </w:pPr>
            <w:r w:rsidRPr="006E2A06">
              <w:rPr>
                <w:sz w:val="20"/>
                <w:szCs w:val="20"/>
                <w:lang w:val="ms-MY"/>
              </w:rPr>
              <w:t>(61.0)</w:t>
            </w:r>
          </w:p>
        </w:tc>
        <w:tc>
          <w:tcPr>
            <w:tcW w:w="709" w:type="dxa"/>
          </w:tcPr>
          <w:p w14:paraId="0D7546CB" w14:textId="37AB8BAB" w:rsidR="002A41C7" w:rsidRPr="006E2A06" w:rsidRDefault="002A41C7" w:rsidP="00AB2500">
            <w:pPr>
              <w:pStyle w:val="TableParagraph"/>
              <w:ind w:hanging="2"/>
              <w:jc w:val="center"/>
              <w:rPr>
                <w:sz w:val="20"/>
                <w:szCs w:val="20"/>
                <w:lang w:val="ms-MY"/>
              </w:rPr>
            </w:pPr>
            <w:r w:rsidRPr="006E2A06">
              <w:rPr>
                <w:sz w:val="20"/>
                <w:szCs w:val="20"/>
                <w:lang w:val="ms-MY"/>
              </w:rPr>
              <w:t>(11.9)</w:t>
            </w:r>
          </w:p>
        </w:tc>
        <w:tc>
          <w:tcPr>
            <w:tcW w:w="709" w:type="dxa"/>
          </w:tcPr>
          <w:p w14:paraId="67298F18" w14:textId="77777777" w:rsidR="002A41C7" w:rsidRPr="006E2A06" w:rsidRDefault="002A41C7" w:rsidP="00AB2500">
            <w:pPr>
              <w:pStyle w:val="TableParagraph"/>
              <w:ind w:hanging="2"/>
              <w:jc w:val="center"/>
              <w:rPr>
                <w:sz w:val="20"/>
                <w:szCs w:val="20"/>
                <w:lang w:val="ms-MY"/>
              </w:rPr>
            </w:pPr>
          </w:p>
        </w:tc>
        <w:tc>
          <w:tcPr>
            <w:tcW w:w="573" w:type="dxa"/>
          </w:tcPr>
          <w:p w14:paraId="40637225" w14:textId="77777777" w:rsidR="002A41C7" w:rsidRPr="006E2A06" w:rsidRDefault="002A41C7" w:rsidP="00AB2500">
            <w:pPr>
              <w:pStyle w:val="TableParagraph"/>
              <w:ind w:hanging="2"/>
              <w:jc w:val="center"/>
              <w:rPr>
                <w:sz w:val="20"/>
                <w:szCs w:val="20"/>
                <w:lang w:val="ms-MY"/>
              </w:rPr>
            </w:pPr>
          </w:p>
        </w:tc>
        <w:tc>
          <w:tcPr>
            <w:tcW w:w="986" w:type="dxa"/>
          </w:tcPr>
          <w:p w14:paraId="421EDAE5" w14:textId="77777777" w:rsidR="002A41C7" w:rsidRPr="006E2A06" w:rsidRDefault="002A41C7" w:rsidP="00AB2500">
            <w:pPr>
              <w:pStyle w:val="TableParagraph"/>
              <w:ind w:hanging="2"/>
              <w:jc w:val="center"/>
              <w:rPr>
                <w:sz w:val="20"/>
                <w:szCs w:val="20"/>
                <w:lang w:val="ms-MY"/>
              </w:rPr>
            </w:pPr>
          </w:p>
        </w:tc>
      </w:tr>
      <w:tr w:rsidR="002A41C7" w:rsidRPr="006E2A06" w14:paraId="5DF855FD" w14:textId="77777777" w:rsidTr="00AB2500">
        <w:trPr>
          <w:trHeight w:val="229"/>
        </w:trPr>
        <w:tc>
          <w:tcPr>
            <w:tcW w:w="425" w:type="dxa"/>
            <w:vMerge w:val="restart"/>
          </w:tcPr>
          <w:p w14:paraId="52679175" w14:textId="5B7E85FB" w:rsidR="002A41C7" w:rsidRPr="006E2A06" w:rsidRDefault="002A41C7" w:rsidP="00AB2500">
            <w:pPr>
              <w:pStyle w:val="TableParagraph"/>
              <w:tabs>
                <w:tab w:val="left" w:pos="876"/>
                <w:tab w:val="left" w:pos="1636"/>
              </w:tabs>
              <w:ind w:hanging="2"/>
              <w:jc w:val="center"/>
              <w:rPr>
                <w:sz w:val="20"/>
                <w:szCs w:val="20"/>
                <w:lang w:val="ms-MY"/>
              </w:rPr>
            </w:pPr>
            <w:r w:rsidRPr="006E2A06">
              <w:rPr>
                <w:sz w:val="20"/>
                <w:szCs w:val="20"/>
                <w:lang w:val="ms-MY"/>
              </w:rPr>
              <w:t>C10</w:t>
            </w:r>
          </w:p>
        </w:tc>
        <w:tc>
          <w:tcPr>
            <w:tcW w:w="3118" w:type="dxa"/>
            <w:vMerge w:val="restart"/>
          </w:tcPr>
          <w:p w14:paraId="6A44176F" w14:textId="30554B85" w:rsidR="002A41C7" w:rsidRPr="006E2A06" w:rsidRDefault="002A41C7" w:rsidP="00AB2500">
            <w:pPr>
              <w:pStyle w:val="TableParagraph"/>
              <w:tabs>
                <w:tab w:val="left" w:pos="708"/>
                <w:tab w:val="left" w:pos="1300"/>
                <w:tab w:val="left" w:pos="2021"/>
              </w:tabs>
              <w:ind w:hanging="2"/>
              <w:jc w:val="both"/>
              <w:rPr>
                <w:sz w:val="20"/>
                <w:szCs w:val="20"/>
                <w:lang w:val="ms-MY"/>
              </w:rPr>
            </w:pPr>
            <w:r w:rsidRPr="006E2A06">
              <w:rPr>
                <w:color w:val="1F2023"/>
                <w:sz w:val="20"/>
                <w:szCs w:val="20"/>
                <w:lang w:val="ms-MY"/>
              </w:rPr>
              <w:t>Saya</w:t>
            </w:r>
            <w:r w:rsidRPr="006E2A06">
              <w:rPr>
                <w:color w:val="1F2023"/>
                <w:sz w:val="20"/>
                <w:szCs w:val="20"/>
                <w:lang w:val="ms-MY"/>
              </w:rPr>
              <w:tab/>
              <w:t>berasa</w:t>
            </w:r>
            <w:r w:rsidRPr="006E2A06">
              <w:rPr>
                <w:color w:val="1F2023"/>
                <w:sz w:val="20"/>
                <w:szCs w:val="20"/>
                <w:lang w:val="ms-MY"/>
              </w:rPr>
              <w:tab/>
              <w:t>lebih</w:t>
            </w:r>
            <w:r w:rsidRPr="006E2A06">
              <w:rPr>
                <w:color w:val="1F2023"/>
                <w:spacing w:val="3"/>
                <w:sz w:val="20"/>
                <w:szCs w:val="20"/>
                <w:lang w:val="ms-MY"/>
              </w:rPr>
              <w:t xml:space="preserve"> </w:t>
            </w:r>
            <w:r w:rsidRPr="006E2A06">
              <w:rPr>
                <w:color w:val="1F2023"/>
                <w:sz w:val="20"/>
                <w:szCs w:val="20"/>
                <w:lang w:val="ms-MY"/>
              </w:rPr>
              <w:t>peka</w:t>
            </w:r>
            <w:r w:rsidRPr="006E2A06">
              <w:rPr>
                <w:sz w:val="20"/>
                <w:szCs w:val="20"/>
                <w:lang w:val="ms-MY"/>
              </w:rPr>
              <w:t xml:space="preserve"> </w:t>
            </w:r>
            <w:r w:rsidRPr="006E2A06">
              <w:rPr>
                <w:color w:val="1F2023"/>
                <w:sz w:val="20"/>
                <w:szCs w:val="20"/>
                <w:lang w:val="ms-MY"/>
              </w:rPr>
              <w:t>terhadap kepelbagaian kecerdasan</w:t>
            </w:r>
            <w:r w:rsidRPr="006E2A06">
              <w:rPr>
                <w:sz w:val="20"/>
                <w:szCs w:val="20"/>
                <w:lang w:val="ms-MY"/>
              </w:rPr>
              <w:t xml:space="preserve"> </w:t>
            </w:r>
            <w:r w:rsidRPr="006E2A06">
              <w:rPr>
                <w:color w:val="1F2023"/>
                <w:sz w:val="20"/>
                <w:szCs w:val="20"/>
                <w:lang w:val="ms-MY"/>
              </w:rPr>
              <w:t>murid dalam pelaksanaan PBM.</w:t>
            </w:r>
          </w:p>
        </w:tc>
        <w:tc>
          <w:tcPr>
            <w:tcW w:w="567" w:type="dxa"/>
          </w:tcPr>
          <w:p w14:paraId="5143E6AC" w14:textId="2163F015"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34F53D29" w14:textId="5B0912F6"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3F381E38" w14:textId="78471975" w:rsidR="002A41C7" w:rsidRPr="006E2A06" w:rsidRDefault="002A41C7" w:rsidP="00AB2500">
            <w:pPr>
              <w:pStyle w:val="TableParagraph"/>
              <w:ind w:hanging="2"/>
              <w:jc w:val="center"/>
              <w:rPr>
                <w:sz w:val="20"/>
                <w:szCs w:val="20"/>
                <w:lang w:val="ms-MY"/>
              </w:rPr>
            </w:pPr>
            <w:r w:rsidRPr="006E2A06">
              <w:rPr>
                <w:sz w:val="20"/>
                <w:szCs w:val="20"/>
                <w:lang w:val="ms-MY"/>
              </w:rPr>
              <w:t>10</w:t>
            </w:r>
          </w:p>
        </w:tc>
        <w:tc>
          <w:tcPr>
            <w:tcW w:w="709" w:type="dxa"/>
          </w:tcPr>
          <w:p w14:paraId="66EC1964" w14:textId="0F8393DA" w:rsidR="002A41C7" w:rsidRPr="006E2A06" w:rsidRDefault="002A41C7" w:rsidP="00AB2500">
            <w:pPr>
              <w:pStyle w:val="TableParagraph"/>
              <w:ind w:hanging="2"/>
              <w:jc w:val="center"/>
              <w:rPr>
                <w:sz w:val="20"/>
                <w:szCs w:val="20"/>
                <w:lang w:val="ms-MY"/>
              </w:rPr>
            </w:pPr>
            <w:r w:rsidRPr="006E2A06">
              <w:rPr>
                <w:sz w:val="20"/>
                <w:szCs w:val="20"/>
                <w:lang w:val="ms-MY"/>
              </w:rPr>
              <w:t>39</w:t>
            </w:r>
          </w:p>
        </w:tc>
        <w:tc>
          <w:tcPr>
            <w:tcW w:w="709" w:type="dxa"/>
          </w:tcPr>
          <w:p w14:paraId="0A97035F" w14:textId="36B5BA49" w:rsidR="002A41C7" w:rsidRPr="006E2A06" w:rsidRDefault="002A41C7" w:rsidP="00AB2500">
            <w:pPr>
              <w:pStyle w:val="TableParagraph"/>
              <w:ind w:hanging="2"/>
              <w:jc w:val="center"/>
              <w:rPr>
                <w:sz w:val="20"/>
                <w:szCs w:val="20"/>
                <w:lang w:val="ms-MY"/>
              </w:rPr>
            </w:pPr>
            <w:r w:rsidRPr="006E2A06">
              <w:rPr>
                <w:sz w:val="20"/>
                <w:szCs w:val="20"/>
                <w:lang w:val="ms-MY"/>
              </w:rPr>
              <w:t>10</w:t>
            </w:r>
          </w:p>
        </w:tc>
        <w:tc>
          <w:tcPr>
            <w:tcW w:w="709" w:type="dxa"/>
          </w:tcPr>
          <w:p w14:paraId="5E691885" w14:textId="5DA27F47" w:rsidR="002A41C7" w:rsidRPr="006E2A06" w:rsidRDefault="002A41C7" w:rsidP="00AB2500">
            <w:pPr>
              <w:pStyle w:val="TableParagraph"/>
              <w:ind w:hanging="2"/>
              <w:jc w:val="center"/>
              <w:rPr>
                <w:sz w:val="20"/>
                <w:szCs w:val="20"/>
                <w:lang w:val="ms-MY"/>
              </w:rPr>
            </w:pPr>
            <w:r w:rsidRPr="006E2A06">
              <w:rPr>
                <w:sz w:val="20"/>
                <w:szCs w:val="20"/>
                <w:lang w:val="ms-MY"/>
              </w:rPr>
              <w:t>4.00</w:t>
            </w:r>
          </w:p>
        </w:tc>
        <w:tc>
          <w:tcPr>
            <w:tcW w:w="573" w:type="dxa"/>
          </w:tcPr>
          <w:p w14:paraId="00DE8B53" w14:textId="2D07335A" w:rsidR="002A41C7" w:rsidRPr="006E2A06" w:rsidRDefault="002A41C7" w:rsidP="00AB2500">
            <w:pPr>
              <w:pStyle w:val="TableParagraph"/>
              <w:ind w:hanging="2"/>
              <w:jc w:val="center"/>
              <w:rPr>
                <w:sz w:val="20"/>
                <w:szCs w:val="20"/>
                <w:lang w:val="ms-MY"/>
              </w:rPr>
            </w:pPr>
            <w:r w:rsidRPr="006E2A06">
              <w:rPr>
                <w:sz w:val="20"/>
                <w:szCs w:val="20"/>
                <w:lang w:val="ms-MY"/>
              </w:rPr>
              <w:t>0.59</w:t>
            </w:r>
          </w:p>
        </w:tc>
        <w:tc>
          <w:tcPr>
            <w:tcW w:w="986" w:type="dxa"/>
          </w:tcPr>
          <w:p w14:paraId="74939CEE" w14:textId="12FE76E1"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4CB0C729" w14:textId="77777777" w:rsidTr="00AB2500">
        <w:trPr>
          <w:trHeight w:val="230"/>
        </w:trPr>
        <w:tc>
          <w:tcPr>
            <w:tcW w:w="425" w:type="dxa"/>
            <w:vMerge/>
          </w:tcPr>
          <w:p w14:paraId="1B07B623" w14:textId="77777777" w:rsidR="002A41C7" w:rsidRPr="006E2A06" w:rsidRDefault="002A41C7" w:rsidP="00AB2500">
            <w:pPr>
              <w:pStyle w:val="TableParagraph"/>
              <w:tabs>
                <w:tab w:val="left" w:pos="1434"/>
                <w:tab w:val="left" w:pos="2292"/>
              </w:tabs>
              <w:ind w:hanging="2"/>
              <w:jc w:val="center"/>
              <w:rPr>
                <w:sz w:val="20"/>
                <w:szCs w:val="20"/>
                <w:lang w:val="ms-MY"/>
              </w:rPr>
            </w:pPr>
          </w:p>
        </w:tc>
        <w:tc>
          <w:tcPr>
            <w:tcW w:w="3118" w:type="dxa"/>
            <w:vMerge/>
          </w:tcPr>
          <w:p w14:paraId="11E30D6C" w14:textId="77777777" w:rsidR="002A41C7" w:rsidRPr="006E2A06" w:rsidRDefault="002A41C7" w:rsidP="00AB2500">
            <w:pPr>
              <w:pStyle w:val="TableParagraph"/>
              <w:ind w:hanging="2"/>
              <w:jc w:val="both"/>
              <w:rPr>
                <w:sz w:val="20"/>
                <w:szCs w:val="20"/>
                <w:lang w:val="ms-MY"/>
              </w:rPr>
            </w:pPr>
          </w:p>
        </w:tc>
        <w:tc>
          <w:tcPr>
            <w:tcW w:w="567" w:type="dxa"/>
          </w:tcPr>
          <w:p w14:paraId="4E869E42" w14:textId="472347B7" w:rsidR="002A41C7" w:rsidRPr="006E2A06" w:rsidRDefault="002A41C7" w:rsidP="00AB2500">
            <w:pPr>
              <w:pStyle w:val="TableParagraph"/>
              <w:ind w:hanging="2"/>
              <w:jc w:val="center"/>
              <w:rPr>
                <w:sz w:val="20"/>
                <w:szCs w:val="20"/>
                <w:lang w:val="ms-MY"/>
              </w:rPr>
            </w:pPr>
          </w:p>
        </w:tc>
        <w:tc>
          <w:tcPr>
            <w:tcW w:w="709" w:type="dxa"/>
          </w:tcPr>
          <w:p w14:paraId="1D722265" w14:textId="2F83173D" w:rsidR="002A41C7" w:rsidRPr="006E2A06" w:rsidRDefault="002A41C7" w:rsidP="00AB2500">
            <w:pPr>
              <w:pStyle w:val="TableParagraph"/>
              <w:ind w:hanging="2"/>
              <w:jc w:val="center"/>
              <w:rPr>
                <w:sz w:val="20"/>
                <w:szCs w:val="20"/>
                <w:lang w:val="ms-MY"/>
              </w:rPr>
            </w:pPr>
          </w:p>
        </w:tc>
        <w:tc>
          <w:tcPr>
            <w:tcW w:w="709" w:type="dxa"/>
          </w:tcPr>
          <w:p w14:paraId="3E9E3D0E" w14:textId="756F5D9E" w:rsidR="002A41C7" w:rsidRPr="006E2A06" w:rsidRDefault="002A41C7" w:rsidP="00AB2500">
            <w:pPr>
              <w:pStyle w:val="TableParagraph"/>
              <w:ind w:hanging="2"/>
              <w:jc w:val="center"/>
              <w:rPr>
                <w:sz w:val="20"/>
                <w:szCs w:val="20"/>
                <w:lang w:val="ms-MY"/>
              </w:rPr>
            </w:pPr>
            <w:r w:rsidRPr="006E2A06">
              <w:rPr>
                <w:sz w:val="20"/>
                <w:szCs w:val="20"/>
                <w:lang w:val="ms-MY"/>
              </w:rPr>
              <w:t>(16.9)</w:t>
            </w:r>
          </w:p>
        </w:tc>
        <w:tc>
          <w:tcPr>
            <w:tcW w:w="709" w:type="dxa"/>
          </w:tcPr>
          <w:p w14:paraId="57991D0C" w14:textId="352FE6DF" w:rsidR="002A41C7" w:rsidRPr="006E2A06" w:rsidRDefault="002A41C7" w:rsidP="00AB2500">
            <w:pPr>
              <w:pStyle w:val="TableParagraph"/>
              <w:ind w:hanging="2"/>
              <w:jc w:val="center"/>
              <w:rPr>
                <w:sz w:val="20"/>
                <w:szCs w:val="20"/>
                <w:lang w:val="ms-MY"/>
              </w:rPr>
            </w:pPr>
            <w:r w:rsidRPr="006E2A06">
              <w:rPr>
                <w:sz w:val="20"/>
                <w:szCs w:val="20"/>
                <w:lang w:val="ms-MY"/>
              </w:rPr>
              <w:t>(66.1)</w:t>
            </w:r>
          </w:p>
        </w:tc>
        <w:tc>
          <w:tcPr>
            <w:tcW w:w="709" w:type="dxa"/>
          </w:tcPr>
          <w:p w14:paraId="27FC42D5" w14:textId="0EFA0F59" w:rsidR="002A41C7" w:rsidRPr="006E2A06" w:rsidRDefault="002A41C7" w:rsidP="00AB2500">
            <w:pPr>
              <w:pStyle w:val="TableParagraph"/>
              <w:ind w:hanging="2"/>
              <w:jc w:val="center"/>
              <w:rPr>
                <w:sz w:val="20"/>
                <w:szCs w:val="20"/>
                <w:lang w:val="ms-MY"/>
              </w:rPr>
            </w:pPr>
            <w:r w:rsidRPr="006E2A06">
              <w:rPr>
                <w:sz w:val="20"/>
                <w:szCs w:val="20"/>
                <w:lang w:val="ms-MY"/>
              </w:rPr>
              <w:t>(16.9)</w:t>
            </w:r>
          </w:p>
        </w:tc>
        <w:tc>
          <w:tcPr>
            <w:tcW w:w="709" w:type="dxa"/>
          </w:tcPr>
          <w:p w14:paraId="139CA752" w14:textId="77777777" w:rsidR="002A41C7" w:rsidRPr="006E2A06" w:rsidRDefault="002A41C7" w:rsidP="00AB2500">
            <w:pPr>
              <w:pStyle w:val="TableParagraph"/>
              <w:ind w:hanging="2"/>
              <w:jc w:val="center"/>
              <w:rPr>
                <w:sz w:val="20"/>
                <w:szCs w:val="20"/>
                <w:lang w:val="ms-MY"/>
              </w:rPr>
            </w:pPr>
          </w:p>
        </w:tc>
        <w:tc>
          <w:tcPr>
            <w:tcW w:w="573" w:type="dxa"/>
          </w:tcPr>
          <w:p w14:paraId="7BCBA244" w14:textId="77777777" w:rsidR="002A41C7" w:rsidRPr="006E2A06" w:rsidRDefault="002A41C7" w:rsidP="00AB2500">
            <w:pPr>
              <w:pStyle w:val="TableParagraph"/>
              <w:ind w:hanging="2"/>
              <w:jc w:val="center"/>
              <w:rPr>
                <w:sz w:val="20"/>
                <w:szCs w:val="20"/>
                <w:lang w:val="ms-MY"/>
              </w:rPr>
            </w:pPr>
          </w:p>
        </w:tc>
        <w:tc>
          <w:tcPr>
            <w:tcW w:w="986" w:type="dxa"/>
          </w:tcPr>
          <w:p w14:paraId="4E1D14B8" w14:textId="77777777" w:rsidR="002A41C7" w:rsidRPr="006E2A06" w:rsidRDefault="002A41C7" w:rsidP="00AB2500">
            <w:pPr>
              <w:pStyle w:val="TableParagraph"/>
              <w:ind w:hanging="2"/>
              <w:jc w:val="center"/>
              <w:rPr>
                <w:sz w:val="20"/>
                <w:szCs w:val="20"/>
                <w:lang w:val="ms-MY"/>
              </w:rPr>
            </w:pPr>
          </w:p>
        </w:tc>
      </w:tr>
      <w:tr w:rsidR="002A41C7" w:rsidRPr="006E2A06" w14:paraId="0264E5CB" w14:textId="77777777" w:rsidTr="00AB2500">
        <w:trPr>
          <w:trHeight w:val="230"/>
        </w:trPr>
        <w:tc>
          <w:tcPr>
            <w:tcW w:w="425" w:type="dxa"/>
            <w:vMerge w:val="restart"/>
          </w:tcPr>
          <w:p w14:paraId="34D55473" w14:textId="563FCF4B" w:rsidR="002A41C7" w:rsidRPr="006E2A06" w:rsidRDefault="002A41C7" w:rsidP="00AB2500">
            <w:pPr>
              <w:pStyle w:val="TableParagraph"/>
              <w:ind w:hanging="2"/>
              <w:jc w:val="center"/>
              <w:rPr>
                <w:sz w:val="20"/>
                <w:szCs w:val="20"/>
                <w:lang w:val="ms-MY"/>
              </w:rPr>
            </w:pPr>
            <w:r w:rsidRPr="006E2A06">
              <w:rPr>
                <w:sz w:val="20"/>
                <w:szCs w:val="20"/>
                <w:lang w:val="ms-MY"/>
              </w:rPr>
              <w:t>C11</w:t>
            </w:r>
          </w:p>
        </w:tc>
        <w:tc>
          <w:tcPr>
            <w:tcW w:w="3118" w:type="dxa"/>
            <w:vMerge w:val="restart"/>
          </w:tcPr>
          <w:p w14:paraId="77159079" w14:textId="39E63D57" w:rsidR="002A41C7" w:rsidRPr="006E2A06" w:rsidRDefault="002A41C7" w:rsidP="00AB2500">
            <w:pPr>
              <w:pStyle w:val="TableParagraph"/>
              <w:ind w:hanging="2"/>
              <w:jc w:val="both"/>
              <w:rPr>
                <w:sz w:val="20"/>
                <w:szCs w:val="20"/>
                <w:lang w:val="ms-MY"/>
              </w:rPr>
            </w:pPr>
            <w:r w:rsidRPr="006E2A06">
              <w:rPr>
                <w:color w:val="1F2023"/>
                <w:sz w:val="20"/>
                <w:szCs w:val="20"/>
                <w:lang w:val="ms-MY"/>
              </w:rPr>
              <w:t>Saya merasakan pelaksanaan</w:t>
            </w:r>
            <w:r w:rsidRPr="006E2A06">
              <w:rPr>
                <w:sz w:val="20"/>
                <w:szCs w:val="20"/>
                <w:lang w:val="ms-MY"/>
              </w:rPr>
              <w:t xml:space="preserve"> </w:t>
            </w:r>
            <w:r w:rsidRPr="006E2A06">
              <w:rPr>
                <w:color w:val="1F2023"/>
                <w:sz w:val="20"/>
                <w:szCs w:val="20"/>
                <w:lang w:val="ms-MY"/>
              </w:rPr>
              <w:t>kaedah PBM memudahkan guru</w:t>
            </w:r>
            <w:r w:rsidRPr="006E2A06">
              <w:rPr>
                <w:sz w:val="20"/>
                <w:szCs w:val="20"/>
                <w:lang w:val="ms-MY"/>
              </w:rPr>
              <w:t xml:space="preserve"> </w:t>
            </w:r>
            <w:r w:rsidRPr="006E2A06">
              <w:rPr>
                <w:color w:val="1F2023"/>
                <w:sz w:val="20"/>
                <w:szCs w:val="20"/>
                <w:lang w:val="ms-MY"/>
              </w:rPr>
              <w:t>menghabiskan kandungan sukatan</w:t>
            </w:r>
            <w:r w:rsidRPr="006E2A06">
              <w:rPr>
                <w:sz w:val="20"/>
                <w:szCs w:val="20"/>
                <w:lang w:val="ms-MY"/>
              </w:rPr>
              <w:t xml:space="preserve"> </w:t>
            </w:r>
            <w:r w:rsidRPr="006E2A06">
              <w:rPr>
                <w:color w:val="1F2023"/>
                <w:sz w:val="20"/>
                <w:szCs w:val="20"/>
                <w:lang w:val="ms-MY"/>
              </w:rPr>
              <w:t>pembelajaran.</w:t>
            </w:r>
          </w:p>
        </w:tc>
        <w:tc>
          <w:tcPr>
            <w:tcW w:w="567" w:type="dxa"/>
          </w:tcPr>
          <w:p w14:paraId="115463DA" w14:textId="58710BBC"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6D875944" w14:textId="2E783674" w:rsidR="002A41C7" w:rsidRPr="006E2A06" w:rsidRDefault="002A41C7" w:rsidP="00AB2500">
            <w:pPr>
              <w:pStyle w:val="TableParagraph"/>
              <w:ind w:hanging="2"/>
              <w:jc w:val="center"/>
              <w:rPr>
                <w:sz w:val="20"/>
                <w:szCs w:val="20"/>
                <w:lang w:val="ms-MY"/>
              </w:rPr>
            </w:pPr>
            <w:r w:rsidRPr="006E2A06">
              <w:rPr>
                <w:w w:val="99"/>
                <w:sz w:val="20"/>
                <w:szCs w:val="20"/>
                <w:lang w:val="ms-MY"/>
              </w:rPr>
              <w:t>3</w:t>
            </w:r>
          </w:p>
        </w:tc>
        <w:tc>
          <w:tcPr>
            <w:tcW w:w="709" w:type="dxa"/>
          </w:tcPr>
          <w:p w14:paraId="7C7872F2" w14:textId="744DB099" w:rsidR="002A41C7" w:rsidRPr="006E2A06" w:rsidRDefault="002A41C7" w:rsidP="00AB2500">
            <w:pPr>
              <w:pStyle w:val="TableParagraph"/>
              <w:ind w:hanging="2"/>
              <w:jc w:val="center"/>
              <w:rPr>
                <w:sz w:val="20"/>
                <w:szCs w:val="20"/>
                <w:lang w:val="ms-MY"/>
              </w:rPr>
            </w:pPr>
            <w:r w:rsidRPr="006E2A06">
              <w:rPr>
                <w:sz w:val="20"/>
                <w:szCs w:val="20"/>
                <w:lang w:val="ms-MY"/>
              </w:rPr>
              <w:t>16</w:t>
            </w:r>
          </w:p>
        </w:tc>
        <w:tc>
          <w:tcPr>
            <w:tcW w:w="709" w:type="dxa"/>
          </w:tcPr>
          <w:p w14:paraId="33DEA7D3" w14:textId="493B2F6C" w:rsidR="002A41C7" w:rsidRPr="006E2A06" w:rsidRDefault="002A41C7" w:rsidP="00AB2500">
            <w:pPr>
              <w:pStyle w:val="TableParagraph"/>
              <w:ind w:hanging="2"/>
              <w:jc w:val="center"/>
              <w:rPr>
                <w:sz w:val="20"/>
                <w:szCs w:val="20"/>
                <w:lang w:val="ms-MY"/>
              </w:rPr>
            </w:pPr>
            <w:r w:rsidRPr="006E2A06">
              <w:rPr>
                <w:sz w:val="20"/>
                <w:szCs w:val="20"/>
                <w:lang w:val="ms-MY"/>
              </w:rPr>
              <w:t>33</w:t>
            </w:r>
          </w:p>
        </w:tc>
        <w:tc>
          <w:tcPr>
            <w:tcW w:w="709" w:type="dxa"/>
          </w:tcPr>
          <w:p w14:paraId="7FD91181" w14:textId="03AD12A4" w:rsidR="002A41C7" w:rsidRPr="006E2A06" w:rsidRDefault="002A41C7" w:rsidP="00AB2500">
            <w:pPr>
              <w:pStyle w:val="TableParagraph"/>
              <w:ind w:hanging="2"/>
              <w:jc w:val="center"/>
              <w:rPr>
                <w:sz w:val="20"/>
                <w:szCs w:val="20"/>
                <w:lang w:val="ms-MY"/>
              </w:rPr>
            </w:pPr>
            <w:r w:rsidRPr="006E2A06">
              <w:rPr>
                <w:w w:val="99"/>
                <w:sz w:val="20"/>
                <w:szCs w:val="20"/>
                <w:lang w:val="ms-MY"/>
              </w:rPr>
              <w:t>7</w:t>
            </w:r>
          </w:p>
        </w:tc>
        <w:tc>
          <w:tcPr>
            <w:tcW w:w="709" w:type="dxa"/>
          </w:tcPr>
          <w:p w14:paraId="4581897C" w14:textId="190B83D8" w:rsidR="002A41C7" w:rsidRPr="006E2A06" w:rsidRDefault="002A41C7" w:rsidP="00AB2500">
            <w:pPr>
              <w:pStyle w:val="TableParagraph"/>
              <w:ind w:hanging="2"/>
              <w:jc w:val="center"/>
              <w:rPr>
                <w:sz w:val="20"/>
                <w:szCs w:val="20"/>
                <w:lang w:val="ms-MY"/>
              </w:rPr>
            </w:pPr>
            <w:r w:rsidRPr="006E2A06">
              <w:rPr>
                <w:sz w:val="20"/>
                <w:szCs w:val="20"/>
                <w:lang w:val="ms-MY"/>
              </w:rPr>
              <w:t>3.75</w:t>
            </w:r>
          </w:p>
        </w:tc>
        <w:tc>
          <w:tcPr>
            <w:tcW w:w="573" w:type="dxa"/>
          </w:tcPr>
          <w:p w14:paraId="15842B32" w14:textId="1466801A" w:rsidR="002A41C7" w:rsidRPr="006E2A06" w:rsidRDefault="002A41C7" w:rsidP="00AB2500">
            <w:pPr>
              <w:pStyle w:val="TableParagraph"/>
              <w:ind w:hanging="2"/>
              <w:jc w:val="center"/>
              <w:rPr>
                <w:sz w:val="20"/>
                <w:szCs w:val="20"/>
                <w:lang w:val="ms-MY"/>
              </w:rPr>
            </w:pPr>
            <w:r w:rsidRPr="006E2A06">
              <w:rPr>
                <w:sz w:val="20"/>
                <w:szCs w:val="20"/>
                <w:lang w:val="ms-MY"/>
              </w:rPr>
              <w:t>0.73</w:t>
            </w:r>
          </w:p>
        </w:tc>
        <w:tc>
          <w:tcPr>
            <w:tcW w:w="986" w:type="dxa"/>
          </w:tcPr>
          <w:p w14:paraId="0A79EC24" w14:textId="1A9C068F"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1C4D57B9" w14:textId="77777777" w:rsidTr="00AB2500">
        <w:trPr>
          <w:trHeight w:val="229"/>
        </w:trPr>
        <w:tc>
          <w:tcPr>
            <w:tcW w:w="425" w:type="dxa"/>
            <w:vMerge/>
          </w:tcPr>
          <w:p w14:paraId="73D03F83" w14:textId="77777777" w:rsidR="002A41C7" w:rsidRPr="006E2A06" w:rsidRDefault="002A41C7" w:rsidP="00AB2500">
            <w:pPr>
              <w:pStyle w:val="TableParagraph"/>
              <w:ind w:hanging="2"/>
              <w:jc w:val="center"/>
              <w:rPr>
                <w:sz w:val="20"/>
                <w:szCs w:val="20"/>
                <w:lang w:val="ms-MY"/>
              </w:rPr>
            </w:pPr>
          </w:p>
        </w:tc>
        <w:tc>
          <w:tcPr>
            <w:tcW w:w="3118" w:type="dxa"/>
            <w:vMerge/>
          </w:tcPr>
          <w:p w14:paraId="17216939" w14:textId="77777777" w:rsidR="002A41C7" w:rsidRPr="006E2A06" w:rsidRDefault="002A41C7" w:rsidP="00AB2500">
            <w:pPr>
              <w:pStyle w:val="TableParagraph"/>
              <w:ind w:hanging="2"/>
              <w:jc w:val="both"/>
              <w:rPr>
                <w:sz w:val="20"/>
                <w:szCs w:val="20"/>
                <w:lang w:val="ms-MY"/>
              </w:rPr>
            </w:pPr>
          </w:p>
        </w:tc>
        <w:tc>
          <w:tcPr>
            <w:tcW w:w="567" w:type="dxa"/>
          </w:tcPr>
          <w:p w14:paraId="77CE7802" w14:textId="6EB46A66" w:rsidR="002A41C7" w:rsidRPr="006E2A06" w:rsidRDefault="002A41C7" w:rsidP="00AB2500">
            <w:pPr>
              <w:pStyle w:val="TableParagraph"/>
              <w:ind w:hanging="2"/>
              <w:jc w:val="center"/>
              <w:rPr>
                <w:sz w:val="20"/>
                <w:szCs w:val="20"/>
                <w:lang w:val="ms-MY"/>
              </w:rPr>
            </w:pPr>
          </w:p>
        </w:tc>
        <w:tc>
          <w:tcPr>
            <w:tcW w:w="709" w:type="dxa"/>
          </w:tcPr>
          <w:p w14:paraId="46DEEFCB" w14:textId="56624B3E" w:rsidR="002A41C7" w:rsidRPr="006E2A06" w:rsidRDefault="002A41C7" w:rsidP="00AB2500">
            <w:pPr>
              <w:pStyle w:val="TableParagraph"/>
              <w:ind w:hanging="2"/>
              <w:jc w:val="center"/>
              <w:rPr>
                <w:sz w:val="20"/>
                <w:szCs w:val="20"/>
                <w:lang w:val="ms-MY"/>
              </w:rPr>
            </w:pPr>
            <w:r w:rsidRPr="006E2A06">
              <w:rPr>
                <w:sz w:val="20"/>
                <w:szCs w:val="20"/>
                <w:lang w:val="ms-MY"/>
              </w:rPr>
              <w:t>(5.1)</w:t>
            </w:r>
          </w:p>
        </w:tc>
        <w:tc>
          <w:tcPr>
            <w:tcW w:w="709" w:type="dxa"/>
          </w:tcPr>
          <w:p w14:paraId="71A21D61" w14:textId="1859B24F" w:rsidR="002A41C7" w:rsidRPr="006E2A06" w:rsidRDefault="002A41C7" w:rsidP="00AB2500">
            <w:pPr>
              <w:pStyle w:val="TableParagraph"/>
              <w:ind w:hanging="2"/>
              <w:jc w:val="center"/>
              <w:rPr>
                <w:sz w:val="20"/>
                <w:szCs w:val="20"/>
                <w:lang w:val="ms-MY"/>
              </w:rPr>
            </w:pPr>
            <w:r w:rsidRPr="006E2A06">
              <w:rPr>
                <w:sz w:val="20"/>
                <w:szCs w:val="20"/>
                <w:lang w:val="ms-MY"/>
              </w:rPr>
              <w:t>(27.1)</w:t>
            </w:r>
          </w:p>
        </w:tc>
        <w:tc>
          <w:tcPr>
            <w:tcW w:w="709" w:type="dxa"/>
          </w:tcPr>
          <w:p w14:paraId="734DFBE2" w14:textId="3E08403C" w:rsidR="002A41C7" w:rsidRPr="006E2A06" w:rsidRDefault="002A41C7" w:rsidP="00AB2500">
            <w:pPr>
              <w:pStyle w:val="TableParagraph"/>
              <w:ind w:hanging="2"/>
              <w:jc w:val="center"/>
              <w:rPr>
                <w:sz w:val="20"/>
                <w:szCs w:val="20"/>
                <w:lang w:val="ms-MY"/>
              </w:rPr>
            </w:pPr>
            <w:r w:rsidRPr="006E2A06">
              <w:rPr>
                <w:sz w:val="20"/>
                <w:szCs w:val="20"/>
                <w:lang w:val="ms-MY"/>
              </w:rPr>
              <w:t>(55.9)</w:t>
            </w:r>
          </w:p>
        </w:tc>
        <w:tc>
          <w:tcPr>
            <w:tcW w:w="709" w:type="dxa"/>
          </w:tcPr>
          <w:p w14:paraId="11C511CD" w14:textId="39265781" w:rsidR="002A41C7" w:rsidRPr="006E2A06" w:rsidRDefault="002A41C7" w:rsidP="00AB2500">
            <w:pPr>
              <w:pStyle w:val="TableParagraph"/>
              <w:ind w:hanging="2"/>
              <w:jc w:val="center"/>
              <w:rPr>
                <w:sz w:val="20"/>
                <w:szCs w:val="20"/>
                <w:lang w:val="ms-MY"/>
              </w:rPr>
            </w:pPr>
            <w:r w:rsidRPr="006E2A06">
              <w:rPr>
                <w:sz w:val="20"/>
                <w:szCs w:val="20"/>
                <w:lang w:val="ms-MY"/>
              </w:rPr>
              <w:t>(11.9)</w:t>
            </w:r>
          </w:p>
        </w:tc>
        <w:tc>
          <w:tcPr>
            <w:tcW w:w="709" w:type="dxa"/>
          </w:tcPr>
          <w:p w14:paraId="5048B353" w14:textId="77777777" w:rsidR="002A41C7" w:rsidRPr="006E2A06" w:rsidRDefault="002A41C7" w:rsidP="00AB2500">
            <w:pPr>
              <w:pStyle w:val="TableParagraph"/>
              <w:ind w:hanging="2"/>
              <w:jc w:val="center"/>
              <w:rPr>
                <w:sz w:val="20"/>
                <w:szCs w:val="20"/>
                <w:lang w:val="ms-MY"/>
              </w:rPr>
            </w:pPr>
          </w:p>
        </w:tc>
        <w:tc>
          <w:tcPr>
            <w:tcW w:w="573" w:type="dxa"/>
          </w:tcPr>
          <w:p w14:paraId="1014466E" w14:textId="77777777" w:rsidR="002A41C7" w:rsidRPr="006E2A06" w:rsidRDefault="002A41C7" w:rsidP="00AB2500">
            <w:pPr>
              <w:pStyle w:val="TableParagraph"/>
              <w:ind w:hanging="2"/>
              <w:jc w:val="center"/>
              <w:rPr>
                <w:sz w:val="20"/>
                <w:szCs w:val="20"/>
                <w:lang w:val="ms-MY"/>
              </w:rPr>
            </w:pPr>
          </w:p>
        </w:tc>
        <w:tc>
          <w:tcPr>
            <w:tcW w:w="986" w:type="dxa"/>
          </w:tcPr>
          <w:p w14:paraId="74DEA42D" w14:textId="77777777" w:rsidR="002A41C7" w:rsidRPr="006E2A06" w:rsidRDefault="002A41C7" w:rsidP="00AB2500">
            <w:pPr>
              <w:pStyle w:val="TableParagraph"/>
              <w:ind w:hanging="2"/>
              <w:jc w:val="center"/>
              <w:rPr>
                <w:sz w:val="20"/>
                <w:szCs w:val="20"/>
                <w:lang w:val="ms-MY"/>
              </w:rPr>
            </w:pPr>
          </w:p>
        </w:tc>
      </w:tr>
      <w:tr w:rsidR="002A41C7" w:rsidRPr="006E2A06" w14:paraId="62C7D69A" w14:textId="77777777" w:rsidTr="00AB2500">
        <w:trPr>
          <w:trHeight w:val="230"/>
        </w:trPr>
        <w:tc>
          <w:tcPr>
            <w:tcW w:w="425" w:type="dxa"/>
            <w:vMerge w:val="restart"/>
          </w:tcPr>
          <w:p w14:paraId="5E2B13F8" w14:textId="18787877" w:rsidR="002A41C7" w:rsidRPr="006E2A06" w:rsidRDefault="002A41C7" w:rsidP="00AB2500">
            <w:pPr>
              <w:pStyle w:val="TableParagraph"/>
              <w:tabs>
                <w:tab w:val="left" w:pos="740"/>
                <w:tab w:val="left" w:pos="1940"/>
              </w:tabs>
              <w:ind w:hanging="2"/>
              <w:jc w:val="center"/>
              <w:rPr>
                <w:sz w:val="20"/>
                <w:szCs w:val="20"/>
                <w:lang w:val="ms-MY"/>
              </w:rPr>
            </w:pPr>
            <w:r w:rsidRPr="006E2A06">
              <w:rPr>
                <w:sz w:val="20"/>
                <w:szCs w:val="20"/>
                <w:lang w:val="ms-MY"/>
              </w:rPr>
              <w:t>C12</w:t>
            </w:r>
          </w:p>
        </w:tc>
        <w:tc>
          <w:tcPr>
            <w:tcW w:w="3118" w:type="dxa"/>
            <w:vMerge w:val="restart"/>
          </w:tcPr>
          <w:p w14:paraId="35AA010A" w14:textId="6A2081B1" w:rsidR="002A41C7" w:rsidRPr="006E2A06" w:rsidRDefault="002A41C7" w:rsidP="00AB2500">
            <w:pPr>
              <w:pStyle w:val="TableParagraph"/>
              <w:ind w:hanging="2"/>
              <w:jc w:val="both"/>
              <w:rPr>
                <w:sz w:val="20"/>
                <w:szCs w:val="20"/>
                <w:lang w:val="ms-MY"/>
              </w:rPr>
            </w:pPr>
            <w:r w:rsidRPr="006E2A06">
              <w:rPr>
                <w:color w:val="1F2023"/>
                <w:sz w:val="20"/>
                <w:szCs w:val="20"/>
                <w:lang w:val="ms-MY"/>
              </w:rPr>
              <w:t>Saya berasa gembira dengan</w:t>
            </w:r>
            <w:r w:rsidRPr="006E2A06">
              <w:rPr>
                <w:sz w:val="20"/>
                <w:szCs w:val="20"/>
                <w:lang w:val="ms-MY"/>
              </w:rPr>
              <w:t xml:space="preserve"> </w:t>
            </w:r>
            <w:r w:rsidRPr="006E2A06">
              <w:rPr>
                <w:color w:val="1F2023"/>
                <w:sz w:val="20"/>
                <w:szCs w:val="20"/>
                <w:lang w:val="ms-MY"/>
              </w:rPr>
              <w:t>memberi galakan kepada murid</w:t>
            </w:r>
            <w:r w:rsidRPr="006E2A06">
              <w:rPr>
                <w:sz w:val="20"/>
                <w:szCs w:val="20"/>
                <w:lang w:val="ms-MY"/>
              </w:rPr>
              <w:t xml:space="preserve"> </w:t>
            </w:r>
            <w:r w:rsidRPr="006E2A06">
              <w:rPr>
                <w:color w:val="1F2023"/>
                <w:sz w:val="20"/>
                <w:szCs w:val="20"/>
                <w:lang w:val="ms-MY"/>
              </w:rPr>
              <w:t>meneroka pelbagai</w:t>
            </w:r>
            <w:r w:rsidRPr="006E2A06">
              <w:rPr>
                <w:color w:val="1F2023"/>
                <w:sz w:val="20"/>
                <w:szCs w:val="20"/>
                <w:lang w:val="ms-MY"/>
              </w:rPr>
              <w:tab/>
              <w:t>maklumat</w:t>
            </w:r>
            <w:r w:rsidRPr="006E2A06">
              <w:rPr>
                <w:sz w:val="20"/>
                <w:szCs w:val="20"/>
                <w:lang w:val="ms-MY"/>
              </w:rPr>
              <w:t xml:space="preserve"> </w:t>
            </w:r>
            <w:r w:rsidRPr="006E2A06">
              <w:rPr>
                <w:color w:val="1F2023"/>
                <w:sz w:val="20"/>
                <w:szCs w:val="20"/>
                <w:lang w:val="ms-MY"/>
              </w:rPr>
              <w:t>melalui PBM.</w:t>
            </w:r>
          </w:p>
        </w:tc>
        <w:tc>
          <w:tcPr>
            <w:tcW w:w="567" w:type="dxa"/>
          </w:tcPr>
          <w:p w14:paraId="55F69E58" w14:textId="2C12274A"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71257B45" w14:textId="168FA789"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45F6F616" w14:textId="4278B6A3" w:rsidR="002A41C7" w:rsidRPr="006E2A06" w:rsidRDefault="002A41C7" w:rsidP="00AB2500">
            <w:pPr>
              <w:pStyle w:val="TableParagraph"/>
              <w:ind w:hanging="2"/>
              <w:jc w:val="center"/>
              <w:rPr>
                <w:sz w:val="20"/>
                <w:szCs w:val="20"/>
                <w:lang w:val="ms-MY"/>
              </w:rPr>
            </w:pPr>
            <w:r w:rsidRPr="006E2A06">
              <w:rPr>
                <w:sz w:val="20"/>
                <w:szCs w:val="20"/>
                <w:lang w:val="ms-MY"/>
              </w:rPr>
              <w:t>14</w:t>
            </w:r>
          </w:p>
        </w:tc>
        <w:tc>
          <w:tcPr>
            <w:tcW w:w="709" w:type="dxa"/>
          </w:tcPr>
          <w:p w14:paraId="2E4B72C0" w14:textId="197F394E" w:rsidR="002A41C7" w:rsidRPr="006E2A06" w:rsidRDefault="002A41C7" w:rsidP="00AB2500">
            <w:pPr>
              <w:pStyle w:val="TableParagraph"/>
              <w:ind w:hanging="2"/>
              <w:jc w:val="center"/>
              <w:rPr>
                <w:sz w:val="20"/>
                <w:szCs w:val="20"/>
                <w:lang w:val="ms-MY"/>
              </w:rPr>
            </w:pPr>
            <w:r w:rsidRPr="006E2A06">
              <w:rPr>
                <w:sz w:val="20"/>
                <w:szCs w:val="20"/>
                <w:lang w:val="ms-MY"/>
              </w:rPr>
              <w:t>36</w:t>
            </w:r>
          </w:p>
        </w:tc>
        <w:tc>
          <w:tcPr>
            <w:tcW w:w="709" w:type="dxa"/>
          </w:tcPr>
          <w:p w14:paraId="1F7DF18A" w14:textId="0A6518BB" w:rsidR="002A41C7" w:rsidRPr="006E2A06" w:rsidRDefault="002A41C7" w:rsidP="00AB2500">
            <w:pPr>
              <w:pStyle w:val="TableParagraph"/>
              <w:ind w:hanging="2"/>
              <w:jc w:val="center"/>
              <w:rPr>
                <w:sz w:val="20"/>
                <w:szCs w:val="20"/>
                <w:lang w:val="ms-MY"/>
              </w:rPr>
            </w:pPr>
            <w:r w:rsidRPr="006E2A06">
              <w:rPr>
                <w:w w:val="99"/>
                <w:sz w:val="20"/>
                <w:szCs w:val="20"/>
                <w:lang w:val="ms-MY"/>
              </w:rPr>
              <w:t>9</w:t>
            </w:r>
          </w:p>
        </w:tc>
        <w:tc>
          <w:tcPr>
            <w:tcW w:w="709" w:type="dxa"/>
          </w:tcPr>
          <w:p w14:paraId="3DA8010B" w14:textId="37D1C230" w:rsidR="002A41C7" w:rsidRPr="006E2A06" w:rsidRDefault="002A41C7" w:rsidP="00AB2500">
            <w:pPr>
              <w:pStyle w:val="TableParagraph"/>
              <w:ind w:hanging="2"/>
              <w:jc w:val="center"/>
              <w:rPr>
                <w:sz w:val="20"/>
                <w:szCs w:val="20"/>
                <w:lang w:val="ms-MY"/>
              </w:rPr>
            </w:pPr>
            <w:r w:rsidRPr="006E2A06">
              <w:rPr>
                <w:sz w:val="20"/>
                <w:szCs w:val="20"/>
                <w:lang w:val="ms-MY"/>
              </w:rPr>
              <w:t>3.92</w:t>
            </w:r>
          </w:p>
        </w:tc>
        <w:tc>
          <w:tcPr>
            <w:tcW w:w="573" w:type="dxa"/>
          </w:tcPr>
          <w:p w14:paraId="713CC887" w14:textId="59909F18" w:rsidR="002A41C7" w:rsidRPr="006E2A06" w:rsidRDefault="002A41C7" w:rsidP="00AB2500">
            <w:pPr>
              <w:pStyle w:val="TableParagraph"/>
              <w:ind w:hanging="2"/>
              <w:jc w:val="center"/>
              <w:rPr>
                <w:sz w:val="20"/>
                <w:szCs w:val="20"/>
                <w:lang w:val="ms-MY"/>
              </w:rPr>
            </w:pPr>
            <w:r w:rsidRPr="006E2A06">
              <w:rPr>
                <w:sz w:val="20"/>
                <w:szCs w:val="20"/>
                <w:lang w:val="ms-MY"/>
              </w:rPr>
              <w:t>0.62</w:t>
            </w:r>
          </w:p>
        </w:tc>
        <w:tc>
          <w:tcPr>
            <w:tcW w:w="986" w:type="dxa"/>
          </w:tcPr>
          <w:p w14:paraId="43E5D276" w14:textId="1931298C"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2150C261" w14:textId="77777777" w:rsidTr="00AB2500">
        <w:trPr>
          <w:trHeight w:val="230"/>
        </w:trPr>
        <w:tc>
          <w:tcPr>
            <w:tcW w:w="425" w:type="dxa"/>
            <w:vMerge/>
          </w:tcPr>
          <w:p w14:paraId="2780B4B4" w14:textId="77777777" w:rsidR="002A41C7" w:rsidRPr="006E2A06" w:rsidRDefault="002A41C7" w:rsidP="00AB2500">
            <w:pPr>
              <w:pStyle w:val="TableParagraph"/>
              <w:tabs>
                <w:tab w:val="left" w:pos="710"/>
                <w:tab w:val="left" w:pos="1432"/>
              </w:tabs>
              <w:ind w:hanging="2"/>
              <w:jc w:val="center"/>
              <w:rPr>
                <w:sz w:val="20"/>
                <w:szCs w:val="20"/>
                <w:lang w:val="ms-MY"/>
              </w:rPr>
            </w:pPr>
          </w:p>
        </w:tc>
        <w:tc>
          <w:tcPr>
            <w:tcW w:w="3118" w:type="dxa"/>
            <w:vMerge/>
          </w:tcPr>
          <w:p w14:paraId="0FA1204E" w14:textId="77777777" w:rsidR="002A41C7" w:rsidRPr="006E2A06" w:rsidRDefault="002A41C7" w:rsidP="00AB2500">
            <w:pPr>
              <w:pStyle w:val="TableParagraph"/>
              <w:ind w:hanging="2"/>
              <w:jc w:val="both"/>
              <w:rPr>
                <w:sz w:val="20"/>
                <w:szCs w:val="20"/>
                <w:lang w:val="ms-MY"/>
              </w:rPr>
            </w:pPr>
          </w:p>
        </w:tc>
        <w:tc>
          <w:tcPr>
            <w:tcW w:w="567" w:type="dxa"/>
          </w:tcPr>
          <w:p w14:paraId="33610BAE" w14:textId="0E13A2B3" w:rsidR="002A41C7" w:rsidRPr="006E2A06" w:rsidRDefault="002A41C7" w:rsidP="00AB2500">
            <w:pPr>
              <w:pStyle w:val="TableParagraph"/>
              <w:ind w:hanging="2"/>
              <w:jc w:val="center"/>
              <w:rPr>
                <w:sz w:val="20"/>
                <w:szCs w:val="20"/>
                <w:lang w:val="ms-MY"/>
              </w:rPr>
            </w:pPr>
          </w:p>
        </w:tc>
        <w:tc>
          <w:tcPr>
            <w:tcW w:w="709" w:type="dxa"/>
          </w:tcPr>
          <w:p w14:paraId="2D09E6A8" w14:textId="22556168" w:rsidR="002A41C7" w:rsidRPr="006E2A06" w:rsidRDefault="002A41C7" w:rsidP="00AB2500">
            <w:pPr>
              <w:pStyle w:val="TableParagraph"/>
              <w:ind w:hanging="2"/>
              <w:jc w:val="center"/>
              <w:rPr>
                <w:sz w:val="20"/>
                <w:szCs w:val="20"/>
                <w:lang w:val="ms-MY"/>
              </w:rPr>
            </w:pPr>
          </w:p>
        </w:tc>
        <w:tc>
          <w:tcPr>
            <w:tcW w:w="709" w:type="dxa"/>
          </w:tcPr>
          <w:p w14:paraId="6FE289B4" w14:textId="03A885DA" w:rsidR="002A41C7" w:rsidRPr="006E2A06" w:rsidRDefault="002A41C7" w:rsidP="00AB2500">
            <w:pPr>
              <w:pStyle w:val="TableParagraph"/>
              <w:ind w:hanging="2"/>
              <w:jc w:val="center"/>
              <w:rPr>
                <w:sz w:val="20"/>
                <w:szCs w:val="20"/>
                <w:lang w:val="ms-MY"/>
              </w:rPr>
            </w:pPr>
            <w:r w:rsidRPr="006E2A06">
              <w:rPr>
                <w:sz w:val="20"/>
                <w:szCs w:val="20"/>
                <w:lang w:val="ms-MY"/>
              </w:rPr>
              <w:t>(23.7)</w:t>
            </w:r>
          </w:p>
        </w:tc>
        <w:tc>
          <w:tcPr>
            <w:tcW w:w="709" w:type="dxa"/>
          </w:tcPr>
          <w:p w14:paraId="60C9B3F4" w14:textId="3A061771" w:rsidR="002A41C7" w:rsidRPr="006E2A06" w:rsidRDefault="002A41C7" w:rsidP="00AB2500">
            <w:pPr>
              <w:pStyle w:val="TableParagraph"/>
              <w:ind w:hanging="2"/>
              <w:jc w:val="center"/>
              <w:rPr>
                <w:sz w:val="20"/>
                <w:szCs w:val="20"/>
                <w:lang w:val="ms-MY"/>
              </w:rPr>
            </w:pPr>
            <w:r w:rsidRPr="006E2A06">
              <w:rPr>
                <w:sz w:val="20"/>
                <w:szCs w:val="20"/>
                <w:lang w:val="ms-MY"/>
              </w:rPr>
              <w:t>(61.0)</w:t>
            </w:r>
          </w:p>
        </w:tc>
        <w:tc>
          <w:tcPr>
            <w:tcW w:w="709" w:type="dxa"/>
          </w:tcPr>
          <w:p w14:paraId="35097155" w14:textId="18932692" w:rsidR="002A41C7" w:rsidRPr="006E2A06" w:rsidRDefault="002A41C7" w:rsidP="00AB2500">
            <w:pPr>
              <w:pStyle w:val="TableParagraph"/>
              <w:ind w:hanging="2"/>
              <w:jc w:val="center"/>
              <w:rPr>
                <w:sz w:val="20"/>
                <w:szCs w:val="20"/>
                <w:lang w:val="ms-MY"/>
              </w:rPr>
            </w:pPr>
            <w:r w:rsidRPr="006E2A06">
              <w:rPr>
                <w:sz w:val="20"/>
                <w:szCs w:val="20"/>
                <w:lang w:val="ms-MY"/>
              </w:rPr>
              <w:t>(15.3)</w:t>
            </w:r>
          </w:p>
        </w:tc>
        <w:tc>
          <w:tcPr>
            <w:tcW w:w="709" w:type="dxa"/>
          </w:tcPr>
          <w:p w14:paraId="464D8D9D" w14:textId="77777777" w:rsidR="002A41C7" w:rsidRPr="006E2A06" w:rsidRDefault="002A41C7" w:rsidP="00AB2500">
            <w:pPr>
              <w:pStyle w:val="TableParagraph"/>
              <w:ind w:hanging="2"/>
              <w:jc w:val="center"/>
              <w:rPr>
                <w:sz w:val="20"/>
                <w:szCs w:val="20"/>
                <w:lang w:val="ms-MY"/>
              </w:rPr>
            </w:pPr>
          </w:p>
        </w:tc>
        <w:tc>
          <w:tcPr>
            <w:tcW w:w="573" w:type="dxa"/>
          </w:tcPr>
          <w:p w14:paraId="283EA1AB" w14:textId="77777777" w:rsidR="002A41C7" w:rsidRPr="006E2A06" w:rsidRDefault="002A41C7" w:rsidP="00AB2500">
            <w:pPr>
              <w:pStyle w:val="TableParagraph"/>
              <w:ind w:hanging="2"/>
              <w:jc w:val="center"/>
              <w:rPr>
                <w:sz w:val="20"/>
                <w:szCs w:val="20"/>
                <w:lang w:val="ms-MY"/>
              </w:rPr>
            </w:pPr>
          </w:p>
        </w:tc>
        <w:tc>
          <w:tcPr>
            <w:tcW w:w="986" w:type="dxa"/>
          </w:tcPr>
          <w:p w14:paraId="05CCEA9A" w14:textId="77777777" w:rsidR="002A41C7" w:rsidRPr="006E2A06" w:rsidRDefault="002A41C7" w:rsidP="00AB2500">
            <w:pPr>
              <w:pStyle w:val="TableParagraph"/>
              <w:ind w:hanging="2"/>
              <w:jc w:val="center"/>
              <w:rPr>
                <w:sz w:val="20"/>
                <w:szCs w:val="20"/>
                <w:lang w:val="ms-MY"/>
              </w:rPr>
            </w:pPr>
          </w:p>
        </w:tc>
      </w:tr>
      <w:tr w:rsidR="002A41C7" w:rsidRPr="006E2A06" w14:paraId="3955984B" w14:textId="77777777" w:rsidTr="00AB2500">
        <w:trPr>
          <w:trHeight w:val="229"/>
        </w:trPr>
        <w:tc>
          <w:tcPr>
            <w:tcW w:w="425" w:type="dxa"/>
            <w:vMerge w:val="restart"/>
          </w:tcPr>
          <w:p w14:paraId="323DD210" w14:textId="6EC24A81" w:rsidR="002A41C7" w:rsidRPr="006E2A06" w:rsidRDefault="002A41C7" w:rsidP="00AB2500">
            <w:pPr>
              <w:pStyle w:val="TableParagraph"/>
              <w:tabs>
                <w:tab w:val="left" w:pos="1606"/>
              </w:tabs>
              <w:ind w:hanging="2"/>
              <w:jc w:val="center"/>
              <w:rPr>
                <w:sz w:val="20"/>
                <w:szCs w:val="20"/>
                <w:lang w:val="ms-MY"/>
              </w:rPr>
            </w:pPr>
            <w:r w:rsidRPr="006E2A06">
              <w:rPr>
                <w:sz w:val="20"/>
                <w:szCs w:val="20"/>
                <w:lang w:val="ms-MY"/>
              </w:rPr>
              <w:t>C13</w:t>
            </w:r>
          </w:p>
        </w:tc>
        <w:tc>
          <w:tcPr>
            <w:tcW w:w="3118" w:type="dxa"/>
            <w:vMerge w:val="restart"/>
          </w:tcPr>
          <w:p w14:paraId="08B08CF4" w14:textId="137694EB" w:rsidR="002A41C7" w:rsidRPr="006E2A06" w:rsidRDefault="002A41C7" w:rsidP="00AB2500">
            <w:pPr>
              <w:pStyle w:val="TableParagraph"/>
              <w:tabs>
                <w:tab w:val="left" w:pos="725"/>
                <w:tab w:val="left" w:pos="1334"/>
                <w:tab w:val="left" w:pos="1923"/>
              </w:tabs>
              <w:ind w:hanging="2"/>
              <w:jc w:val="both"/>
              <w:rPr>
                <w:sz w:val="20"/>
                <w:szCs w:val="20"/>
                <w:lang w:val="ms-MY"/>
              </w:rPr>
            </w:pPr>
            <w:r w:rsidRPr="006E2A06">
              <w:rPr>
                <w:color w:val="1F2023"/>
                <w:sz w:val="20"/>
                <w:szCs w:val="20"/>
                <w:lang w:val="ms-MY"/>
              </w:rPr>
              <w:t>Saya suka menyediakan</w:t>
            </w:r>
            <w:r w:rsidRPr="006E2A06">
              <w:rPr>
                <w:sz w:val="20"/>
                <w:szCs w:val="20"/>
                <w:lang w:val="ms-MY"/>
              </w:rPr>
              <w:t xml:space="preserve"> </w:t>
            </w:r>
            <w:r w:rsidRPr="006E2A06">
              <w:rPr>
                <w:color w:val="1F2023"/>
                <w:sz w:val="20"/>
                <w:szCs w:val="20"/>
                <w:lang w:val="ms-MY"/>
              </w:rPr>
              <w:t>Rancangan Pengajaran Harian</w:t>
            </w:r>
            <w:r w:rsidRPr="006E2A06">
              <w:rPr>
                <w:sz w:val="20"/>
                <w:szCs w:val="20"/>
                <w:lang w:val="ms-MY"/>
              </w:rPr>
              <w:t xml:space="preserve"> </w:t>
            </w:r>
            <w:r w:rsidRPr="006E2A06">
              <w:rPr>
                <w:color w:val="1F2023"/>
                <w:sz w:val="20"/>
                <w:szCs w:val="20"/>
                <w:lang w:val="ms-MY"/>
              </w:rPr>
              <w:t>(RPH) yang mengandungi kaedah PBM.</w:t>
            </w:r>
          </w:p>
        </w:tc>
        <w:tc>
          <w:tcPr>
            <w:tcW w:w="567" w:type="dxa"/>
          </w:tcPr>
          <w:p w14:paraId="781C17A5" w14:textId="2667D4F7"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68C41F2F" w14:textId="5DE971C7" w:rsidR="002A41C7" w:rsidRPr="006E2A06" w:rsidRDefault="002A41C7" w:rsidP="00AB2500">
            <w:pPr>
              <w:pStyle w:val="TableParagraph"/>
              <w:ind w:hanging="2"/>
              <w:jc w:val="center"/>
              <w:rPr>
                <w:sz w:val="20"/>
                <w:szCs w:val="20"/>
                <w:lang w:val="ms-MY"/>
              </w:rPr>
            </w:pPr>
            <w:r w:rsidRPr="006E2A06">
              <w:rPr>
                <w:w w:val="99"/>
                <w:sz w:val="20"/>
                <w:szCs w:val="20"/>
                <w:lang w:val="ms-MY"/>
              </w:rPr>
              <w:t>2</w:t>
            </w:r>
          </w:p>
        </w:tc>
        <w:tc>
          <w:tcPr>
            <w:tcW w:w="709" w:type="dxa"/>
          </w:tcPr>
          <w:p w14:paraId="46ED2CDC" w14:textId="36E76FF3" w:rsidR="002A41C7" w:rsidRPr="006E2A06" w:rsidRDefault="002A41C7" w:rsidP="00AB2500">
            <w:pPr>
              <w:pStyle w:val="TableParagraph"/>
              <w:ind w:hanging="2"/>
              <w:jc w:val="center"/>
              <w:rPr>
                <w:sz w:val="20"/>
                <w:szCs w:val="20"/>
                <w:lang w:val="ms-MY"/>
              </w:rPr>
            </w:pPr>
            <w:r w:rsidRPr="006E2A06">
              <w:rPr>
                <w:sz w:val="20"/>
                <w:szCs w:val="20"/>
                <w:lang w:val="ms-MY"/>
              </w:rPr>
              <w:t>17</w:t>
            </w:r>
          </w:p>
        </w:tc>
        <w:tc>
          <w:tcPr>
            <w:tcW w:w="709" w:type="dxa"/>
          </w:tcPr>
          <w:p w14:paraId="13DEC526" w14:textId="15117313" w:rsidR="002A41C7" w:rsidRPr="006E2A06" w:rsidRDefault="002A41C7" w:rsidP="00AB2500">
            <w:pPr>
              <w:pStyle w:val="TableParagraph"/>
              <w:ind w:hanging="2"/>
              <w:jc w:val="center"/>
              <w:rPr>
                <w:sz w:val="20"/>
                <w:szCs w:val="20"/>
                <w:lang w:val="ms-MY"/>
              </w:rPr>
            </w:pPr>
            <w:r w:rsidRPr="006E2A06">
              <w:rPr>
                <w:sz w:val="20"/>
                <w:szCs w:val="20"/>
                <w:lang w:val="ms-MY"/>
              </w:rPr>
              <w:t>32</w:t>
            </w:r>
          </w:p>
        </w:tc>
        <w:tc>
          <w:tcPr>
            <w:tcW w:w="709" w:type="dxa"/>
          </w:tcPr>
          <w:p w14:paraId="643DF262" w14:textId="7965736C" w:rsidR="002A41C7" w:rsidRPr="006E2A06" w:rsidRDefault="002A41C7" w:rsidP="00AB2500">
            <w:pPr>
              <w:pStyle w:val="TableParagraph"/>
              <w:ind w:hanging="2"/>
              <w:jc w:val="center"/>
              <w:rPr>
                <w:sz w:val="20"/>
                <w:szCs w:val="20"/>
                <w:lang w:val="ms-MY"/>
              </w:rPr>
            </w:pPr>
            <w:r w:rsidRPr="006E2A06">
              <w:rPr>
                <w:w w:val="99"/>
                <w:sz w:val="20"/>
                <w:szCs w:val="20"/>
                <w:lang w:val="ms-MY"/>
              </w:rPr>
              <w:t>8</w:t>
            </w:r>
          </w:p>
        </w:tc>
        <w:tc>
          <w:tcPr>
            <w:tcW w:w="709" w:type="dxa"/>
          </w:tcPr>
          <w:p w14:paraId="3788808E" w14:textId="4D00BB47" w:rsidR="002A41C7" w:rsidRPr="006E2A06" w:rsidRDefault="002A41C7" w:rsidP="00AB2500">
            <w:pPr>
              <w:pStyle w:val="TableParagraph"/>
              <w:ind w:hanging="2"/>
              <w:jc w:val="center"/>
              <w:rPr>
                <w:sz w:val="20"/>
                <w:szCs w:val="20"/>
                <w:lang w:val="ms-MY"/>
              </w:rPr>
            </w:pPr>
            <w:r w:rsidRPr="006E2A06">
              <w:rPr>
                <w:sz w:val="20"/>
                <w:szCs w:val="20"/>
                <w:lang w:val="ms-MY"/>
              </w:rPr>
              <w:t>3.78</w:t>
            </w:r>
          </w:p>
        </w:tc>
        <w:tc>
          <w:tcPr>
            <w:tcW w:w="573" w:type="dxa"/>
          </w:tcPr>
          <w:p w14:paraId="0AB89118" w14:textId="76EE1137" w:rsidR="002A41C7" w:rsidRPr="006E2A06" w:rsidRDefault="002A41C7" w:rsidP="00AB2500">
            <w:pPr>
              <w:pStyle w:val="TableParagraph"/>
              <w:ind w:hanging="2"/>
              <w:jc w:val="center"/>
              <w:rPr>
                <w:sz w:val="20"/>
                <w:szCs w:val="20"/>
                <w:lang w:val="ms-MY"/>
              </w:rPr>
            </w:pPr>
            <w:r w:rsidRPr="006E2A06">
              <w:rPr>
                <w:sz w:val="20"/>
                <w:szCs w:val="20"/>
                <w:lang w:val="ms-MY"/>
              </w:rPr>
              <w:t>0.72</w:t>
            </w:r>
          </w:p>
        </w:tc>
        <w:tc>
          <w:tcPr>
            <w:tcW w:w="986" w:type="dxa"/>
          </w:tcPr>
          <w:p w14:paraId="65A30076" w14:textId="69867244"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6FF29DDE" w14:textId="77777777" w:rsidTr="00AB2500">
        <w:trPr>
          <w:trHeight w:val="230"/>
        </w:trPr>
        <w:tc>
          <w:tcPr>
            <w:tcW w:w="425" w:type="dxa"/>
            <w:vMerge/>
          </w:tcPr>
          <w:p w14:paraId="23C03E87" w14:textId="77777777" w:rsidR="002A41C7" w:rsidRPr="006E2A06" w:rsidRDefault="002A41C7" w:rsidP="00AB2500">
            <w:pPr>
              <w:pStyle w:val="TableParagraph"/>
              <w:ind w:hanging="2"/>
              <w:jc w:val="center"/>
              <w:rPr>
                <w:sz w:val="20"/>
                <w:szCs w:val="20"/>
                <w:lang w:val="ms-MY"/>
              </w:rPr>
            </w:pPr>
          </w:p>
        </w:tc>
        <w:tc>
          <w:tcPr>
            <w:tcW w:w="3118" w:type="dxa"/>
            <w:vMerge/>
          </w:tcPr>
          <w:p w14:paraId="212B8D3F" w14:textId="77777777" w:rsidR="002A41C7" w:rsidRPr="006E2A06" w:rsidRDefault="002A41C7" w:rsidP="00AB2500">
            <w:pPr>
              <w:pStyle w:val="TableParagraph"/>
              <w:ind w:hanging="2"/>
              <w:jc w:val="both"/>
              <w:rPr>
                <w:sz w:val="20"/>
                <w:szCs w:val="20"/>
                <w:lang w:val="ms-MY"/>
              </w:rPr>
            </w:pPr>
          </w:p>
        </w:tc>
        <w:tc>
          <w:tcPr>
            <w:tcW w:w="567" w:type="dxa"/>
          </w:tcPr>
          <w:p w14:paraId="1ED67950" w14:textId="65DA986E" w:rsidR="002A41C7" w:rsidRPr="006E2A06" w:rsidRDefault="002A41C7" w:rsidP="00AB2500">
            <w:pPr>
              <w:pStyle w:val="TableParagraph"/>
              <w:ind w:hanging="2"/>
              <w:jc w:val="center"/>
              <w:rPr>
                <w:sz w:val="20"/>
                <w:szCs w:val="20"/>
                <w:lang w:val="ms-MY"/>
              </w:rPr>
            </w:pPr>
          </w:p>
        </w:tc>
        <w:tc>
          <w:tcPr>
            <w:tcW w:w="709" w:type="dxa"/>
          </w:tcPr>
          <w:p w14:paraId="24F8BA38" w14:textId="16D9CEA4" w:rsidR="002A41C7" w:rsidRPr="006E2A06" w:rsidRDefault="002A41C7" w:rsidP="00AB2500">
            <w:pPr>
              <w:pStyle w:val="TableParagraph"/>
              <w:ind w:hanging="2"/>
              <w:jc w:val="center"/>
              <w:rPr>
                <w:sz w:val="20"/>
                <w:szCs w:val="20"/>
                <w:lang w:val="ms-MY"/>
              </w:rPr>
            </w:pPr>
            <w:r w:rsidRPr="006E2A06">
              <w:rPr>
                <w:sz w:val="20"/>
                <w:szCs w:val="20"/>
                <w:lang w:val="ms-MY"/>
              </w:rPr>
              <w:t>(3.4)</w:t>
            </w:r>
          </w:p>
        </w:tc>
        <w:tc>
          <w:tcPr>
            <w:tcW w:w="709" w:type="dxa"/>
          </w:tcPr>
          <w:p w14:paraId="750CCD1C" w14:textId="72645AED" w:rsidR="002A41C7" w:rsidRPr="006E2A06" w:rsidRDefault="002A41C7" w:rsidP="00AB2500">
            <w:pPr>
              <w:pStyle w:val="TableParagraph"/>
              <w:ind w:hanging="2"/>
              <w:jc w:val="center"/>
              <w:rPr>
                <w:sz w:val="20"/>
                <w:szCs w:val="20"/>
                <w:lang w:val="ms-MY"/>
              </w:rPr>
            </w:pPr>
            <w:r w:rsidRPr="006E2A06">
              <w:rPr>
                <w:sz w:val="20"/>
                <w:szCs w:val="20"/>
                <w:lang w:val="ms-MY"/>
              </w:rPr>
              <w:t>(28.8)</w:t>
            </w:r>
          </w:p>
        </w:tc>
        <w:tc>
          <w:tcPr>
            <w:tcW w:w="709" w:type="dxa"/>
          </w:tcPr>
          <w:p w14:paraId="0725920D" w14:textId="38E3E3E1" w:rsidR="002A41C7" w:rsidRPr="006E2A06" w:rsidRDefault="002A41C7" w:rsidP="00AB2500">
            <w:pPr>
              <w:pStyle w:val="TableParagraph"/>
              <w:ind w:hanging="2"/>
              <w:jc w:val="center"/>
              <w:rPr>
                <w:sz w:val="20"/>
                <w:szCs w:val="20"/>
                <w:lang w:val="ms-MY"/>
              </w:rPr>
            </w:pPr>
            <w:r w:rsidRPr="006E2A06">
              <w:rPr>
                <w:sz w:val="20"/>
                <w:szCs w:val="20"/>
                <w:lang w:val="ms-MY"/>
              </w:rPr>
              <w:t>(54.2)</w:t>
            </w:r>
          </w:p>
        </w:tc>
        <w:tc>
          <w:tcPr>
            <w:tcW w:w="709" w:type="dxa"/>
          </w:tcPr>
          <w:p w14:paraId="4760BF55" w14:textId="2C2EBAE5" w:rsidR="002A41C7" w:rsidRPr="006E2A06" w:rsidRDefault="002A41C7" w:rsidP="00AB2500">
            <w:pPr>
              <w:pStyle w:val="TableParagraph"/>
              <w:ind w:hanging="2"/>
              <w:jc w:val="center"/>
              <w:rPr>
                <w:sz w:val="20"/>
                <w:szCs w:val="20"/>
                <w:lang w:val="ms-MY"/>
              </w:rPr>
            </w:pPr>
            <w:r w:rsidRPr="006E2A06">
              <w:rPr>
                <w:sz w:val="20"/>
                <w:szCs w:val="20"/>
                <w:lang w:val="ms-MY"/>
              </w:rPr>
              <w:t>(13.6)</w:t>
            </w:r>
          </w:p>
        </w:tc>
        <w:tc>
          <w:tcPr>
            <w:tcW w:w="709" w:type="dxa"/>
          </w:tcPr>
          <w:p w14:paraId="65990C13" w14:textId="77777777" w:rsidR="002A41C7" w:rsidRPr="006E2A06" w:rsidRDefault="002A41C7" w:rsidP="00AB2500">
            <w:pPr>
              <w:pStyle w:val="TableParagraph"/>
              <w:ind w:hanging="2"/>
              <w:jc w:val="center"/>
              <w:rPr>
                <w:sz w:val="20"/>
                <w:szCs w:val="20"/>
                <w:lang w:val="ms-MY"/>
              </w:rPr>
            </w:pPr>
          </w:p>
        </w:tc>
        <w:tc>
          <w:tcPr>
            <w:tcW w:w="573" w:type="dxa"/>
          </w:tcPr>
          <w:p w14:paraId="3B7119D5" w14:textId="77777777" w:rsidR="002A41C7" w:rsidRPr="006E2A06" w:rsidRDefault="002A41C7" w:rsidP="00AB2500">
            <w:pPr>
              <w:pStyle w:val="TableParagraph"/>
              <w:ind w:hanging="2"/>
              <w:jc w:val="center"/>
              <w:rPr>
                <w:sz w:val="20"/>
                <w:szCs w:val="20"/>
                <w:lang w:val="ms-MY"/>
              </w:rPr>
            </w:pPr>
          </w:p>
        </w:tc>
        <w:tc>
          <w:tcPr>
            <w:tcW w:w="986" w:type="dxa"/>
          </w:tcPr>
          <w:p w14:paraId="7CF8CD8D" w14:textId="77777777" w:rsidR="002A41C7" w:rsidRPr="006E2A06" w:rsidRDefault="002A41C7" w:rsidP="00AB2500">
            <w:pPr>
              <w:pStyle w:val="TableParagraph"/>
              <w:ind w:hanging="2"/>
              <w:jc w:val="center"/>
              <w:rPr>
                <w:sz w:val="20"/>
                <w:szCs w:val="20"/>
                <w:lang w:val="ms-MY"/>
              </w:rPr>
            </w:pPr>
          </w:p>
        </w:tc>
      </w:tr>
      <w:tr w:rsidR="002A41C7" w:rsidRPr="006E2A06" w14:paraId="114A12D7" w14:textId="77777777" w:rsidTr="00AB2500">
        <w:trPr>
          <w:trHeight w:val="229"/>
        </w:trPr>
        <w:tc>
          <w:tcPr>
            <w:tcW w:w="425" w:type="dxa"/>
            <w:vMerge w:val="restart"/>
          </w:tcPr>
          <w:p w14:paraId="499F5365" w14:textId="1443799F" w:rsidR="002A41C7" w:rsidRPr="006E2A06" w:rsidRDefault="002A41C7" w:rsidP="00AB2500">
            <w:pPr>
              <w:pStyle w:val="TableParagraph"/>
              <w:ind w:hanging="2"/>
              <w:jc w:val="center"/>
              <w:rPr>
                <w:sz w:val="20"/>
                <w:szCs w:val="20"/>
                <w:lang w:val="ms-MY"/>
              </w:rPr>
            </w:pPr>
            <w:r w:rsidRPr="006E2A06">
              <w:rPr>
                <w:sz w:val="20"/>
                <w:szCs w:val="20"/>
                <w:lang w:val="ms-MY"/>
              </w:rPr>
              <w:t>C14</w:t>
            </w:r>
          </w:p>
        </w:tc>
        <w:tc>
          <w:tcPr>
            <w:tcW w:w="3118" w:type="dxa"/>
            <w:vMerge w:val="restart"/>
          </w:tcPr>
          <w:p w14:paraId="004F2C60" w14:textId="774CE1E8" w:rsidR="002A41C7" w:rsidRPr="006E2A06" w:rsidRDefault="002A41C7" w:rsidP="00AB2500">
            <w:pPr>
              <w:pStyle w:val="TableParagraph"/>
              <w:ind w:hanging="2"/>
              <w:jc w:val="both"/>
              <w:rPr>
                <w:sz w:val="20"/>
                <w:szCs w:val="20"/>
                <w:lang w:val="ms-MY"/>
              </w:rPr>
            </w:pPr>
            <w:r w:rsidRPr="006E2A06">
              <w:rPr>
                <w:color w:val="1F2023"/>
                <w:sz w:val="20"/>
                <w:szCs w:val="20"/>
                <w:lang w:val="ms-MY"/>
              </w:rPr>
              <w:t>Saya merasakan PBM dapat</w:t>
            </w:r>
            <w:r w:rsidRPr="006E2A06">
              <w:rPr>
                <w:sz w:val="20"/>
                <w:szCs w:val="20"/>
                <w:lang w:val="ms-MY"/>
              </w:rPr>
              <w:t xml:space="preserve"> </w:t>
            </w:r>
            <w:r w:rsidRPr="006E2A06">
              <w:rPr>
                <w:color w:val="1F2023"/>
                <w:sz w:val="20"/>
                <w:szCs w:val="20"/>
                <w:lang w:val="ms-MY"/>
              </w:rPr>
              <w:t>mewujudkan suasana pembelajaran</w:t>
            </w:r>
            <w:r w:rsidRPr="006E2A06">
              <w:rPr>
                <w:sz w:val="20"/>
                <w:szCs w:val="20"/>
                <w:lang w:val="ms-MY"/>
              </w:rPr>
              <w:t xml:space="preserve"> </w:t>
            </w:r>
            <w:r w:rsidRPr="006E2A06">
              <w:rPr>
                <w:color w:val="1F2023"/>
                <w:sz w:val="20"/>
                <w:szCs w:val="20"/>
                <w:lang w:val="ms-MY"/>
              </w:rPr>
              <w:t>yang lebih terkawal.</w:t>
            </w:r>
          </w:p>
        </w:tc>
        <w:tc>
          <w:tcPr>
            <w:tcW w:w="567" w:type="dxa"/>
          </w:tcPr>
          <w:p w14:paraId="78661AD1" w14:textId="65D45C4F"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001FA9C2" w14:textId="7E5FFA9A" w:rsidR="002A41C7" w:rsidRPr="006E2A06" w:rsidRDefault="002A41C7" w:rsidP="00AB2500">
            <w:pPr>
              <w:pStyle w:val="TableParagraph"/>
              <w:ind w:hanging="2"/>
              <w:jc w:val="center"/>
              <w:rPr>
                <w:sz w:val="20"/>
                <w:szCs w:val="20"/>
                <w:lang w:val="ms-MY"/>
              </w:rPr>
            </w:pPr>
            <w:r w:rsidRPr="006E2A06">
              <w:rPr>
                <w:w w:val="99"/>
                <w:sz w:val="20"/>
                <w:szCs w:val="20"/>
                <w:lang w:val="ms-MY"/>
              </w:rPr>
              <w:t>2</w:t>
            </w:r>
          </w:p>
        </w:tc>
        <w:tc>
          <w:tcPr>
            <w:tcW w:w="709" w:type="dxa"/>
          </w:tcPr>
          <w:p w14:paraId="59C033A5" w14:textId="6B5B4569" w:rsidR="002A41C7" w:rsidRPr="006E2A06" w:rsidRDefault="002A41C7" w:rsidP="00AB2500">
            <w:pPr>
              <w:pStyle w:val="TableParagraph"/>
              <w:ind w:hanging="2"/>
              <w:jc w:val="center"/>
              <w:rPr>
                <w:sz w:val="20"/>
                <w:szCs w:val="20"/>
                <w:lang w:val="ms-MY"/>
              </w:rPr>
            </w:pPr>
            <w:r w:rsidRPr="006E2A06">
              <w:rPr>
                <w:sz w:val="20"/>
                <w:szCs w:val="20"/>
                <w:lang w:val="ms-MY"/>
              </w:rPr>
              <w:t>18</w:t>
            </w:r>
          </w:p>
        </w:tc>
        <w:tc>
          <w:tcPr>
            <w:tcW w:w="709" w:type="dxa"/>
          </w:tcPr>
          <w:p w14:paraId="3D8A1550" w14:textId="5ED34F40" w:rsidR="002A41C7" w:rsidRPr="006E2A06" w:rsidRDefault="002A41C7" w:rsidP="00AB2500">
            <w:pPr>
              <w:pStyle w:val="TableParagraph"/>
              <w:ind w:hanging="2"/>
              <w:jc w:val="center"/>
              <w:rPr>
                <w:sz w:val="20"/>
                <w:szCs w:val="20"/>
                <w:lang w:val="ms-MY"/>
              </w:rPr>
            </w:pPr>
            <w:r w:rsidRPr="006E2A06">
              <w:rPr>
                <w:sz w:val="20"/>
                <w:szCs w:val="20"/>
                <w:lang w:val="ms-MY"/>
              </w:rPr>
              <w:t>32</w:t>
            </w:r>
          </w:p>
        </w:tc>
        <w:tc>
          <w:tcPr>
            <w:tcW w:w="709" w:type="dxa"/>
          </w:tcPr>
          <w:p w14:paraId="75607427" w14:textId="2D927405" w:rsidR="002A41C7" w:rsidRPr="006E2A06" w:rsidRDefault="002A41C7" w:rsidP="00AB2500">
            <w:pPr>
              <w:pStyle w:val="TableParagraph"/>
              <w:ind w:hanging="2"/>
              <w:jc w:val="center"/>
              <w:rPr>
                <w:sz w:val="20"/>
                <w:szCs w:val="20"/>
                <w:lang w:val="ms-MY"/>
              </w:rPr>
            </w:pPr>
            <w:r w:rsidRPr="006E2A06">
              <w:rPr>
                <w:w w:val="99"/>
                <w:sz w:val="20"/>
                <w:szCs w:val="20"/>
                <w:lang w:val="ms-MY"/>
              </w:rPr>
              <w:t>7</w:t>
            </w:r>
          </w:p>
        </w:tc>
        <w:tc>
          <w:tcPr>
            <w:tcW w:w="709" w:type="dxa"/>
          </w:tcPr>
          <w:p w14:paraId="1054F10F" w14:textId="65797E34" w:rsidR="002A41C7" w:rsidRPr="006E2A06" w:rsidRDefault="002A41C7" w:rsidP="00AB2500">
            <w:pPr>
              <w:pStyle w:val="TableParagraph"/>
              <w:ind w:hanging="2"/>
              <w:jc w:val="center"/>
              <w:rPr>
                <w:sz w:val="20"/>
                <w:szCs w:val="20"/>
                <w:lang w:val="ms-MY"/>
              </w:rPr>
            </w:pPr>
            <w:r w:rsidRPr="006E2A06">
              <w:rPr>
                <w:sz w:val="20"/>
                <w:szCs w:val="20"/>
                <w:lang w:val="ms-MY"/>
              </w:rPr>
              <w:t>3.75</w:t>
            </w:r>
          </w:p>
        </w:tc>
        <w:tc>
          <w:tcPr>
            <w:tcW w:w="573" w:type="dxa"/>
          </w:tcPr>
          <w:p w14:paraId="25B08DB7" w14:textId="6652AC99" w:rsidR="002A41C7" w:rsidRPr="006E2A06" w:rsidRDefault="002A41C7" w:rsidP="00AB2500">
            <w:pPr>
              <w:pStyle w:val="TableParagraph"/>
              <w:ind w:hanging="2"/>
              <w:jc w:val="center"/>
              <w:rPr>
                <w:sz w:val="20"/>
                <w:szCs w:val="20"/>
                <w:lang w:val="ms-MY"/>
              </w:rPr>
            </w:pPr>
            <w:r w:rsidRPr="006E2A06">
              <w:rPr>
                <w:sz w:val="20"/>
                <w:szCs w:val="20"/>
                <w:lang w:val="ms-MY"/>
              </w:rPr>
              <w:t>0.71</w:t>
            </w:r>
          </w:p>
        </w:tc>
        <w:tc>
          <w:tcPr>
            <w:tcW w:w="986" w:type="dxa"/>
          </w:tcPr>
          <w:p w14:paraId="013960FA" w14:textId="7E067B47"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7BE218C8" w14:textId="77777777" w:rsidTr="00AB2500">
        <w:trPr>
          <w:trHeight w:val="229"/>
        </w:trPr>
        <w:tc>
          <w:tcPr>
            <w:tcW w:w="425" w:type="dxa"/>
            <w:vMerge/>
          </w:tcPr>
          <w:p w14:paraId="61C1888A" w14:textId="77777777" w:rsidR="002A41C7" w:rsidRPr="006E2A06" w:rsidRDefault="002A41C7" w:rsidP="00AB2500">
            <w:pPr>
              <w:pStyle w:val="TableParagraph"/>
              <w:ind w:hanging="2"/>
              <w:jc w:val="center"/>
              <w:rPr>
                <w:sz w:val="20"/>
                <w:szCs w:val="20"/>
                <w:lang w:val="ms-MY"/>
              </w:rPr>
            </w:pPr>
          </w:p>
        </w:tc>
        <w:tc>
          <w:tcPr>
            <w:tcW w:w="3118" w:type="dxa"/>
            <w:vMerge/>
          </w:tcPr>
          <w:p w14:paraId="589FF195" w14:textId="77777777" w:rsidR="002A41C7" w:rsidRPr="006E2A06" w:rsidRDefault="002A41C7" w:rsidP="00AB2500">
            <w:pPr>
              <w:pStyle w:val="TableParagraph"/>
              <w:ind w:hanging="2"/>
              <w:jc w:val="both"/>
              <w:rPr>
                <w:sz w:val="20"/>
                <w:szCs w:val="20"/>
                <w:lang w:val="ms-MY"/>
              </w:rPr>
            </w:pPr>
          </w:p>
        </w:tc>
        <w:tc>
          <w:tcPr>
            <w:tcW w:w="567" w:type="dxa"/>
          </w:tcPr>
          <w:p w14:paraId="0B03C264" w14:textId="59B43EFD" w:rsidR="002A41C7" w:rsidRPr="006E2A06" w:rsidRDefault="002A41C7" w:rsidP="00AB2500">
            <w:pPr>
              <w:pStyle w:val="TableParagraph"/>
              <w:ind w:hanging="2"/>
              <w:jc w:val="center"/>
              <w:rPr>
                <w:sz w:val="20"/>
                <w:szCs w:val="20"/>
                <w:lang w:val="ms-MY"/>
              </w:rPr>
            </w:pPr>
          </w:p>
        </w:tc>
        <w:tc>
          <w:tcPr>
            <w:tcW w:w="709" w:type="dxa"/>
          </w:tcPr>
          <w:p w14:paraId="2A4520F7" w14:textId="49808948" w:rsidR="002A41C7" w:rsidRPr="006E2A06" w:rsidRDefault="002A41C7" w:rsidP="00AB2500">
            <w:pPr>
              <w:pStyle w:val="TableParagraph"/>
              <w:ind w:hanging="2"/>
              <w:jc w:val="center"/>
              <w:rPr>
                <w:sz w:val="20"/>
                <w:szCs w:val="20"/>
                <w:lang w:val="ms-MY"/>
              </w:rPr>
            </w:pPr>
            <w:r w:rsidRPr="006E2A06">
              <w:rPr>
                <w:sz w:val="20"/>
                <w:szCs w:val="20"/>
                <w:lang w:val="ms-MY"/>
              </w:rPr>
              <w:t>(3.4)</w:t>
            </w:r>
          </w:p>
        </w:tc>
        <w:tc>
          <w:tcPr>
            <w:tcW w:w="709" w:type="dxa"/>
          </w:tcPr>
          <w:p w14:paraId="390E64C5" w14:textId="4795CA1A" w:rsidR="002A41C7" w:rsidRPr="006E2A06" w:rsidRDefault="002A41C7" w:rsidP="00AB2500">
            <w:pPr>
              <w:pStyle w:val="TableParagraph"/>
              <w:ind w:hanging="2"/>
              <w:jc w:val="center"/>
              <w:rPr>
                <w:sz w:val="20"/>
                <w:szCs w:val="20"/>
                <w:lang w:val="ms-MY"/>
              </w:rPr>
            </w:pPr>
            <w:r w:rsidRPr="006E2A06">
              <w:rPr>
                <w:sz w:val="20"/>
                <w:szCs w:val="20"/>
                <w:lang w:val="ms-MY"/>
              </w:rPr>
              <w:t>(30.5)</w:t>
            </w:r>
          </w:p>
        </w:tc>
        <w:tc>
          <w:tcPr>
            <w:tcW w:w="709" w:type="dxa"/>
          </w:tcPr>
          <w:p w14:paraId="783CA684" w14:textId="6C4D8A50" w:rsidR="002A41C7" w:rsidRPr="006E2A06" w:rsidRDefault="002A41C7" w:rsidP="00AB2500">
            <w:pPr>
              <w:pStyle w:val="TableParagraph"/>
              <w:ind w:hanging="2"/>
              <w:jc w:val="center"/>
              <w:rPr>
                <w:sz w:val="20"/>
                <w:szCs w:val="20"/>
                <w:lang w:val="ms-MY"/>
              </w:rPr>
            </w:pPr>
            <w:r w:rsidRPr="006E2A06">
              <w:rPr>
                <w:sz w:val="20"/>
                <w:szCs w:val="20"/>
                <w:lang w:val="ms-MY"/>
              </w:rPr>
              <w:t>(54.2)</w:t>
            </w:r>
          </w:p>
        </w:tc>
        <w:tc>
          <w:tcPr>
            <w:tcW w:w="709" w:type="dxa"/>
          </w:tcPr>
          <w:p w14:paraId="49CD04B2" w14:textId="6209F8A9" w:rsidR="002A41C7" w:rsidRPr="006E2A06" w:rsidRDefault="002A41C7" w:rsidP="00AB2500">
            <w:pPr>
              <w:pStyle w:val="TableParagraph"/>
              <w:ind w:hanging="2"/>
              <w:jc w:val="center"/>
              <w:rPr>
                <w:sz w:val="20"/>
                <w:szCs w:val="20"/>
                <w:lang w:val="ms-MY"/>
              </w:rPr>
            </w:pPr>
            <w:r w:rsidRPr="006E2A06">
              <w:rPr>
                <w:sz w:val="20"/>
                <w:szCs w:val="20"/>
                <w:lang w:val="ms-MY"/>
              </w:rPr>
              <w:t>(11.9)</w:t>
            </w:r>
          </w:p>
        </w:tc>
        <w:tc>
          <w:tcPr>
            <w:tcW w:w="709" w:type="dxa"/>
          </w:tcPr>
          <w:p w14:paraId="593A0C7C" w14:textId="77777777" w:rsidR="002A41C7" w:rsidRPr="006E2A06" w:rsidRDefault="002A41C7" w:rsidP="00AB2500">
            <w:pPr>
              <w:pStyle w:val="TableParagraph"/>
              <w:ind w:hanging="2"/>
              <w:jc w:val="center"/>
              <w:rPr>
                <w:sz w:val="20"/>
                <w:szCs w:val="20"/>
                <w:lang w:val="ms-MY"/>
              </w:rPr>
            </w:pPr>
          </w:p>
        </w:tc>
        <w:tc>
          <w:tcPr>
            <w:tcW w:w="573" w:type="dxa"/>
          </w:tcPr>
          <w:p w14:paraId="22FDD980" w14:textId="77777777" w:rsidR="002A41C7" w:rsidRPr="006E2A06" w:rsidRDefault="002A41C7" w:rsidP="00AB2500">
            <w:pPr>
              <w:pStyle w:val="TableParagraph"/>
              <w:ind w:hanging="2"/>
              <w:jc w:val="center"/>
              <w:rPr>
                <w:sz w:val="20"/>
                <w:szCs w:val="20"/>
                <w:lang w:val="ms-MY"/>
              </w:rPr>
            </w:pPr>
          </w:p>
        </w:tc>
        <w:tc>
          <w:tcPr>
            <w:tcW w:w="986" w:type="dxa"/>
          </w:tcPr>
          <w:p w14:paraId="7F8DBEEA" w14:textId="77777777" w:rsidR="002A41C7" w:rsidRPr="006E2A06" w:rsidRDefault="002A41C7" w:rsidP="00AB2500">
            <w:pPr>
              <w:pStyle w:val="TableParagraph"/>
              <w:ind w:hanging="2"/>
              <w:jc w:val="center"/>
              <w:rPr>
                <w:sz w:val="20"/>
                <w:szCs w:val="20"/>
                <w:lang w:val="ms-MY"/>
              </w:rPr>
            </w:pPr>
          </w:p>
        </w:tc>
      </w:tr>
      <w:tr w:rsidR="002A41C7" w:rsidRPr="006E2A06" w14:paraId="0ED9AE5B" w14:textId="77777777" w:rsidTr="00AB2500">
        <w:trPr>
          <w:trHeight w:val="230"/>
        </w:trPr>
        <w:tc>
          <w:tcPr>
            <w:tcW w:w="425" w:type="dxa"/>
            <w:vMerge w:val="restart"/>
          </w:tcPr>
          <w:p w14:paraId="2BDDA193" w14:textId="5852268C" w:rsidR="002A41C7" w:rsidRPr="006E2A06" w:rsidRDefault="002A41C7" w:rsidP="00AB2500">
            <w:pPr>
              <w:pStyle w:val="TableParagraph"/>
              <w:tabs>
                <w:tab w:val="left" w:pos="797"/>
                <w:tab w:val="left" w:pos="2008"/>
              </w:tabs>
              <w:ind w:hanging="2"/>
              <w:jc w:val="center"/>
              <w:rPr>
                <w:sz w:val="20"/>
                <w:szCs w:val="20"/>
                <w:lang w:val="ms-MY"/>
              </w:rPr>
            </w:pPr>
            <w:r w:rsidRPr="006E2A06">
              <w:rPr>
                <w:sz w:val="20"/>
                <w:szCs w:val="20"/>
                <w:lang w:val="ms-MY"/>
              </w:rPr>
              <w:t>C15</w:t>
            </w:r>
          </w:p>
        </w:tc>
        <w:tc>
          <w:tcPr>
            <w:tcW w:w="3118" w:type="dxa"/>
            <w:vMerge w:val="restart"/>
          </w:tcPr>
          <w:p w14:paraId="708C540C" w14:textId="38C77D0E" w:rsidR="002A41C7" w:rsidRPr="006E2A06" w:rsidRDefault="002A41C7" w:rsidP="00AB2500">
            <w:pPr>
              <w:pStyle w:val="TableParagraph"/>
              <w:ind w:hanging="2"/>
              <w:jc w:val="both"/>
              <w:rPr>
                <w:sz w:val="20"/>
                <w:szCs w:val="20"/>
                <w:lang w:val="ms-MY"/>
              </w:rPr>
            </w:pPr>
            <w:r w:rsidRPr="006E2A06">
              <w:rPr>
                <w:color w:val="1F2023"/>
                <w:sz w:val="20"/>
                <w:szCs w:val="20"/>
                <w:lang w:val="ms-MY"/>
              </w:rPr>
              <w:t>Saya berasa senang untuk</w:t>
            </w:r>
            <w:r w:rsidRPr="006E2A06">
              <w:rPr>
                <w:sz w:val="20"/>
                <w:szCs w:val="20"/>
                <w:lang w:val="ms-MY"/>
              </w:rPr>
              <w:t xml:space="preserve"> </w:t>
            </w:r>
            <w:r w:rsidRPr="006E2A06">
              <w:rPr>
                <w:color w:val="1F2023"/>
                <w:sz w:val="20"/>
                <w:szCs w:val="20"/>
                <w:lang w:val="ms-MY"/>
              </w:rPr>
              <w:t>membimbin pelajar dalam</w:t>
            </w:r>
            <w:r w:rsidRPr="006E2A06">
              <w:rPr>
                <w:sz w:val="20"/>
                <w:szCs w:val="20"/>
                <w:lang w:val="ms-MY"/>
              </w:rPr>
              <w:t xml:space="preserve"> </w:t>
            </w:r>
            <w:r w:rsidRPr="006E2A06">
              <w:rPr>
                <w:color w:val="1F2023"/>
                <w:sz w:val="20"/>
                <w:szCs w:val="20"/>
                <w:lang w:val="ms-MY"/>
              </w:rPr>
              <w:t>menyelesaikan masalah dengan</w:t>
            </w:r>
            <w:r w:rsidRPr="006E2A06">
              <w:rPr>
                <w:sz w:val="20"/>
                <w:szCs w:val="20"/>
                <w:lang w:val="ms-MY"/>
              </w:rPr>
              <w:t xml:space="preserve"> </w:t>
            </w:r>
            <w:r w:rsidRPr="006E2A06">
              <w:rPr>
                <w:color w:val="1F2023"/>
                <w:sz w:val="20"/>
                <w:szCs w:val="20"/>
                <w:lang w:val="ms-MY"/>
              </w:rPr>
              <w:t>menggunakan pendekatan PBM.</w:t>
            </w:r>
          </w:p>
        </w:tc>
        <w:tc>
          <w:tcPr>
            <w:tcW w:w="567" w:type="dxa"/>
          </w:tcPr>
          <w:p w14:paraId="528153C8" w14:textId="29407702"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46781093" w14:textId="25D24593" w:rsidR="002A41C7" w:rsidRPr="006E2A06" w:rsidRDefault="002A41C7" w:rsidP="00AB2500">
            <w:pPr>
              <w:pStyle w:val="TableParagraph"/>
              <w:ind w:hanging="2"/>
              <w:jc w:val="center"/>
              <w:rPr>
                <w:sz w:val="20"/>
                <w:szCs w:val="20"/>
                <w:lang w:val="ms-MY"/>
              </w:rPr>
            </w:pPr>
            <w:r w:rsidRPr="006E2A06">
              <w:rPr>
                <w:w w:val="99"/>
                <w:sz w:val="20"/>
                <w:szCs w:val="20"/>
                <w:lang w:val="ms-MY"/>
              </w:rPr>
              <w:t>-</w:t>
            </w:r>
          </w:p>
        </w:tc>
        <w:tc>
          <w:tcPr>
            <w:tcW w:w="709" w:type="dxa"/>
          </w:tcPr>
          <w:p w14:paraId="0720A6FB" w14:textId="0A7F50BF" w:rsidR="002A41C7" w:rsidRPr="006E2A06" w:rsidRDefault="002A41C7" w:rsidP="00AB2500">
            <w:pPr>
              <w:pStyle w:val="TableParagraph"/>
              <w:ind w:hanging="2"/>
              <w:jc w:val="center"/>
              <w:rPr>
                <w:sz w:val="20"/>
                <w:szCs w:val="20"/>
                <w:lang w:val="ms-MY"/>
              </w:rPr>
            </w:pPr>
            <w:r w:rsidRPr="006E2A06">
              <w:rPr>
                <w:sz w:val="20"/>
                <w:szCs w:val="20"/>
                <w:lang w:val="ms-MY"/>
              </w:rPr>
              <w:t>19</w:t>
            </w:r>
          </w:p>
        </w:tc>
        <w:tc>
          <w:tcPr>
            <w:tcW w:w="709" w:type="dxa"/>
          </w:tcPr>
          <w:p w14:paraId="0AB29AEB" w14:textId="0948541B" w:rsidR="002A41C7" w:rsidRPr="006E2A06" w:rsidRDefault="002A41C7" w:rsidP="00AB2500">
            <w:pPr>
              <w:pStyle w:val="TableParagraph"/>
              <w:ind w:hanging="2"/>
              <w:jc w:val="center"/>
              <w:rPr>
                <w:sz w:val="20"/>
                <w:szCs w:val="20"/>
                <w:lang w:val="ms-MY"/>
              </w:rPr>
            </w:pPr>
            <w:r w:rsidRPr="006E2A06">
              <w:rPr>
                <w:sz w:val="20"/>
                <w:szCs w:val="20"/>
                <w:lang w:val="ms-MY"/>
              </w:rPr>
              <w:t>33</w:t>
            </w:r>
          </w:p>
        </w:tc>
        <w:tc>
          <w:tcPr>
            <w:tcW w:w="709" w:type="dxa"/>
          </w:tcPr>
          <w:p w14:paraId="00EDD189" w14:textId="4760C42F" w:rsidR="002A41C7" w:rsidRPr="006E2A06" w:rsidRDefault="002A41C7" w:rsidP="00AB2500">
            <w:pPr>
              <w:pStyle w:val="TableParagraph"/>
              <w:ind w:hanging="2"/>
              <w:jc w:val="center"/>
              <w:rPr>
                <w:sz w:val="20"/>
                <w:szCs w:val="20"/>
                <w:lang w:val="ms-MY"/>
              </w:rPr>
            </w:pPr>
            <w:r w:rsidRPr="006E2A06">
              <w:rPr>
                <w:w w:val="99"/>
                <w:sz w:val="20"/>
                <w:szCs w:val="20"/>
                <w:lang w:val="ms-MY"/>
              </w:rPr>
              <w:t>7</w:t>
            </w:r>
          </w:p>
        </w:tc>
        <w:tc>
          <w:tcPr>
            <w:tcW w:w="709" w:type="dxa"/>
          </w:tcPr>
          <w:p w14:paraId="3E8C3608" w14:textId="1D9EF2CB" w:rsidR="002A41C7" w:rsidRPr="006E2A06" w:rsidRDefault="002A41C7" w:rsidP="00AB2500">
            <w:pPr>
              <w:pStyle w:val="TableParagraph"/>
              <w:ind w:hanging="2"/>
              <w:jc w:val="center"/>
              <w:rPr>
                <w:sz w:val="20"/>
                <w:szCs w:val="20"/>
                <w:lang w:val="ms-MY"/>
              </w:rPr>
            </w:pPr>
            <w:r w:rsidRPr="006E2A06">
              <w:rPr>
                <w:sz w:val="20"/>
                <w:szCs w:val="20"/>
                <w:lang w:val="ms-MY"/>
              </w:rPr>
              <w:t>3.80</w:t>
            </w:r>
          </w:p>
        </w:tc>
        <w:tc>
          <w:tcPr>
            <w:tcW w:w="573" w:type="dxa"/>
          </w:tcPr>
          <w:p w14:paraId="2401B2C4" w14:textId="0B50A48B" w:rsidR="002A41C7" w:rsidRPr="006E2A06" w:rsidRDefault="002A41C7" w:rsidP="00AB2500">
            <w:pPr>
              <w:pStyle w:val="TableParagraph"/>
              <w:ind w:hanging="2"/>
              <w:jc w:val="center"/>
              <w:rPr>
                <w:sz w:val="20"/>
                <w:szCs w:val="20"/>
                <w:lang w:val="ms-MY"/>
              </w:rPr>
            </w:pPr>
            <w:r w:rsidRPr="006E2A06">
              <w:rPr>
                <w:sz w:val="20"/>
                <w:szCs w:val="20"/>
                <w:lang w:val="ms-MY"/>
              </w:rPr>
              <w:t>0.64</w:t>
            </w:r>
          </w:p>
        </w:tc>
        <w:tc>
          <w:tcPr>
            <w:tcW w:w="986" w:type="dxa"/>
          </w:tcPr>
          <w:p w14:paraId="7033D0AF" w14:textId="3802AECD" w:rsidR="002A41C7" w:rsidRPr="006E2A06" w:rsidRDefault="002A41C7" w:rsidP="00AB2500">
            <w:pPr>
              <w:pStyle w:val="TableParagraph"/>
              <w:ind w:hanging="2"/>
              <w:jc w:val="center"/>
              <w:rPr>
                <w:sz w:val="20"/>
                <w:szCs w:val="20"/>
                <w:lang w:val="ms-MY"/>
              </w:rPr>
            </w:pPr>
            <w:r w:rsidRPr="006E2A06">
              <w:rPr>
                <w:sz w:val="20"/>
                <w:szCs w:val="20"/>
                <w:lang w:val="ms-MY"/>
              </w:rPr>
              <w:t>Tinggi</w:t>
            </w:r>
          </w:p>
        </w:tc>
      </w:tr>
      <w:tr w:rsidR="002A41C7" w:rsidRPr="006E2A06" w14:paraId="2B1DE900" w14:textId="77777777" w:rsidTr="00075926">
        <w:trPr>
          <w:trHeight w:val="230"/>
        </w:trPr>
        <w:tc>
          <w:tcPr>
            <w:tcW w:w="425" w:type="dxa"/>
            <w:vMerge/>
            <w:tcBorders>
              <w:bottom w:val="single" w:sz="4" w:space="0" w:color="auto"/>
            </w:tcBorders>
          </w:tcPr>
          <w:p w14:paraId="5002985F" w14:textId="77777777" w:rsidR="002A41C7" w:rsidRPr="006E2A06" w:rsidRDefault="002A41C7" w:rsidP="00AB2500">
            <w:pPr>
              <w:pStyle w:val="TableParagraph"/>
              <w:tabs>
                <w:tab w:val="left" w:pos="2077"/>
              </w:tabs>
              <w:ind w:hanging="2"/>
              <w:jc w:val="center"/>
              <w:rPr>
                <w:sz w:val="20"/>
                <w:szCs w:val="20"/>
                <w:lang w:val="ms-MY"/>
              </w:rPr>
            </w:pPr>
          </w:p>
        </w:tc>
        <w:tc>
          <w:tcPr>
            <w:tcW w:w="3118" w:type="dxa"/>
            <w:vMerge/>
            <w:tcBorders>
              <w:bottom w:val="single" w:sz="4" w:space="0" w:color="auto"/>
            </w:tcBorders>
          </w:tcPr>
          <w:p w14:paraId="0E9C6103" w14:textId="77777777" w:rsidR="002A41C7" w:rsidRPr="006E2A06" w:rsidRDefault="002A41C7" w:rsidP="00AB2500">
            <w:pPr>
              <w:pStyle w:val="TableParagraph"/>
              <w:ind w:hanging="2"/>
              <w:jc w:val="both"/>
              <w:rPr>
                <w:sz w:val="20"/>
                <w:szCs w:val="20"/>
                <w:lang w:val="ms-MY"/>
              </w:rPr>
            </w:pPr>
          </w:p>
        </w:tc>
        <w:tc>
          <w:tcPr>
            <w:tcW w:w="567" w:type="dxa"/>
            <w:tcBorders>
              <w:bottom w:val="single" w:sz="4" w:space="0" w:color="auto"/>
            </w:tcBorders>
          </w:tcPr>
          <w:p w14:paraId="2042642B" w14:textId="59F8CA69" w:rsidR="002A41C7" w:rsidRPr="006E2A06" w:rsidRDefault="002A41C7" w:rsidP="00AB2500">
            <w:pPr>
              <w:pStyle w:val="TableParagraph"/>
              <w:ind w:hanging="2"/>
              <w:jc w:val="center"/>
              <w:rPr>
                <w:sz w:val="20"/>
                <w:szCs w:val="20"/>
                <w:lang w:val="ms-MY"/>
              </w:rPr>
            </w:pPr>
          </w:p>
        </w:tc>
        <w:tc>
          <w:tcPr>
            <w:tcW w:w="709" w:type="dxa"/>
            <w:tcBorders>
              <w:bottom w:val="single" w:sz="4" w:space="0" w:color="auto"/>
            </w:tcBorders>
          </w:tcPr>
          <w:p w14:paraId="2E098250" w14:textId="3879F31D" w:rsidR="002A41C7" w:rsidRPr="006E2A06" w:rsidRDefault="002A41C7" w:rsidP="00AB2500">
            <w:pPr>
              <w:pStyle w:val="TableParagraph"/>
              <w:ind w:hanging="2"/>
              <w:jc w:val="center"/>
              <w:rPr>
                <w:sz w:val="20"/>
                <w:szCs w:val="20"/>
                <w:lang w:val="ms-MY"/>
              </w:rPr>
            </w:pPr>
          </w:p>
        </w:tc>
        <w:tc>
          <w:tcPr>
            <w:tcW w:w="709" w:type="dxa"/>
            <w:tcBorders>
              <w:bottom w:val="single" w:sz="4" w:space="0" w:color="auto"/>
            </w:tcBorders>
          </w:tcPr>
          <w:p w14:paraId="3DD915D9" w14:textId="2AD06AD7" w:rsidR="002A41C7" w:rsidRPr="006E2A06" w:rsidRDefault="002A41C7" w:rsidP="00AB2500">
            <w:pPr>
              <w:pStyle w:val="TableParagraph"/>
              <w:ind w:hanging="2"/>
              <w:jc w:val="center"/>
              <w:rPr>
                <w:sz w:val="20"/>
                <w:szCs w:val="20"/>
                <w:lang w:val="ms-MY"/>
              </w:rPr>
            </w:pPr>
            <w:r w:rsidRPr="006E2A06">
              <w:rPr>
                <w:sz w:val="20"/>
                <w:szCs w:val="20"/>
                <w:lang w:val="ms-MY"/>
              </w:rPr>
              <w:t>(32.2)</w:t>
            </w:r>
          </w:p>
        </w:tc>
        <w:tc>
          <w:tcPr>
            <w:tcW w:w="709" w:type="dxa"/>
            <w:tcBorders>
              <w:bottom w:val="single" w:sz="4" w:space="0" w:color="auto"/>
            </w:tcBorders>
          </w:tcPr>
          <w:p w14:paraId="4C27F70E" w14:textId="3D577873" w:rsidR="002A41C7" w:rsidRPr="006E2A06" w:rsidRDefault="002A41C7" w:rsidP="00AB2500">
            <w:pPr>
              <w:pStyle w:val="TableParagraph"/>
              <w:ind w:hanging="2"/>
              <w:jc w:val="center"/>
              <w:rPr>
                <w:sz w:val="20"/>
                <w:szCs w:val="20"/>
                <w:lang w:val="ms-MY"/>
              </w:rPr>
            </w:pPr>
            <w:r w:rsidRPr="006E2A06">
              <w:rPr>
                <w:sz w:val="20"/>
                <w:szCs w:val="20"/>
                <w:lang w:val="ms-MY"/>
              </w:rPr>
              <w:t>(55.9)</w:t>
            </w:r>
          </w:p>
        </w:tc>
        <w:tc>
          <w:tcPr>
            <w:tcW w:w="709" w:type="dxa"/>
            <w:tcBorders>
              <w:bottom w:val="single" w:sz="4" w:space="0" w:color="auto"/>
            </w:tcBorders>
          </w:tcPr>
          <w:p w14:paraId="343DAA08" w14:textId="2EE035D1" w:rsidR="002A41C7" w:rsidRPr="006E2A06" w:rsidRDefault="002A41C7" w:rsidP="00AB2500">
            <w:pPr>
              <w:pStyle w:val="TableParagraph"/>
              <w:ind w:hanging="2"/>
              <w:jc w:val="center"/>
              <w:rPr>
                <w:sz w:val="20"/>
                <w:szCs w:val="20"/>
                <w:lang w:val="ms-MY"/>
              </w:rPr>
            </w:pPr>
            <w:r w:rsidRPr="006E2A06">
              <w:rPr>
                <w:sz w:val="20"/>
                <w:szCs w:val="20"/>
                <w:lang w:val="ms-MY"/>
              </w:rPr>
              <w:t>(11.9)</w:t>
            </w:r>
          </w:p>
        </w:tc>
        <w:tc>
          <w:tcPr>
            <w:tcW w:w="709" w:type="dxa"/>
            <w:tcBorders>
              <w:bottom w:val="single" w:sz="4" w:space="0" w:color="auto"/>
            </w:tcBorders>
          </w:tcPr>
          <w:p w14:paraId="3CB0B57F" w14:textId="77777777" w:rsidR="002A41C7" w:rsidRPr="006E2A06" w:rsidRDefault="002A41C7" w:rsidP="00AB2500">
            <w:pPr>
              <w:pStyle w:val="TableParagraph"/>
              <w:ind w:hanging="2"/>
              <w:jc w:val="center"/>
              <w:rPr>
                <w:sz w:val="20"/>
                <w:szCs w:val="20"/>
                <w:lang w:val="ms-MY"/>
              </w:rPr>
            </w:pPr>
          </w:p>
        </w:tc>
        <w:tc>
          <w:tcPr>
            <w:tcW w:w="573" w:type="dxa"/>
            <w:tcBorders>
              <w:bottom w:val="single" w:sz="4" w:space="0" w:color="auto"/>
            </w:tcBorders>
          </w:tcPr>
          <w:p w14:paraId="622F92A4" w14:textId="77777777" w:rsidR="002A41C7" w:rsidRPr="006E2A06" w:rsidRDefault="002A41C7" w:rsidP="00AB2500">
            <w:pPr>
              <w:pStyle w:val="TableParagraph"/>
              <w:ind w:hanging="2"/>
              <w:jc w:val="center"/>
              <w:rPr>
                <w:sz w:val="20"/>
                <w:szCs w:val="20"/>
                <w:lang w:val="ms-MY"/>
              </w:rPr>
            </w:pPr>
          </w:p>
        </w:tc>
        <w:tc>
          <w:tcPr>
            <w:tcW w:w="986" w:type="dxa"/>
            <w:tcBorders>
              <w:bottom w:val="single" w:sz="4" w:space="0" w:color="auto"/>
            </w:tcBorders>
          </w:tcPr>
          <w:p w14:paraId="56197EAF" w14:textId="77777777" w:rsidR="002A41C7" w:rsidRPr="006E2A06" w:rsidRDefault="002A41C7" w:rsidP="00AB2500">
            <w:pPr>
              <w:pStyle w:val="TableParagraph"/>
              <w:ind w:hanging="2"/>
              <w:jc w:val="center"/>
              <w:rPr>
                <w:sz w:val="20"/>
                <w:szCs w:val="20"/>
                <w:lang w:val="ms-MY"/>
              </w:rPr>
            </w:pPr>
          </w:p>
        </w:tc>
      </w:tr>
      <w:tr w:rsidR="002A41C7" w:rsidRPr="006E2A06" w14:paraId="1B138C5C" w14:textId="77777777" w:rsidTr="00075926">
        <w:trPr>
          <w:trHeight w:val="230"/>
        </w:trPr>
        <w:tc>
          <w:tcPr>
            <w:tcW w:w="9214" w:type="dxa"/>
            <w:gridSpan w:val="10"/>
            <w:tcBorders>
              <w:top w:val="single" w:sz="4" w:space="0" w:color="auto"/>
              <w:bottom w:val="single" w:sz="4" w:space="0" w:color="auto"/>
            </w:tcBorders>
          </w:tcPr>
          <w:p w14:paraId="35806E48" w14:textId="71E28B36" w:rsidR="002A41C7" w:rsidRPr="006E2A06" w:rsidRDefault="002A41C7" w:rsidP="00AB2500">
            <w:pPr>
              <w:pStyle w:val="TableParagraph"/>
              <w:ind w:hanging="2"/>
              <w:rPr>
                <w:sz w:val="20"/>
                <w:szCs w:val="20"/>
                <w:lang w:val="ms-MY"/>
              </w:rPr>
            </w:pPr>
            <w:r w:rsidRPr="006E2A06">
              <w:rPr>
                <w:sz w:val="20"/>
                <w:szCs w:val="20"/>
                <w:lang w:val="ms-MY"/>
              </w:rPr>
              <w:t>Min keseluruhan pemboleh ubah sikap = 3.88 (Tinggi)</w:t>
            </w:r>
          </w:p>
        </w:tc>
      </w:tr>
    </w:tbl>
    <w:p w14:paraId="7E9E4FF4" w14:textId="4143BC4D" w:rsidR="00BE1B14" w:rsidRPr="006A3630" w:rsidRDefault="007A1243" w:rsidP="00E06B9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lang w:val="ms-MY"/>
        </w:rPr>
      </w:pPr>
      <w:r w:rsidRPr="006A3630">
        <w:rPr>
          <w:rFonts w:ascii="Times New Roman" w:hAnsi="Times New Roman" w:cs="Times New Roman"/>
          <w:sz w:val="20"/>
          <w:szCs w:val="20"/>
          <w:lang w:val="ms-MY"/>
        </w:rPr>
        <w:t xml:space="preserve">*Nota: </w:t>
      </w:r>
      <w:r w:rsidRPr="006A3630">
        <w:rPr>
          <w:rFonts w:ascii="Times New Roman" w:hAnsi="Times New Roman" w:cs="Times New Roman"/>
          <w:b/>
          <w:i/>
          <w:sz w:val="20"/>
          <w:szCs w:val="20"/>
          <w:lang w:val="ms-MY"/>
        </w:rPr>
        <w:t xml:space="preserve">f </w:t>
      </w:r>
      <w:r w:rsidRPr="006A3630">
        <w:rPr>
          <w:rFonts w:ascii="Times New Roman" w:hAnsi="Times New Roman" w:cs="Times New Roman"/>
          <w:b/>
          <w:sz w:val="20"/>
          <w:szCs w:val="20"/>
          <w:lang w:val="ms-MY"/>
        </w:rPr>
        <w:t xml:space="preserve">= </w:t>
      </w:r>
      <w:r w:rsidRPr="006A3630">
        <w:rPr>
          <w:rFonts w:ascii="Times New Roman" w:hAnsi="Times New Roman" w:cs="Times New Roman"/>
          <w:sz w:val="20"/>
          <w:szCs w:val="20"/>
          <w:lang w:val="ms-MY"/>
        </w:rPr>
        <w:t>59</w:t>
      </w:r>
      <w:r w:rsidRPr="006A3630">
        <w:rPr>
          <w:rFonts w:ascii="Times New Roman" w:hAnsi="Times New Roman" w:cs="Times New Roman"/>
          <w:b/>
          <w:sz w:val="20"/>
          <w:szCs w:val="20"/>
          <w:lang w:val="ms-MY"/>
        </w:rPr>
        <w:t xml:space="preserve">, STS </w:t>
      </w:r>
      <w:r w:rsidRPr="006A3630">
        <w:rPr>
          <w:rFonts w:ascii="Times New Roman" w:hAnsi="Times New Roman" w:cs="Times New Roman"/>
          <w:sz w:val="20"/>
          <w:szCs w:val="20"/>
          <w:lang w:val="ms-MY"/>
        </w:rPr>
        <w:t xml:space="preserve">= Sangat Tidak Setuju, </w:t>
      </w:r>
      <w:r w:rsidRPr="006A3630">
        <w:rPr>
          <w:rFonts w:ascii="Times New Roman" w:hAnsi="Times New Roman" w:cs="Times New Roman"/>
          <w:b/>
          <w:sz w:val="20"/>
          <w:szCs w:val="20"/>
          <w:lang w:val="ms-MY"/>
        </w:rPr>
        <w:t xml:space="preserve">TS </w:t>
      </w:r>
      <w:r w:rsidRPr="006A3630">
        <w:rPr>
          <w:rFonts w:ascii="Times New Roman" w:hAnsi="Times New Roman" w:cs="Times New Roman"/>
          <w:sz w:val="20"/>
          <w:szCs w:val="20"/>
          <w:lang w:val="ms-MY"/>
        </w:rPr>
        <w:t xml:space="preserve">= Tidak Setuju, </w:t>
      </w:r>
      <w:r w:rsidRPr="006A3630">
        <w:rPr>
          <w:rFonts w:ascii="Times New Roman" w:hAnsi="Times New Roman" w:cs="Times New Roman"/>
          <w:b/>
          <w:sz w:val="20"/>
          <w:szCs w:val="20"/>
          <w:lang w:val="ms-MY"/>
        </w:rPr>
        <w:t xml:space="preserve">KS </w:t>
      </w:r>
      <w:r w:rsidRPr="006A3630">
        <w:rPr>
          <w:rFonts w:ascii="Times New Roman" w:hAnsi="Times New Roman" w:cs="Times New Roman"/>
          <w:sz w:val="20"/>
          <w:szCs w:val="20"/>
          <w:lang w:val="ms-MY"/>
        </w:rPr>
        <w:t xml:space="preserve">= Kurang Setuju, </w:t>
      </w:r>
      <w:r w:rsidRPr="006A3630">
        <w:rPr>
          <w:rFonts w:ascii="Times New Roman" w:hAnsi="Times New Roman" w:cs="Times New Roman"/>
          <w:b/>
          <w:sz w:val="20"/>
          <w:szCs w:val="20"/>
          <w:lang w:val="ms-MY"/>
        </w:rPr>
        <w:t xml:space="preserve">S </w:t>
      </w:r>
      <w:r w:rsidRPr="006A3630">
        <w:rPr>
          <w:rFonts w:ascii="Times New Roman" w:hAnsi="Times New Roman" w:cs="Times New Roman"/>
          <w:sz w:val="20"/>
          <w:szCs w:val="20"/>
          <w:lang w:val="ms-MY"/>
        </w:rPr>
        <w:t xml:space="preserve">= Setuju, </w:t>
      </w:r>
      <w:r w:rsidRPr="006A3630">
        <w:rPr>
          <w:rFonts w:ascii="Times New Roman" w:hAnsi="Times New Roman" w:cs="Times New Roman"/>
          <w:b/>
          <w:sz w:val="20"/>
          <w:szCs w:val="20"/>
          <w:lang w:val="ms-MY"/>
        </w:rPr>
        <w:t xml:space="preserve">SS </w:t>
      </w:r>
      <w:r w:rsidRPr="006A3630">
        <w:rPr>
          <w:rFonts w:ascii="Times New Roman" w:hAnsi="Times New Roman" w:cs="Times New Roman"/>
          <w:sz w:val="20"/>
          <w:szCs w:val="20"/>
          <w:lang w:val="ms-MY"/>
        </w:rPr>
        <w:t xml:space="preserve">= Sangat Setuju, </w:t>
      </w:r>
      <w:r w:rsidRPr="006A3630">
        <w:rPr>
          <w:rFonts w:ascii="Times New Roman" w:hAnsi="Times New Roman" w:cs="Times New Roman"/>
          <w:b/>
          <w:sz w:val="20"/>
          <w:szCs w:val="20"/>
          <w:lang w:val="ms-MY"/>
        </w:rPr>
        <w:t>SP</w:t>
      </w:r>
      <w:r w:rsidRPr="006A3630">
        <w:rPr>
          <w:rFonts w:ascii="Times New Roman" w:hAnsi="Times New Roman" w:cs="Times New Roman"/>
          <w:sz w:val="20"/>
          <w:szCs w:val="20"/>
          <w:lang w:val="ms-MY"/>
        </w:rPr>
        <w:t>= Sisihan Piawai</w:t>
      </w:r>
    </w:p>
    <w:p w14:paraId="08DE0A11" w14:textId="77777777" w:rsidR="00040D18" w:rsidRDefault="00040D18" w:rsidP="006A3630">
      <w:pPr>
        <w:pStyle w:val="Para1"/>
        <w:ind w:firstLine="720"/>
        <w:rPr>
          <w:lang w:eastAsia="en-MY"/>
        </w:rPr>
      </w:pPr>
    </w:p>
    <w:p w14:paraId="4F604EAC" w14:textId="77777777" w:rsidR="00CB1DF9" w:rsidRDefault="00CB1DF9" w:rsidP="006A3630">
      <w:pPr>
        <w:pStyle w:val="Para1"/>
        <w:ind w:firstLine="720"/>
        <w:rPr>
          <w:lang w:eastAsia="en-MY"/>
        </w:rPr>
      </w:pPr>
    </w:p>
    <w:p w14:paraId="502ED5AE" w14:textId="77777777" w:rsidR="00CB1DF9" w:rsidRDefault="00CB1DF9" w:rsidP="006A3630">
      <w:pPr>
        <w:pStyle w:val="Para1"/>
        <w:ind w:firstLine="720"/>
        <w:rPr>
          <w:lang w:eastAsia="en-MY"/>
        </w:rPr>
      </w:pPr>
    </w:p>
    <w:p w14:paraId="3338F0F4" w14:textId="77777777" w:rsidR="00CB1DF9" w:rsidRPr="006A3630" w:rsidRDefault="00CB1DF9" w:rsidP="006A3630">
      <w:pPr>
        <w:pStyle w:val="Para1"/>
        <w:ind w:firstLine="720"/>
        <w:rPr>
          <w:lang w:eastAsia="en-MY"/>
        </w:rPr>
      </w:pPr>
    </w:p>
    <w:p w14:paraId="679B8F17" w14:textId="644A4EB7" w:rsidR="00800271" w:rsidRPr="006A3630" w:rsidRDefault="00900178" w:rsidP="006A3630">
      <w:pPr>
        <w:pStyle w:val="Subttirle1"/>
        <w:spacing w:before="0" w:after="0"/>
        <w:rPr>
          <w:lang w:val="ms-MY"/>
        </w:rPr>
      </w:pPr>
      <w:r w:rsidRPr="006A3630">
        <w:rPr>
          <w:lang w:val="ms-MY"/>
        </w:rPr>
        <w:lastRenderedPageBreak/>
        <w:t xml:space="preserve">Kemahiran PBM dalam kalangan </w:t>
      </w:r>
      <w:r w:rsidR="00112AA2">
        <w:rPr>
          <w:lang w:val="ms-MY"/>
        </w:rPr>
        <w:t>g</w:t>
      </w:r>
      <w:r w:rsidRPr="006A3630">
        <w:rPr>
          <w:lang w:val="ms-MY"/>
        </w:rPr>
        <w:t xml:space="preserve">uru Geografi Sekolah Menengah Kebangsaan di </w:t>
      </w:r>
      <w:r w:rsidR="00033B5A">
        <w:rPr>
          <w:lang w:val="ms-MY"/>
        </w:rPr>
        <w:t>d</w:t>
      </w:r>
      <w:r w:rsidRPr="006A3630">
        <w:rPr>
          <w:lang w:val="ms-MY"/>
        </w:rPr>
        <w:t>aerah Dungun, Terengganu.</w:t>
      </w:r>
    </w:p>
    <w:p w14:paraId="0EEC5C62" w14:textId="77777777" w:rsidR="00040D18" w:rsidRPr="006A3630" w:rsidRDefault="00040D18" w:rsidP="006A3630">
      <w:pPr>
        <w:pStyle w:val="Subttirle1"/>
        <w:spacing w:before="0" w:after="0"/>
        <w:rPr>
          <w:lang w:val="ms-MY"/>
        </w:rPr>
      </w:pPr>
    </w:p>
    <w:p w14:paraId="55CD4616" w14:textId="6000F346" w:rsidR="00B95336" w:rsidRPr="006A3630" w:rsidRDefault="0051526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6A3630">
        <w:rPr>
          <w:rFonts w:ascii="Times New Roman" w:eastAsia="Times New Roman" w:hAnsi="Times New Roman" w:cs="Times New Roman"/>
          <w:color w:val="000000"/>
          <w:sz w:val="24"/>
          <w:szCs w:val="24"/>
          <w:lang w:val="ms-MY"/>
        </w:rPr>
        <w:t xml:space="preserve">Jadual 3 </w:t>
      </w:r>
      <w:r w:rsidR="00267147" w:rsidRPr="006A3630">
        <w:rPr>
          <w:rFonts w:ascii="Times New Roman" w:eastAsia="Times New Roman" w:hAnsi="Times New Roman" w:cs="Times New Roman"/>
          <w:color w:val="000000"/>
          <w:sz w:val="24"/>
          <w:szCs w:val="24"/>
          <w:lang w:val="ms-MY"/>
        </w:rPr>
        <w:t xml:space="preserve">menunjukkan </w:t>
      </w:r>
      <w:r w:rsidRPr="006A3630">
        <w:rPr>
          <w:rFonts w:ascii="Times New Roman" w:eastAsia="Times New Roman" w:hAnsi="Times New Roman" w:cs="Times New Roman"/>
          <w:color w:val="000000"/>
          <w:sz w:val="24"/>
          <w:szCs w:val="24"/>
          <w:lang w:val="ms-MY"/>
        </w:rPr>
        <w:t>hasil analisis data item bagi kemahiran guru Geografi terhadap PBM. Dalam pemboleh ubah pengetahuan, terdapat 15 soalan pada bahagian ini yang merangkumi soalan-soalan yang berkaitan dengan sikap guru terhadap pelaksanaan PBM. Analisis yang dijalankan telah menunjukkan bahawa nilai min yang paling tinggi bagi item yang kesembilan (D9) pula iaitu “Saya memberi ruang yang luas untuk pelajar mengemukakan idea, pandangan dan dapatan dalam sesi perbincangan atau sesi pembentangan” menunjukkan nilai min yang tinggi (Min=4.19 dan SP=0.54). Hasil analisis item ini menunjukkan seramai 15 orang responden (25.4%) yang sangat setuju, 40 orang responden (67.8%) yang setuju dan selebihnya seramai empat orang responden (6.8%) sahaja yang menunjukkan kurang setuju dengan pernyataan ini. Manakala, nilai min terendah pula adalah item yang keempat (D4) iaitu “Saya mempunyai masa yang cukup untuk melaksanakan Pembelajaran Berasaskan Masalah (PBM) dalam pengajaran” menunjukkan nilai min yang sederhana (Min=3.54 dan SP=0.82). Hasil kajian menunjukkan bahawa seramai enam orang responden (10.2%) yang sangat setuju, 25 orang responden (42.4%) yang setuju, 24 orang responden (40.7%) yang kurang setuju, seramai tiga orang responden (5.1%) yang tidak setuju dan selebihnya seramai seorang responden (1.7%) sahaja yang menunjukkan sangat tidak  setuju dengan pernyataan ini.</w:t>
      </w:r>
    </w:p>
    <w:p w14:paraId="1E40AC40" w14:textId="77777777" w:rsidR="00CB1DF9" w:rsidRPr="000C4F23" w:rsidRDefault="00CB1DF9" w:rsidP="00CB1DF9">
      <w:pPr>
        <w:pStyle w:val="Para1"/>
        <w:ind w:firstLine="720"/>
      </w:pPr>
      <w:r w:rsidRPr="000C4F23">
        <w:t>Secara keseluruhan, pemboleh ubah kemahiran pada tahap yang tinggi (Min=3.87 dan SP=0.47) sahaja. Kebanyakan item-item yang terdapat dalam pemboleh ubah kemahiran menunjukkan tahap min yang tinggi. Keadaan sedemikian membuktikan bahawa guru-guru Geografi di daerah Dungun, Terengganu mempunyai kemahiran yang tinggi terhadap pelaksanaan PBM. Kemahiran yang ditunjukkan dalam kajian PBM ini adalah merujuk kepada kemahiran merancang, kemahiran komunikasi, kemahiran menguruskan masa, kemahiran menilai dan sebagainya. Sebagai seorang guru, kemahiran merupakan salah satu aspek yang penting kerana guru bertindak sebagai fasilitator yang menggerakkan pelajar untuk melaksanakan PBM mengikut langkah-langkah PBM yang sepatutnya.</w:t>
      </w:r>
    </w:p>
    <w:p w14:paraId="321CD736" w14:textId="77777777" w:rsidR="00CB1DF9" w:rsidRDefault="00CB1DF9" w:rsidP="00CB1DF9">
      <w:pPr>
        <w:pStyle w:val="Para1"/>
        <w:ind w:firstLine="720"/>
      </w:pPr>
      <w:r w:rsidRPr="000C4F23">
        <w:t xml:space="preserve">Namun begitu, hasil kajian ini bercanggah dengan hasil kajian Nor Amalina dan Zanaton (2018). Dapatan kajian ini menunjukkan bahawa nilai min keseluruhan bagi tahap kemahiran pelaksanaan guru terhadap PBM menunjukkan pada tahap yang sederhana. Hasil dapatan kajian ini dikaitkan dengan tahap pengetahuan guru mengenai kaedah PBM. Guru merupakan komponen yang penting dalam sistem pendidikan pada hari ini. Dalam konteks pendekatan PBM, guru akan bertindak sebagai fasilitator yang menjadi penentu keberkesanan PBM terhadap pelajar kerana guru yang menyampaikan ilmu pengetahuan dan membentuk kemahiran kepada pelajar. Begitu juga dengan hasil kajian yang dilakukan oleh Zamri dan Jamilah (2018). Kajian menunjukkan guru bahasa Melayu dalam pengajaran dan pembelajaran komsas mempunyai tahap kemahiran yang sederhana sahaja dalam usaha melaksanakan PBM. Keadaan sedemikian berkait rapat dengan tahap pengetahuan guru yang masih rendah. Oleh itu, jelaslah bahawa tahap kemahiran guru Geografi terhadap PBM adalah pada tahap yang tinggi. Kajian ini membuktikan bahawa kemahiran juga merupakan salah satu aspek penting dalam pelaksanaan PBM kepada pelajar. Kemahiran yang ditunjukkan oleh guru akan membantu pembelajaran menggunakan kaedah PBM lebih berkesan dan tidak mengalami masalah-masalah yang menghalang pelaksanaan PBM. </w:t>
      </w:r>
    </w:p>
    <w:p w14:paraId="34487AD8" w14:textId="5B9D6E22" w:rsidR="00515269" w:rsidRDefault="0051526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186CE6DD" w14:textId="77777777" w:rsidR="00CB1DF9" w:rsidRDefault="00CB1DF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744077BA" w14:textId="77777777" w:rsidR="00CB1DF9" w:rsidRDefault="00CB1DF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E90B28B" w14:textId="77777777" w:rsidR="00CB1DF9" w:rsidRDefault="00CB1DF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2DCFEB5" w14:textId="77777777" w:rsidR="00CB1DF9" w:rsidRDefault="00CB1DF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6CE59599" w14:textId="77777777" w:rsidR="00CB1DF9" w:rsidRPr="006A3630" w:rsidRDefault="00CB1DF9" w:rsidP="006A3630">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94F64A3" w14:textId="4D2E7925" w:rsidR="00F6453F" w:rsidRDefault="00F6453F" w:rsidP="00033B5A">
      <w:pPr>
        <w:spacing w:after="0"/>
        <w:ind w:leftChars="0" w:left="2" w:hanging="2"/>
        <w:jc w:val="center"/>
        <w:rPr>
          <w:rFonts w:ascii="Times New Roman" w:hAnsi="Times New Roman" w:cs="Times New Roman"/>
          <w:sz w:val="20"/>
          <w:szCs w:val="20"/>
          <w:lang w:val="ms-MY"/>
        </w:rPr>
      </w:pPr>
      <w:r w:rsidRPr="00DB0E74">
        <w:rPr>
          <w:rFonts w:ascii="Times New Roman" w:hAnsi="Times New Roman" w:cs="Times New Roman"/>
          <w:b/>
          <w:sz w:val="20"/>
          <w:szCs w:val="20"/>
          <w:lang w:val="ms-MY"/>
        </w:rPr>
        <w:lastRenderedPageBreak/>
        <w:t>Jadual 3</w:t>
      </w:r>
      <w:r w:rsidR="00143BC2" w:rsidRPr="00DB0E74">
        <w:rPr>
          <w:rFonts w:ascii="Times New Roman" w:hAnsi="Times New Roman" w:cs="Times New Roman"/>
          <w:b/>
          <w:sz w:val="20"/>
          <w:szCs w:val="20"/>
          <w:lang w:val="ms-MY"/>
        </w:rPr>
        <w:t>.</w:t>
      </w:r>
      <w:r w:rsidR="00143BC2">
        <w:rPr>
          <w:rFonts w:ascii="Times New Roman" w:hAnsi="Times New Roman" w:cs="Times New Roman"/>
          <w:sz w:val="20"/>
          <w:szCs w:val="20"/>
          <w:lang w:val="ms-MY"/>
        </w:rPr>
        <w:t xml:space="preserve"> Tahap k</w:t>
      </w:r>
      <w:r w:rsidRPr="009E51B3">
        <w:rPr>
          <w:rFonts w:ascii="Times New Roman" w:hAnsi="Times New Roman" w:cs="Times New Roman"/>
          <w:sz w:val="20"/>
          <w:szCs w:val="20"/>
          <w:lang w:val="ms-MY"/>
        </w:rPr>
        <w:t>emahiran terhadap PBM</w:t>
      </w:r>
    </w:p>
    <w:p w14:paraId="6E0EB60F" w14:textId="29136906" w:rsidR="00033B5A" w:rsidRDefault="00033B5A" w:rsidP="00033B5A">
      <w:pPr>
        <w:spacing w:after="0"/>
        <w:ind w:leftChars="0" w:left="2" w:hanging="2"/>
        <w:jc w:val="center"/>
        <w:rPr>
          <w:rFonts w:ascii="Times New Roman" w:hAnsi="Times New Roman" w:cs="Times New Roman"/>
          <w:sz w:val="20"/>
          <w:szCs w:val="20"/>
          <w:lang w:val="ms-MY"/>
        </w:rPr>
      </w:pPr>
    </w:p>
    <w:tbl>
      <w:tblPr>
        <w:tblW w:w="9214" w:type="dxa"/>
        <w:tblInd w:w="-5" w:type="dxa"/>
        <w:tblLayout w:type="fixed"/>
        <w:tblCellMar>
          <w:left w:w="0" w:type="dxa"/>
          <w:right w:w="0" w:type="dxa"/>
        </w:tblCellMar>
        <w:tblLook w:val="01E0" w:firstRow="1" w:lastRow="1" w:firstColumn="1" w:lastColumn="1" w:noHBand="0" w:noVBand="0"/>
      </w:tblPr>
      <w:tblGrid>
        <w:gridCol w:w="425"/>
        <w:gridCol w:w="3261"/>
        <w:gridCol w:w="567"/>
        <w:gridCol w:w="566"/>
        <w:gridCol w:w="709"/>
        <w:gridCol w:w="709"/>
        <w:gridCol w:w="709"/>
        <w:gridCol w:w="709"/>
        <w:gridCol w:w="573"/>
        <w:gridCol w:w="986"/>
      </w:tblGrid>
      <w:tr w:rsidR="00143BC2" w:rsidRPr="006E2A06" w14:paraId="741B0A73" w14:textId="77777777" w:rsidTr="00784DB8">
        <w:trPr>
          <w:trHeight w:val="230"/>
        </w:trPr>
        <w:tc>
          <w:tcPr>
            <w:tcW w:w="3686" w:type="dxa"/>
            <w:gridSpan w:val="2"/>
            <w:vMerge w:val="restart"/>
            <w:tcBorders>
              <w:top w:val="single" w:sz="4" w:space="0" w:color="auto"/>
              <w:bottom w:val="single" w:sz="4" w:space="0" w:color="auto"/>
            </w:tcBorders>
            <w:shd w:val="clear" w:color="auto" w:fill="B8CCE4" w:themeFill="accent1" w:themeFillTint="66"/>
          </w:tcPr>
          <w:p w14:paraId="1437DF41" w14:textId="77777777" w:rsidR="00143BC2" w:rsidRPr="006301AD" w:rsidRDefault="00143BC2" w:rsidP="00BB798C">
            <w:pPr>
              <w:pStyle w:val="TableParagraph"/>
              <w:spacing w:line="210" w:lineRule="exact"/>
              <w:ind w:hanging="2"/>
              <w:jc w:val="center"/>
              <w:rPr>
                <w:b/>
                <w:w w:val="99"/>
                <w:sz w:val="20"/>
                <w:szCs w:val="20"/>
                <w:lang w:val="ms-MY"/>
              </w:rPr>
            </w:pPr>
            <w:r w:rsidRPr="006301AD">
              <w:rPr>
                <w:b/>
                <w:sz w:val="20"/>
                <w:szCs w:val="20"/>
                <w:lang w:val="ms-MY"/>
              </w:rPr>
              <w:t>Item</w:t>
            </w:r>
          </w:p>
          <w:p w14:paraId="3E7C7EA8" w14:textId="77777777" w:rsidR="00143BC2" w:rsidRPr="006301AD" w:rsidRDefault="00143BC2" w:rsidP="00BB798C">
            <w:pPr>
              <w:pStyle w:val="TableParagraph"/>
              <w:spacing w:line="210" w:lineRule="exact"/>
              <w:ind w:hanging="2"/>
              <w:rPr>
                <w:b/>
                <w:w w:val="99"/>
                <w:sz w:val="20"/>
                <w:szCs w:val="20"/>
                <w:lang w:val="ms-MY"/>
              </w:rPr>
            </w:pPr>
          </w:p>
        </w:tc>
        <w:tc>
          <w:tcPr>
            <w:tcW w:w="3260" w:type="dxa"/>
            <w:gridSpan w:val="5"/>
            <w:tcBorders>
              <w:top w:val="single" w:sz="4" w:space="0" w:color="auto"/>
              <w:bottom w:val="single" w:sz="4" w:space="0" w:color="auto"/>
            </w:tcBorders>
            <w:shd w:val="clear" w:color="auto" w:fill="B8CCE4" w:themeFill="accent1" w:themeFillTint="66"/>
          </w:tcPr>
          <w:p w14:paraId="4913B5CB" w14:textId="77777777" w:rsidR="00143BC2" w:rsidRPr="006301AD" w:rsidRDefault="00143BC2" w:rsidP="00BB798C">
            <w:pPr>
              <w:pStyle w:val="TableParagraph"/>
              <w:spacing w:line="210" w:lineRule="exact"/>
              <w:ind w:hanging="2"/>
              <w:jc w:val="center"/>
              <w:rPr>
                <w:b/>
                <w:w w:val="99"/>
                <w:sz w:val="20"/>
                <w:szCs w:val="20"/>
                <w:lang w:val="ms-MY"/>
              </w:rPr>
            </w:pPr>
            <w:r w:rsidRPr="006301AD">
              <w:rPr>
                <w:b/>
                <w:w w:val="99"/>
                <w:sz w:val="20"/>
                <w:szCs w:val="20"/>
                <w:lang w:val="ms-MY"/>
              </w:rPr>
              <w:t>Kekerapan dan Peratus (&amp;)</w:t>
            </w:r>
          </w:p>
        </w:tc>
        <w:tc>
          <w:tcPr>
            <w:tcW w:w="709" w:type="dxa"/>
            <w:vMerge w:val="restart"/>
            <w:tcBorders>
              <w:top w:val="single" w:sz="4" w:space="0" w:color="auto"/>
              <w:bottom w:val="single" w:sz="4" w:space="0" w:color="auto"/>
            </w:tcBorders>
            <w:shd w:val="clear" w:color="auto" w:fill="B8CCE4" w:themeFill="accent1" w:themeFillTint="66"/>
          </w:tcPr>
          <w:p w14:paraId="14320085" w14:textId="77777777" w:rsidR="00143BC2" w:rsidRPr="006301AD" w:rsidRDefault="00143BC2" w:rsidP="00BB798C">
            <w:pPr>
              <w:pStyle w:val="TableParagraph"/>
              <w:spacing w:line="210" w:lineRule="exact"/>
              <w:ind w:hanging="2"/>
              <w:jc w:val="center"/>
              <w:rPr>
                <w:b/>
                <w:sz w:val="20"/>
                <w:szCs w:val="20"/>
                <w:lang w:val="ms-MY"/>
              </w:rPr>
            </w:pPr>
            <w:r w:rsidRPr="006301AD">
              <w:rPr>
                <w:b/>
                <w:sz w:val="20"/>
                <w:szCs w:val="20"/>
                <w:lang w:val="ms-MY"/>
              </w:rPr>
              <w:t xml:space="preserve">Min </w:t>
            </w:r>
          </w:p>
          <w:p w14:paraId="5D4AA4A3" w14:textId="77777777" w:rsidR="00143BC2" w:rsidRPr="006301AD" w:rsidRDefault="00143BC2" w:rsidP="00BB798C">
            <w:pPr>
              <w:pStyle w:val="TableParagraph"/>
              <w:spacing w:line="210" w:lineRule="exact"/>
              <w:ind w:hanging="2"/>
              <w:jc w:val="center"/>
              <w:rPr>
                <w:b/>
                <w:sz w:val="20"/>
                <w:szCs w:val="20"/>
                <w:lang w:val="ms-MY"/>
              </w:rPr>
            </w:pPr>
            <w:r w:rsidRPr="006301AD">
              <w:rPr>
                <w:b/>
                <w:sz w:val="20"/>
                <w:szCs w:val="20"/>
                <w:lang w:val="ms-MY"/>
              </w:rPr>
              <w:t>(M)</w:t>
            </w:r>
          </w:p>
        </w:tc>
        <w:tc>
          <w:tcPr>
            <w:tcW w:w="573" w:type="dxa"/>
            <w:vMerge w:val="restart"/>
            <w:tcBorders>
              <w:top w:val="single" w:sz="4" w:space="0" w:color="auto"/>
              <w:bottom w:val="single" w:sz="4" w:space="0" w:color="auto"/>
            </w:tcBorders>
            <w:shd w:val="clear" w:color="auto" w:fill="B8CCE4" w:themeFill="accent1" w:themeFillTint="66"/>
          </w:tcPr>
          <w:p w14:paraId="139AF582" w14:textId="77777777" w:rsidR="00143BC2" w:rsidRPr="006301AD" w:rsidRDefault="00143BC2" w:rsidP="00BB798C">
            <w:pPr>
              <w:pStyle w:val="TableParagraph"/>
              <w:spacing w:line="210" w:lineRule="exact"/>
              <w:ind w:hanging="2"/>
              <w:jc w:val="center"/>
              <w:rPr>
                <w:b/>
                <w:sz w:val="20"/>
                <w:szCs w:val="20"/>
                <w:lang w:val="ms-MY"/>
              </w:rPr>
            </w:pPr>
            <w:r w:rsidRPr="006301AD">
              <w:rPr>
                <w:b/>
                <w:sz w:val="20"/>
                <w:szCs w:val="20"/>
                <w:lang w:val="ms-MY"/>
              </w:rPr>
              <w:t>SP</w:t>
            </w:r>
          </w:p>
          <w:p w14:paraId="3AC92C1B" w14:textId="77777777" w:rsidR="00143BC2" w:rsidRPr="006301AD" w:rsidRDefault="00143BC2" w:rsidP="00BB798C">
            <w:pPr>
              <w:pStyle w:val="TableParagraph"/>
              <w:spacing w:line="210" w:lineRule="exact"/>
              <w:ind w:hanging="2"/>
              <w:jc w:val="center"/>
              <w:rPr>
                <w:b/>
                <w:sz w:val="20"/>
                <w:szCs w:val="20"/>
                <w:lang w:val="ms-MY"/>
              </w:rPr>
            </w:pPr>
            <w:r w:rsidRPr="006301AD">
              <w:rPr>
                <w:b/>
                <w:sz w:val="20"/>
                <w:szCs w:val="20"/>
                <w:lang w:val="ms-MY"/>
              </w:rPr>
              <w:t>(</w:t>
            </w:r>
            <w:r w:rsidRPr="006301AD">
              <w:rPr>
                <w:b/>
                <w:i/>
                <w:sz w:val="20"/>
                <w:szCs w:val="20"/>
                <w:lang w:val="ms-MY"/>
              </w:rPr>
              <w:t>f</w:t>
            </w:r>
            <w:r w:rsidRPr="006301AD">
              <w:rPr>
                <w:b/>
                <w:sz w:val="20"/>
                <w:szCs w:val="20"/>
                <w:lang w:val="ms-MY"/>
              </w:rPr>
              <w:t>)</w:t>
            </w:r>
          </w:p>
        </w:tc>
        <w:tc>
          <w:tcPr>
            <w:tcW w:w="986" w:type="dxa"/>
            <w:vMerge w:val="restart"/>
            <w:tcBorders>
              <w:top w:val="single" w:sz="4" w:space="0" w:color="auto"/>
              <w:bottom w:val="single" w:sz="4" w:space="0" w:color="auto"/>
            </w:tcBorders>
            <w:shd w:val="clear" w:color="auto" w:fill="B8CCE4" w:themeFill="accent1" w:themeFillTint="66"/>
          </w:tcPr>
          <w:p w14:paraId="52ADE445" w14:textId="77777777" w:rsidR="00143BC2" w:rsidRPr="006301AD" w:rsidRDefault="00143BC2" w:rsidP="00BB798C">
            <w:pPr>
              <w:pStyle w:val="TableParagraph"/>
              <w:spacing w:line="210" w:lineRule="exact"/>
              <w:ind w:hanging="2"/>
              <w:jc w:val="center"/>
              <w:rPr>
                <w:b/>
                <w:sz w:val="20"/>
                <w:szCs w:val="20"/>
                <w:lang w:val="ms-MY"/>
              </w:rPr>
            </w:pPr>
            <w:r w:rsidRPr="006301AD">
              <w:rPr>
                <w:b/>
                <w:sz w:val="20"/>
                <w:szCs w:val="20"/>
                <w:lang w:val="ms-MY"/>
              </w:rPr>
              <w:t>Tahap</w:t>
            </w:r>
          </w:p>
        </w:tc>
      </w:tr>
      <w:tr w:rsidR="00143BC2" w:rsidRPr="006E2A06" w14:paraId="78E0E69D" w14:textId="77777777" w:rsidTr="00784DB8">
        <w:trPr>
          <w:trHeight w:val="230"/>
        </w:trPr>
        <w:tc>
          <w:tcPr>
            <w:tcW w:w="3686" w:type="dxa"/>
            <w:gridSpan w:val="2"/>
            <w:vMerge/>
            <w:tcBorders>
              <w:top w:val="single" w:sz="4" w:space="0" w:color="auto"/>
              <w:bottom w:val="single" w:sz="4" w:space="0" w:color="auto"/>
            </w:tcBorders>
          </w:tcPr>
          <w:p w14:paraId="4C6CC062" w14:textId="77777777" w:rsidR="00143BC2" w:rsidRPr="006E2A06" w:rsidRDefault="00143BC2" w:rsidP="00BB798C">
            <w:pPr>
              <w:pStyle w:val="TableParagraph"/>
              <w:spacing w:line="210" w:lineRule="exact"/>
              <w:ind w:hanging="2"/>
              <w:jc w:val="center"/>
              <w:rPr>
                <w:w w:val="99"/>
                <w:sz w:val="20"/>
                <w:szCs w:val="20"/>
                <w:lang w:val="ms-MY"/>
              </w:rPr>
            </w:pPr>
          </w:p>
        </w:tc>
        <w:tc>
          <w:tcPr>
            <w:tcW w:w="567" w:type="dxa"/>
            <w:tcBorders>
              <w:top w:val="single" w:sz="4" w:space="0" w:color="auto"/>
              <w:bottom w:val="single" w:sz="4" w:space="0" w:color="auto"/>
            </w:tcBorders>
            <w:shd w:val="clear" w:color="auto" w:fill="B8CCE4" w:themeFill="accent1" w:themeFillTint="66"/>
          </w:tcPr>
          <w:p w14:paraId="031D4AF1" w14:textId="77777777" w:rsidR="00143BC2" w:rsidRPr="006301AD" w:rsidRDefault="00143BC2" w:rsidP="00BB798C">
            <w:pPr>
              <w:pStyle w:val="TableParagraph"/>
              <w:spacing w:line="210" w:lineRule="exact"/>
              <w:ind w:hanging="2"/>
              <w:jc w:val="center"/>
              <w:rPr>
                <w:b/>
                <w:w w:val="99"/>
                <w:sz w:val="20"/>
                <w:szCs w:val="20"/>
                <w:lang w:val="ms-MY"/>
              </w:rPr>
            </w:pPr>
            <w:r w:rsidRPr="006301AD">
              <w:rPr>
                <w:b/>
                <w:w w:val="99"/>
                <w:sz w:val="20"/>
                <w:szCs w:val="20"/>
                <w:lang w:val="ms-MY"/>
              </w:rPr>
              <w:t>STS</w:t>
            </w:r>
          </w:p>
        </w:tc>
        <w:tc>
          <w:tcPr>
            <w:tcW w:w="566" w:type="dxa"/>
            <w:tcBorders>
              <w:top w:val="single" w:sz="4" w:space="0" w:color="auto"/>
              <w:bottom w:val="single" w:sz="4" w:space="0" w:color="auto"/>
            </w:tcBorders>
            <w:shd w:val="clear" w:color="auto" w:fill="B8CCE4" w:themeFill="accent1" w:themeFillTint="66"/>
          </w:tcPr>
          <w:p w14:paraId="15D0C324" w14:textId="77777777" w:rsidR="00143BC2" w:rsidRPr="006301AD" w:rsidRDefault="00143BC2" w:rsidP="00BB798C">
            <w:pPr>
              <w:pStyle w:val="TableParagraph"/>
              <w:spacing w:line="210" w:lineRule="exact"/>
              <w:ind w:hanging="2"/>
              <w:jc w:val="center"/>
              <w:rPr>
                <w:b/>
                <w:w w:val="99"/>
                <w:sz w:val="20"/>
                <w:szCs w:val="20"/>
                <w:lang w:val="ms-MY"/>
              </w:rPr>
            </w:pPr>
            <w:r w:rsidRPr="006301AD">
              <w:rPr>
                <w:b/>
                <w:sz w:val="20"/>
                <w:szCs w:val="20"/>
                <w:lang w:val="ms-MY"/>
              </w:rPr>
              <w:t>TS</w:t>
            </w:r>
          </w:p>
        </w:tc>
        <w:tc>
          <w:tcPr>
            <w:tcW w:w="709" w:type="dxa"/>
            <w:tcBorders>
              <w:top w:val="single" w:sz="4" w:space="0" w:color="auto"/>
              <w:bottom w:val="single" w:sz="4" w:space="0" w:color="auto"/>
            </w:tcBorders>
            <w:shd w:val="clear" w:color="auto" w:fill="B8CCE4" w:themeFill="accent1" w:themeFillTint="66"/>
          </w:tcPr>
          <w:p w14:paraId="04DAE96B" w14:textId="77777777" w:rsidR="00143BC2" w:rsidRPr="006301AD" w:rsidRDefault="00143BC2" w:rsidP="00BB798C">
            <w:pPr>
              <w:pStyle w:val="TableParagraph"/>
              <w:spacing w:line="210" w:lineRule="exact"/>
              <w:ind w:hanging="2"/>
              <w:jc w:val="center"/>
              <w:rPr>
                <w:b/>
                <w:sz w:val="20"/>
                <w:szCs w:val="20"/>
                <w:lang w:val="ms-MY"/>
              </w:rPr>
            </w:pPr>
            <w:r w:rsidRPr="006301AD">
              <w:rPr>
                <w:b/>
                <w:sz w:val="20"/>
                <w:szCs w:val="20"/>
                <w:lang w:val="ms-MY"/>
              </w:rPr>
              <w:t>KS</w:t>
            </w:r>
          </w:p>
        </w:tc>
        <w:tc>
          <w:tcPr>
            <w:tcW w:w="709" w:type="dxa"/>
            <w:tcBorders>
              <w:top w:val="single" w:sz="4" w:space="0" w:color="auto"/>
              <w:bottom w:val="single" w:sz="4" w:space="0" w:color="auto"/>
            </w:tcBorders>
            <w:shd w:val="clear" w:color="auto" w:fill="B8CCE4" w:themeFill="accent1" w:themeFillTint="66"/>
          </w:tcPr>
          <w:p w14:paraId="5D394DDD" w14:textId="77777777" w:rsidR="00143BC2" w:rsidRPr="006301AD" w:rsidRDefault="00143BC2" w:rsidP="00BB798C">
            <w:pPr>
              <w:pStyle w:val="TableParagraph"/>
              <w:spacing w:line="210" w:lineRule="exact"/>
              <w:ind w:hanging="2"/>
              <w:jc w:val="center"/>
              <w:rPr>
                <w:b/>
                <w:sz w:val="20"/>
                <w:szCs w:val="20"/>
                <w:lang w:val="ms-MY"/>
              </w:rPr>
            </w:pPr>
            <w:r w:rsidRPr="006301AD">
              <w:rPr>
                <w:b/>
                <w:w w:val="99"/>
                <w:sz w:val="20"/>
                <w:szCs w:val="20"/>
                <w:lang w:val="ms-MY"/>
              </w:rPr>
              <w:t>S</w:t>
            </w:r>
          </w:p>
        </w:tc>
        <w:tc>
          <w:tcPr>
            <w:tcW w:w="709" w:type="dxa"/>
            <w:tcBorders>
              <w:top w:val="single" w:sz="4" w:space="0" w:color="auto"/>
              <w:bottom w:val="single" w:sz="4" w:space="0" w:color="auto"/>
            </w:tcBorders>
            <w:shd w:val="clear" w:color="auto" w:fill="B8CCE4" w:themeFill="accent1" w:themeFillTint="66"/>
          </w:tcPr>
          <w:p w14:paraId="7A6D06A0" w14:textId="77777777" w:rsidR="00143BC2" w:rsidRPr="006301AD" w:rsidRDefault="00143BC2" w:rsidP="00BB798C">
            <w:pPr>
              <w:pStyle w:val="TableParagraph"/>
              <w:spacing w:line="210" w:lineRule="exact"/>
              <w:ind w:hanging="2"/>
              <w:jc w:val="center"/>
              <w:rPr>
                <w:b/>
                <w:w w:val="99"/>
                <w:sz w:val="20"/>
                <w:szCs w:val="20"/>
                <w:lang w:val="ms-MY"/>
              </w:rPr>
            </w:pPr>
            <w:r w:rsidRPr="006301AD">
              <w:rPr>
                <w:b/>
                <w:w w:val="99"/>
                <w:sz w:val="20"/>
                <w:szCs w:val="20"/>
                <w:lang w:val="ms-MY"/>
              </w:rPr>
              <w:t>SS</w:t>
            </w:r>
          </w:p>
        </w:tc>
        <w:tc>
          <w:tcPr>
            <w:tcW w:w="709" w:type="dxa"/>
            <w:vMerge/>
            <w:tcBorders>
              <w:top w:val="single" w:sz="4" w:space="0" w:color="auto"/>
              <w:bottom w:val="single" w:sz="4" w:space="0" w:color="auto"/>
            </w:tcBorders>
          </w:tcPr>
          <w:p w14:paraId="43A4252E" w14:textId="77777777" w:rsidR="00143BC2" w:rsidRPr="006E2A06" w:rsidRDefault="00143BC2" w:rsidP="00BB798C">
            <w:pPr>
              <w:pStyle w:val="TableParagraph"/>
              <w:spacing w:line="210" w:lineRule="exact"/>
              <w:ind w:hanging="2"/>
              <w:jc w:val="center"/>
              <w:rPr>
                <w:sz w:val="20"/>
                <w:szCs w:val="20"/>
                <w:lang w:val="ms-MY"/>
              </w:rPr>
            </w:pPr>
          </w:p>
        </w:tc>
        <w:tc>
          <w:tcPr>
            <w:tcW w:w="573" w:type="dxa"/>
            <w:vMerge/>
            <w:tcBorders>
              <w:top w:val="single" w:sz="4" w:space="0" w:color="auto"/>
              <w:bottom w:val="single" w:sz="4" w:space="0" w:color="auto"/>
            </w:tcBorders>
          </w:tcPr>
          <w:p w14:paraId="0B3335B3" w14:textId="77777777" w:rsidR="00143BC2" w:rsidRPr="006E2A06" w:rsidRDefault="00143BC2" w:rsidP="00BB798C">
            <w:pPr>
              <w:pStyle w:val="TableParagraph"/>
              <w:spacing w:line="210" w:lineRule="exact"/>
              <w:ind w:hanging="2"/>
              <w:jc w:val="center"/>
              <w:rPr>
                <w:sz w:val="20"/>
                <w:szCs w:val="20"/>
                <w:lang w:val="ms-MY"/>
              </w:rPr>
            </w:pPr>
          </w:p>
        </w:tc>
        <w:tc>
          <w:tcPr>
            <w:tcW w:w="986" w:type="dxa"/>
            <w:vMerge/>
            <w:tcBorders>
              <w:top w:val="single" w:sz="4" w:space="0" w:color="auto"/>
              <w:bottom w:val="single" w:sz="4" w:space="0" w:color="auto"/>
            </w:tcBorders>
          </w:tcPr>
          <w:p w14:paraId="469FBB4A" w14:textId="77777777" w:rsidR="00143BC2" w:rsidRPr="006E2A06" w:rsidRDefault="00143BC2" w:rsidP="00BB798C">
            <w:pPr>
              <w:pStyle w:val="TableParagraph"/>
              <w:spacing w:line="210" w:lineRule="exact"/>
              <w:ind w:hanging="2"/>
              <w:jc w:val="center"/>
              <w:rPr>
                <w:sz w:val="20"/>
                <w:szCs w:val="20"/>
                <w:lang w:val="ms-MY"/>
              </w:rPr>
            </w:pPr>
          </w:p>
        </w:tc>
      </w:tr>
      <w:tr w:rsidR="00BB798C" w:rsidRPr="006E2A06" w14:paraId="26A0A7A6" w14:textId="77777777" w:rsidTr="006301AD">
        <w:trPr>
          <w:trHeight w:val="230"/>
        </w:trPr>
        <w:tc>
          <w:tcPr>
            <w:tcW w:w="425" w:type="dxa"/>
            <w:vMerge w:val="restart"/>
            <w:tcBorders>
              <w:top w:val="single" w:sz="4" w:space="0" w:color="auto"/>
            </w:tcBorders>
          </w:tcPr>
          <w:p w14:paraId="66FC01FB" w14:textId="4AC38A65"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sidRPr="006E2A06">
              <w:rPr>
                <w:sz w:val="20"/>
                <w:szCs w:val="20"/>
                <w:lang w:val="ms-MY"/>
              </w:rPr>
              <w:t>1</w:t>
            </w:r>
          </w:p>
        </w:tc>
        <w:tc>
          <w:tcPr>
            <w:tcW w:w="3261" w:type="dxa"/>
            <w:vMerge w:val="restart"/>
            <w:tcBorders>
              <w:top w:val="single" w:sz="4" w:space="0" w:color="auto"/>
            </w:tcBorders>
          </w:tcPr>
          <w:p w14:paraId="6CE4D837" w14:textId="7906AD13" w:rsidR="00BB798C" w:rsidRPr="006E2A06" w:rsidRDefault="00BB798C" w:rsidP="00BB798C">
            <w:pPr>
              <w:pStyle w:val="TableParagraph"/>
              <w:ind w:hanging="2"/>
              <w:jc w:val="both"/>
              <w:rPr>
                <w:sz w:val="20"/>
                <w:szCs w:val="20"/>
                <w:lang w:val="ms-MY"/>
              </w:rPr>
            </w:pPr>
            <w:r>
              <w:rPr>
                <w:color w:val="1F2023"/>
                <w:sz w:val="20"/>
                <w:szCs w:val="20"/>
                <w:lang w:val="ms-MY"/>
              </w:rPr>
              <w:t>Saya mengagihkan pelajar</w:t>
            </w:r>
            <w:r>
              <w:rPr>
                <w:sz w:val="20"/>
                <w:szCs w:val="20"/>
                <w:lang w:val="ms-MY"/>
              </w:rPr>
              <w:t xml:space="preserve"> </w:t>
            </w:r>
            <w:r>
              <w:rPr>
                <w:color w:val="1F2023"/>
                <w:sz w:val="20"/>
                <w:szCs w:val="20"/>
                <w:lang w:val="ms-MY"/>
              </w:rPr>
              <w:t>mengikut pelbagai latar belakang di</w:t>
            </w:r>
            <w:r>
              <w:rPr>
                <w:sz w:val="20"/>
                <w:szCs w:val="20"/>
                <w:lang w:val="ms-MY"/>
              </w:rPr>
              <w:t xml:space="preserve"> </w:t>
            </w:r>
            <w:r>
              <w:rPr>
                <w:color w:val="1F2023"/>
                <w:sz w:val="20"/>
                <w:szCs w:val="20"/>
                <w:lang w:val="ms-MY"/>
              </w:rPr>
              <w:t>dalam kumpulan.</w:t>
            </w:r>
          </w:p>
        </w:tc>
        <w:tc>
          <w:tcPr>
            <w:tcW w:w="567" w:type="dxa"/>
            <w:tcBorders>
              <w:top w:val="single" w:sz="4" w:space="0" w:color="auto"/>
            </w:tcBorders>
          </w:tcPr>
          <w:p w14:paraId="2247B49D" w14:textId="6303BC04"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Borders>
              <w:top w:val="single" w:sz="4" w:space="0" w:color="auto"/>
            </w:tcBorders>
          </w:tcPr>
          <w:p w14:paraId="33E89D9D" w14:textId="344B54F3"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7</w:t>
            </w:r>
          </w:p>
        </w:tc>
        <w:tc>
          <w:tcPr>
            <w:tcW w:w="709" w:type="dxa"/>
            <w:tcBorders>
              <w:top w:val="single" w:sz="4" w:space="0" w:color="auto"/>
            </w:tcBorders>
          </w:tcPr>
          <w:p w14:paraId="7DF35ACF" w14:textId="23CABD7D" w:rsidR="00BB798C" w:rsidRPr="006E2A06" w:rsidRDefault="00BB798C" w:rsidP="00BB798C">
            <w:pPr>
              <w:pStyle w:val="TableParagraph"/>
              <w:spacing w:line="210" w:lineRule="exact"/>
              <w:ind w:hanging="2"/>
              <w:jc w:val="center"/>
              <w:rPr>
                <w:sz w:val="20"/>
                <w:szCs w:val="20"/>
                <w:lang w:val="ms-MY"/>
              </w:rPr>
            </w:pPr>
            <w:r>
              <w:rPr>
                <w:sz w:val="20"/>
                <w:szCs w:val="20"/>
                <w:lang w:val="ms-MY"/>
              </w:rPr>
              <w:t>16</w:t>
            </w:r>
          </w:p>
        </w:tc>
        <w:tc>
          <w:tcPr>
            <w:tcW w:w="709" w:type="dxa"/>
            <w:tcBorders>
              <w:top w:val="single" w:sz="4" w:space="0" w:color="auto"/>
            </w:tcBorders>
          </w:tcPr>
          <w:p w14:paraId="7BEFC20A" w14:textId="6B0CAC7B" w:rsidR="00BB798C" w:rsidRPr="006E2A06" w:rsidRDefault="00BB798C" w:rsidP="00BB798C">
            <w:pPr>
              <w:pStyle w:val="TableParagraph"/>
              <w:spacing w:line="210" w:lineRule="exact"/>
              <w:ind w:hanging="2"/>
              <w:jc w:val="center"/>
              <w:rPr>
                <w:sz w:val="20"/>
                <w:szCs w:val="20"/>
                <w:lang w:val="ms-MY"/>
              </w:rPr>
            </w:pPr>
            <w:r>
              <w:rPr>
                <w:sz w:val="20"/>
                <w:szCs w:val="20"/>
                <w:lang w:val="ms-MY"/>
              </w:rPr>
              <w:t>28</w:t>
            </w:r>
          </w:p>
        </w:tc>
        <w:tc>
          <w:tcPr>
            <w:tcW w:w="709" w:type="dxa"/>
            <w:tcBorders>
              <w:top w:val="single" w:sz="4" w:space="0" w:color="auto"/>
            </w:tcBorders>
          </w:tcPr>
          <w:p w14:paraId="37F3E9CD" w14:textId="56CF5268" w:rsidR="00BB798C" w:rsidRPr="006E2A06" w:rsidRDefault="00BB798C" w:rsidP="00BB798C">
            <w:pPr>
              <w:pStyle w:val="TableParagraph"/>
              <w:spacing w:line="210" w:lineRule="exact"/>
              <w:jc w:val="center"/>
              <w:rPr>
                <w:sz w:val="20"/>
                <w:szCs w:val="20"/>
                <w:lang w:val="ms-MY"/>
              </w:rPr>
            </w:pPr>
            <w:r>
              <w:rPr>
                <w:w w:val="99"/>
                <w:sz w:val="20"/>
                <w:szCs w:val="20"/>
                <w:lang w:val="ms-MY"/>
              </w:rPr>
              <w:t>8</w:t>
            </w:r>
          </w:p>
        </w:tc>
        <w:tc>
          <w:tcPr>
            <w:tcW w:w="709" w:type="dxa"/>
            <w:tcBorders>
              <w:top w:val="single" w:sz="4" w:space="0" w:color="auto"/>
            </w:tcBorders>
          </w:tcPr>
          <w:p w14:paraId="235D342B" w14:textId="163298AF" w:rsidR="00BB798C" w:rsidRPr="006E2A06" w:rsidRDefault="00BB798C" w:rsidP="00BB798C">
            <w:pPr>
              <w:pStyle w:val="TableParagraph"/>
              <w:spacing w:line="210" w:lineRule="exact"/>
              <w:ind w:hanging="2"/>
              <w:jc w:val="center"/>
              <w:rPr>
                <w:sz w:val="20"/>
                <w:szCs w:val="20"/>
                <w:lang w:val="ms-MY"/>
              </w:rPr>
            </w:pPr>
            <w:r>
              <w:rPr>
                <w:sz w:val="20"/>
                <w:szCs w:val="20"/>
                <w:lang w:val="ms-MY"/>
              </w:rPr>
              <w:t>3.63</w:t>
            </w:r>
          </w:p>
        </w:tc>
        <w:tc>
          <w:tcPr>
            <w:tcW w:w="573" w:type="dxa"/>
            <w:tcBorders>
              <w:top w:val="single" w:sz="4" w:space="0" w:color="auto"/>
            </w:tcBorders>
          </w:tcPr>
          <w:p w14:paraId="49A70F2A" w14:textId="6F0A58A0" w:rsidR="00BB798C" w:rsidRPr="006E2A06" w:rsidRDefault="00BB798C" w:rsidP="00BB798C">
            <w:pPr>
              <w:pStyle w:val="TableParagraph"/>
              <w:spacing w:line="210" w:lineRule="exact"/>
              <w:ind w:hanging="2"/>
              <w:jc w:val="center"/>
              <w:rPr>
                <w:sz w:val="20"/>
                <w:szCs w:val="20"/>
                <w:lang w:val="ms-MY"/>
              </w:rPr>
            </w:pPr>
            <w:r>
              <w:rPr>
                <w:sz w:val="20"/>
                <w:szCs w:val="20"/>
                <w:lang w:val="ms-MY"/>
              </w:rPr>
              <w:t>0.87</w:t>
            </w:r>
          </w:p>
        </w:tc>
        <w:tc>
          <w:tcPr>
            <w:tcW w:w="986" w:type="dxa"/>
            <w:tcBorders>
              <w:top w:val="single" w:sz="4" w:space="0" w:color="auto"/>
            </w:tcBorders>
          </w:tcPr>
          <w:p w14:paraId="28FDAB48" w14:textId="6CDB47C8" w:rsidR="00BB798C" w:rsidRPr="006E2A06" w:rsidRDefault="00BB798C" w:rsidP="00BB798C">
            <w:pPr>
              <w:pStyle w:val="TableParagraph"/>
              <w:spacing w:line="210" w:lineRule="exact"/>
              <w:ind w:hanging="2"/>
              <w:jc w:val="center"/>
              <w:rPr>
                <w:sz w:val="20"/>
                <w:szCs w:val="20"/>
                <w:lang w:val="ms-MY"/>
              </w:rPr>
            </w:pPr>
            <w:r>
              <w:rPr>
                <w:sz w:val="20"/>
                <w:szCs w:val="20"/>
                <w:lang w:val="ms-MY"/>
              </w:rPr>
              <w:t>Sederhana</w:t>
            </w:r>
          </w:p>
        </w:tc>
      </w:tr>
      <w:tr w:rsidR="00BB798C" w:rsidRPr="006E2A06" w14:paraId="1AF2A230" w14:textId="77777777" w:rsidTr="006301AD">
        <w:trPr>
          <w:trHeight w:val="230"/>
        </w:trPr>
        <w:tc>
          <w:tcPr>
            <w:tcW w:w="425" w:type="dxa"/>
            <w:vMerge/>
          </w:tcPr>
          <w:p w14:paraId="7C4C5182" w14:textId="77777777" w:rsidR="00BB798C" w:rsidRPr="006E2A06" w:rsidRDefault="00BB798C" w:rsidP="00BB798C">
            <w:pPr>
              <w:pStyle w:val="TableParagraph"/>
              <w:spacing w:line="211" w:lineRule="exact"/>
              <w:ind w:hanging="2"/>
              <w:jc w:val="center"/>
              <w:rPr>
                <w:sz w:val="20"/>
                <w:szCs w:val="20"/>
                <w:lang w:val="ms-MY"/>
              </w:rPr>
            </w:pPr>
          </w:p>
        </w:tc>
        <w:tc>
          <w:tcPr>
            <w:tcW w:w="3261" w:type="dxa"/>
            <w:vMerge/>
          </w:tcPr>
          <w:p w14:paraId="16DFF000" w14:textId="77777777" w:rsidR="00BB798C" w:rsidRPr="006E2A06" w:rsidRDefault="00BB798C" w:rsidP="00BB798C">
            <w:pPr>
              <w:pStyle w:val="TableParagraph"/>
              <w:spacing w:line="211" w:lineRule="exact"/>
              <w:ind w:hanging="2"/>
              <w:jc w:val="center"/>
              <w:rPr>
                <w:sz w:val="20"/>
                <w:szCs w:val="20"/>
                <w:lang w:val="ms-MY"/>
              </w:rPr>
            </w:pPr>
          </w:p>
        </w:tc>
        <w:tc>
          <w:tcPr>
            <w:tcW w:w="567" w:type="dxa"/>
          </w:tcPr>
          <w:p w14:paraId="2806E893" w14:textId="77777777" w:rsidR="00BB798C" w:rsidRPr="006E2A06" w:rsidRDefault="00BB798C" w:rsidP="00BB798C">
            <w:pPr>
              <w:pStyle w:val="TableParagraph"/>
              <w:spacing w:line="211" w:lineRule="exact"/>
              <w:ind w:hanging="2"/>
              <w:jc w:val="center"/>
              <w:rPr>
                <w:sz w:val="20"/>
                <w:szCs w:val="20"/>
                <w:lang w:val="ms-MY"/>
              </w:rPr>
            </w:pPr>
          </w:p>
        </w:tc>
        <w:tc>
          <w:tcPr>
            <w:tcW w:w="566" w:type="dxa"/>
          </w:tcPr>
          <w:p w14:paraId="2C150833" w14:textId="335DC12A" w:rsidR="00BB798C" w:rsidRPr="006E2A06" w:rsidRDefault="00BB798C" w:rsidP="00BB798C">
            <w:pPr>
              <w:pStyle w:val="TableParagraph"/>
              <w:spacing w:line="211" w:lineRule="exact"/>
              <w:ind w:hanging="2"/>
              <w:jc w:val="center"/>
              <w:rPr>
                <w:sz w:val="20"/>
                <w:szCs w:val="20"/>
                <w:lang w:val="ms-MY"/>
              </w:rPr>
            </w:pPr>
            <w:r>
              <w:rPr>
                <w:sz w:val="20"/>
                <w:szCs w:val="20"/>
                <w:lang w:val="ms-MY"/>
              </w:rPr>
              <w:t>(11.9)</w:t>
            </w:r>
          </w:p>
        </w:tc>
        <w:tc>
          <w:tcPr>
            <w:tcW w:w="709" w:type="dxa"/>
          </w:tcPr>
          <w:p w14:paraId="3DE85A3A" w14:textId="4F4CBC6A" w:rsidR="00BB798C" w:rsidRPr="006E2A06" w:rsidRDefault="00BB798C" w:rsidP="00BB798C">
            <w:pPr>
              <w:pStyle w:val="TableParagraph"/>
              <w:spacing w:line="211" w:lineRule="exact"/>
              <w:ind w:hanging="2"/>
              <w:jc w:val="center"/>
              <w:rPr>
                <w:sz w:val="20"/>
                <w:szCs w:val="20"/>
                <w:lang w:val="ms-MY"/>
              </w:rPr>
            </w:pPr>
            <w:r>
              <w:rPr>
                <w:sz w:val="20"/>
                <w:szCs w:val="20"/>
                <w:lang w:val="ms-MY"/>
              </w:rPr>
              <w:t>(27.1)</w:t>
            </w:r>
          </w:p>
        </w:tc>
        <w:tc>
          <w:tcPr>
            <w:tcW w:w="709" w:type="dxa"/>
          </w:tcPr>
          <w:p w14:paraId="15DA4AC6" w14:textId="67DCC039" w:rsidR="00BB798C" w:rsidRPr="006E2A06" w:rsidRDefault="00BB798C" w:rsidP="00BB798C">
            <w:pPr>
              <w:pStyle w:val="TableParagraph"/>
              <w:spacing w:line="211" w:lineRule="exact"/>
              <w:ind w:hanging="2"/>
              <w:jc w:val="center"/>
              <w:rPr>
                <w:sz w:val="20"/>
                <w:szCs w:val="20"/>
                <w:lang w:val="ms-MY"/>
              </w:rPr>
            </w:pPr>
            <w:r>
              <w:rPr>
                <w:sz w:val="20"/>
                <w:szCs w:val="20"/>
                <w:lang w:val="ms-MY"/>
              </w:rPr>
              <w:t>(47.5)</w:t>
            </w:r>
          </w:p>
        </w:tc>
        <w:tc>
          <w:tcPr>
            <w:tcW w:w="709" w:type="dxa"/>
          </w:tcPr>
          <w:p w14:paraId="72735063" w14:textId="69E52613" w:rsidR="00BB798C" w:rsidRPr="006E2A06" w:rsidRDefault="00BB798C" w:rsidP="00BB798C">
            <w:pPr>
              <w:pStyle w:val="TableParagraph"/>
              <w:spacing w:line="211" w:lineRule="exact"/>
              <w:ind w:hanging="2"/>
              <w:jc w:val="center"/>
              <w:rPr>
                <w:sz w:val="20"/>
                <w:szCs w:val="20"/>
                <w:lang w:val="ms-MY"/>
              </w:rPr>
            </w:pPr>
            <w:r>
              <w:rPr>
                <w:sz w:val="20"/>
                <w:szCs w:val="20"/>
                <w:lang w:val="ms-MY"/>
              </w:rPr>
              <w:t>(13.6)</w:t>
            </w:r>
          </w:p>
        </w:tc>
        <w:tc>
          <w:tcPr>
            <w:tcW w:w="709" w:type="dxa"/>
          </w:tcPr>
          <w:p w14:paraId="4CDFEA96" w14:textId="77777777" w:rsidR="00BB798C" w:rsidRPr="006E2A06" w:rsidRDefault="00BB798C" w:rsidP="00BB798C">
            <w:pPr>
              <w:pStyle w:val="TableParagraph"/>
              <w:ind w:hanging="2"/>
              <w:jc w:val="center"/>
              <w:rPr>
                <w:sz w:val="20"/>
                <w:szCs w:val="20"/>
                <w:lang w:val="ms-MY"/>
              </w:rPr>
            </w:pPr>
          </w:p>
        </w:tc>
        <w:tc>
          <w:tcPr>
            <w:tcW w:w="573" w:type="dxa"/>
          </w:tcPr>
          <w:p w14:paraId="453769D0" w14:textId="77777777" w:rsidR="00BB798C" w:rsidRPr="006E2A06" w:rsidRDefault="00BB798C" w:rsidP="00BB798C">
            <w:pPr>
              <w:pStyle w:val="TableParagraph"/>
              <w:ind w:hanging="2"/>
              <w:jc w:val="center"/>
              <w:rPr>
                <w:sz w:val="20"/>
                <w:szCs w:val="20"/>
                <w:lang w:val="ms-MY"/>
              </w:rPr>
            </w:pPr>
          </w:p>
        </w:tc>
        <w:tc>
          <w:tcPr>
            <w:tcW w:w="986" w:type="dxa"/>
          </w:tcPr>
          <w:p w14:paraId="79E32AEC" w14:textId="77777777" w:rsidR="00BB798C" w:rsidRPr="006E2A06" w:rsidRDefault="00BB798C" w:rsidP="00BB798C">
            <w:pPr>
              <w:pStyle w:val="TableParagraph"/>
              <w:ind w:hanging="2"/>
              <w:jc w:val="center"/>
              <w:rPr>
                <w:sz w:val="20"/>
                <w:szCs w:val="20"/>
                <w:lang w:val="ms-MY"/>
              </w:rPr>
            </w:pPr>
          </w:p>
        </w:tc>
      </w:tr>
      <w:tr w:rsidR="00BB798C" w:rsidRPr="006E2A06" w14:paraId="62DC648B" w14:textId="77777777" w:rsidTr="006301AD">
        <w:trPr>
          <w:trHeight w:val="229"/>
        </w:trPr>
        <w:tc>
          <w:tcPr>
            <w:tcW w:w="425" w:type="dxa"/>
            <w:vMerge w:val="restart"/>
          </w:tcPr>
          <w:p w14:paraId="6944C80D" w14:textId="45CF782A" w:rsidR="00BB798C" w:rsidRPr="006E2A06" w:rsidRDefault="00CB322C" w:rsidP="00BB798C">
            <w:pPr>
              <w:pStyle w:val="TableParagraph"/>
              <w:spacing w:line="209" w:lineRule="exact"/>
              <w:ind w:hanging="2"/>
              <w:jc w:val="center"/>
              <w:rPr>
                <w:sz w:val="20"/>
                <w:szCs w:val="20"/>
                <w:lang w:val="ms-MY"/>
              </w:rPr>
            </w:pPr>
            <w:r>
              <w:rPr>
                <w:sz w:val="20"/>
                <w:szCs w:val="20"/>
                <w:lang w:val="ms-MY"/>
              </w:rPr>
              <w:t>D</w:t>
            </w:r>
            <w:r w:rsidR="00BB798C" w:rsidRPr="006E2A06">
              <w:rPr>
                <w:sz w:val="20"/>
                <w:szCs w:val="20"/>
                <w:lang w:val="ms-MY"/>
              </w:rPr>
              <w:t>2</w:t>
            </w:r>
          </w:p>
        </w:tc>
        <w:tc>
          <w:tcPr>
            <w:tcW w:w="3261" w:type="dxa"/>
            <w:vMerge w:val="restart"/>
          </w:tcPr>
          <w:p w14:paraId="0EBB98E8" w14:textId="333E6810" w:rsidR="00BB798C" w:rsidRPr="006E2A06" w:rsidRDefault="00CB322C" w:rsidP="00CB322C">
            <w:pPr>
              <w:pStyle w:val="TableParagraph"/>
              <w:ind w:hanging="2"/>
              <w:jc w:val="both"/>
              <w:rPr>
                <w:sz w:val="20"/>
                <w:szCs w:val="20"/>
                <w:lang w:val="ms-MY"/>
              </w:rPr>
            </w:pPr>
            <w:r>
              <w:rPr>
                <w:color w:val="1F2023"/>
                <w:sz w:val="20"/>
                <w:szCs w:val="20"/>
                <w:lang w:val="ms-MY"/>
              </w:rPr>
              <w:t xml:space="preserve">Saya menyediakan rancangan mengajar dan </w:t>
            </w:r>
            <w:r w:rsidR="00BB798C">
              <w:rPr>
                <w:color w:val="1F2023"/>
                <w:sz w:val="20"/>
                <w:szCs w:val="20"/>
                <w:lang w:val="ms-MY"/>
              </w:rPr>
              <w:t>bahan</w:t>
            </w:r>
            <w:r>
              <w:rPr>
                <w:color w:val="1F2023"/>
                <w:sz w:val="20"/>
                <w:szCs w:val="20"/>
                <w:lang w:val="ms-MY"/>
              </w:rPr>
              <w:t xml:space="preserve"> </w:t>
            </w:r>
            <w:r w:rsidR="00BB798C">
              <w:rPr>
                <w:color w:val="1F2023"/>
                <w:sz w:val="20"/>
                <w:szCs w:val="20"/>
                <w:lang w:val="ms-MY"/>
              </w:rPr>
              <w:t>yang</w:t>
            </w:r>
            <w:r>
              <w:rPr>
                <w:sz w:val="20"/>
                <w:szCs w:val="20"/>
                <w:lang w:val="ms-MY"/>
              </w:rPr>
              <w:t xml:space="preserve"> </w:t>
            </w:r>
            <w:r w:rsidR="00BB798C">
              <w:rPr>
                <w:color w:val="1F2023"/>
                <w:sz w:val="20"/>
                <w:szCs w:val="20"/>
                <w:lang w:val="ms-MY"/>
              </w:rPr>
              <w:t>menyumbang kepada penyelesaian</w:t>
            </w:r>
            <w:r>
              <w:rPr>
                <w:sz w:val="20"/>
                <w:szCs w:val="20"/>
                <w:lang w:val="ms-MY"/>
              </w:rPr>
              <w:t xml:space="preserve"> </w:t>
            </w:r>
            <w:r w:rsidR="00BB798C">
              <w:rPr>
                <w:color w:val="1F2023"/>
                <w:sz w:val="20"/>
                <w:szCs w:val="20"/>
                <w:lang w:val="ms-MY"/>
              </w:rPr>
              <w:t>masalah bersama.</w:t>
            </w:r>
          </w:p>
        </w:tc>
        <w:tc>
          <w:tcPr>
            <w:tcW w:w="567" w:type="dxa"/>
          </w:tcPr>
          <w:p w14:paraId="4DE5AB43" w14:textId="28F75297"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566" w:type="dxa"/>
          </w:tcPr>
          <w:p w14:paraId="7EE7FEE8" w14:textId="264B671A"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1</w:t>
            </w:r>
          </w:p>
        </w:tc>
        <w:tc>
          <w:tcPr>
            <w:tcW w:w="709" w:type="dxa"/>
          </w:tcPr>
          <w:p w14:paraId="252AF4C2" w14:textId="00B7D05A" w:rsidR="00BB798C" w:rsidRPr="006E2A06" w:rsidRDefault="00BB798C" w:rsidP="00BB798C">
            <w:pPr>
              <w:pStyle w:val="TableParagraph"/>
              <w:spacing w:line="209" w:lineRule="exact"/>
              <w:ind w:hanging="2"/>
              <w:jc w:val="center"/>
              <w:rPr>
                <w:sz w:val="20"/>
                <w:szCs w:val="20"/>
                <w:lang w:val="ms-MY"/>
              </w:rPr>
            </w:pPr>
            <w:r>
              <w:rPr>
                <w:sz w:val="20"/>
                <w:szCs w:val="20"/>
                <w:lang w:val="ms-MY"/>
              </w:rPr>
              <w:t>14</w:t>
            </w:r>
          </w:p>
        </w:tc>
        <w:tc>
          <w:tcPr>
            <w:tcW w:w="709" w:type="dxa"/>
          </w:tcPr>
          <w:p w14:paraId="7BFC6E4B" w14:textId="4C17A3F7" w:rsidR="00BB798C" w:rsidRPr="006E2A06" w:rsidRDefault="00BB798C" w:rsidP="00BB798C">
            <w:pPr>
              <w:pStyle w:val="TableParagraph"/>
              <w:spacing w:line="209" w:lineRule="exact"/>
              <w:ind w:hanging="2"/>
              <w:jc w:val="center"/>
              <w:rPr>
                <w:sz w:val="20"/>
                <w:szCs w:val="20"/>
                <w:lang w:val="ms-MY"/>
              </w:rPr>
            </w:pPr>
            <w:r>
              <w:rPr>
                <w:sz w:val="20"/>
                <w:szCs w:val="20"/>
                <w:lang w:val="ms-MY"/>
              </w:rPr>
              <w:t>37</w:t>
            </w:r>
          </w:p>
        </w:tc>
        <w:tc>
          <w:tcPr>
            <w:tcW w:w="709" w:type="dxa"/>
          </w:tcPr>
          <w:p w14:paraId="1E203FD0" w14:textId="352E6191"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7</w:t>
            </w:r>
          </w:p>
        </w:tc>
        <w:tc>
          <w:tcPr>
            <w:tcW w:w="709" w:type="dxa"/>
          </w:tcPr>
          <w:p w14:paraId="563CDF1C" w14:textId="77CEF9B0" w:rsidR="00BB798C" w:rsidRPr="006E2A06" w:rsidRDefault="00BB798C" w:rsidP="00BB798C">
            <w:pPr>
              <w:pStyle w:val="TableParagraph"/>
              <w:spacing w:line="209" w:lineRule="exact"/>
              <w:ind w:hanging="2"/>
              <w:jc w:val="center"/>
              <w:rPr>
                <w:sz w:val="20"/>
                <w:szCs w:val="20"/>
                <w:lang w:val="ms-MY"/>
              </w:rPr>
            </w:pPr>
            <w:r>
              <w:rPr>
                <w:sz w:val="20"/>
                <w:szCs w:val="20"/>
                <w:lang w:val="ms-MY"/>
              </w:rPr>
              <w:t>3.85</w:t>
            </w:r>
          </w:p>
        </w:tc>
        <w:tc>
          <w:tcPr>
            <w:tcW w:w="573" w:type="dxa"/>
          </w:tcPr>
          <w:p w14:paraId="78481920" w14:textId="7860C787" w:rsidR="00BB798C" w:rsidRPr="006E2A06" w:rsidRDefault="00BB798C" w:rsidP="00BB798C">
            <w:pPr>
              <w:pStyle w:val="TableParagraph"/>
              <w:spacing w:line="209" w:lineRule="exact"/>
              <w:ind w:hanging="2"/>
              <w:jc w:val="center"/>
              <w:rPr>
                <w:sz w:val="20"/>
                <w:szCs w:val="20"/>
                <w:lang w:val="ms-MY"/>
              </w:rPr>
            </w:pPr>
            <w:r>
              <w:rPr>
                <w:sz w:val="20"/>
                <w:szCs w:val="20"/>
                <w:lang w:val="ms-MY"/>
              </w:rPr>
              <w:t>0.64</w:t>
            </w:r>
          </w:p>
        </w:tc>
        <w:tc>
          <w:tcPr>
            <w:tcW w:w="986" w:type="dxa"/>
          </w:tcPr>
          <w:p w14:paraId="00F8C64F" w14:textId="52B868BE" w:rsidR="00BB798C" w:rsidRPr="006E2A06" w:rsidRDefault="00BB798C" w:rsidP="00BB798C">
            <w:pPr>
              <w:pStyle w:val="TableParagraph"/>
              <w:spacing w:line="209" w:lineRule="exact"/>
              <w:ind w:hanging="2"/>
              <w:jc w:val="center"/>
              <w:rPr>
                <w:sz w:val="20"/>
                <w:szCs w:val="20"/>
                <w:lang w:val="ms-MY"/>
              </w:rPr>
            </w:pPr>
            <w:r>
              <w:rPr>
                <w:sz w:val="20"/>
                <w:szCs w:val="20"/>
                <w:lang w:val="ms-MY"/>
              </w:rPr>
              <w:t>Tinggi</w:t>
            </w:r>
          </w:p>
        </w:tc>
      </w:tr>
      <w:tr w:rsidR="00BB798C" w:rsidRPr="006E2A06" w14:paraId="080B7761" w14:textId="77777777" w:rsidTr="006301AD">
        <w:trPr>
          <w:trHeight w:val="230"/>
        </w:trPr>
        <w:tc>
          <w:tcPr>
            <w:tcW w:w="425" w:type="dxa"/>
            <w:vMerge/>
          </w:tcPr>
          <w:p w14:paraId="3C0A09E8" w14:textId="77777777" w:rsidR="00BB798C" w:rsidRPr="006E2A06" w:rsidRDefault="00BB798C" w:rsidP="00BB798C">
            <w:pPr>
              <w:pStyle w:val="TableParagraph"/>
              <w:spacing w:line="210" w:lineRule="exact"/>
              <w:ind w:hanging="2"/>
              <w:jc w:val="center"/>
              <w:rPr>
                <w:sz w:val="20"/>
                <w:szCs w:val="20"/>
                <w:lang w:val="ms-MY"/>
              </w:rPr>
            </w:pPr>
          </w:p>
        </w:tc>
        <w:tc>
          <w:tcPr>
            <w:tcW w:w="3261" w:type="dxa"/>
            <w:vMerge/>
          </w:tcPr>
          <w:p w14:paraId="682ACD50" w14:textId="77777777" w:rsidR="00BB798C" w:rsidRPr="006E2A06" w:rsidRDefault="00BB798C" w:rsidP="00BB798C">
            <w:pPr>
              <w:pStyle w:val="TableParagraph"/>
              <w:spacing w:line="210" w:lineRule="exact"/>
              <w:ind w:hanging="2"/>
              <w:jc w:val="both"/>
              <w:rPr>
                <w:sz w:val="20"/>
                <w:szCs w:val="20"/>
                <w:lang w:val="ms-MY"/>
              </w:rPr>
            </w:pPr>
          </w:p>
        </w:tc>
        <w:tc>
          <w:tcPr>
            <w:tcW w:w="567" w:type="dxa"/>
          </w:tcPr>
          <w:p w14:paraId="4D137391"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7E456507" w14:textId="07971DCA" w:rsidR="00BB798C" w:rsidRPr="006E2A06" w:rsidRDefault="00BB798C" w:rsidP="00BB798C">
            <w:pPr>
              <w:pStyle w:val="TableParagraph"/>
              <w:spacing w:line="210" w:lineRule="exact"/>
              <w:ind w:hanging="2"/>
              <w:jc w:val="center"/>
              <w:rPr>
                <w:sz w:val="20"/>
                <w:szCs w:val="20"/>
                <w:lang w:val="ms-MY"/>
              </w:rPr>
            </w:pPr>
            <w:r>
              <w:rPr>
                <w:sz w:val="20"/>
                <w:szCs w:val="20"/>
                <w:lang w:val="ms-MY"/>
              </w:rPr>
              <w:t>(1.7)</w:t>
            </w:r>
          </w:p>
        </w:tc>
        <w:tc>
          <w:tcPr>
            <w:tcW w:w="709" w:type="dxa"/>
          </w:tcPr>
          <w:p w14:paraId="4741B833" w14:textId="02EAEF22" w:rsidR="00BB798C" w:rsidRPr="006E2A06" w:rsidRDefault="00BB798C" w:rsidP="00BB798C">
            <w:pPr>
              <w:pStyle w:val="TableParagraph"/>
              <w:spacing w:line="210" w:lineRule="exact"/>
              <w:ind w:hanging="2"/>
              <w:jc w:val="center"/>
              <w:rPr>
                <w:sz w:val="20"/>
                <w:szCs w:val="20"/>
                <w:lang w:val="ms-MY"/>
              </w:rPr>
            </w:pPr>
            <w:r>
              <w:rPr>
                <w:sz w:val="20"/>
                <w:szCs w:val="20"/>
                <w:lang w:val="ms-MY"/>
              </w:rPr>
              <w:t>(23.7)</w:t>
            </w:r>
          </w:p>
        </w:tc>
        <w:tc>
          <w:tcPr>
            <w:tcW w:w="709" w:type="dxa"/>
          </w:tcPr>
          <w:p w14:paraId="3F4463B4" w14:textId="2320F785" w:rsidR="00BB798C" w:rsidRPr="006E2A06" w:rsidRDefault="00BB798C" w:rsidP="00BB798C">
            <w:pPr>
              <w:pStyle w:val="TableParagraph"/>
              <w:spacing w:line="210" w:lineRule="exact"/>
              <w:ind w:hanging="2"/>
              <w:jc w:val="center"/>
              <w:rPr>
                <w:sz w:val="20"/>
                <w:szCs w:val="20"/>
                <w:lang w:val="ms-MY"/>
              </w:rPr>
            </w:pPr>
            <w:r>
              <w:rPr>
                <w:sz w:val="20"/>
                <w:szCs w:val="20"/>
                <w:lang w:val="ms-MY"/>
              </w:rPr>
              <w:t>(62.7)</w:t>
            </w:r>
          </w:p>
        </w:tc>
        <w:tc>
          <w:tcPr>
            <w:tcW w:w="709" w:type="dxa"/>
          </w:tcPr>
          <w:p w14:paraId="3DB1CECD" w14:textId="03D49A2E" w:rsidR="00BB798C" w:rsidRPr="006E2A06" w:rsidRDefault="00BB798C" w:rsidP="00BB798C">
            <w:pPr>
              <w:pStyle w:val="TableParagraph"/>
              <w:spacing w:line="210" w:lineRule="exact"/>
              <w:ind w:hanging="2"/>
              <w:jc w:val="center"/>
              <w:rPr>
                <w:sz w:val="20"/>
                <w:szCs w:val="20"/>
                <w:lang w:val="ms-MY"/>
              </w:rPr>
            </w:pPr>
            <w:r>
              <w:rPr>
                <w:sz w:val="20"/>
                <w:szCs w:val="20"/>
                <w:lang w:val="ms-MY"/>
              </w:rPr>
              <w:t>(11.9)</w:t>
            </w:r>
          </w:p>
        </w:tc>
        <w:tc>
          <w:tcPr>
            <w:tcW w:w="709" w:type="dxa"/>
          </w:tcPr>
          <w:p w14:paraId="69576337" w14:textId="77777777" w:rsidR="00BB798C" w:rsidRPr="006E2A06" w:rsidRDefault="00BB798C" w:rsidP="00BB798C">
            <w:pPr>
              <w:pStyle w:val="TableParagraph"/>
              <w:ind w:hanging="2"/>
              <w:jc w:val="center"/>
              <w:rPr>
                <w:sz w:val="20"/>
                <w:szCs w:val="20"/>
                <w:lang w:val="ms-MY"/>
              </w:rPr>
            </w:pPr>
          </w:p>
        </w:tc>
        <w:tc>
          <w:tcPr>
            <w:tcW w:w="573" w:type="dxa"/>
          </w:tcPr>
          <w:p w14:paraId="58861F87" w14:textId="77777777" w:rsidR="00BB798C" w:rsidRPr="006E2A06" w:rsidRDefault="00BB798C" w:rsidP="00BB798C">
            <w:pPr>
              <w:pStyle w:val="TableParagraph"/>
              <w:ind w:hanging="2"/>
              <w:jc w:val="center"/>
              <w:rPr>
                <w:sz w:val="20"/>
                <w:szCs w:val="20"/>
                <w:lang w:val="ms-MY"/>
              </w:rPr>
            </w:pPr>
          </w:p>
        </w:tc>
        <w:tc>
          <w:tcPr>
            <w:tcW w:w="986" w:type="dxa"/>
          </w:tcPr>
          <w:p w14:paraId="2C74631F" w14:textId="77777777" w:rsidR="00BB798C" w:rsidRPr="006E2A06" w:rsidRDefault="00BB798C" w:rsidP="00BB798C">
            <w:pPr>
              <w:pStyle w:val="TableParagraph"/>
              <w:ind w:hanging="2"/>
              <w:jc w:val="center"/>
              <w:rPr>
                <w:sz w:val="20"/>
                <w:szCs w:val="20"/>
                <w:lang w:val="ms-MY"/>
              </w:rPr>
            </w:pPr>
          </w:p>
        </w:tc>
      </w:tr>
      <w:tr w:rsidR="00BB798C" w:rsidRPr="006E2A06" w14:paraId="38B61C69" w14:textId="77777777" w:rsidTr="006301AD">
        <w:trPr>
          <w:trHeight w:val="230"/>
        </w:trPr>
        <w:tc>
          <w:tcPr>
            <w:tcW w:w="425" w:type="dxa"/>
            <w:vMerge w:val="restart"/>
          </w:tcPr>
          <w:p w14:paraId="3AEF72EB" w14:textId="5B0FA209"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sidRPr="006E2A06">
              <w:rPr>
                <w:sz w:val="20"/>
                <w:szCs w:val="20"/>
                <w:lang w:val="ms-MY"/>
              </w:rPr>
              <w:t>3</w:t>
            </w:r>
          </w:p>
        </w:tc>
        <w:tc>
          <w:tcPr>
            <w:tcW w:w="3261" w:type="dxa"/>
            <w:vMerge w:val="restart"/>
          </w:tcPr>
          <w:p w14:paraId="0F18816F" w14:textId="5C44CCAC" w:rsidR="00BB798C" w:rsidRPr="006E2A06" w:rsidRDefault="00CB322C" w:rsidP="00CB322C">
            <w:pPr>
              <w:pStyle w:val="TableParagraph"/>
              <w:ind w:hanging="2"/>
              <w:jc w:val="both"/>
              <w:rPr>
                <w:sz w:val="20"/>
                <w:szCs w:val="20"/>
                <w:lang w:val="ms-MY"/>
              </w:rPr>
            </w:pPr>
            <w:r>
              <w:rPr>
                <w:color w:val="1F2023"/>
                <w:sz w:val="20"/>
                <w:szCs w:val="20"/>
                <w:lang w:val="ms-MY"/>
              </w:rPr>
              <w:t>Saya memberi ruang dan</w:t>
            </w:r>
            <w:r>
              <w:rPr>
                <w:sz w:val="20"/>
                <w:szCs w:val="20"/>
                <w:lang w:val="ms-MY"/>
              </w:rPr>
              <w:t xml:space="preserve"> </w:t>
            </w:r>
            <w:r>
              <w:rPr>
                <w:color w:val="1F2023"/>
                <w:sz w:val="20"/>
                <w:szCs w:val="20"/>
                <w:lang w:val="ms-MY"/>
              </w:rPr>
              <w:t>peluang kepada pelajar untuk</w:t>
            </w:r>
            <w:r>
              <w:rPr>
                <w:sz w:val="20"/>
                <w:szCs w:val="20"/>
                <w:lang w:val="ms-MY"/>
              </w:rPr>
              <w:t xml:space="preserve"> </w:t>
            </w:r>
            <w:r>
              <w:rPr>
                <w:color w:val="1F2023"/>
                <w:sz w:val="20"/>
                <w:szCs w:val="20"/>
                <w:lang w:val="ms-MY"/>
              </w:rPr>
              <w:t>menstrukturkan kepimpinan</w:t>
            </w:r>
            <w:r>
              <w:rPr>
                <w:sz w:val="20"/>
                <w:szCs w:val="20"/>
                <w:lang w:val="ms-MY"/>
              </w:rPr>
              <w:t xml:space="preserve"> </w:t>
            </w:r>
            <w:r>
              <w:rPr>
                <w:color w:val="1F2023"/>
                <w:sz w:val="20"/>
                <w:szCs w:val="20"/>
                <w:lang w:val="ms-MY"/>
              </w:rPr>
              <w:t>kumpulan masing-masing.</w:t>
            </w:r>
          </w:p>
        </w:tc>
        <w:tc>
          <w:tcPr>
            <w:tcW w:w="567" w:type="dxa"/>
          </w:tcPr>
          <w:p w14:paraId="3A2A2D8E" w14:textId="333F200D"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7F227D32" w14:textId="55E7056B"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709" w:type="dxa"/>
          </w:tcPr>
          <w:p w14:paraId="6929D47B" w14:textId="7CB302DA"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6</w:t>
            </w:r>
          </w:p>
        </w:tc>
        <w:tc>
          <w:tcPr>
            <w:tcW w:w="709" w:type="dxa"/>
          </w:tcPr>
          <w:p w14:paraId="04C9737D" w14:textId="4FDF9A07" w:rsidR="00BB798C" w:rsidRPr="006E2A06" w:rsidRDefault="00BB798C" w:rsidP="00BB798C">
            <w:pPr>
              <w:pStyle w:val="TableParagraph"/>
              <w:spacing w:line="210" w:lineRule="exact"/>
              <w:ind w:hanging="2"/>
              <w:jc w:val="center"/>
              <w:rPr>
                <w:sz w:val="20"/>
                <w:szCs w:val="20"/>
                <w:lang w:val="ms-MY"/>
              </w:rPr>
            </w:pPr>
            <w:r>
              <w:rPr>
                <w:sz w:val="20"/>
                <w:szCs w:val="20"/>
                <w:lang w:val="ms-MY"/>
              </w:rPr>
              <w:t>44</w:t>
            </w:r>
          </w:p>
        </w:tc>
        <w:tc>
          <w:tcPr>
            <w:tcW w:w="709" w:type="dxa"/>
          </w:tcPr>
          <w:p w14:paraId="3F603F1A" w14:textId="307CBA0D"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9</w:t>
            </w:r>
          </w:p>
        </w:tc>
        <w:tc>
          <w:tcPr>
            <w:tcW w:w="709" w:type="dxa"/>
          </w:tcPr>
          <w:p w14:paraId="6A61A73A" w14:textId="0CEE244D" w:rsidR="00BB798C" w:rsidRPr="006E2A06" w:rsidRDefault="00BB798C" w:rsidP="00BB798C">
            <w:pPr>
              <w:pStyle w:val="TableParagraph"/>
              <w:spacing w:line="210" w:lineRule="exact"/>
              <w:ind w:hanging="2"/>
              <w:jc w:val="center"/>
              <w:rPr>
                <w:sz w:val="20"/>
                <w:szCs w:val="20"/>
                <w:lang w:val="ms-MY"/>
              </w:rPr>
            </w:pPr>
            <w:r>
              <w:rPr>
                <w:sz w:val="20"/>
                <w:szCs w:val="20"/>
                <w:lang w:val="ms-MY"/>
              </w:rPr>
              <w:t>4.05</w:t>
            </w:r>
          </w:p>
        </w:tc>
        <w:tc>
          <w:tcPr>
            <w:tcW w:w="573" w:type="dxa"/>
          </w:tcPr>
          <w:p w14:paraId="3F5953A8" w14:textId="6096AE4A" w:rsidR="00BB798C" w:rsidRPr="006E2A06" w:rsidRDefault="00BB798C" w:rsidP="00BB798C">
            <w:pPr>
              <w:pStyle w:val="TableParagraph"/>
              <w:spacing w:line="210" w:lineRule="exact"/>
              <w:ind w:hanging="2"/>
              <w:jc w:val="center"/>
              <w:rPr>
                <w:sz w:val="20"/>
                <w:szCs w:val="20"/>
                <w:lang w:val="ms-MY"/>
              </w:rPr>
            </w:pPr>
            <w:r>
              <w:rPr>
                <w:sz w:val="20"/>
                <w:szCs w:val="20"/>
                <w:lang w:val="ms-MY"/>
              </w:rPr>
              <w:t>0.51</w:t>
            </w:r>
          </w:p>
        </w:tc>
        <w:tc>
          <w:tcPr>
            <w:tcW w:w="986" w:type="dxa"/>
          </w:tcPr>
          <w:p w14:paraId="60EB29F9" w14:textId="6C5E1DE7"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3A4743DC" w14:textId="77777777" w:rsidTr="006301AD">
        <w:trPr>
          <w:trHeight w:val="230"/>
        </w:trPr>
        <w:tc>
          <w:tcPr>
            <w:tcW w:w="425" w:type="dxa"/>
            <w:vMerge/>
          </w:tcPr>
          <w:p w14:paraId="3D6CB1A6" w14:textId="77777777" w:rsidR="00BB798C" w:rsidRPr="006E2A06" w:rsidRDefault="00BB798C" w:rsidP="00BB798C">
            <w:pPr>
              <w:pStyle w:val="TableParagraph"/>
              <w:spacing w:line="210" w:lineRule="exact"/>
              <w:ind w:hanging="2"/>
              <w:jc w:val="center"/>
              <w:rPr>
                <w:sz w:val="20"/>
                <w:szCs w:val="20"/>
                <w:lang w:val="ms-MY"/>
              </w:rPr>
            </w:pPr>
          </w:p>
        </w:tc>
        <w:tc>
          <w:tcPr>
            <w:tcW w:w="3261" w:type="dxa"/>
            <w:vMerge/>
          </w:tcPr>
          <w:p w14:paraId="0DE80E6A" w14:textId="77777777" w:rsidR="00BB798C" w:rsidRPr="006E2A06" w:rsidRDefault="00BB798C" w:rsidP="00CB322C">
            <w:pPr>
              <w:pStyle w:val="TableParagraph"/>
              <w:spacing w:line="210" w:lineRule="exact"/>
              <w:ind w:hanging="2"/>
              <w:jc w:val="both"/>
              <w:rPr>
                <w:sz w:val="20"/>
                <w:szCs w:val="20"/>
                <w:lang w:val="ms-MY"/>
              </w:rPr>
            </w:pPr>
          </w:p>
        </w:tc>
        <w:tc>
          <w:tcPr>
            <w:tcW w:w="567" w:type="dxa"/>
          </w:tcPr>
          <w:p w14:paraId="1A7DBB92"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64919951" w14:textId="77777777" w:rsidR="00BB798C" w:rsidRPr="006E2A06" w:rsidRDefault="00BB798C" w:rsidP="00BB798C">
            <w:pPr>
              <w:pStyle w:val="TableParagraph"/>
              <w:spacing w:line="210" w:lineRule="exact"/>
              <w:ind w:hanging="2"/>
              <w:jc w:val="center"/>
              <w:rPr>
                <w:sz w:val="20"/>
                <w:szCs w:val="20"/>
                <w:lang w:val="ms-MY"/>
              </w:rPr>
            </w:pPr>
          </w:p>
        </w:tc>
        <w:tc>
          <w:tcPr>
            <w:tcW w:w="709" w:type="dxa"/>
          </w:tcPr>
          <w:p w14:paraId="40B3AAFE" w14:textId="412561C0" w:rsidR="00BB798C" w:rsidRPr="006E2A06" w:rsidRDefault="00BB798C" w:rsidP="00BB798C">
            <w:pPr>
              <w:pStyle w:val="TableParagraph"/>
              <w:spacing w:line="210" w:lineRule="exact"/>
              <w:ind w:hanging="2"/>
              <w:jc w:val="center"/>
              <w:rPr>
                <w:sz w:val="20"/>
                <w:szCs w:val="20"/>
                <w:lang w:val="ms-MY"/>
              </w:rPr>
            </w:pPr>
            <w:r>
              <w:rPr>
                <w:sz w:val="20"/>
                <w:szCs w:val="20"/>
                <w:lang w:val="ms-MY"/>
              </w:rPr>
              <w:t>(10.2)</w:t>
            </w:r>
          </w:p>
        </w:tc>
        <w:tc>
          <w:tcPr>
            <w:tcW w:w="709" w:type="dxa"/>
          </w:tcPr>
          <w:p w14:paraId="47B3A1B3" w14:textId="4493215F" w:rsidR="00BB798C" w:rsidRPr="006E2A06" w:rsidRDefault="00BB798C" w:rsidP="00BB798C">
            <w:pPr>
              <w:pStyle w:val="TableParagraph"/>
              <w:spacing w:line="210" w:lineRule="exact"/>
              <w:ind w:hanging="2"/>
              <w:jc w:val="center"/>
              <w:rPr>
                <w:sz w:val="20"/>
                <w:szCs w:val="20"/>
                <w:lang w:val="ms-MY"/>
              </w:rPr>
            </w:pPr>
            <w:r>
              <w:rPr>
                <w:sz w:val="20"/>
                <w:szCs w:val="20"/>
                <w:lang w:val="ms-MY"/>
              </w:rPr>
              <w:t>(74.6)</w:t>
            </w:r>
          </w:p>
        </w:tc>
        <w:tc>
          <w:tcPr>
            <w:tcW w:w="709" w:type="dxa"/>
          </w:tcPr>
          <w:p w14:paraId="514F182F" w14:textId="111C9E17" w:rsidR="00BB798C" w:rsidRPr="006E2A06" w:rsidRDefault="00BB798C" w:rsidP="00BB798C">
            <w:pPr>
              <w:pStyle w:val="TableParagraph"/>
              <w:spacing w:line="210" w:lineRule="exact"/>
              <w:ind w:hanging="2"/>
              <w:jc w:val="center"/>
              <w:rPr>
                <w:sz w:val="20"/>
                <w:szCs w:val="20"/>
                <w:lang w:val="ms-MY"/>
              </w:rPr>
            </w:pPr>
            <w:r>
              <w:rPr>
                <w:sz w:val="20"/>
                <w:szCs w:val="20"/>
                <w:lang w:val="ms-MY"/>
              </w:rPr>
              <w:t>(15.3)</w:t>
            </w:r>
          </w:p>
        </w:tc>
        <w:tc>
          <w:tcPr>
            <w:tcW w:w="709" w:type="dxa"/>
          </w:tcPr>
          <w:p w14:paraId="625F99D7" w14:textId="77777777" w:rsidR="00BB798C" w:rsidRPr="006E2A06" w:rsidRDefault="00BB798C" w:rsidP="00BB798C">
            <w:pPr>
              <w:pStyle w:val="TableParagraph"/>
              <w:ind w:hanging="2"/>
              <w:jc w:val="center"/>
              <w:rPr>
                <w:sz w:val="20"/>
                <w:szCs w:val="20"/>
                <w:lang w:val="ms-MY"/>
              </w:rPr>
            </w:pPr>
          </w:p>
        </w:tc>
        <w:tc>
          <w:tcPr>
            <w:tcW w:w="573" w:type="dxa"/>
          </w:tcPr>
          <w:p w14:paraId="089DB3FC" w14:textId="77777777" w:rsidR="00BB798C" w:rsidRPr="006E2A06" w:rsidRDefault="00BB798C" w:rsidP="00BB798C">
            <w:pPr>
              <w:pStyle w:val="TableParagraph"/>
              <w:ind w:hanging="2"/>
              <w:jc w:val="center"/>
              <w:rPr>
                <w:sz w:val="20"/>
                <w:szCs w:val="20"/>
                <w:lang w:val="ms-MY"/>
              </w:rPr>
            </w:pPr>
          </w:p>
        </w:tc>
        <w:tc>
          <w:tcPr>
            <w:tcW w:w="986" w:type="dxa"/>
          </w:tcPr>
          <w:p w14:paraId="250E8D16" w14:textId="77777777" w:rsidR="00BB798C" w:rsidRPr="006E2A06" w:rsidRDefault="00BB798C" w:rsidP="00BB798C">
            <w:pPr>
              <w:pStyle w:val="TableParagraph"/>
              <w:ind w:hanging="2"/>
              <w:jc w:val="center"/>
              <w:rPr>
                <w:sz w:val="20"/>
                <w:szCs w:val="20"/>
                <w:lang w:val="ms-MY"/>
              </w:rPr>
            </w:pPr>
          </w:p>
        </w:tc>
      </w:tr>
      <w:tr w:rsidR="00BB798C" w:rsidRPr="006E2A06" w14:paraId="7F0E8449" w14:textId="77777777" w:rsidTr="006301AD">
        <w:trPr>
          <w:trHeight w:val="230"/>
        </w:trPr>
        <w:tc>
          <w:tcPr>
            <w:tcW w:w="425" w:type="dxa"/>
            <w:vMerge w:val="restart"/>
          </w:tcPr>
          <w:p w14:paraId="5B03119B" w14:textId="2A299883" w:rsidR="00BB798C" w:rsidRPr="006E2A06" w:rsidRDefault="00CB322C" w:rsidP="00BB798C">
            <w:pPr>
              <w:pStyle w:val="TableParagraph"/>
              <w:tabs>
                <w:tab w:val="left" w:pos="820"/>
                <w:tab w:val="left" w:pos="1517"/>
              </w:tabs>
              <w:spacing w:line="210" w:lineRule="exact"/>
              <w:ind w:hanging="2"/>
              <w:jc w:val="center"/>
              <w:rPr>
                <w:sz w:val="20"/>
                <w:szCs w:val="20"/>
                <w:lang w:val="ms-MY"/>
              </w:rPr>
            </w:pPr>
            <w:r>
              <w:rPr>
                <w:sz w:val="20"/>
                <w:szCs w:val="20"/>
                <w:lang w:val="ms-MY"/>
              </w:rPr>
              <w:t>D</w:t>
            </w:r>
            <w:r w:rsidR="00BB798C" w:rsidRPr="006E2A06">
              <w:rPr>
                <w:sz w:val="20"/>
                <w:szCs w:val="20"/>
                <w:lang w:val="ms-MY"/>
              </w:rPr>
              <w:t>4</w:t>
            </w:r>
          </w:p>
        </w:tc>
        <w:tc>
          <w:tcPr>
            <w:tcW w:w="3261" w:type="dxa"/>
            <w:vMerge w:val="restart"/>
          </w:tcPr>
          <w:p w14:paraId="1FC75A7A" w14:textId="6562B886" w:rsidR="00BB798C" w:rsidRPr="006E2A06" w:rsidRDefault="00CB322C" w:rsidP="00CB322C">
            <w:pPr>
              <w:pStyle w:val="TableParagraph"/>
              <w:ind w:hanging="2"/>
              <w:jc w:val="both"/>
              <w:rPr>
                <w:sz w:val="20"/>
                <w:szCs w:val="20"/>
                <w:lang w:val="ms-MY"/>
              </w:rPr>
            </w:pPr>
            <w:r>
              <w:rPr>
                <w:color w:val="1F2023"/>
                <w:sz w:val="20"/>
                <w:szCs w:val="20"/>
                <w:lang w:val="ms-MY"/>
              </w:rPr>
              <w:t>Saya mempunyai masa yang</w:t>
            </w:r>
            <w:r>
              <w:rPr>
                <w:sz w:val="20"/>
                <w:szCs w:val="20"/>
                <w:lang w:val="ms-MY"/>
              </w:rPr>
              <w:t xml:space="preserve"> </w:t>
            </w:r>
            <w:r>
              <w:rPr>
                <w:color w:val="1F2023"/>
                <w:sz w:val="20"/>
                <w:szCs w:val="20"/>
                <w:lang w:val="ms-MY"/>
              </w:rPr>
              <w:t>cukup untuk melaksanakan Pembelajaran Berasaskan Masalah</w:t>
            </w:r>
            <w:r>
              <w:rPr>
                <w:sz w:val="20"/>
                <w:szCs w:val="20"/>
                <w:lang w:val="ms-MY"/>
              </w:rPr>
              <w:t xml:space="preserve"> </w:t>
            </w:r>
            <w:r>
              <w:rPr>
                <w:color w:val="1F2023"/>
                <w:sz w:val="20"/>
                <w:szCs w:val="20"/>
                <w:lang w:val="ms-MY"/>
              </w:rPr>
              <w:t>(PBM) dalam pengajaran.</w:t>
            </w:r>
          </w:p>
        </w:tc>
        <w:tc>
          <w:tcPr>
            <w:tcW w:w="567" w:type="dxa"/>
          </w:tcPr>
          <w:p w14:paraId="3DE6B4C4" w14:textId="0BD7141B"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1</w:t>
            </w:r>
          </w:p>
        </w:tc>
        <w:tc>
          <w:tcPr>
            <w:tcW w:w="566" w:type="dxa"/>
          </w:tcPr>
          <w:p w14:paraId="56B190C1" w14:textId="70CA7AED"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3</w:t>
            </w:r>
          </w:p>
        </w:tc>
        <w:tc>
          <w:tcPr>
            <w:tcW w:w="709" w:type="dxa"/>
          </w:tcPr>
          <w:p w14:paraId="750B15E0" w14:textId="3F81A38C" w:rsidR="00BB798C" w:rsidRPr="006E2A06" w:rsidRDefault="00BB798C" w:rsidP="00BB798C">
            <w:pPr>
              <w:pStyle w:val="TableParagraph"/>
              <w:spacing w:line="210" w:lineRule="exact"/>
              <w:ind w:hanging="2"/>
              <w:jc w:val="center"/>
              <w:rPr>
                <w:sz w:val="20"/>
                <w:szCs w:val="20"/>
                <w:lang w:val="ms-MY"/>
              </w:rPr>
            </w:pPr>
            <w:r>
              <w:rPr>
                <w:sz w:val="20"/>
                <w:szCs w:val="20"/>
                <w:lang w:val="ms-MY"/>
              </w:rPr>
              <w:t>24</w:t>
            </w:r>
          </w:p>
        </w:tc>
        <w:tc>
          <w:tcPr>
            <w:tcW w:w="709" w:type="dxa"/>
          </w:tcPr>
          <w:p w14:paraId="45532371" w14:textId="2CF52D96" w:rsidR="00BB798C" w:rsidRPr="006E2A06" w:rsidRDefault="00BB798C" w:rsidP="00BB798C">
            <w:pPr>
              <w:pStyle w:val="TableParagraph"/>
              <w:spacing w:line="210" w:lineRule="exact"/>
              <w:ind w:hanging="2"/>
              <w:jc w:val="center"/>
              <w:rPr>
                <w:sz w:val="20"/>
                <w:szCs w:val="20"/>
                <w:lang w:val="ms-MY"/>
              </w:rPr>
            </w:pPr>
            <w:r>
              <w:rPr>
                <w:sz w:val="20"/>
                <w:szCs w:val="20"/>
                <w:lang w:val="ms-MY"/>
              </w:rPr>
              <w:t>25</w:t>
            </w:r>
          </w:p>
        </w:tc>
        <w:tc>
          <w:tcPr>
            <w:tcW w:w="709" w:type="dxa"/>
          </w:tcPr>
          <w:p w14:paraId="218383A3" w14:textId="14F2C0A5"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6</w:t>
            </w:r>
          </w:p>
        </w:tc>
        <w:tc>
          <w:tcPr>
            <w:tcW w:w="709" w:type="dxa"/>
          </w:tcPr>
          <w:p w14:paraId="4D5DD908" w14:textId="6F3F3EEC" w:rsidR="00BB798C" w:rsidRPr="006E2A06" w:rsidRDefault="00BB798C" w:rsidP="00BB798C">
            <w:pPr>
              <w:pStyle w:val="TableParagraph"/>
              <w:spacing w:line="210" w:lineRule="exact"/>
              <w:ind w:hanging="2"/>
              <w:jc w:val="center"/>
              <w:rPr>
                <w:sz w:val="20"/>
                <w:szCs w:val="20"/>
                <w:lang w:val="ms-MY"/>
              </w:rPr>
            </w:pPr>
            <w:r>
              <w:rPr>
                <w:sz w:val="20"/>
                <w:szCs w:val="20"/>
                <w:lang w:val="ms-MY"/>
              </w:rPr>
              <w:t>3.54</w:t>
            </w:r>
          </w:p>
        </w:tc>
        <w:tc>
          <w:tcPr>
            <w:tcW w:w="573" w:type="dxa"/>
          </w:tcPr>
          <w:p w14:paraId="245BF96D" w14:textId="71C824EB" w:rsidR="00BB798C" w:rsidRPr="006E2A06" w:rsidRDefault="00BB798C" w:rsidP="00BB798C">
            <w:pPr>
              <w:pStyle w:val="TableParagraph"/>
              <w:spacing w:line="210" w:lineRule="exact"/>
              <w:ind w:hanging="2"/>
              <w:jc w:val="center"/>
              <w:rPr>
                <w:sz w:val="20"/>
                <w:szCs w:val="20"/>
                <w:lang w:val="ms-MY"/>
              </w:rPr>
            </w:pPr>
            <w:r>
              <w:rPr>
                <w:sz w:val="20"/>
                <w:szCs w:val="20"/>
                <w:lang w:val="ms-MY"/>
              </w:rPr>
              <w:t>0.82</w:t>
            </w:r>
          </w:p>
        </w:tc>
        <w:tc>
          <w:tcPr>
            <w:tcW w:w="986" w:type="dxa"/>
          </w:tcPr>
          <w:p w14:paraId="777C8530" w14:textId="17EAFF31" w:rsidR="00BB798C" w:rsidRPr="006E2A06" w:rsidRDefault="00BB798C" w:rsidP="00BB798C">
            <w:pPr>
              <w:pStyle w:val="TableParagraph"/>
              <w:spacing w:line="210" w:lineRule="exact"/>
              <w:ind w:hanging="2"/>
              <w:jc w:val="center"/>
              <w:rPr>
                <w:sz w:val="20"/>
                <w:szCs w:val="20"/>
                <w:lang w:val="ms-MY"/>
              </w:rPr>
            </w:pPr>
            <w:r>
              <w:rPr>
                <w:sz w:val="20"/>
                <w:szCs w:val="20"/>
                <w:lang w:val="ms-MY"/>
              </w:rPr>
              <w:t>Sederhana</w:t>
            </w:r>
          </w:p>
        </w:tc>
      </w:tr>
      <w:tr w:rsidR="00BB798C" w:rsidRPr="006E2A06" w14:paraId="5FA9D63C" w14:textId="77777777" w:rsidTr="006301AD">
        <w:trPr>
          <w:trHeight w:val="229"/>
        </w:trPr>
        <w:tc>
          <w:tcPr>
            <w:tcW w:w="425" w:type="dxa"/>
            <w:vMerge/>
          </w:tcPr>
          <w:p w14:paraId="6AF5DC7A" w14:textId="77777777" w:rsidR="00BB798C" w:rsidRPr="006E2A06" w:rsidRDefault="00BB798C" w:rsidP="00BB798C">
            <w:pPr>
              <w:pStyle w:val="TableParagraph"/>
              <w:spacing w:line="209" w:lineRule="exact"/>
              <w:ind w:hanging="2"/>
              <w:jc w:val="center"/>
              <w:rPr>
                <w:sz w:val="20"/>
                <w:szCs w:val="20"/>
                <w:lang w:val="ms-MY"/>
              </w:rPr>
            </w:pPr>
          </w:p>
        </w:tc>
        <w:tc>
          <w:tcPr>
            <w:tcW w:w="3261" w:type="dxa"/>
            <w:vMerge/>
          </w:tcPr>
          <w:p w14:paraId="75182D2D" w14:textId="77777777" w:rsidR="00BB798C" w:rsidRPr="006E2A06" w:rsidRDefault="00BB798C" w:rsidP="00CB322C">
            <w:pPr>
              <w:pStyle w:val="TableParagraph"/>
              <w:spacing w:line="209" w:lineRule="exact"/>
              <w:ind w:hanging="2"/>
              <w:jc w:val="both"/>
              <w:rPr>
                <w:sz w:val="20"/>
                <w:szCs w:val="20"/>
                <w:lang w:val="ms-MY"/>
              </w:rPr>
            </w:pPr>
          </w:p>
        </w:tc>
        <w:tc>
          <w:tcPr>
            <w:tcW w:w="567" w:type="dxa"/>
          </w:tcPr>
          <w:p w14:paraId="3B8A171A" w14:textId="2D4CAA4F" w:rsidR="00BB798C" w:rsidRPr="006E2A06" w:rsidRDefault="00BB798C" w:rsidP="00BB798C">
            <w:pPr>
              <w:pStyle w:val="TableParagraph"/>
              <w:spacing w:line="209" w:lineRule="exact"/>
              <w:ind w:hanging="2"/>
              <w:jc w:val="center"/>
              <w:rPr>
                <w:sz w:val="20"/>
                <w:szCs w:val="20"/>
                <w:lang w:val="ms-MY"/>
              </w:rPr>
            </w:pPr>
            <w:r>
              <w:rPr>
                <w:sz w:val="20"/>
                <w:szCs w:val="20"/>
                <w:lang w:val="ms-MY"/>
              </w:rPr>
              <w:t>(1.7)</w:t>
            </w:r>
          </w:p>
        </w:tc>
        <w:tc>
          <w:tcPr>
            <w:tcW w:w="566" w:type="dxa"/>
          </w:tcPr>
          <w:p w14:paraId="3BA50EBF" w14:textId="712E5251" w:rsidR="00BB798C" w:rsidRPr="006E2A06" w:rsidRDefault="00BB798C" w:rsidP="00BB798C">
            <w:pPr>
              <w:pStyle w:val="TableParagraph"/>
              <w:spacing w:line="209" w:lineRule="exact"/>
              <w:ind w:hanging="2"/>
              <w:jc w:val="center"/>
              <w:rPr>
                <w:sz w:val="20"/>
                <w:szCs w:val="20"/>
                <w:lang w:val="ms-MY"/>
              </w:rPr>
            </w:pPr>
            <w:r>
              <w:rPr>
                <w:sz w:val="20"/>
                <w:szCs w:val="20"/>
                <w:lang w:val="ms-MY"/>
              </w:rPr>
              <w:t>(5.1)</w:t>
            </w:r>
          </w:p>
        </w:tc>
        <w:tc>
          <w:tcPr>
            <w:tcW w:w="709" w:type="dxa"/>
          </w:tcPr>
          <w:p w14:paraId="4633881C" w14:textId="6A8C803D" w:rsidR="00BB798C" w:rsidRPr="006E2A06" w:rsidRDefault="00BB798C" w:rsidP="00BB798C">
            <w:pPr>
              <w:pStyle w:val="TableParagraph"/>
              <w:spacing w:line="209" w:lineRule="exact"/>
              <w:ind w:hanging="2"/>
              <w:jc w:val="center"/>
              <w:rPr>
                <w:sz w:val="20"/>
                <w:szCs w:val="20"/>
                <w:lang w:val="ms-MY"/>
              </w:rPr>
            </w:pPr>
            <w:r>
              <w:rPr>
                <w:sz w:val="20"/>
                <w:szCs w:val="20"/>
                <w:lang w:val="ms-MY"/>
              </w:rPr>
              <w:t>(40.7)</w:t>
            </w:r>
          </w:p>
        </w:tc>
        <w:tc>
          <w:tcPr>
            <w:tcW w:w="709" w:type="dxa"/>
          </w:tcPr>
          <w:p w14:paraId="41F96207" w14:textId="1B6B96B2" w:rsidR="00BB798C" w:rsidRPr="006E2A06" w:rsidRDefault="00BB798C" w:rsidP="00BB798C">
            <w:pPr>
              <w:pStyle w:val="TableParagraph"/>
              <w:spacing w:line="209" w:lineRule="exact"/>
              <w:ind w:hanging="2"/>
              <w:jc w:val="center"/>
              <w:rPr>
                <w:sz w:val="20"/>
                <w:szCs w:val="20"/>
                <w:lang w:val="ms-MY"/>
              </w:rPr>
            </w:pPr>
            <w:r>
              <w:rPr>
                <w:sz w:val="20"/>
                <w:szCs w:val="20"/>
                <w:lang w:val="ms-MY"/>
              </w:rPr>
              <w:t>(42.4)</w:t>
            </w:r>
          </w:p>
        </w:tc>
        <w:tc>
          <w:tcPr>
            <w:tcW w:w="709" w:type="dxa"/>
          </w:tcPr>
          <w:p w14:paraId="173287CD" w14:textId="3343954F" w:rsidR="00BB798C" w:rsidRPr="006E2A06" w:rsidRDefault="00BB798C" w:rsidP="00BB798C">
            <w:pPr>
              <w:pStyle w:val="TableParagraph"/>
              <w:spacing w:line="209" w:lineRule="exact"/>
              <w:ind w:hanging="2"/>
              <w:jc w:val="center"/>
              <w:rPr>
                <w:sz w:val="20"/>
                <w:szCs w:val="20"/>
                <w:lang w:val="ms-MY"/>
              </w:rPr>
            </w:pPr>
            <w:r>
              <w:rPr>
                <w:sz w:val="20"/>
                <w:szCs w:val="20"/>
                <w:lang w:val="ms-MY"/>
              </w:rPr>
              <w:t>(10.2)</w:t>
            </w:r>
          </w:p>
        </w:tc>
        <w:tc>
          <w:tcPr>
            <w:tcW w:w="709" w:type="dxa"/>
          </w:tcPr>
          <w:p w14:paraId="08909479" w14:textId="77777777" w:rsidR="00BB798C" w:rsidRPr="006E2A06" w:rsidRDefault="00BB798C" w:rsidP="00BB798C">
            <w:pPr>
              <w:pStyle w:val="TableParagraph"/>
              <w:ind w:hanging="2"/>
              <w:jc w:val="center"/>
              <w:rPr>
                <w:sz w:val="20"/>
                <w:szCs w:val="20"/>
                <w:lang w:val="ms-MY"/>
              </w:rPr>
            </w:pPr>
          </w:p>
        </w:tc>
        <w:tc>
          <w:tcPr>
            <w:tcW w:w="573" w:type="dxa"/>
          </w:tcPr>
          <w:p w14:paraId="2D9CA6FF" w14:textId="77777777" w:rsidR="00BB798C" w:rsidRPr="006E2A06" w:rsidRDefault="00BB798C" w:rsidP="00BB798C">
            <w:pPr>
              <w:pStyle w:val="TableParagraph"/>
              <w:ind w:hanging="2"/>
              <w:jc w:val="center"/>
              <w:rPr>
                <w:sz w:val="20"/>
                <w:szCs w:val="20"/>
                <w:lang w:val="ms-MY"/>
              </w:rPr>
            </w:pPr>
          </w:p>
        </w:tc>
        <w:tc>
          <w:tcPr>
            <w:tcW w:w="986" w:type="dxa"/>
          </w:tcPr>
          <w:p w14:paraId="6DBF5196" w14:textId="77777777" w:rsidR="00BB798C" w:rsidRPr="006E2A06" w:rsidRDefault="00BB798C" w:rsidP="00BB798C">
            <w:pPr>
              <w:pStyle w:val="TableParagraph"/>
              <w:ind w:hanging="2"/>
              <w:jc w:val="center"/>
              <w:rPr>
                <w:sz w:val="20"/>
                <w:szCs w:val="20"/>
                <w:lang w:val="ms-MY"/>
              </w:rPr>
            </w:pPr>
          </w:p>
        </w:tc>
      </w:tr>
      <w:tr w:rsidR="00BB798C" w:rsidRPr="006E2A06" w14:paraId="1F44B50A" w14:textId="77777777" w:rsidTr="006301AD">
        <w:trPr>
          <w:trHeight w:val="230"/>
        </w:trPr>
        <w:tc>
          <w:tcPr>
            <w:tcW w:w="425" w:type="dxa"/>
            <w:vMerge w:val="restart"/>
          </w:tcPr>
          <w:p w14:paraId="118CA79F" w14:textId="290234E7"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sidRPr="006E2A06">
              <w:rPr>
                <w:sz w:val="20"/>
                <w:szCs w:val="20"/>
                <w:lang w:val="ms-MY"/>
              </w:rPr>
              <w:t>5</w:t>
            </w:r>
          </w:p>
        </w:tc>
        <w:tc>
          <w:tcPr>
            <w:tcW w:w="3261" w:type="dxa"/>
            <w:vMerge w:val="restart"/>
          </w:tcPr>
          <w:p w14:paraId="5C0740D9" w14:textId="164CBD3B" w:rsidR="00BB798C" w:rsidRPr="006E2A06" w:rsidRDefault="00CB322C" w:rsidP="00CB322C">
            <w:pPr>
              <w:pStyle w:val="TableParagraph"/>
              <w:tabs>
                <w:tab w:val="left" w:pos="640"/>
                <w:tab w:val="left" w:pos="1261"/>
                <w:tab w:val="left" w:pos="1959"/>
              </w:tabs>
              <w:ind w:hanging="2"/>
              <w:jc w:val="both"/>
              <w:rPr>
                <w:sz w:val="20"/>
                <w:szCs w:val="20"/>
                <w:lang w:val="ms-MY"/>
              </w:rPr>
            </w:pPr>
            <w:r>
              <w:rPr>
                <w:color w:val="1F2023"/>
                <w:sz w:val="20"/>
                <w:szCs w:val="20"/>
                <w:lang w:val="ms-MY"/>
              </w:rPr>
              <w:t>Saya mahir mewujudkan</w:t>
            </w:r>
            <w:r>
              <w:rPr>
                <w:sz w:val="20"/>
                <w:szCs w:val="20"/>
                <w:lang w:val="ms-MY"/>
              </w:rPr>
              <w:t xml:space="preserve"> </w:t>
            </w:r>
            <w:r>
              <w:rPr>
                <w:color w:val="1F2023"/>
                <w:sz w:val="20"/>
                <w:szCs w:val="20"/>
                <w:lang w:val="ms-MY"/>
              </w:rPr>
              <w:t>situasi masalah untuk pelajar</w:t>
            </w:r>
            <w:r>
              <w:rPr>
                <w:sz w:val="20"/>
                <w:szCs w:val="20"/>
                <w:lang w:val="ms-MY"/>
              </w:rPr>
              <w:t xml:space="preserve"> </w:t>
            </w:r>
            <w:r>
              <w:rPr>
                <w:color w:val="1F2023"/>
                <w:sz w:val="20"/>
                <w:szCs w:val="20"/>
                <w:lang w:val="ms-MY"/>
              </w:rPr>
              <w:t>menyelesaikannya.</w:t>
            </w:r>
          </w:p>
        </w:tc>
        <w:tc>
          <w:tcPr>
            <w:tcW w:w="567" w:type="dxa"/>
          </w:tcPr>
          <w:p w14:paraId="1D4FA69E" w14:textId="20197367"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13B7B073" w14:textId="6F9D2219"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3</w:t>
            </w:r>
          </w:p>
        </w:tc>
        <w:tc>
          <w:tcPr>
            <w:tcW w:w="709" w:type="dxa"/>
          </w:tcPr>
          <w:p w14:paraId="08F8F656" w14:textId="6CD3305A" w:rsidR="00BB798C" w:rsidRPr="006E2A06" w:rsidRDefault="00BB798C" w:rsidP="00BB798C">
            <w:pPr>
              <w:pStyle w:val="TableParagraph"/>
              <w:spacing w:line="210" w:lineRule="exact"/>
              <w:ind w:hanging="2"/>
              <w:jc w:val="center"/>
              <w:rPr>
                <w:sz w:val="20"/>
                <w:szCs w:val="20"/>
                <w:lang w:val="ms-MY"/>
              </w:rPr>
            </w:pPr>
            <w:r>
              <w:rPr>
                <w:sz w:val="20"/>
                <w:szCs w:val="20"/>
                <w:lang w:val="ms-MY"/>
              </w:rPr>
              <w:t>18</w:t>
            </w:r>
          </w:p>
        </w:tc>
        <w:tc>
          <w:tcPr>
            <w:tcW w:w="709" w:type="dxa"/>
          </w:tcPr>
          <w:p w14:paraId="520EEA74" w14:textId="0E884487" w:rsidR="00BB798C" w:rsidRPr="006E2A06" w:rsidRDefault="00BB798C" w:rsidP="00BB798C">
            <w:pPr>
              <w:pStyle w:val="TableParagraph"/>
              <w:spacing w:line="210" w:lineRule="exact"/>
              <w:ind w:hanging="2"/>
              <w:jc w:val="center"/>
              <w:rPr>
                <w:sz w:val="20"/>
                <w:szCs w:val="20"/>
                <w:lang w:val="ms-MY"/>
              </w:rPr>
            </w:pPr>
            <w:r>
              <w:rPr>
                <w:sz w:val="20"/>
                <w:szCs w:val="20"/>
                <w:lang w:val="ms-MY"/>
              </w:rPr>
              <w:t>33</w:t>
            </w:r>
          </w:p>
        </w:tc>
        <w:tc>
          <w:tcPr>
            <w:tcW w:w="709" w:type="dxa"/>
          </w:tcPr>
          <w:p w14:paraId="21453A3C" w14:textId="1BA4B713"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5</w:t>
            </w:r>
          </w:p>
        </w:tc>
        <w:tc>
          <w:tcPr>
            <w:tcW w:w="709" w:type="dxa"/>
          </w:tcPr>
          <w:p w14:paraId="77D7DE52" w14:textId="16E0E6F3" w:rsidR="00BB798C" w:rsidRPr="006E2A06" w:rsidRDefault="00BB798C" w:rsidP="00BB798C">
            <w:pPr>
              <w:pStyle w:val="TableParagraph"/>
              <w:spacing w:line="210" w:lineRule="exact"/>
              <w:ind w:hanging="2"/>
              <w:jc w:val="center"/>
              <w:rPr>
                <w:sz w:val="20"/>
                <w:szCs w:val="20"/>
                <w:lang w:val="ms-MY"/>
              </w:rPr>
            </w:pPr>
            <w:r>
              <w:rPr>
                <w:sz w:val="20"/>
                <w:szCs w:val="20"/>
                <w:lang w:val="ms-MY"/>
              </w:rPr>
              <w:t>3.68</w:t>
            </w:r>
          </w:p>
        </w:tc>
        <w:tc>
          <w:tcPr>
            <w:tcW w:w="573" w:type="dxa"/>
          </w:tcPr>
          <w:p w14:paraId="2F78D76B" w14:textId="5FD1A6DF" w:rsidR="00BB798C" w:rsidRPr="006E2A06" w:rsidRDefault="00BB798C" w:rsidP="00BB798C">
            <w:pPr>
              <w:pStyle w:val="TableParagraph"/>
              <w:spacing w:line="210" w:lineRule="exact"/>
              <w:ind w:hanging="2"/>
              <w:jc w:val="center"/>
              <w:rPr>
                <w:sz w:val="20"/>
                <w:szCs w:val="20"/>
                <w:lang w:val="ms-MY"/>
              </w:rPr>
            </w:pPr>
            <w:r>
              <w:rPr>
                <w:sz w:val="20"/>
                <w:szCs w:val="20"/>
                <w:lang w:val="ms-MY"/>
              </w:rPr>
              <w:t>0.71</w:t>
            </w:r>
          </w:p>
        </w:tc>
        <w:tc>
          <w:tcPr>
            <w:tcW w:w="986" w:type="dxa"/>
          </w:tcPr>
          <w:p w14:paraId="49ECDF70" w14:textId="3859EE8E"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107BD24D" w14:textId="77777777" w:rsidTr="006301AD">
        <w:trPr>
          <w:trHeight w:val="230"/>
        </w:trPr>
        <w:tc>
          <w:tcPr>
            <w:tcW w:w="425" w:type="dxa"/>
            <w:vMerge/>
          </w:tcPr>
          <w:p w14:paraId="29E202F2" w14:textId="77777777" w:rsidR="00BB798C" w:rsidRPr="006E2A06" w:rsidRDefault="00BB798C" w:rsidP="00BB798C">
            <w:pPr>
              <w:pStyle w:val="TableParagraph"/>
              <w:tabs>
                <w:tab w:val="left" w:pos="1346"/>
                <w:tab w:val="left" w:pos="2158"/>
              </w:tabs>
              <w:spacing w:line="210" w:lineRule="exact"/>
              <w:ind w:hanging="2"/>
              <w:jc w:val="center"/>
              <w:rPr>
                <w:sz w:val="20"/>
                <w:szCs w:val="20"/>
                <w:lang w:val="ms-MY"/>
              </w:rPr>
            </w:pPr>
          </w:p>
        </w:tc>
        <w:tc>
          <w:tcPr>
            <w:tcW w:w="3261" w:type="dxa"/>
            <w:vMerge/>
          </w:tcPr>
          <w:p w14:paraId="5E97CE3C" w14:textId="77777777" w:rsidR="00BB798C" w:rsidRPr="006E2A06" w:rsidRDefault="00BB798C" w:rsidP="00CB322C">
            <w:pPr>
              <w:pStyle w:val="TableParagraph"/>
              <w:spacing w:line="210" w:lineRule="exact"/>
              <w:ind w:hanging="2"/>
              <w:jc w:val="both"/>
              <w:rPr>
                <w:sz w:val="20"/>
                <w:szCs w:val="20"/>
                <w:lang w:val="ms-MY"/>
              </w:rPr>
            </w:pPr>
          </w:p>
        </w:tc>
        <w:tc>
          <w:tcPr>
            <w:tcW w:w="567" w:type="dxa"/>
          </w:tcPr>
          <w:p w14:paraId="00CFC937" w14:textId="6D218F7B" w:rsidR="00BB798C" w:rsidRPr="006E2A06" w:rsidRDefault="00BB798C" w:rsidP="00BB798C">
            <w:pPr>
              <w:pStyle w:val="TableParagraph"/>
              <w:spacing w:line="210" w:lineRule="exact"/>
              <w:ind w:hanging="2"/>
              <w:jc w:val="center"/>
              <w:rPr>
                <w:sz w:val="20"/>
                <w:szCs w:val="20"/>
                <w:lang w:val="ms-MY"/>
              </w:rPr>
            </w:pPr>
          </w:p>
        </w:tc>
        <w:tc>
          <w:tcPr>
            <w:tcW w:w="566" w:type="dxa"/>
          </w:tcPr>
          <w:p w14:paraId="3E66E84C" w14:textId="442B120C" w:rsidR="00BB798C" w:rsidRPr="006E2A06" w:rsidRDefault="00BB798C" w:rsidP="00BB798C">
            <w:pPr>
              <w:pStyle w:val="TableParagraph"/>
              <w:spacing w:line="210" w:lineRule="exact"/>
              <w:ind w:hanging="2"/>
              <w:jc w:val="center"/>
              <w:rPr>
                <w:sz w:val="20"/>
                <w:szCs w:val="20"/>
                <w:lang w:val="ms-MY"/>
              </w:rPr>
            </w:pPr>
            <w:r>
              <w:rPr>
                <w:sz w:val="20"/>
                <w:szCs w:val="20"/>
                <w:lang w:val="ms-MY"/>
              </w:rPr>
              <w:t>(5.1)</w:t>
            </w:r>
          </w:p>
        </w:tc>
        <w:tc>
          <w:tcPr>
            <w:tcW w:w="709" w:type="dxa"/>
          </w:tcPr>
          <w:p w14:paraId="0CEA709F" w14:textId="5A349C92" w:rsidR="00BB798C" w:rsidRPr="006E2A06" w:rsidRDefault="00BB798C" w:rsidP="00BB798C">
            <w:pPr>
              <w:pStyle w:val="TableParagraph"/>
              <w:spacing w:line="210" w:lineRule="exact"/>
              <w:ind w:hanging="2"/>
              <w:jc w:val="center"/>
              <w:rPr>
                <w:sz w:val="20"/>
                <w:szCs w:val="20"/>
                <w:lang w:val="ms-MY"/>
              </w:rPr>
            </w:pPr>
            <w:r>
              <w:rPr>
                <w:sz w:val="20"/>
                <w:szCs w:val="20"/>
                <w:lang w:val="ms-MY"/>
              </w:rPr>
              <w:t>(30.5)</w:t>
            </w:r>
          </w:p>
        </w:tc>
        <w:tc>
          <w:tcPr>
            <w:tcW w:w="709" w:type="dxa"/>
          </w:tcPr>
          <w:p w14:paraId="18EF4DDE" w14:textId="302CD185" w:rsidR="00BB798C" w:rsidRPr="006E2A06" w:rsidRDefault="00BB798C" w:rsidP="00BB798C">
            <w:pPr>
              <w:pStyle w:val="TableParagraph"/>
              <w:spacing w:line="210" w:lineRule="exact"/>
              <w:ind w:hanging="2"/>
              <w:jc w:val="center"/>
              <w:rPr>
                <w:sz w:val="20"/>
                <w:szCs w:val="20"/>
                <w:lang w:val="ms-MY"/>
              </w:rPr>
            </w:pPr>
            <w:r>
              <w:rPr>
                <w:sz w:val="20"/>
                <w:szCs w:val="20"/>
                <w:lang w:val="ms-MY"/>
              </w:rPr>
              <w:t>(55.9)</w:t>
            </w:r>
          </w:p>
        </w:tc>
        <w:tc>
          <w:tcPr>
            <w:tcW w:w="709" w:type="dxa"/>
          </w:tcPr>
          <w:p w14:paraId="2F8B09C7" w14:textId="295CD168" w:rsidR="00BB798C" w:rsidRPr="006E2A06" w:rsidRDefault="00BB798C" w:rsidP="00BB798C">
            <w:pPr>
              <w:pStyle w:val="TableParagraph"/>
              <w:spacing w:line="210" w:lineRule="exact"/>
              <w:ind w:hanging="2"/>
              <w:jc w:val="center"/>
              <w:rPr>
                <w:sz w:val="20"/>
                <w:szCs w:val="20"/>
                <w:lang w:val="ms-MY"/>
              </w:rPr>
            </w:pPr>
            <w:r>
              <w:rPr>
                <w:sz w:val="20"/>
                <w:szCs w:val="20"/>
                <w:lang w:val="ms-MY"/>
              </w:rPr>
              <w:t>(8.5)</w:t>
            </w:r>
          </w:p>
        </w:tc>
        <w:tc>
          <w:tcPr>
            <w:tcW w:w="709" w:type="dxa"/>
          </w:tcPr>
          <w:p w14:paraId="0402DFC1" w14:textId="77777777" w:rsidR="00BB798C" w:rsidRPr="006E2A06" w:rsidRDefault="00BB798C" w:rsidP="00BB798C">
            <w:pPr>
              <w:pStyle w:val="TableParagraph"/>
              <w:ind w:hanging="2"/>
              <w:jc w:val="center"/>
              <w:rPr>
                <w:sz w:val="20"/>
                <w:szCs w:val="20"/>
                <w:lang w:val="ms-MY"/>
              </w:rPr>
            </w:pPr>
          </w:p>
        </w:tc>
        <w:tc>
          <w:tcPr>
            <w:tcW w:w="573" w:type="dxa"/>
          </w:tcPr>
          <w:p w14:paraId="7D4E9506" w14:textId="77777777" w:rsidR="00BB798C" w:rsidRPr="006E2A06" w:rsidRDefault="00BB798C" w:rsidP="00BB798C">
            <w:pPr>
              <w:pStyle w:val="TableParagraph"/>
              <w:ind w:hanging="2"/>
              <w:jc w:val="center"/>
              <w:rPr>
                <w:sz w:val="20"/>
                <w:szCs w:val="20"/>
                <w:lang w:val="ms-MY"/>
              </w:rPr>
            </w:pPr>
          </w:p>
        </w:tc>
        <w:tc>
          <w:tcPr>
            <w:tcW w:w="986" w:type="dxa"/>
          </w:tcPr>
          <w:p w14:paraId="4AB803EF" w14:textId="77777777" w:rsidR="00BB798C" w:rsidRPr="006E2A06" w:rsidRDefault="00BB798C" w:rsidP="00BB798C">
            <w:pPr>
              <w:pStyle w:val="TableParagraph"/>
              <w:ind w:hanging="2"/>
              <w:jc w:val="center"/>
              <w:rPr>
                <w:sz w:val="20"/>
                <w:szCs w:val="20"/>
                <w:lang w:val="ms-MY"/>
              </w:rPr>
            </w:pPr>
          </w:p>
        </w:tc>
      </w:tr>
      <w:tr w:rsidR="00BB798C" w:rsidRPr="006E2A06" w14:paraId="5957B927" w14:textId="77777777" w:rsidTr="006301AD">
        <w:trPr>
          <w:trHeight w:val="229"/>
        </w:trPr>
        <w:tc>
          <w:tcPr>
            <w:tcW w:w="425" w:type="dxa"/>
            <w:vMerge w:val="restart"/>
          </w:tcPr>
          <w:p w14:paraId="793F8BB7" w14:textId="51A3FC4D"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sidRPr="006E2A06">
              <w:rPr>
                <w:sz w:val="20"/>
                <w:szCs w:val="20"/>
                <w:lang w:val="ms-MY"/>
              </w:rPr>
              <w:t>6</w:t>
            </w:r>
          </w:p>
        </w:tc>
        <w:tc>
          <w:tcPr>
            <w:tcW w:w="3261" w:type="dxa"/>
            <w:vMerge w:val="restart"/>
          </w:tcPr>
          <w:p w14:paraId="15DFF115" w14:textId="3FC8A198" w:rsidR="00BB798C" w:rsidRPr="006E2A06" w:rsidRDefault="00CB322C" w:rsidP="00CB322C">
            <w:pPr>
              <w:pStyle w:val="TableParagraph"/>
              <w:ind w:hanging="2"/>
              <w:jc w:val="both"/>
              <w:rPr>
                <w:sz w:val="20"/>
                <w:szCs w:val="20"/>
                <w:lang w:val="ms-MY"/>
              </w:rPr>
            </w:pPr>
            <w:r>
              <w:rPr>
                <w:color w:val="1F2023"/>
                <w:sz w:val="20"/>
                <w:szCs w:val="20"/>
                <w:lang w:val="ms-MY"/>
              </w:rPr>
              <w:t>Saya mahir untuk membawa</w:t>
            </w:r>
            <w:r>
              <w:rPr>
                <w:sz w:val="20"/>
                <w:szCs w:val="20"/>
                <w:lang w:val="ms-MY"/>
              </w:rPr>
              <w:t xml:space="preserve"> </w:t>
            </w:r>
            <w:r>
              <w:rPr>
                <w:color w:val="1F2023"/>
                <w:sz w:val="20"/>
                <w:szCs w:val="20"/>
                <w:lang w:val="ms-MY"/>
              </w:rPr>
              <w:t>pelajar berfikir secara kritis dan</w:t>
            </w:r>
            <w:r>
              <w:rPr>
                <w:sz w:val="20"/>
                <w:szCs w:val="20"/>
                <w:lang w:val="ms-MY"/>
              </w:rPr>
              <w:t xml:space="preserve"> </w:t>
            </w:r>
            <w:r>
              <w:rPr>
                <w:color w:val="1F2023"/>
                <w:sz w:val="20"/>
                <w:szCs w:val="20"/>
                <w:lang w:val="ms-MY"/>
              </w:rPr>
              <w:t>kreatif untuk menyelesaikan</w:t>
            </w:r>
            <w:r>
              <w:rPr>
                <w:sz w:val="20"/>
                <w:szCs w:val="20"/>
                <w:lang w:val="ms-MY"/>
              </w:rPr>
              <w:t xml:space="preserve"> </w:t>
            </w:r>
            <w:r>
              <w:rPr>
                <w:color w:val="1F2023"/>
                <w:sz w:val="20"/>
                <w:szCs w:val="20"/>
                <w:lang w:val="ms-MY"/>
              </w:rPr>
              <w:t>masalah dalam PBM.</w:t>
            </w:r>
          </w:p>
        </w:tc>
        <w:tc>
          <w:tcPr>
            <w:tcW w:w="567" w:type="dxa"/>
          </w:tcPr>
          <w:p w14:paraId="4B306102" w14:textId="61F1466F"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1A067447" w14:textId="1B09487C"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3</w:t>
            </w:r>
          </w:p>
        </w:tc>
        <w:tc>
          <w:tcPr>
            <w:tcW w:w="709" w:type="dxa"/>
          </w:tcPr>
          <w:p w14:paraId="04A78683" w14:textId="6B03922B" w:rsidR="00BB798C" w:rsidRPr="006E2A06" w:rsidRDefault="00BB798C" w:rsidP="00BB798C">
            <w:pPr>
              <w:pStyle w:val="TableParagraph"/>
              <w:spacing w:line="210" w:lineRule="exact"/>
              <w:ind w:hanging="2"/>
              <w:jc w:val="center"/>
              <w:rPr>
                <w:sz w:val="20"/>
                <w:szCs w:val="20"/>
                <w:lang w:val="ms-MY"/>
              </w:rPr>
            </w:pPr>
            <w:r>
              <w:rPr>
                <w:sz w:val="20"/>
                <w:szCs w:val="20"/>
                <w:lang w:val="ms-MY"/>
              </w:rPr>
              <w:t>17</w:t>
            </w:r>
          </w:p>
        </w:tc>
        <w:tc>
          <w:tcPr>
            <w:tcW w:w="709" w:type="dxa"/>
          </w:tcPr>
          <w:p w14:paraId="29E00457" w14:textId="69CE0881" w:rsidR="00BB798C" w:rsidRPr="006E2A06" w:rsidRDefault="00BB798C" w:rsidP="00BB798C">
            <w:pPr>
              <w:pStyle w:val="TableParagraph"/>
              <w:spacing w:line="210" w:lineRule="exact"/>
              <w:ind w:hanging="2"/>
              <w:jc w:val="center"/>
              <w:rPr>
                <w:sz w:val="20"/>
                <w:szCs w:val="20"/>
                <w:lang w:val="ms-MY"/>
              </w:rPr>
            </w:pPr>
            <w:r>
              <w:rPr>
                <w:sz w:val="20"/>
                <w:szCs w:val="20"/>
                <w:lang w:val="ms-MY"/>
              </w:rPr>
              <w:t>33</w:t>
            </w:r>
          </w:p>
        </w:tc>
        <w:tc>
          <w:tcPr>
            <w:tcW w:w="709" w:type="dxa"/>
          </w:tcPr>
          <w:p w14:paraId="121352A7" w14:textId="66E25753"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6</w:t>
            </w:r>
          </w:p>
        </w:tc>
        <w:tc>
          <w:tcPr>
            <w:tcW w:w="709" w:type="dxa"/>
          </w:tcPr>
          <w:p w14:paraId="0A568A5E" w14:textId="046AF96D" w:rsidR="00BB798C" w:rsidRPr="006E2A06" w:rsidRDefault="00BB798C" w:rsidP="00BB798C">
            <w:pPr>
              <w:pStyle w:val="TableParagraph"/>
              <w:spacing w:line="210" w:lineRule="exact"/>
              <w:ind w:hanging="2"/>
              <w:jc w:val="center"/>
              <w:rPr>
                <w:sz w:val="20"/>
                <w:szCs w:val="20"/>
                <w:lang w:val="ms-MY"/>
              </w:rPr>
            </w:pPr>
            <w:r>
              <w:rPr>
                <w:sz w:val="20"/>
                <w:szCs w:val="20"/>
                <w:lang w:val="ms-MY"/>
              </w:rPr>
              <w:t>3.71</w:t>
            </w:r>
          </w:p>
        </w:tc>
        <w:tc>
          <w:tcPr>
            <w:tcW w:w="573" w:type="dxa"/>
          </w:tcPr>
          <w:p w14:paraId="3506E661" w14:textId="7B20C374" w:rsidR="00BB798C" w:rsidRPr="006E2A06" w:rsidRDefault="00BB798C" w:rsidP="00BB798C">
            <w:pPr>
              <w:pStyle w:val="TableParagraph"/>
              <w:spacing w:line="210" w:lineRule="exact"/>
              <w:ind w:hanging="2"/>
              <w:jc w:val="center"/>
              <w:rPr>
                <w:sz w:val="20"/>
                <w:szCs w:val="20"/>
                <w:lang w:val="ms-MY"/>
              </w:rPr>
            </w:pPr>
            <w:r>
              <w:rPr>
                <w:sz w:val="20"/>
                <w:szCs w:val="20"/>
                <w:lang w:val="ms-MY"/>
              </w:rPr>
              <w:t>0.72</w:t>
            </w:r>
          </w:p>
        </w:tc>
        <w:tc>
          <w:tcPr>
            <w:tcW w:w="986" w:type="dxa"/>
          </w:tcPr>
          <w:p w14:paraId="64C0F3D9" w14:textId="4F7CCC71"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7AB65FC6" w14:textId="77777777" w:rsidTr="006301AD">
        <w:trPr>
          <w:trHeight w:val="230"/>
        </w:trPr>
        <w:tc>
          <w:tcPr>
            <w:tcW w:w="425" w:type="dxa"/>
            <w:vMerge/>
          </w:tcPr>
          <w:p w14:paraId="1566E789" w14:textId="77777777" w:rsidR="00BB798C" w:rsidRPr="006E2A06" w:rsidRDefault="00BB798C" w:rsidP="00BB798C">
            <w:pPr>
              <w:pStyle w:val="TableParagraph"/>
              <w:spacing w:line="211" w:lineRule="exact"/>
              <w:ind w:hanging="2"/>
              <w:jc w:val="center"/>
              <w:rPr>
                <w:sz w:val="20"/>
                <w:szCs w:val="20"/>
                <w:lang w:val="ms-MY"/>
              </w:rPr>
            </w:pPr>
          </w:p>
        </w:tc>
        <w:tc>
          <w:tcPr>
            <w:tcW w:w="3261" w:type="dxa"/>
            <w:vMerge/>
          </w:tcPr>
          <w:p w14:paraId="27CD287F" w14:textId="77777777" w:rsidR="00BB798C" w:rsidRPr="006E2A06" w:rsidRDefault="00BB798C" w:rsidP="00CB322C">
            <w:pPr>
              <w:pStyle w:val="TableParagraph"/>
              <w:ind w:hanging="2"/>
              <w:jc w:val="both"/>
              <w:rPr>
                <w:sz w:val="20"/>
                <w:szCs w:val="20"/>
                <w:lang w:val="ms-MY"/>
              </w:rPr>
            </w:pPr>
          </w:p>
        </w:tc>
        <w:tc>
          <w:tcPr>
            <w:tcW w:w="567" w:type="dxa"/>
          </w:tcPr>
          <w:p w14:paraId="04974CAF" w14:textId="77777777" w:rsidR="00BB798C" w:rsidRPr="006E2A06" w:rsidRDefault="00BB798C" w:rsidP="00BB798C">
            <w:pPr>
              <w:pStyle w:val="TableParagraph"/>
              <w:spacing w:line="211" w:lineRule="exact"/>
              <w:ind w:hanging="2"/>
              <w:jc w:val="center"/>
              <w:rPr>
                <w:sz w:val="20"/>
                <w:szCs w:val="20"/>
                <w:lang w:val="ms-MY"/>
              </w:rPr>
            </w:pPr>
          </w:p>
        </w:tc>
        <w:tc>
          <w:tcPr>
            <w:tcW w:w="566" w:type="dxa"/>
          </w:tcPr>
          <w:p w14:paraId="3B65800F" w14:textId="01BBED36" w:rsidR="00BB798C" w:rsidRPr="006E2A06" w:rsidRDefault="00BB798C" w:rsidP="00BB798C">
            <w:pPr>
              <w:pStyle w:val="TableParagraph"/>
              <w:spacing w:line="211" w:lineRule="exact"/>
              <w:ind w:hanging="2"/>
              <w:jc w:val="center"/>
              <w:rPr>
                <w:sz w:val="20"/>
                <w:szCs w:val="20"/>
                <w:lang w:val="ms-MY"/>
              </w:rPr>
            </w:pPr>
            <w:r>
              <w:rPr>
                <w:sz w:val="20"/>
                <w:szCs w:val="20"/>
                <w:lang w:val="ms-MY"/>
              </w:rPr>
              <w:t>(5.1)</w:t>
            </w:r>
          </w:p>
        </w:tc>
        <w:tc>
          <w:tcPr>
            <w:tcW w:w="709" w:type="dxa"/>
          </w:tcPr>
          <w:p w14:paraId="3FEE98EA" w14:textId="74FB81C1" w:rsidR="00BB798C" w:rsidRPr="006E2A06" w:rsidRDefault="00BB798C" w:rsidP="00BB798C">
            <w:pPr>
              <w:pStyle w:val="TableParagraph"/>
              <w:spacing w:line="211" w:lineRule="exact"/>
              <w:ind w:hanging="2"/>
              <w:jc w:val="center"/>
              <w:rPr>
                <w:sz w:val="20"/>
                <w:szCs w:val="20"/>
                <w:lang w:val="ms-MY"/>
              </w:rPr>
            </w:pPr>
            <w:r>
              <w:rPr>
                <w:sz w:val="20"/>
                <w:szCs w:val="20"/>
                <w:lang w:val="ms-MY"/>
              </w:rPr>
              <w:t>(28.8)</w:t>
            </w:r>
          </w:p>
        </w:tc>
        <w:tc>
          <w:tcPr>
            <w:tcW w:w="709" w:type="dxa"/>
          </w:tcPr>
          <w:p w14:paraId="3F6D1E34" w14:textId="7581C33E" w:rsidR="00BB798C" w:rsidRPr="006E2A06" w:rsidRDefault="00BB798C" w:rsidP="00BB798C">
            <w:pPr>
              <w:pStyle w:val="TableParagraph"/>
              <w:spacing w:line="211" w:lineRule="exact"/>
              <w:ind w:hanging="2"/>
              <w:jc w:val="center"/>
              <w:rPr>
                <w:sz w:val="20"/>
                <w:szCs w:val="20"/>
                <w:lang w:val="ms-MY"/>
              </w:rPr>
            </w:pPr>
            <w:r>
              <w:rPr>
                <w:sz w:val="20"/>
                <w:szCs w:val="20"/>
                <w:lang w:val="ms-MY"/>
              </w:rPr>
              <w:t>(55.9)</w:t>
            </w:r>
          </w:p>
        </w:tc>
        <w:tc>
          <w:tcPr>
            <w:tcW w:w="709" w:type="dxa"/>
          </w:tcPr>
          <w:p w14:paraId="582C7885" w14:textId="4AACD5A2" w:rsidR="00BB798C" w:rsidRPr="006E2A06" w:rsidRDefault="00BB798C" w:rsidP="00BB798C">
            <w:pPr>
              <w:pStyle w:val="TableParagraph"/>
              <w:spacing w:line="211" w:lineRule="exact"/>
              <w:ind w:hanging="2"/>
              <w:jc w:val="center"/>
              <w:rPr>
                <w:sz w:val="20"/>
                <w:szCs w:val="20"/>
                <w:lang w:val="ms-MY"/>
              </w:rPr>
            </w:pPr>
            <w:r>
              <w:rPr>
                <w:sz w:val="20"/>
                <w:szCs w:val="20"/>
                <w:lang w:val="ms-MY"/>
              </w:rPr>
              <w:t>(10.2)</w:t>
            </w:r>
          </w:p>
        </w:tc>
        <w:tc>
          <w:tcPr>
            <w:tcW w:w="709" w:type="dxa"/>
          </w:tcPr>
          <w:p w14:paraId="3D187908" w14:textId="77777777" w:rsidR="00BB798C" w:rsidRPr="006E2A06" w:rsidRDefault="00BB798C" w:rsidP="00BB798C">
            <w:pPr>
              <w:pStyle w:val="TableParagraph"/>
              <w:ind w:hanging="2"/>
              <w:jc w:val="center"/>
              <w:rPr>
                <w:sz w:val="20"/>
                <w:szCs w:val="20"/>
                <w:lang w:val="ms-MY"/>
              </w:rPr>
            </w:pPr>
          </w:p>
        </w:tc>
        <w:tc>
          <w:tcPr>
            <w:tcW w:w="573" w:type="dxa"/>
          </w:tcPr>
          <w:p w14:paraId="6EE80544" w14:textId="77777777" w:rsidR="00BB798C" w:rsidRPr="006E2A06" w:rsidRDefault="00BB798C" w:rsidP="00BB798C">
            <w:pPr>
              <w:pStyle w:val="TableParagraph"/>
              <w:ind w:hanging="2"/>
              <w:jc w:val="center"/>
              <w:rPr>
                <w:sz w:val="20"/>
                <w:szCs w:val="20"/>
                <w:lang w:val="ms-MY"/>
              </w:rPr>
            </w:pPr>
          </w:p>
        </w:tc>
        <w:tc>
          <w:tcPr>
            <w:tcW w:w="986" w:type="dxa"/>
          </w:tcPr>
          <w:p w14:paraId="561EE7FB" w14:textId="77777777" w:rsidR="00BB798C" w:rsidRPr="006E2A06" w:rsidRDefault="00BB798C" w:rsidP="00BB798C">
            <w:pPr>
              <w:pStyle w:val="TableParagraph"/>
              <w:ind w:hanging="2"/>
              <w:jc w:val="center"/>
              <w:rPr>
                <w:sz w:val="20"/>
                <w:szCs w:val="20"/>
                <w:lang w:val="ms-MY"/>
              </w:rPr>
            </w:pPr>
          </w:p>
        </w:tc>
      </w:tr>
      <w:tr w:rsidR="00BB798C" w:rsidRPr="006E2A06" w14:paraId="093208B4" w14:textId="77777777" w:rsidTr="006301AD">
        <w:trPr>
          <w:trHeight w:val="229"/>
        </w:trPr>
        <w:tc>
          <w:tcPr>
            <w:tcW w:w="425" w:type="dxa"/>
            <w:vMerge w:val="restart"/>
          </w:tcPr>
          <w:p w14:paraId="418515BB" w14:textId="4525B95B" w:rsidR="00BB798C" w:rsidRPr="006E2A06" w:rsidRDefault="00CB322C" w:rsidP="00BB798C">
            <w:pPr>
              <w:pStyle w:val="TableParagraph"/>
              <w:spacing w:line="209" w:lineRule="exact"/>
              <w:jc w:val="center"/>
              <w:rPr>
                <w:sz w:val="20"/>
                <w:szCs w:val="20"/>
                <w:lang w:val="ms-MY"/>
              </w:rPr>
            </w:pPr>
            <w:r>
              <w:rPr>
                <w:sz w:val="20"/>
                <w:szCs w:val="20"/>
                <w:lang w:val="ms-MY"/>
              </w:rPr>
              <w:t>D</w:t>
            </w:r>
            <w:r w:rsidR="00BB798C" w:rsidRPr="006E2A06">
              <w:rPr>
                <w:sz w:val="20"/>
                <w:szCs w:val="20"/>
                <w:lang w:val="ms-MY"/>
              </w:rPr>
              <w:t>7</w:t>
            </w:r>
          </w:p>
        </w:tc>
        <w:tc>
          <w:tcPr>
            <w:tcW w:w="3261" w:type="dxa"/>
            <w:vMerge w:val="restart"/>
          </w:tcPr>
          <w:p w14:paraId="299F88DE" w14:textId="7971E014" w:rsidR="00BB798C" w:rsidRPr="00CB322C" w:rsidRDefault="00CB322C" w:rsidP="00CB322C">
            <w:pPr>
              <w:pStyle w:val="TableParagraph"/>
              <w:ind w:hanging="2"/>
              <w:jc w:val="both"/>
              <w:rPr>
                <w:sz w:val="20"/>
                <w:szCs w:val="20"/>
                <w:lang w:val="ms-MY"/>
              </w:rPr>
            </w:pPr>
            <w:r>
              <w:rPr>
                <w:color w:val="1F2023"/>
                <w:sz w:val="20"/>
                <w:szCs w:val="20"/>
                <w:lang w:val="ms-MY"/>
              </w:rPr>
              <w:t>Saya memberi penekanan</w:t>
            </w:r>
            <w:r>
              <w:rPr>
                <w:sz w:val="20"/>
                <w:szCs w:val="20"/>
                <w:lang w:val="ms-MY"/>
              </w:rPr>
              <w:t xml:space="preserve"> </w:t>
            </w:r>
            <w:r>
              <w:rPr>
                <w:color w:val="1F2023"/>
                <w:sz w:val="20"/>
                <w:szCs w:val="20"/>
                <w:lang w:val="ms-MY"/>
              </w:rPr>
              <w:t>kepada kemahiran dan penglibatan</w:t>
            </w:r>
            <w:r>
              <w:rPr>
                <w:sz w:val="20"/>
                <w:szCs w:val="20"/>
                <w:lang w:val="ms-MY"/>
              </w:rPr>
              <w:t xml:space="preserve"> </w:t>
            </w:r>
            <w:r>
              <w:rPr>
                <w:color w:val="1F2023"/>
                <w:sz w:val="20"/>
                <w:szCs w:val="20"/>
                <w:lang w:val="ms-MY"/>
              </w:rPr>
              <w:t>pelajar dalam menyelesaikan</w:t>
            </w:r>
            <w:r>
              <w:rPr>
                <w:sz w:val="20"/>
                <w:szCs w:val="20"/>
                <w:lang w:val="ms-MY"/>
              </w:rPr>
              <w:t xml:space="preserve"> </w:t>
            </w:r>
            <w:r>
              <w:rPr>
                <w:color w:val="1F2023"/>
                <w:sz w:val="20"/>
                <w:szCs w:val="20"/>
                <w:lang w:val="ms-MY"/>
              </w:rPr>
              <w:t>masalah.</w:t>
            </w:r>
          </w:p>
        </w:tc>
        <w:tc>
          <w:tcPr>
            <w:tcW w:w="567" w:type="dxa"/>
          </w:tcPr>
          <w:p w14:paraId="68526FA2" w14:textId="250994CF"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566" w:type="dxa"/>
          </w:tcPr>
          <w:p w14:paraId="3D918287" w14:textId="0CFBF52D"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1</w:t>
            </w:r>
          </w:p>
        </w:tc>
        <w:tc>
          <w:tcPr>
            <w:tcW w:w="709" w:type="dxa"/>
          </w:tcPr>
          <w:p w14:paraId="1249455F" w14:textId="553554A2" w:rsidR="00BB798C" w:rsidRPr="006E2A06" w:rsidRDefault="00BB798C" w:rsidP="00BB798C">
            <w:pPr>
              <w:pStyle w:val="TableParagraph"/>
              <w:spacing w:line="209" w:lineRule="exact"/>
              <w:ind w:hanging="2"/>
              <w:jc w:val="center"/>
              <w:rPr>
                <w:sz w:val="20"/>
                <w:szCs w:val="20"/>
                <w:lang w:val="ms-MY"/>
              </w:rPr>
            </w:pPr>
            <w:r>
              <w:rPr>
                <w:sz w:val="20"/>
                <w:szCs w:val="20"/>
                <w:lang w:val="ms-MY"/>
              </w:rPr>
              <w:t>14</w:t>
            </w:r>
          </w:p>
        </w:tc>
        <w:tc>
          <w:tcPr>
            <w:tcW w:w="709" w:type="dxa"/>
          </w:tcPr>
          <w:p w14:paraId="1FF6F633" w14:textId="6DC81AA4" w:rsidR="00BB798C" w:rsidRPr="006E2A06" w:rsidRDefault="00BB798C" w:rsidP="00BB798C">
            <w:pPr>
              <w:pStyle w:val="TableParagraph"/>
              <w:spacing w:line="209" w:lineRule="exact"/>
              <w:ind w:hanging="2"/>
              <w:jc w:val="center"/>
              <w:rPr>
                <w:sz w:val="20"/>
                <w:szCs w:val="20"/>
                <w:lang w:val="ms-MY"/>
              </w:rPr>
            </w:pPr>
            <w:r>
              <w:rPr>
                <w:sz w:val="20"/>
                <w:szCs w:val="20"/>
                <w:lang w:val="ms-MY"/>
              </w:rPr>
              <w:t>36</w:t>
            </w:r>
          </w:p>
        </w:tc>
        <w:tc>
          <w:tcPr>
            <w:tcW w:w="709" w:type="dxa"/>
          </w:tcPr>
          <w:p w14:paraId="604FCE34" w14:textId="5C9BB64D"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8</w:t>
            </w:r>
          </w:p>
        </w:tc>
        <w:tc>
          <w:tcPr>
            <w:tcW w:w="709" w:type="dxa"/>
          </w:tcPr>
          <w:p w14:paraId="70A68C43" w14:textId="0A4DD83A" w:rsidR="00BB798C" w:rsidRPr="006E2A06" w:rsidRDefault="00BB798C" w:rsidP="00BB798C">
            <w:pPr>
              <w:pStyle w:val="TableParagraph"/>
              <w:spacing w:line="209" w:lineRule="exact"/>
              <w:ind w:hanging="2"/>
              <w:jc w:val="center"/>
              <w:rPr>
                <w:sz w:val="20"/>
                <w:szCs w:val="20"/>
                <w:lang w:val="ms-MY"/>
              </w:rPr>
            </w:pPr>
            <w:r>
              <w:rPr>
                <w:sz w:val="20"/>
                <w:szCs w:val="20"/>
                <w:lang w:val="ms-MY"/>
              </w:rPr>
              <w:t>3.87</w:t>
            </w:r>
          </w:p>
        </w:tc>
        <w:tc>
          <w:tcPr>
            <w:tcW w:w="573" w:type="dxa"/>
          </w:tcPr>
          <w:p w14:paraId="405FCB58" w14:textId="54D1A9FD" w:rsidR="00BB798C" w:rsidRPr="006E2A06" w:rsidRDefault="00BB798C" w:rsidP="00BB798C">
            <w:pPr>
              <w:pStyle w:val="TableParagraph"/>
              <w:spacing w:line="209" w:lineRule="exact"/>
              <w:ind w:hanging="2"/>
              <w:jc w:val="center"/>
              <w:rPr>
                <w:sz w:val="20"/>
                <w:szCs w:val="20"/>
                <w:lang w:val="ms-MY"/>
              </w:rPr>
            </w:pPr>
            <w:r>
              <w:rPr>
                <w:sz w:val="20"/>
                <w:szCs w:val="20"/>
                <w:lang w:val="ms-MY"/>
              </w:rPr>
              <w:t>0.66</w:t>
            </w:r>
          </w:p>
        </w:tc>
        <w:tc>
          <w:tcPr>
            <w:tcW w:w="986" w:type="dxa"/>
          </w:tcPr>
          <w:p w14:paraId="3608C31D" w14:textId="01C09EF7" w:rsidR="00BB798C" w:rsidRPr="006E2A06" w:rsidRDefault="00BB798C" w:rsidP="00BB798C">
            <w:pPr>
              <w:pStyle w:val="TableParagraph"/>
              <w:spacing w:line="209" w:lineRule="exact"/>
              <w:ind w:hanging="2"/>
              <w:jc w:val="center"/>
              <w:rPr>
                <w:sz w:val="20"/>
                <w:szCs w:val="20"/>
                <w:lang w:val="ms-MY"/>
              </w:rPr>
            </w:pPr>
            <w:r>
              <w:rPr>
                <w:sz w:val="20"/>
                <w:szCs w:val="20"/>
                <w:lang w:val="ms-MY"/>
              </w:rPr>
              <w:t>Tinggi</w:t>
            </w:r>
          </w:p>
        </w:tc>
      </w:tr>
      <w:tr w:rsidR="00BB798C" w:rsidRPr="006E2A06" w14:paraId="2421290F" w14:textId="77777777" w:rsidTr="006301AD">
        <w:trPr>
          <w:trHeight w:val="229"/>
        </w:trPr>
        <w:tc>
          <w:tcPr>
            <w:tcW w:w="425" w:type="dxa"/>
            <w:vMerge/>
          </w:tcPr>
          <w:p w14:paraId="5F849AB6" w14:textId="77777777" w:rsidR="00BB798C" w:rsidRPr="006E2A06" w:rsidRDefault="00BB798C" w:rsidP="00BB798C">
            <w:pPr>
              <w:pStyle w:val="TableParagraph"/>
              <w:spacing w:line="209" w:lineRule="exact"/>
              <w:ind w:hanging="2"/>
              <w:jc w:val="center"/>
              <w:rPr>
                <w:sz w:val="20"/>
                <w:szCs w:val="20"/>
                <w:lang w:val="ms-MY"/>
              </w:rPr>
            </w:pPr>
          </w:p>
        </w:tc>
        <w:tc>
          <w:tcPr>
            <w:tcW w:w="3261" w:type="dxa"/>
            <w:vMerge/>
          </w:tcPr>
          <w:p w14:paraId="7D30103B" w14:textId="77777777" w:rsidR="00BB798C" w:rsidRPr="006E2A06" w:rsidRDefault="00BB798C" w:rsidP="00CB322C">
            <w:pPr>
              <w:pStyle w:val="TableParagraph"/>
              <w:ind w:hanging="2"/>
              <w:jc w:val="both"/>
              <w:rPr>
                <w:sz w:val="20"/>
                <w:szCs w:val="20"/>
                <w:lang w:val="ms-MY"/>
              </w:rPr>
            </w:pPr>
          </w:p>
        </w:tc>
        <w:tc>
          <w:tcPr>
            <w:tcW w:w="567" w:type="dxa"/>
          </w:tcPr>
          <w:p w14:paraId="37EB98A7" w14:textId="559F1E2E" w:rsidR="00BB798C" w:rsidRPr="006E2A06" w:rsidRDefault="00BB798C" w:rsidP="00BB798C">
            <w:pPr>
              <w:pStyle w:val="TableParagraph"/>
              <w:spacing w:line="209" w:lineRule="exact"/>
              <w:ind w:hanging="2"/>
              <w:jc w:val="center"/>
              <w:rPr>
                <w:sz w:val="20"/>
                <w:szCs w:val="20"/>
                <w:lang w:val="ms-MY"/>
              </w:rPr>
            </w:pPr>
          </w:p>
        </w:tc>
        <w:tc>
          <w:tcPr>
            <w:tcW w:w="566" w:type="dxa"/>
          </w:tcPr>
          <w:p w14:paraId="644C03D3" w14:textId="75711411" w:rsidR="00BB798C" w:rsidRPr="006E2A06" w:rsidRDefault="00BB798C" w:rsidP="00BB798C">
            <w:pPr>
              <w:pStyle w:val="TableParagraph"/>
              <w:spacing w:line="209" w:lineRule="exact"/>
              <w:ind w:hanging="2"/>
              <w:jc w:val="center"/>
              <w:rPr>
                <w:sz w:val="20"/>
                <w:szCs w:val="20"/>
                <w:lang w:val="ms-MY"/>
              </w:rPr>
            </w:pPr>
            <w:r>
              <w:rPr>
                <w:sz w:val="20"/>
                <w:szCs w:val="20"/>
                <w:lang w:val="ms-MY"/>
              </w:rPr>
              <w:t>(1.7)</w:t>
            </w:r>
          </w:p>
        </w:tc>
        <w:tc>
          <w:tcPr>
            <w:tcW w:w="709" w:type="dxa"/>
          </w:tcPr>
          <w:p w14:paraId="533BA897" w14:textId="59B76632" w:rsidR="00BB798C" w:rsidRPr="006E2A06" w:rsidRDefault="00BB798C" w:rsidP="00BB798C">
            <w:pPr>
              <w:pStyle w:val="TableParagraph"/>
              <w:spacing w:line="209" w:lineRule="exact"/>
              <w:ind w:hanging="2"/>
              <w:jc w:val="center"/>
              <w:rPr>
                <w:sz w:val="20"/>
                <w:szCs w:val="20"/>
                <w:lang w:val="ms-MY"/>
              </w:rPr>
            </w:pPr>
            <w:r>
              <w:rPr>
                <w:sz w:val="20"/>
                <w:szCs w:val="20"/>
                <w:lang w:val="ms-MY"/>
              </w:rPr>
              <w:t>(23.7)</w:t>
            </w:r>
          </w:p>
        </w:tc>
        <w:tc>
          <w:tcPr>
            <w:tcW w:w="709" w:type="dxa"/>
          </w:tcPr>
          <w:p w14:paraId="32BF9B1F" w14:textId="6B90FAB5" w:rsidR="00BB798C" w:rsidRPr="006E2A06" w:rsidRDefault="00BB798C" w:rsidP="00BB798C">
            <w:pPr>
              <w:pStyle w:val="TableParagraph"/>
              <w:spacing w:line="209" w:lineRule="exact"/>
              <w:ind w:hanging="2"/>
              <w:jc w:val="center"/>
              <w:rPr>
                <w:sz w:val="20"/>
                <w:szCs w:val="20"/>
                <w:lang w:val="ms-MY"/>
              </w:rPr>
            </w:pPr>
            <w:r>
              <w:rPr>
                <w:sz w:val="20"/>
                <w:szCs w:val="20"/>
                <w:lang w:val="ms-MY"/>
              </w:rPr>
              <w:t>(61.0)</w:t>
            </w:r>
          </w:p>
        </w:tc>
        <w:tc>
          <w:tcPr>
            <w:tcW w:w="709" w:type="dxa"/>
          </w:tcPr>
          <w:p w14:paraId="7BAECE2C" w14:textId="70CAD57D" w:rsidR="00BB798C" w:rsidRPr="006E2A06" w:rsidRDefault="00BB798C" w:rsidP="00BB798C">
            <w:pPr>
              <w:pStyle w:val="TableParagraph"/>
              <w:spacing w:line="209" w:lineRule="exact"/>
              <w:ind w:hanging="2"/>
              <w:jc w:val="center"/>
              <w:rPr>
                <w:sz w:val="20"/>
                <w:szCs w:val="20"/>
                <w:lang w:val="ms-MY"/>
              </w:rPr>
            </w:pPr>
            <w:r>
              <w:rPr>
                <w:sz w:val="20"/>
                <w:szCs w:val="20"/>
                <w:lang w:val="ms-MY"/>
              </w:rPr>
              <w:t>(13.6)</w:t>
            </w:r>
          </w:p>
        </w:tc>
        <w:tc>
          <w:tcPr>
            <w:tcW w:w="709" w:type="dxa"/>
          </w:tcPr>
          <w:p w14:paraId="7C286CFC" w14:textId="77777777" w:rsidR="00BB798C" w:rsidRPr="006E2A06" w:rsidRDefault="00BB798C" w:rsidP="00BB798C">
            <w:pPr>
              <w:pStyle w:val="TableParagraph"/>
              <w:ind w:hanging="2"/>
              <w:jc w:val="center"/>
              <w:rPr>
                <w:sz w:val="20"/>
                <w:szCs w:val="20"/>
                <w:lang w:val="ms-MY"/>
              </w:rPr>
            </w:pPr>
          </w:p>
        </w:tc>
        <w:tc>
          <w:tcPr>
            <w:tcW w:w="573" w:type="dxa"/>
          </w:tcPr>
          <w:p w14:paraId="35E9FB41" w14:textId="77777777" w:rsidR="00BB798C" w:rsidRPr="006E2A06" w:rsidRDefault="00BB798C" w:rsidP="00BB798C">
            <w:pPr>
              <w:pStyle w:val="TableParagraph"/>
              <w:ind w:hanging="2"/>
              <w:jc w:val="center"/>
              <w:rPr>
                <w:sz w:val="20"/>
                <w:szCs w:val="20"/>
                <w:lang w:val="ms-MY"/>
              </w:rPr>
            </w:pPr>
          </w:p>
        </w:tc>
        <w:tc>
          <w:tcPr>
            <w:tcW w:w="986" w:type="dxa"/>
          </w:tcPr>
          <w:p w14:paraId="6C58C241" w14:textId="77777777" w:rsidR="00BB798C" w:rsidRPr="006E2A06" w:rsidRDefault="00BB798C" w:rsidP="00BB798C">
            <w:pPr>
              <w:pStyle w:val="TableParagraph"/>
              <w:ind w:hanging="2"/>
              <w:jc w:val="center"/>
              <w:rPr>
                <w:sz w:val="20"/>
                <w:szCs w:val="20"/>
                <w:lang w:val="ms-MY"/>
              </w:rPr>
            </w:pPr>
          </w:p>
        </w:tc>
      </w:tr>
      <w:tr w:rsidR="00BB798C" w:rsidRPr="006E2A06" w14:paraId="09273639" w14:textId="77777777" w:rsidTr="006301AD">
        <w:trPr>
          <w:trHeight w:val="230"/>
        </w:trPr>
        <w:tc>
          <w:tcPr>
            <w:tcW w:w="425" w:type="dxa"/>
            <w:vMerge w:val="restart"/>
          </w:tcPr>
          <w:p w14:paraId="2730D83A" w14:textId="254EDF17"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sidRPr="006E2A06">
              <w:rPr>
                <w:sz w:val="20"/>
                <w:szCs w:val="20"/>
                <w:lang w:val="ms-MY"/>
              </w:rPr>
              <w:t>8</w:t>
            </w:r>
          </w:p>
        </w:tc>
        <w:tc>
          <w:tcPr>
            <w:tcW w:w="3261" w:type="dxa"/>
            <w:vMerge w:val="restart"/>
          </w:tcPr>
          <w:p w14:paraId="17E3F041" w14:textId="7F098B2F" w:rsidR="00BB798C" w:rsidRPr="006E2A06" w:rsidRDefault="00CB322C" w:rsidP="00CB322C">
            <w:pPr>
              <w:pStyle w:val="TableParagraph"/>
              <w:ind w:hanging="2"/>
              <w:jc w:val="both"/>
              <w:rPr>
                <w:sz w:val="20"/>
                <w:szCs w:val="20"/>
                <w:lang w:val="ms-MY"/>
              </w:rPr>
            </w:pPr>
            <w:r>
              <w:rPr>
                <w:color w:val="1F2023"/>
                <w:sz w:val="20"/>
                <w:szCs w:val="20"/>
                <w:lang w:val="ms-MY"/>
              </w:rPr>
              <w:t>Saya menyusun kedudukan</w:t>
            </w:r>
            <w:r>
              <w:rPr>
                <w:sz w:val="20"/>
                <w:szCs w:val="20"/>
                <w:lang w:val="ms-MY"/>
              </w:rPr>
              <w:t xml:space="preserve"> </w:t>
            </w:r>
            <w:r>
              <w:rPr>
                <w:color w:val="1F2023"/>
                <w:sz w:val="20"/>
                <w:szCs w:val="20"/>
                <w:lang w:val="ms-MY"/>
              </w:rPr>
              <w:t>pelajar yang boleh memudahkan</w:t>
            </w:r>
            <w:r>
              <w:rPr>
                <w:sz w:val="20"/>
                <w:szCs w:val="20"/>
                <w:lang w:val="ms-MY"/>
              </w:rPr>
              <w:t xml:space="preserve"> </w:t>
            </w:r>
            <w:r>
              <w:rPr>
                <w:color w:val="1F2023"/>
                <w:sz w:val="20"/>
                <w:szCs w:val="20"/>
                <w:lang w:val="ms-MY"/>
              </w:rPr>
              <w:t>proses perbincangan pelajar.</w:t>
            </w:r>
          </w:p>
        </w:tc>
        <w:tc>
          <w:tcPr>
            <w:tcW w:w="567" w:type="dxa"/>
          </w:tcPr>
          <w:p w14:paraId="1E84B685" w14:textId="59D11B4C"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645ADC0A" w14:textId="183F7C22"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4</w:t>
            </w:r>
          </w:p>
        </w:tc>
        <w:tc>
          <w:tcPr>
            <w:tcW w:w="709" w:type="dxa"/>
          </w:tcPr>
          <w:p w14:paraId="0CB84FAA" w14:textId="00B996BC" w:rsidR="00BB798C" w:rsidRPr="006E2A06" w:rsidRDefault="00BB798C" w:rsidP="00BB798C">
            <w:pPr>
              <w:pStyle w:val="TableParagraph"/>
              <w:spacing w:line="210" w:lineRule="exact"/>
              <w:ind w:hanging="2"/>
              <w:jc w:val="center"/>
              <w:rPr>
                <w:sz w:val="20"/>
                <w:szCs w:val="20"/>
                <w:lang w:val="ms-MY"/>
              </w:rPr>
            </w:pPr>
            <w:r>
              <w:rPr>
                <w:sz w:val="20"/>
                <w:szCs w:val="20"/>
                <w:lang w:val="ms-MY"/>
              </w:rPr>
              <w:t>15</w:t>
            </w:r>
          </w:p>
        </w:tc>
        <w:tc>
          <w:tcPr>
            <w:tcW w:w="709" w:type="dxa"/>
          </w:tcPr>
          <w:p w14:paraId="15D4F30B" w14:textId="0A97DAD6" w:rsidR="00BB798C" w:rsidRPr="006E2A06" w:rsidRDefault="00BB798C" w:rsidP="00BB798C">
            <w:pPr>
              <w:pStyle w:val="TableParagraph"/>
              <w:spacing w:line="210" w:lineRule="exact"/>
              <w:ind w:hanging="2"/>
              <w:jc w:val="center"/>
              <w:rPr>
                <w:sz w:val="20"/>
                <w:szCs w:val="20"/>
                <w:lang w:val="ms-MY"/>
              </w:rPr>
            </w:pPr>
            <w:r>
              <w:rPr>
                <w:sz w:val="20"/>
                <w:szCs w:val="20"/>
                <w:lang w:val="ms-MY"/>
              </w:rPr>
              <w:t>32</w:t>
            </w:r>
          </w:p>
        </w:tc>
        <w:tc>
          <w:tcPr>
            <w:tcW w:w="709" w:type="dxa"/>
          </w:tcPr>
          <w:p w14:paraId="257CAF03" w14:textId="35B9CEE0"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8</w:t>
            </w:r>
          </w:p>
        </w:tc>
        <w:tc>
          <w:tcPr>
            <w:tcW w:w="709" w:type="dxa"/>
          </w:tcPr>
          <w:p w14:paraId="3B52BA8A" w14:textId="6AB044F7" w:rsidR="00BB798C" w:rsidRPr="006E2A06" w:rsidRDefault="00BB798C" w:rsidP="00BB798C">
            <w:pPr>
              <w:pStyle w:val="TableParagraph"/>
              <w:spacing w:line="210" w:lineRule="exact"/>
              <w:ind w:hanging="2"/>
              <w:jc w:val="center"/>
              <w:rPr>
                <w:sz w:val="20"/>
                <w:szCs w:val="20"/>
                <w:lang w:val="ms-MY"/>
              </w:rPr>
            </w:pPr>
            <w:r>
              <w:rPr>
                <w:sz w:val="20"/>
                <w:szCs w:val="20"/>
                <w:lang w:val="ms-MY"/>
              </w:rPr>
              <w:t>3.75</w:t>
            </w:r>
          </w:p>
        </w:tc>
        <w:tc>
          <w:tcPr>
            <w:tcW w:w="573" w:type="dxa"/>
          </w:tcPr>
          <w:p w14:paraId="6FCB1FAA" w14:textId="06B5938F" w:rsidR="00BB798C" w:rsidRPr="006E2A06" w:rsidRDefault="00BB798C" w:rsidP="00BB798C">
            <w:pPr>
              <w:pStyle w:val="TableParagraph"/>
              <w:spacing w:line="210" w:lineRule="exact"/>
              <w:ind w:hanging="2"/>
              <w:jc w:val="center"/>
              <w:rPr>
                <w:sz w:val="20"/>
                <w:szCs w:val="20"/>
                <w:lang w:val="ms-MY"/>
              </w:rPr>
            </w:pPr>
            <w:r>
              <w:rPr>
                <w:sz w:val="20"/>
                <w:szCs w:val="20"/>
                <w:lang w:val="ms-MY"/>
              </w:rPr>
              <w:t>0.78</w:t>
            </w:r>
          </w:p>
        </w:tc>
        <w:tc>
          <w:tcPr>
            <w:tcW w:w="986" w:type="dxa"/>
          </w:tcPr>
          <w:p w14:paraId="5E8AAD4C" w14:textId="05DF9684"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0453197F" w14:textId="77777777" w:rsidTr="006301AD">
        <w:trPr>
          <w:trHeight w:val="230"/>
        </w:trPr>
        <w:tc>
          <w:tcPr>
            <w:tcW w:w="425" w:type="dxa"/>
            <w:vMerge/>
          </w:tcPr>
          <w:p w14:paraId="4057D49E" w14:textId="77777777" w:rsidR="00BB798C" w:rsidRPr="006E2A06" w:rsidRDefault="00BB798C" w:rsidP="00BB798C">
            <w:pPr>
              <w:pStyle w:val="TableParagraph"/>
              <w:spacing w:line="210" w:lineRule="exact"/>
              <w:ind w:hanging="2"/>
              <w:jc w:val="center"/>
              <w:rPr>
                <w:sz w:val="20"/>
                <w:szCs w:val="20"/>
                <w:lang w:val="ms-MY"/>
              </w:rPr>
            </w:pPr>
          </w:p>
        </w:tc>
        <w:tc>
          <w:tcPr>
            <w:tcW w:w="3261" w:type="dxa"/>
            <w:vMerge/>
          </w:tcPr>
          <w:p w14:paraId="048475D0" w14:textId="77777777" w:rsidR="00BB798C" w:rsidRPr="006E2A06" w:rsidRDefault="00BB798C" w:rsidP="00CB322C">
            <w:pPr>
              <w:pStyle w:val="TableParagraph"/>
              <w:ind w:hanging="2"/>
              <w:jc w:val="both"/>
              <w:rPr>
                <w:sz w:val="20"/>
                <w:szCs w:val="20"/>
                <w:lang w:val="ms-MY"/>
              </w:rPr>
            </w:pPr>
          </w:p>
        </w:tc>
        <w:tc>
          <w:tcPr>
            <w:tcW w:w="567" w:type="dxa"/>
          </w:tcPr>
          <w:p w14:paraId="68A859D1"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1D8A9C0B" w14:textId="6082421D" w:rsidR="00BB798C" w:rsidRPr="006E2A06" w:rsidRDefault="00BB798C" w:rsidP="00BB798C">
            <w:pPr>
              <w:pStyle w:val="TableParagraph"/>
              <w:spacing w:line="210" w:lineRule="exact"/>
              <w:ind w:hanging="2"/>
              <w:jc w:val="center"/>
              <w:rPr>
                <w:sz w:val="20"/>
                <w:szCs w:val="20"/>
                <w:lang w:val="ms-MY"/>
              </w:rPr>
            </w:pPr>
            <w:r>
              <w:rPr>
                <w:sz w:val="20"/>
                <w:szCs w:val="20"/>
                <w:lang w:val="ms-MY"/>
              </w:rPr>
              <w:t>(6.8)</w:t>
            </w:r>
          </w:p>
        </w:tc>
        <w:tc>
          <w:tcPr>
            <w:tcW w:w="709" w:type="dxa"/>
          </w:tcPr>
          <w:p w14:paraId="699101CC" w14:textId="30020B4D" w:rsidR="00BB798C" w:rsidRPr="006E2A06" w:rsidRDefault="00BB798C" w:rsidP="00BB798C">
            <w:pPr>
              <w:pStyle w:val="TableParagraph"/>
              <w:spacing w:line="210" w:lineRule="exact"/>
              <w:ind w:hanging="2"/>
              <w:jc w:val="center"/>
              <w:rPr>
                <w:sz w:val="20"/>
                <w:szCs w:val="20"/>
                <w:lang w:val="ms-MY"/>
              </w:rPr>
            </w:pPr>
            <w:r>
              <w:rPr>
                <w:sz w:val="20"/>
                <w:szCs w:val="20"/>
                <w:lang w:val="ms-MY"/>
              </w:rPr>
              <w:t>(25.4)</w:t>
            </w:r>
          </w:p>
        </w:tc>
        <w:tc>
          <w:tcPr>
            <w:tcW w:w="709" w:type="dxa"/>
          </w:tcPr>
          <w:p w14:paraId="7AFEEAF6" w14:textId="7ABE6241" w:rsidR="00BB798C" w:rsidRPr="006E2A06" w:rsidRDefault="00BB798C" w:rsidP="00BB798C">
            <w:pPr>
              <w:pStyle w:val="TableParagraph"/>
              <w:spacing w:line="210" w:lineRule="exact"/>
              <w:ind w:hanging="2"/>
              <w:jc w:val="center"/>
              <w:rPr>
                <w:sz w:val="20"/>
                <w:szCs w:val="20"/>
                <w:lang w:val="ms-MY"/>
              </w:rPr>
            </w:pPr>
            <w:r>
              <w:rPr>
                <w:sz w:val="20"/>
                <w:szCs w:val="20"/>
                <w:lang w:val="ms-MY"/>
              </w:rPr>
              <w:t>(54.2)</w:t>
            </w:r>
          </w:p>
        </w:tc>
        <w:tc>
          <w:tcPr>
            <w:tcW w:w="709" w:type="dxa"/>
          </w:tcPr>
          <w:p w14:paraId="2088E93D" w14:textId="5EB93A04" w:rsidR="00BB798C" w:rsidRPr="006E2A06" w:rsidRDefault="00BB798C" w:rsidP="00BB798C">
            <w:pPr>
              <w:pStyle w:val="TableParagraph"/>
              <w:spacing w:line="210" w:lineRule="exact"/>
              <w:ind w:hanging="2"/>
              <w:jc w:val="center"/>
              <w:rPr>
                <w:sz w:val="20"/>
                <w:szCs w:val="20"/>
                <w:lang w:val="ms-MY"/>
              </w:rPr>
            </w:pPr>
            <w:r>
              <w:rPr>
                <w:sz w:val="20"/>
                <w:szCs w:val="20"/>
                <w:lang w:val="ms-MY"/>
              </w:rPr>
              <w:t>(13.6)</w:t>
            </w:r>
          </w:p>
        </w:tc>
        <w:tc>
          <w:tcPr>
            <w:tcW w:w="709" w:type="dxa"/>
          </w:tcPr>
          <w:p w14:paraId="3F688507" w14:textId="77777777" w:rsidR="00BB798C" w:rsidRPr="006E2A06" w:rsidRDefault="00BB798C" w:rsidP="00BB798C">
            <w:pPr>
              <w:pStyle w:val="TableParagraph"/>
              <w:ind w:hanging="2"/>
              <w:jc w:val="center"/>
              <w:rPr>
                <w:sz w:val="20"/>
                <w:szCs w:val="20"/>
                <w:lang w:val="ms-MY"/>
              </w:rPr>
            </w:pPr>
          </w:p>
        </w:tc>
        <w:tc>
          <w:tcPr>
            <w:tcW w:w="573" w:type="dxa"/>
          </w:tcPr>
          <w:p w14:paraId="27C43C67" w14:textId="77777777" w:rsidR="00BB798C" w:rsidRPr="006E2A06" w:rsidRDefault="00BB798C" w:rsidP="00BB798C">
            <w:pPr>
              <w:pStyle w:val="TableParagraph"/>
              <w:ind w:hanging="2"/>
              <w:jc w:val="center"/>
              <w:rPr>
                <w:sz w:val="20"/>
                <w:szCs w:val="20"/>
                <w:lang w:val="ms-MY"/>
              </w:rPr>
            </w:pPr>
          </w:p>
        </w:tc>
        <w:tc>
          <w:tcPr>
            <w:tcW w:w="986" w:type="dxa"/>
          </w:tcPr>
          <w:p w14:paraId="2E4E139C" w14:textId="77777777" w:rsidR="00BB798C" w:rsidRPr="006E2A06" w:rsidRDefault="00BB798C" w:rsidP="00BB798C">
            <w:pPr>
              <w:pStyle w:val="TableParagraph"/>
              <w:ind w:hanging="2"/>
              <w:jc w:val="center"/>
              <w:rPr>
                <w:sz w:val="20"/>
                <w:szCs w:val="20"/>
                <w:lang w:val="ms-MY"/>
              </w:rPr>
            </w:pPr>
          </w:p>
        </w:tc>
      </w:tr>
      <w:tr w:rsidR="00143BC2" w:rsidRPr="006E2A06" w14:paraId="4B29D6BB" w14:textId="77777777" w:rsidTr="006301AD">
        <w:trPr>
          <w:trHeight w:val="229"/>
        </w:trPr>
        <w:tc>
          <w:tcPr>
            <w:tcW w:w="425" w:type="dxa"/>
            <w:vMerge/>
          </w:tcPr>
          <w:p w14:paraId="0305DE1B" w14:textId="77777777" w:rsidR="00143BC2" w:rsidRPr="006E2A06" w:rsidRDefault="00143BC2" w:rsidP="00BB798C">
            <w:pPr>
              <w:pStyle w:val="TableParagraph"/>
              <w:tabs>
                <w:tab w:val="left" w:pos="805"/>
                <w:tab w:val="left" w:pos="2156"/>
              </w:tabs>
              <w:spacing w:line="209" w:lineRule="exact"/>
              <w:ind w:hanging="2"/>
              <w:jc w:val="center"/>
              <w:rPr>
                <w:sz w:val="20"/>
                <w:szCs w:val="20"/>
                <w:lang w:val="ms-MY"/>
              </w:rPr>
            </w:pPr>
          </w:p>
        </w:tc>
        <w:tc>
          <w:tcPr>
            <w:tcW w:w="3261" w:type="dxa"/>
            <w:vMerge/>
          </w:tcPr>
          <w:p w14:paraId="1326516E" w14:textId="77777777" w:rsidR="00143BC2" w:rsidRPr="006E2A06" w:rsidRDefault="00143BC2" w:rsidP="00CB322C">
            <w:pPr>
              <w:pStyle w:val="TableParagraph"/>
              <w:ind w:hanging="2"/>
              <w:jc w:val="both"/>
              <w:rPr>
                <w:sz w:val="20"/>
                <w:szCs w:val="20"/>
                <w:lang w:val="ms-MY"/>
              </w:rPr>
            </w:pPr>
          </w:p>
        </w:tc>
        <w:tc>
          <w:tcPr>
            <w:tcW w:w="567" w:type="dxa"/>
          </w:tcPr>
          <w:p w14:paraId="400EB577" w14:textId="77777777" w:rsidR="00143BC2" w:rsidRPr="006E2A06" w:rsidRDefault="00143BC2" w:rsidP="00BB798C">
            <w:pPr>
              <w:pStyle w:val="TableParagraph"/>
              <w:ind w:hanging="2"/>
              <w:jc w:val="center"/>
              <w:rPr>
                <w:sz w:val="20"/>
                <w:szCs w:val="20"/>
                <w:lang w:val="ms-MY"/>
              </w:rPr>
            </w:pPr>
          </w:p>
        </w:tc>
        <w:tc>
          <w:tcPr>
            <w:tcW w:w="566" w:type="dxa"/>
          </w:tcPr>
          <w:p w14:paraId="0F54722C" w14:textId="77777777" w:rsidR="00143BC2" w:rsidRPr="006E2A06" w:rsidRDefault="00143BC2" w:rsidP="00BB798C">
            <w:pPr>
              <w:pStyle w:val="TableParagraph"/>
              <w:ind w:hanging="2"/>
              <w:jc w:val="center"/>
              <w:rPr>
                <w:sz w:val="20"/>
                <w:szCs w:val="20"/>
                <w:lang w:val="ms-MY"/>
              </w:rPr>
            </w:pPr>
          </w:p>
        </w:tc>
        <w:tc>
          <w:tcPr>
            <w:tcW w:w="709" w:type="dxa"/>
          </w:tcPr>
          <w:p w14:paraId="35ACB097" w14:textId="77777777" w:rsidR="00143BC2" w:rsidRPr="006E2A06" w:rsidRDefault="00143BC2" w:rsidP="00BB798C">
            <w:pPr>
              <w:pStyle w:val="TableParagraph"/>
              <w:ind w:hanging="2"/>
              <w:jc w:val="center"/>
              <w:rPr>
                <w:sz w:val="20"/>
                <w:szCs w:val="20"/>
                <w:lang w:val="ms-MY"/>
              </w:rPr>
            </w:pPr>
          </w:p>
        </w:tc>
        <w:tc>
          <w:tcPr>
            <w:tcW w:w="709" w:type="dxa"/>
          </w:tcPr>
          <w:p w14:paraId="3CFF69F2" w14:textId="77777777" w:rsidR="00143BC2" w:rsidRPr="006E2A06" w:rsidRDefault="00143BC2" w:rsidP="00BB798C">
            <w:pPr>
              <w:pStyle w:val="TableParagraph"/>
              <w:ind w:hanging="2"/>
              <w:jc w:val="center"/>
              <w:rPr>
                <w:sz w:val="20"/>
                <w:szCs w:val="20"/>
                <w:lang w:val="ms-MY"/>
              </w:rPr>
            </w:pPr>
          </w:p>
        </w:tc>
        <w:tc>
          <w:tcPr>
            <w:tcW w:w="709" w:type="dxa"/>
          </w:tcPr>
          <w:p w14:paraId="2D9041A1" w14:textId="77777777" w:rsidR="00143BC2" w:rsidRPr="006E2A06" w:rsidRDefault="00143BC2" w:rsidP="00BB798C">
            <w:pPr>
              <w:pStyle w:val="TableParagraph"/>
              <w:ind w:hanging="2"/>
              <w:jc w:val="center"/>
              <w:rPr>
                <w:sz w:val="20"/>
                <w:szCs w:val="20"/>
                <w:lang w:val="ms-MY"/>
              </w:rPr>
            </w:pPr>
          </w:p>
        </w:tc>
        <w:tc>
          <w:tcPr>
            <w:tcW w:w="709" w:type="dxa"/>
          </w:tcPr>
          <w:p w14:paraId="123299BA" w14:textId="77777777" w:rsidR="00143BC2" w:rsidRPr="006E2A06" w:rsidRDefault="00143BC2" w:rsidP="00BB798C">
            <w:pPr>
              <w:pStyle w:val="TableParagraph"/>
              <w:ind w:hanging="2"/>
              <w:jc w:val="center"/>
              <w:rPr>
                <w:sz w:val="20"/>
                <w:szCs w:val="20"/>
                <w:lang w:val="ms-MY"/>
              </w:rPr>
            </w:pPr>
          </w:p>
        </w:tc>
        <w:tc>
          <w:tcPr>
            <w:tcW w:w="573" w:type="dxa"/>
          </w:tcPr>
          <w:p w14:paraId="3A403F0D" w14:textId="77777777" w:rsidR="00143BC2" w:rsidRPr="006E2A06" w:rsidRDefault="00143BC2" w:rsidP="00BB798C">
            <w:pPr>
              <w:pStyle w:val="TableParagraph"/>
              <w:ind w:hanging="2"/>
              <w:jc w:val="center"/>
              <w:rPr>
                <w:sz w:val="20"/>
                <w:szCs w:val="20"/>
                <w:lang w:val="ms-MY"/>
              </w:rPr>
            </w:pPr>
          </w:p>
        </w:tc>
        <w:tc>
          <w:tcPr>
            <w:tcW w:w="986" w:type="dxa"/>
          </w:tcPr>
          <w:p w14:paraId="4DBF9E54" w14:textId="77777777" w:rsidR="00143BC2" w:rsidRPr="006E2A06" w:rsidRDefault="00143BC2" w:rsidP="00BB798C">
            <w:pPr>
              <w:pStyle w:val="TableParagraph"/>
              <w:ind w:hanging="2"/>
              <w:jc w:val="center"/>
              <w:rPr>
                <w:sz w:val="20"/>
                <w:szCs w:val="20"/>
                <w:lang w:val="ms-MY"/>
              </w:rPr>
            </w:pPr>
          </w:p>
        </w:tc>
      </w:tr>
      <w:tr w:rsidR="00BB798C" w:rsidRPr="006E2A06" w14:paraId="4009F8FF" w14:textId="77777777" w:rsidTr="006301AD">
        <w:trPr>
          <w:trHeight w:val="230"/>
        </w:trPr>
        <w:tc>
          <w:tcPr>
            <w:tcW w:w="425" w:type="dxa"/>
            <w:vMerge w:val="restart"/>
          </w:tcPr>
          <w:p w14:paraId="1F1F9216" w14:textId="40F3494A"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sidRPr="006E2A06">
              <w:rPr>
                <w:sz w:val="20"/>
                <w:szCs w:val="20"/>
                <w:lang w:val="ms-MY"/>
              </w:rPr>
              <w:t>9</w:t>
            </w:r>
          </w:p>
        </w:tc>
        <w:tc>
          <w:tcPr>
            <w:tcW w:w="3261" w:type="dxa"/>
            <w:vMerge w:val="restart"/>
          </w:tcPr>
          <w:p w14:paraId="19341AC7" w14:textId="70DB2FCF" w:rsidR="00BB798C" w:rsidRPr="006E2A06" w:rsidRDefault="00CB322C" w:rsidP="00CB322C">
            <w:pPr>
              <w:pStyle w:val="TableParagraph"/>
              <w:ind w:hanging="2"/>
              <w:jc w:val="both"/>
              <w:rPr>
                <w:sz w:val="20"/>
                <w:szCs w:val="20"/>
                <w:lang w:val="ms-MY"/>
              </w:rPr>
            </w:pPr>
            <w:r>
              <w:rPr>
                <w:color w:val="1F2023"/>
                <w:sz w:val="20"/>
                <w:szCs w:val="20"/>
                <w:lang w:val="ms-MY"/>
              </w:rPr>
              <w:t>Saya memberi ruang yang luas</w:t>
            </w:r>
            <w:r>
              <w:rPr>
                <w:sz w:val="20"/>
                <w:szCs w:val="20"/>
                <w:lang w:val="ms-MY"/>
              </w:rPr>
              <w:t xml:space="preserve"> </w:t>
            </w:r>
            <w:r>
              <w:rPr>
                <w:color w:val="1F2023"/>
                <w:sz w:val="20"/>
                <w:szCs w:val="20"/>
                <w:lang w:val="ms-MY"/>
              </w:rPr>
              <w:t>untuk pelajar mengemukakan idea,</w:t>
            </w:r>
            <w:r>
              <w:rPr>
                <w:sz w:val="20"/>
                <w:szCs w:val="20"/>
                <w:lang w:val="ms-MY"/>
              </w:rPr>
              <w:t xml:space="preserve"> </w:t>
            </w:r>
            <w:r>
              <w:rPr>
                <w:color w:val="1F2023"/>
                <w:sz w:val="20"/>
                <w:szCs w:val="20"/>
                <w:lang w:val="ms-MY"/>
              </w:rPr>
              <w:t>pandangan dan dapatan dalam sesi</w:t>
            </w:r>
            <w:r>
              <w:rPr>
                <w:sz w:val="20"/>
                <w:szCs w:val="20"/>
                <w:lang w:val="ms-MY"/>
              </w:rPr>
              <w:t xml:space="preserve"> </w:t>
            </w:r>
            <w:r>
              <w:rPr>
                <w:color w:val="1F2023"/>
                <w:sz w:val="20"/>
                <w:szCs w:val="20"/>
                <w:lang w:val="ms-MY"/>
              </w:rPr>
              <w:t>perbincangan atau sesi</w:t>
            </w:r>
            <w:r>
              <w:rPr>
                <w:sz w:val="20"/>
                <w:szCs w:val="20"/>
                <w:lang w:val="ms-MY"/>
              </w:rPr>
              <w:t xml:space="preserve"> </w:t>
            </w:r>
            <w:r>
              <w:rPr>
                <w:color w:val="1F2023"/>
                <w:sz w:val="20"/>
                <w:szCs w:val="20"/>
                <w:lang w:val="ms-MY"/>
              </w:rPr>
              <w:t>pembentangan.</w:t>
            </w:r>
          </w:p>
        </w:tc>
        <w:tc>
          <w:tcPr>
            <w:tcW w:w="567" w:type="dxa"/>
          </w:tcPr>
          <w:p w14:paraId="7EF41463" w14:textId="505A40C8"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74BF20D5" w14:textId="4EC24F1E"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709" w:type="dxa"/>
          </w:tcPr>
          <w:p w14:paraId="635B89C8" w14:textId="3E43F086"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4</w:t>
            </w:r>
          </w:p>
        </w:tc>
        <w:tc>
          <w:tcPr>
            <w:tcW w:w="709" w:type="dxa"/>
          </w:tcPr>
          <w:p w14:paraId="49C1A7FB" w14:textId="74A2299B" w:rsidR="00BB798C" w:rsidRPr="006E2A06" w:rsidRDefault="00BB798C" w:rsidP="00BB798C">
            <w:pPr>
              <w:pStyle w:val="TableParagraph"/>
              <w:spacing w:line="210" w:lineRule="exact"/>
              <w:ind w:hanging="2"/>
              <w:jc w:val="center"/>
              <w:rPr>
                <w:sz w:val="20"/>
                <w:szCs w:val="20"/>
                <w:lang w:val="ms-MY"/>
              </w:rPr>
            </w:pPr>
            <w:r>
              <w:rPr>
                <w:sz w:val="20"/>
                <w:szCs w:val="20"/>
                <w:lang w:val="ms-MY"/>
              </w:rPr>
              <w:t>40</w:t>
            </w:r>
          </w:p>
        </w:tc>
        <w:tc>
          <w:tcPr>
            <w:tcW w:w="709" w:type="dxa"/>
          </w:tcPr>
          <w:p w14:paraId="2556185C" w14:textId="3A76F699" w:rsidR="00BB798C" w:rsidRPr="006E2A06" w:rsidRDefault="00BB798C" w:rsidP="00BB798C">
            <w:pPr>
              <w:pStyle w:val="TableParagraph"/>
              <w:spacing w:line="210" w:lineRule="exact"/>
              <w:ind w:hanging="2"/>
              <w:jc w:val="center"/>
              <w:rPr>
                <w:sz w:val="20"/>
                <w:szCs w:val="20"/>
                <w:lang w:val="ms-MY"/>
              </w:rPr>
            </w:pPr>
            <w:r>
              <w:rPr>
                <w:sz w:val="20"/>
                <w:szCs w:val="20"/>
                <w:lang w:val="ms-MY"/>
              </w:rPr>
              <w:t>15</w:t>
            </w:r>
          </w:p>
        </w:tc>
        <w:tc>
          <w:tcPr>
            <w:tcW w:w="709" w:type="dxa"/>
          </w:tcPr>
          <w:p w14:paraId="72F14288" w14:textId="0821FAA6" w:rsidR="00BB798C" w:rsidRPr="006E2A06" w:rsidRDefault="00BB798C" w:rsidP="00BB798C">
            <w:pPr>
              <w:pStyle w:val="TableParagraph"/>
              <w:spacing w:line="210" w:lineRule="exact"/>
              <w:ind w:hanging="2"/>
              <w:jc w:val="center"/>
              <w:rPr>
                <w:sz w:val="20"/>
                <w:szCs w:val="20"/>
                <w:lang w:val="ms-MY"/>
              </w:rPr>
            </w:pPr>
            <w:r>
              <w:rPr>
                <w:sz w:val="20"/>
                <w:szCs w:val="20"/>
                <w:lang w:val="ms-MY"/>
              </w:rPr>
              <w:t>4.19</w:t>
            </w:r>
          </w:p>
        </w:tc>
        <w:tc>
          <w:tcPr>
            <w:tcW w:w="573" w:type="dxa"/>
          </w:tcPr>
          <w:p w14:paraId="2C9255B1" w14:textId="08E2B258" w:rsidR="00BB798C" w:rsidRPr="006E2A06" w:rsidRDefault="00BB798C" w:rsidP="00BB798C">
            <w:pPr>
              <w:pStyle w:val="TableParagraph"/>
              <w:spacing w:line="210" w:lineRule="exact"/>
              <w:ind w:hanging="2"/>
              <w:jc w:val="center"/>
              <w:rPr>
                <w:sz w:val="20"/>
                <w:szCs w:val="20"/>
                <w:lang w:val="ms-MY"/>
              </w:rPr>
            </w:pPr>
            <w:r>
              <w:rPr>
                <w:sz w:val="20"/>
                <w:szCs w:val="20"/>
                <w:lang w:val="ms-MY"/>
              </w:rPr>
              <w:t>0.54</w:t>
            </w:r>
          </w:p>
        </w:tc>
        <w:tc>
          <w:tcPr>
            <w:tcW w:w="986" w:type="dxa"/>
          </w:tcPr>
          <w:p w14:paraId="04EE2B90" w14:textId="703914AD"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79627CA4" w14:textId="77777777" w:rsidTr="006301AD">
        <w:trPr>
          <w:trHeight w:val="230"/>
        </w:trPr>
        <w:tc>
          <w:tcPr>
            <w:tcW w:w="425" w:type="dxa"/>
            <w:vMerge/>
          </w:tcPr>
          <w:p w14:paraId="59A225A1" w14:textId="77777777" w:rsidR="00BB798C" w:rsidRPr="006E2A06" w:rsidRDefault="00BB798C" w:rsidP="00BB798C">
            <w:pPr>
              <w:pStyle w:val="TableParagraph"/>
              <w:tabs>
                <w:tab w:val="left" w:pos="1154"/>
                <w:tab w:val="left" w:pos="2009"/>
              </w:tabs>
              <w:spacing w:line="210" w:lineRule="exact"/>
              <w:ind w:hanging="2"/>
              <w:jc w:val="center"/>
              <w:rPr>
                <w:sz w:val="20"/>
                <w:szCs w:val="20"/>
                <w:lang w:val="ms-MY"/>
              </w:rPr>
            </w:pPr>
          </w:p>
        </w:tc>
        <w:tc>
          <w:tcPr>
            <w:tcW w:w="3261" w:type="dxa"/>
            <w:vMerge/>
          </w:tcPr>
          <w:p w14:paraId="3C8A66E8" w14:textId="77777777" w:rsidR="00BB798C" w:rsidRPr="006E2A06" w:rsidRDefault="00BB798C" w:rsidP="00CB322C">
            <w:pPr>
              <w:pStyle w:val="TableParagraph"/>
              <w:spacing w:line="210" w:lineRule="exact"/>
              <w:ind w:hanging="2"/>
              <w:jc w:val="both"/>
              <w:rPr>
                <w:sz w:val="20"/>
                <w:szCs w:val="20"/>
                <w:lang w:val="ms-MY"/>
              </w:rPr>
            </w:pPr>
          </w:p>
        </w:tc>
        <w:tc>
          <w:tcPr>
            <w:tcW w:w="567" w:type="dxa"/>
          </w:tcPr>
          <w:p w14:paraId="249AAED2"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5D316E47" w14:textId="77777777" w:rsidR="00BB798C" w:rsidRPr="006E2A06" w:rsidRDefault="00BB798C" w:rsidP="00BB798C">
            <w:pPr>
              <w:pStyle w:val="TableParagraph"/>
              <w:spacing w:line="210" w:lineRule="exact"/>
              <w:ind w:hanging="2"/>
              <w:jc w:val="center"/>
              <w:rPr>
                <w:sz w:val="20"/>
                <w:szCs w:val="20"/>
                <w:lang w:val="ms-MY"/>
              </w:rPr>
            </w:pPr>
          </w:p>
        </w:tc>
        <w:tc>
          <w:tcPr>
            <w:tcW w:w="709" w:type="dxa"/>
          </w:tcPr>
          <w:p w14:paraId="4C607847" w14:textId="67F63F82" w:rsidR="00BB798C" w:rsidRPr="006E2A06" w:rsidRDefault="00BB798C" w:rsidP="00BB798C">
            <w:pPr>
              <w:pStyle w:val="TableParagraph"/>
              <w:spacing w:line="210" w:lineRule="exact"/>
              <w:ind w:hanging="2"/>
              <w:jc w:val="center"/>
              <w:rPr>
                <w:sz w:val="20"/>
                <w:szCs w:val="20"/>
                <w:lang w:val="ms-MY"/>
              </w:rPr>
            </w:pPr>
            <w:r>
              <w:rPr>
                <w:sz w:val="20"/>
                <w:szCs w:val="20"/>
                <w:lang w:val="ms-MY"/>
              </w:rPr>
              <w:t>(6.8)</w:t>
            </w:r>
          </w:p>
        </w:tc>
        <w:tc>
          <w:tcPr>
            <w:tcW w:w="709" w:type="dxa"/>
          </w:tcPr>
          <w:p w14:paraId="2BF31782" w14:textId="32A53A90" w:rsidR="00BB798C" w:rsidRPr="006E2A06" w:rsidRDefault="00BB798C" w:rsidP="00BB798C">
            <w:pPr>
              <w:pStyle w:val="TableParagraph"/>
              <w:spacing w:line="210" w:lineRule="exact"/>
              <w:ind w:hanging="2"/>
              <w:jc w:val="center"/>
              <w:rPr>
                <w:sz w:val="20"/>
                <w:szCs w:val="20"/>
                <w:lang w:val="ms-MY"/>
              </w:rPr>
            </w:pPr>
            <w:r>
              <w:rPr>
                <w:sz w:val="20"/>
                <w:szCs w:val="20"/>
                <w:lang w:val="ms-MY"/>
              </w:rPr>
              <w:t>(67.8)</w:t>
            </w:r>
          </w:p>
        </w:tc>
        <w:tc>
          <w:tcPr>
            <w:tcW w:w="709" w:type="dxa"/>
          </w:tcPr>
          <w:p w14:paraId="27D9964B" w14:textId="14929697" w:rsidR="00BB798C" w:rsidRPr="006E2A06" w:rsidRDefault="00BB798C" w:rsidP="00BB798C">
            <w:pPr>
              <w:pStyle w:val="TableParagraph"/>
              <w:spacing w:line="210" w:lineRule="exact"/>
              <w:ind w:hanging="2"/>
              <w:jc w:val="center"/>
              <w:rPr>
                <w:sz w:val="20"/>
                <w:szCs w:val="20"/>
                <w:lang w:val="ms-MY"/>
              </w:rPr>
            </w:pPr>
            <w:r>
              <w:rPr>
                <w:sz w:val="20"/>
                <w:szCs w:val="20"/>
                <w:lang w:val="ms-MY"/>
              </w:rPr>
              <w:t>(25.4)</w:t>
            </w:r>
          </w:p>
        </w:tc>
        <w:tc>
          <w:tcPr>
            <w:tcW w:w="709" w:type="dxa"/>
          </w:tcPr>
          <w:p w14:paraId="61677A56" w14:textId="77777777" w:rsidR="00BB798C" w:rsidRPr="006E2A06" w:rsidRDefault="00BB798C" w:rsidP="00BB798C">
            <w:pPr>
              <w:pStyle w:val="TableParagraph"/>
              <w:ind w:hanging="2"/>
              <w:jc w:val="center"/>
              <w:rPr>
                <w:sz w:val="20"/>
                <w:szCs w:val="20"/>
                <w:lang w:val="ms-MY"/>
              </w:rPr>
            </w:pPr>
          </w:p>
        </w:tc>
        <w:tc>
          <w:tcPr>
            <w:tcW w:w="573" w:type="dxa"/>
          </w:tcPr>
          <w:p w14:paraId="59CD0CD5" w14:textId="77777777" w:rsidR="00BB798C" w:rsidRPr="006E2A06" w:rsidRDefault="00BB798C" w:rsidP="00BB798C">
            <w:pPr>
              <w:pStyle w:val="TableParagraph"/>
              <w:ind w:hanging="2"/>
              <w:jc w:val="center"/>
              <w:rPr>
                <w:sz w:val="20"/>
                <w:szCs w:val="20"/>
                <w:lang w:val="ms-MY"/>
              </w:rPr>
            </w:pPr>
          </w:p>
        </w:tc>
        <w:tc>
          <w:tcPr>
            <w:tcW w:w="986" w:type="dxa"/>
          </w:tcPr>
          <w:p w14:paraId="2A722E2F" w14:textId="77777777" w:rsidR="00BB798C" w:rsidRPr="006E2A06" w:rsidRDefault="00BB798C" w:rsidP="00BB798C">
            <w:pPr>
              <w:pStyle w:val="TableParagraph"/>
              <w:ind w:hanging="2"/>
              <w:jc w:val="center"/>
              <w:rPr>
                <w:sz w:val="20"/>
                <w:szCs w:val="20"/>
                <w:lang w:val="ms-MY"/>
              </w:rPr>
            </w:pPr>
          </w:p>
        </w:tc>
      </w:tr>
      <w:tr w:rsidR="00BB798C" w:rsidRPr="006E2A06" w14:paraId="5F4E3A05" w14:textId="77777777" w:rsidTr="006301AD">
        <w:trPr>
          <w:trHeight w:val="229"/>
        </w:trPr>
        <w:tc>
          <w:tcPr>
            <w:tcW w:w="425" w:type="dxa"/>
            <w:vMerge w:val="restart"/>
          </w:tcPr>
          <w:p w14:paraId="525488ED" w14:textId="5DDA9BB6" w:rsidR="00BB798C" w:rsidRPr="006E2A06" w:rsidRDefault="00CB322C" w:rsidP="00BB798C">
            <w:pPr>
              <w:pStyle w:val="TableParagraph"/>
              <w:tabs>
                <w:tab w:val="left" w:pos="876"/>
                <w:tab w:val="left" w:pos="1636"/>
              </w:tabs>
              <w:spacing w:line="209" w:lineRule="exact"/>
              <w:ind w:hanging="2"/>
              <w:jc w:val="center"/>
              <w:rPr>
                <w:sz w:val="20"/>
                <w:szCs w:val="20"/>
                <w:lang w:val="ms-MY"/>
              </w:rPr>
            </w:pPr>
            <w:r>
              <w:rPr>
                <w:sz w:val="20"/>
                <w:szCs w:val="20"/>
                <w:lang w:val="ms-MY"/>
              </w:rPr>
              <w:t>D</w:t>
            </w:r>
            <w:r w:rsidR="00BB798C">
              <w:rPr>
                <w:sz w:val="20"/>
                <w:szCs w:val="20"/>
                <w:lang w:val="ms-MY"/>
              </w:rPr>
              <w:t>1</w:t>
            </w:r>
            <w:r w:rsidR="00BB798C" w:rsidRPr="006E2A06">
              <w:rPr>
                <w:sz w:val="20"/>
                <w:szCs w:val="20"/>
                <w:lang w:val="ms-MY"/>
              </w:rPr>
              <w:t>0</w:t>
            </w:r>
          </w:p>
        </w:tc>
        <w:tc>
          <w:tcPr>
            <w:tcW w:w="3261" w:type="dxa"/>
            <w:vMerge w:val="restart"/>
          </w:tcPr>
          <w:p w14:paraId="1015D4ED" w14:textId="6D1B3FB6" w:rsidR="00BB798C" w:rsidRPr="006E2A06" w:rsidRDefault="00CB322C" w:rsidP="00CB322C">
            <w:pPr>
              <w:pStyle w:val="TableParagraph"/>
              <w:ind w:hanging="2"/>
              <w:jc w:val="both"/>
              <w:rPr>
                <w:sz w:val="20"/>
                <w:szCs w:val="20"/>
                <w:lang w:val="ms-MY"/>
              </w:rPr>
            </w:pPr>
            <w:r>
              <w:rPr>
                <w:color w:val="1F2023"/>
                <w:sz w:val="20"/>
                <w:szCs w:val="20"/>
                <w:lang w:val="ms-MY"/>
              </w:rPr>
              <w:t>Saya memberi bantuan</w:t>
            </w:r>
            <w:r>
              <w:rPr>
                <w:sz w:val="20"/>
                <w:szCs w:val="20"/>
                <w:lang w:val="ms-MY"/>
              </w:rPr>
              <w:t xml:space="preserve"> </w:t>
            </w:r>
            <w:r>
              <w:rPr>
                <w:color w:val="1F2023"/>
                <w:sz w:val="20"/>
                <w:szCs w:val="20"/>
                <w:lang w:val="ms-MY"/>
              </w:rPr>
              <w:t>kepada kumpulan yang</w:t>
            </w:r>
            <w:r>
              <w:rPr>
                <w:sz w:val="20"/>
                <w:szCs w:val="20"/>
                <w:lang w:val="ms-MY"/>
              </w:rPr>
              <w:t xml:space="preserve"> </w:t>
            </w:r>
            <w:r>
              <w:rPr>
                <w:color w:val="1F2023"/>
                <w:sz w:val="20"/>
                <w:szCs w:val="20"/>
                <w:lang w:val="ms-MY"/>
              </w:rPr>
              <w:t>memerlukan bantuan interpersonal.</w:t>
            </w:r>
          </w:p>
        </w:tc>
        <w:tc>
          <w:tcPr>
            <w:tcW w:w="567" w:type="dxa"/>
          </w:tcPr>
          <w:p w14:paraId="30963FFF" w14:textId="282E27E0"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566" w:type="dxa"/>
          </w:tcPr>
          <w:p w14:paraId="0F21E072" w14:textId="15560F2E"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709" w:type="dxa"/>
          </w:tcPr>
          <w:p w14:paraId="21AC41D8" w14:textId="54A7AF33"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4</w:t>
            </w:r>
          </w:p>
        </w:tc>
        <w:tc>
          <w:tcPr>
            <w:tcW w:w="709" w:type="dxa"/>
          </w:tcPr>
          <w:p w14:paraId="6866B96F" w14:textId="51850010" w:rsidR="00BB798C" w:rsidRPr="006E2A06" w:rsidRDefault="00BB798C" w:rsidP="00BB798C">
            <w:pPr>
              <w:pStyle w:val="TableParagraph"/>
              <w:spacing w:line="209" w:lineRule="exact"/>
              <w:ind w:hanging="2"/>
              <w:jc w:val="center"/>
              <w:rPr>
                <w:sz w:val="20"/>
                <w:szCs w:val="20"/>
                <w:lang w:val="ms-MY"/>
              </w:rPr>
            </w:pPr>
            <w:r>
              <w:rPr>
                <w:sz w:val="20"/>
                <w:szCs w:val="20"/>
                <w:lang w:val="ms-MY"/>
              </w:rPr>
              <w:t>45</w:t>
            </w:r>
          </w:p>
        </w:tc>
        <w:tc>
          <w:tcPr>
            <w:tcW w:w="709" w:type="dxa"/>
          </w:tcPr>
          <w:p w14:paraId="47E4B97B" w14:textId="65543CE4" w:rsidR="00BB798C" w:rsidRPr="006E2A06" w:rsidRDefault="00BB798C" w:rsidP="00BB798C">
            <w:pPr>
              <w:pStyle w:val="TableParagraph"/>
              <w:spacing w:line="209" w:lineRule="exact"/>
              <w:ind w:hanging="2"/>
              <w:jc w:val="center"/>
              <w:rPr>
                <w:sz w:val="20"/>
                <w:szCs w:val="20"/>
                <w:lang w:val="ms-MY"/>
              </w:rPr>
            </w:pPr>
            <w:r>
              <w:rPr>
                <w:sz w:val="20"/>
                <w:szCs w:val="20"/>
                <w:lang w:val="ms-MY"/>
              </w:rPr>
              <w:t>10</w:t>
            </w:r>
          </w:p>
        </w:tc>
        <w:tc>
          <w:tcPr>
            <w:tcW w:w="709" w:type="dxa"/>
          </w:tcPr>
          <w:p w14:paraId="2CAC7B93" w14:textId="7ADFEF2B" w:rsidR="00BB798C" w:rsidRPr="006E2A06" w:rsidRDefault="00BB798C" w:rsidP="00BB798C">
            <w:pPr>
              <w:pStyle w:val="TableParagraph"/>
              <w:spacing w:line="209" w:lineRule="exact"/>
              <w:ind w:hanging="2"/>
              <w:jc w:val="center"/>
              <w:rPr>
                <w:sz w:val="20"/>
                <w:szCs w:val="20"/>
                <w:lang w:val="ms-MY"/>
              </w:rPr>
            </w:pPr>
            <w:r>
              <w:rPr>
                <w:sz w:val="20"/>
                <w:szCs w:val="20"/>
                <w:lang w:val="ms-MY"/>
              </w:rPr>
              <w:t>4.10</w:t>
            </w:r>
          </w:p>
        </w:tc>
        <w:tc>
          <w:tcPr>
            <w:tcW w:w="573" w:type="dxa"/>
          </w:tcPr>
          <w:p w14:paraId="700D92B6" w14:textId="6F8AC3F4" w:rsidR="00BB798C" w:rsidRPr="006E2A06" w:rsidRDefault="00BB798C" w:rsidP="00BB798C">
            <w:pPr>
              <w:pStyle w:val="TableParagraph"/>
              <w:spacing w:line="209" w:lineRule="exact"/>
              <w:ind w:hanging="2"/>
              <w:jc w:val="center"/>
              <w:rPr>
                <w:sz w:val="20"/>
                <w:szCs w:val="20"/>
                <w:lang w:val="ms-MY"/>
              </w:rPr>
            </w:pPr>
            <w:r>
              <w:rPr>
                <w:sz w:val="20"/>
                <w:szCs w:val="20"/>
                <w:lang w:val="ms-MY"/>
              </w:rPr>
              <w:t>0.48</w:t>
            </w:r>
          </w:p>
        </w:tc>
        <w:tc>
          <w:tcPr>
            <w:tcW w:w="986" w:type="dxa"/>
          </w:tcPr>
          <w:p w14:paraId="53C247ED" w14:textId="56EC4415" w:rsidR="00BB798C" w:rsidRPr="006E2A06" w:rsidRDefault="00BB798C" w:rsidP="00BB798C">
            <w:pPr>
              <w:pStyle w:val="TableParagraph"/>
              <w:spacing w:line="209" w:lineRule="exact"/>
              <w:ind w:hanging="2"/>
              <w:jc w:val="center"/>
              <w:rPr>
                <w:sz w:val="20"/>
                <w:szCs w:val="20"/>
                <w:lang w:val="ms-MY"/>
              </w:rPr>
            </w:pPr>
            <w:r>
              <w:rPr>
                <w:sz w:val="20"/>
                <w:szCs w:val="20"/>
                <w:lang w:val="ms-MY"/>
              </w:rPr>
              <w:t>Tinggi</w:t>
            </w:r>
          </w:p>
        </w:tc>
      </w:tr>
      <w:tr w:rsidR="00BB798C" w:rsidRPr="006E2A06" w14:paraId="7C76FA72" w14:textId="77777777" w:rsidTr="006301AD">
        <w:trPr>
          <w:trHeight w:val="230"/>
        </w:trPr>
        <w:tc>
          <w:tcPr>
            <w:tcW w:w="425" w:type="dxa"/>
            <w:vMerge/>
          </w:tcPr>
          <w:p w14:paraId="5714B35F" w14:textId="77777777" w:rsidR="00BB798C" w:rsidRPr="006E2A06" w:rsidRDefault="00BB798C" w:rsidP="00BB798C">
            <w:pPr>
              <w:pStyle w:val="TableParagraph"/>
              <w:tabs>
                <w:tab w:val="left" w:pos="1434"/>
                <w:tab w:val="left" w:pos="2292"/>
              </w:tabs>
              <w:spacing w:line="210" w:lineRule="exact"/>
              <w:ind w:hanging="2"/>
              <w:jc w:val="center"/>
              <w:rPr>
                <w:sz w:val="20"/>
                <w:szCs w:val="20"/>
                <w:lang w:val="ms-MY"/>
              </w:rPr>
            </w:pPr>
          </w:p>
        </w:tc>
        <w:tc>
          <w:tcPr>
            <w:tcW w:w="3261" w:type="dxa"/>
            <w:vMerge/>
          </w:tcPr>
          <w:p w14:paraId="50323062" w14:textId="77777777" w:rsidR="00BB798C" w:rsidRPr="006E2A06" w:rsidRDefault="00BB798C" w:rsidP="00CB322C">
            <w:pPr>
              <w:pStyle w:val="TableParagraph"/>
              <w:spacing w:line="210" w:lineRule="exact"/>
              <w:ind w:hanging="2"/>
              <w:jc w:val="both"/>
              <w:rPr>
                <w:sz w:val="20"/>
                <w:szCs w:val="20"/>
                <w:lang w:val="ms-MY"/>
              </w:rPr>
            </w:pPr>
          </w:p>
        </w:tc>
        <w:tc>
          <w:tcPr>
            <w:tcW w:w="567" w:type="dxa"/>
          </w:tcPr>
          <w:p w14:paraId="3076F685"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5EDC1AC4" w14:textId="77777777" w:rsidR="00BB798C" w:rsidRPr="006E2A06" w:rsidRDefault="00BB798C" w:rsidP="00BB798C">
            <w:pPr>
              <w:pStyle w:val="TableParagraph"/>
              <w:spacing w:line="210" w:lineRule="exact"/>
              <w:ind w:hanging="2"/>
              <w:jc w:val="center"/>
              <w:rPr>
                <w:sz w:val="20"/>
                <w:szCs w:val="20"/>
                <w:lang w:val="ms-MY"/>
              </w:rPr>
            </w:pPr>
          </w:p>
        </w:tc>
        <w:tc>
          <w:tcPr>
            <w:tcW w:w="709" w:type="dxa"/>
          </w:tcPr>
          <w:p w14:paraId="3CFBB1DC" w14:textId="3A276CA3" w:rsidR="00BB798C" w:rsidRPr="006E2A06" w:rsidRDefault="00BB798C" w:rsidP="00BB798C">
            <w:pPr>
              <w:pStyle w:val="TableParagraph"/>
              <w:spacing w:line="210" w:lineRule="exact"/>
              <w:ind w:hanging="2"/>
              <w:jc w:val="center"/>
              <w:rPr>
                <w:sz w:val="20"/>
                <w:szCs w:val="20"/>
                <w:lang w:val="ms-MY"/>
              </w:rPr>
            </w:pPr>
            <w:r>
              <w:rPr>
                <w:sz w:val="20"/>
                <w:szCs w:val="20"/>
                <w:lang w:val="ms-MY"/>
              </w:rPr>
              <w:t>(6.8)</w:t>
            </w:r>
          </w:p>
        </w:tc>
        <w:tc>
          <w:tcPr>
            <w:tcW w:w="709" w:type="dxa"/>
          </w:tcPr>
          <w:p w14:paraId="1EE32AE7" w14:textId="55D0F8E8" w:rsidR="00BB798C" w:rsidRPr="006E2A06" w:rsidRDefault="00BB798C" w:rsidP="00BB798C">
            <w:pPr>
              <w:pStyle w:val="TableParagraph"/>
              <w:spacing w:line="210" w:lineRule="exact"/>
              <w:ind w:hanging="2"/>
              <w:jc w:val="center"/>
              <w:rPr>
                <w:sz w:val="20"/>
                <w:szCs w:val="20"/>
                <w:lang w:val="ms-MY"/>
              </w:rPr>
            </w:pPr>
            <w:r>
              <w:rPr>
                <w:sz w:val="20"/>
                <w:szCs w:val="20"/>
                <w:lang w:val="ms-MY"/>
              </w:rPr>
              <w:t>(76.3)</w:t>
            </w:r>
          </w:p>
        </w:tc>
        <w:tc>
          <w:tcPr>
            <w:tcW w:w="709" w:type="dxa"/>
          </w:tcPr>
          <w:p w14:paraId="0BF19B90" w14:textId="3E3BA694" w:rsidR="00BB798C" w:rsidRPr="006E2A06" w:rsidRDefault="00BB798C" w:rsidP="00BB798C">
            <w:pPr>
              <w:pStyle w:val="TableParagraph"/>
              <w:spacing w:line="210" w:lineRule="exact"/>
              <w:ind w:hanging="2"/>
              <w:jc w:val="center"/>
              <w:rPr>
                <w:sz w:val="20"/>
                <w:szCs w:val="20"/>
                <w:lang w:val="ms-MY"/>
              </w:rPr>
            </w:pPr>
            <w:r>
              <w:rPr>
                <w:sz w:val="20"/>
                <w:szCs w:val="20"/>
                <w:lang w:val="ms-MY"/>
              </w:rPr>
              <w:t>(16.9)</w:t>
            </w:r>
          </w:p>
        </w:tc>
        <w:tc>
          <w:tcPr>
            <w:tcW w:w="709" w:type="dxa"/>
          </w:tcPr>
          <w:p w14:paraId="4EE9AD44" w14:textId="77777777" w:rsidR="00BB798C" w:rsidRPr="006E2A06" w:rsidRDefault="00BB798C" w:rsidP="00BB798C">
            <w:pPr>
              <w:pStyle w:val="TableParagraph"/>
              <w:ind w:hanging="2"/>
              <w:jc w:val="center"/>
              <w:rPr>
                <w:sz w:val="20"/>
                <w:szCs w:val="20"/>
                <w:lang w:val="ms-MY"/>
              </w:rPr>
            </w:pPr>
          </w:p>
        </w:tc>
        <w:tc>
          <w:tcPr>
            <w:tcW w:w="573" w:type="dxa"/>
          </w:tcPr>
          <w:p w14:paraId="75A8EE41" w14:textId="77777777" w:rsidR="00BB798C" w:rsidRPr="006E2A06" w:rsidRDefault="00BB798C" w:rsidP="00BB798C">
            <w:pPr>
              <w:pStyle w:val="TableParagraph"/>
              <w:ind w:hanging="2"/>
              <w:jc w:val="center"/>
              <w:rPr>
                <w:sz w:val="20"/>
                <w:szCs w:val="20"/>
                <w:lang w:val="ms-MY"/>
              </w:rPr>
            </w:pPr>
          </w:p>
        </w:tc>
        <w:tc>
          <w:tcPr>
            <w:tcW w:w="986" w:type="dxa"/>
          </w:tcPr>
          <w:p w14:paraId="6CC92AAC" w14:textId="77777777" w:rsidR="00BB798C" w:rsidRPr="006E2A06" w:rsidRDefault="00BB798C" w:rsidP="00BB798C">
            <w:pPr>
              <w:pStyle w:val="TableParagraph"/>
              <w:ind w:hanging="2"/>
              <w:jc w:val="center"/>
              <w:rPr>
                <w:sz w:val="20"/>
                <w:szCs w:val="20"/>
                <w:lang w:val="ms-MY"/>
              </w:rPr>
            </w:pPr>
          </w:p>
        </w:tc>
      </w:tr>
      <w:tr w:rsidR="00BB798C" w:rsidRPr="006E2A06" w14:paraId="032635BC" w14:textId="77777777" w:rsidTr="006301AD">
        <w:trPr>
          <w:trHeight w:val="230"/>
        </w:trPr>
        <w:tc>
          <w:tcPr>
            <w:tcW w:w="425" w:type="dxa"/>
            <w:vMerge w:val="restart"/>
          </w:tcPr>
          <w:p w14:paraId="7B72F241" w14:textId="246425CF" w:rsidR="00BB798C" w:rsidRPr="006E2A06" w:rsidRDefault="00CB322C" w:rsidP="00BB798C">
            <w:pPr>
              <w:pStyle w:val="TableParagraph"/>
              <w:spacing w:line="210" w:lineRule="exact"/>
              <w:ind w:hanging="2"/>
              <w:jc w:val="center"/>
              <w:rPr>
                <w:sz w:val="20"/>
                <w:szCs w:val="20"/>
                <w:lang w:val="ms-MY"/>
              </w:rPr>
            </w:pPr>
            <w:r>
              <w:rPr>
                <w:sz w:val="20"/>
                <w:szCs w:val="20"/>
                <w:lang w:val="ms-MY"/>
              </w:rPr>
              <w:t>D</w:t>
            </w:r>
            <w:r w:rsidR="00BB798C">
              <w:rPr>
                <w:sz w:val="20"/>
                <w:szCs w:val="20"/>
                <w:lang w:val="ms-MY"/>
              </w:rPr>
              <w:t>1</w:t>
            </w:r>
            <w:r w:rsidR="00BB798C" w:rsidRPr="006E2A06">
              <w:rPr>
                <w:sz w:val="20"/>
                <w:szCs w:val="20"/>
                <w:lang w:val="ms-MY"/>
              </w:rPr>
              <w:t>1</w:t>
            </w:r>
          </w:p>
        </w:tc>
        <w:tc>
          <w:tcPr>
            <w:tcW w:w="3261" w:type="dxa"/>
            <w:vMerge w:val="restart"/>
          </w:tcPr>
          <w:p w14:paraId="03C497C9" w14:textId="55F42285" w:rsidR="00BB798C" w:rsidRPr="006E2A06" w:rsidRDefault="00CB322C" w:rsidP="00CB322C">
            <w:pPr>
              <w:pStyle w:val="TableParagraph"/>
              <w:ind w:hanging="2"/>
              <w:jc w:val="both"/>
              <w:rPr>
                <w:sz w:val="20"/>
                <w:szCs w:val="20"/>
                <w:lang w:val="ms-MY"/>
              </w:rPr>
            </w:pPr>
            <w:r>
              <w:rPr>
                <w:color w:val="1F2023"/>
                <w:sz w:val="20"/>
                <w:szCs w:val="20"/>
                <w:lang w:val="ms-MY"/>
              </w:rPr>
              <w:t>Saya berperanan sebagai</w:t>
            </w:r>
            <w:r>
              <w:rPr>
                <w:sz w:val="20"/>
                <w:szCs w:val="20"/>
                <w:lang w:val="ms-MY"/>
              </w:rPr>
              <w:t xml:space="preserve"> </w:t>
            </w:r>
            <w:r>
              <w:rPr>
                <w:color w:val="1F2023"/>
                <w:sz w:val="20"/>
                <w:szCs w:val="20"/>
                <w:lang w:val="ms-MY"/>
              </w:rPr>
              <w:t>pemudah cara dan bukannya</w:t>
            </w:r>
            <w:r>
              <w:rPr>
                <w:sz w:val="20"/>
                <w:szCs w:val="20"/>
                <w:lang w:val="ms-MY"/>
              </w:rPr>
              <w:t xml:space="preserve"> </w:t>
            </w:r>
            <w:r>
              <w:rPr>
                <w:color w:val="1F2023"/>
                <w:sz w:val="20"/>
                <w:szCs w:val="20"/>
                <w:lang w:val="ms-MY"/>
              </w:rPr>
              <w:t>pemberi maklumat secara terus.</w:t>
            </w:r>
          </w:p>
        </w:tc>
        <w:tc>
          <w:tcPr>
            <w:tcW w:w="567" w:type="dxa"/>
          </w:tcPr>
          <w:p w14:paraId="27FFAA5A" w14:textId="475C2664"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1636F83E" w14:textId="012202DD"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709" w:type="dxa"/>
          </w:tcPr>
          <w:p w14:paraId="55DE292E" w14:textId="4519887A" w:rsidR="00BB798C" w:rsidRPr="006E2A06" w:rsidRDefault="00BB798C" w:rsidP="00BB798C">
            <w:pPr>
              <w:pStyle w:val="TableParagraph"/>
              <w:spacing w:line="210" w:lineRule="exact"/>
              <w:ind w:hanging="2"/>
              <w:jc w:val="center"/>
              <w:rPr>
                <w:sz w:val="20"/>
                <w:szCs w:val="20"/>
                <w:lang w:val="ms-MY"/>
              </w:rPr>
            </w:pPr>
            <w:r>
              <w:rPr>
                <w:sz w:val="20"/>
                <w:szCs w:val="20"/>
                <w:lang w:val="ms-MY"/>
              </w:rPr>
              <w:t>11</w:t>
            </w:r>
          </w:p>
        </w:tc>
        <w:tc>
          <w:tcPr>
            <w:tcW w:w="709" w:type="dxa"/>
          </w:tcPr>
          <w:p w14:paraId="46DEAE90" w14:textId="29590C38" w:rsidR="00BB798C" w:rsidRPr="006E2A06" w:rsidRDefault="00BB798C" w:rsidP="00BB798C">
            <w:pPr>
              <w:pStyle w:val="TableParagraph"/>
              <w:spacing w:line="210" w:lineRule="exact"/>
              <w:ind w:hanging="2"/>
              <w:jc w:val="center"/>
              <w:rPr>
                <w:sz w:val="20"/>
                <w:szCs w:val="20"/>
                <w:lang w:val="ms-MY"/>
              </w:rPr>
            </w:pPr>
            <w:r>
              <w:rPr>
                <w:sz w:val="20"/>
                <w:szCs w:val="20"/>
                <w:lang w:val="ms-MY"/>
              </w:rPr>
              <w:t>34</w:t>
            </w:r>
          </w:p>
        </w:tc>
        <w:tc>
          <w:tcPr>
            <w:tcW w:w="709" w:type="dxa"/>
          </w:tcPr>
          <w:p w14:paraId="67DBB6E2" w14:textId="3EE5EFDB" w:rsidR="00BB798C" w:rsidRPr="006E2A06" w:rsidRDefault="00BB798C" w:rsidP="00BB798C">
            <w:pPr>
              <w:pStyle w:val="TableParagraph"/>
              <w:spacing w:line="210" w:lineRule="exact"/>
              <w:ind w:hanging="2"/>
              <w:jc w:val="center"/>
              <w:rPr>
                <w:sz w:val="20"/>
                <w:szCs w:val="20"/>
                <w:lang w:val="ms-MY"/>
              </w:rPr>
            </w:pPr>
            <w:r>
              <w:rPr>
                <w:sz w:val="20"/>
                <w:szCs w:val="20"/>
                <w:lang w:val="ms-MY"/>
              </w:rPr>
              <w:t>14</w:t>
            </w:r>
          </w:p>
        </w:tc>
        <w:tc>
          <w:tcPr>
            <w:tcW w:w="709" w:type="dxa"/>
          </w:tcPr>
          <w:p w14:paraId="7303DD81" w14:textId="341FC29C" w:rsidR="00BB798C" w:rsidRPr="006E2A06" w:rsidRDefault="00BB798C" w:rsidP="00BB798C">
            <w:pPr>
              <w:pStyle w:val="TableParagraph"/>
              <w:spacing w:line="210" w:lineRule="exact"/>
              <w:ind w:hanging="2"/>
              <w:jc w:val="center"/>
              <w:rPr>
                <w:sz w:val="20"/>
                <w:szCs w:val="20"/>
                <w:lang w:val="ms-MY"/>
              </w:rPr>
            </w:pPr>
            <w:r>
              <w:rPr>
                <w:sz w:val="20"/>
                <w:szCs w:val="20"/>
                <w:lang w:val="ms-MY"/>
              </w:rPr>
              <w:t>4.05</w:t>
            </w:r>
          </w:p>
        </w:tc>
        <w:tc>
          <w:tcPr>
            <w:tcW w:w="573" w:type="dxa"/>
          </w:tcPr>
          <w:p w14:paraId="7655A328" w14:textId="75D24E77" w:rsidR="00BB798C" w:rsidRPr="006E2A06" w:rsidRDefault="00BB798C" w:rsidP="00BB798C">
            <w:pPr>
              <w:pStyle w:val="TableParagraph"/>
              <w:spacing w:line="210" w:lineRule="exact"/>
              <w:ind w:hanging="2"/>
              <w:jc w:val="center"/>
              <w:rPr>
                <w:sz w:val="20"/>
                <w:szCs w:val="20"/>
                <w:lang w:val="ms-MY"/>
              </w:rPr>
            </w:pPr>
            <w:r>
              <w:rPr>
                <w:sz w:val="20"/>
                <w:szCs w:val="20"/>
                <w:lang w:val="ms-MY"/>
              </w:rPr>
              <w:t>0.65</w:t>
            </w:r>
          </w:p>
        </w:tc>
        <w:tc>
          <w:tcPr>
            <w:tcW w:w="986" w:type="dxa"/>
          </w:tcPr>
          <w:p w14:paraId="4E613B21" w14:textId="7ED26805"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1B0D0D42" w14:textId="77777777" w:rsidTr="006301AD">
        <w:trPr>
          <w:trHeight w:val="229"/>
        </w:trPr>
        <w:tc>
          <w:tcPr>
            <w:tcW w:w="425" w:type="dxa"/>
            <w:vMerge/>
          </w:tcPr>
          <w:p w14:paraId="6BE8317B" w14:textId="77777777" w:rsidR="00BB798C" w:rsidRPr="006E2A06" w:rsidRDefault="00BB798C" w:rsidP="00BB798C">
            <w:pPr>
              <w:pStyle w:val="TableParagraph"/>
              <w:spacing w:line="209" w:lineRule="exact"/>
              <w:ind w:hanging="2"/>
              <w:jc w:val="center"/>
              <w:rPr>
                <w:sz w:val="20"/>
                <w:szCs w:val="20"/>
                <w:lang w:val="ms-MY"/>
              </w:rPr>
            </w:pPr>
          </w:p>
        </w:tc>
        <w:tc>
          <w:tcPr>
            <w:tcW w:w="3261" w:type="dxa"/>
            <w:vMerge/>
          </w:tcPr>
          <w:p w14:paraId="45BF20C4" w14:textId="77777777" w:rsidR="00BB798C" w:rsidRPr="006E2A06" w:rsidRDefault="00BB798C" w:rsidP="00CB322C">
            <w:pPr>
              <w:pStyle w:val="TableParagraph"/>
              <w:spacing w:line="209" w:lineRule="exact"/>
              <w:ind w:hanging="2"/>
              <w:jc w:val="both"/>
              <w:rPr>
                <w:sz w:val="20"/>
                <w:szCs w:val="20"/>
                <w:lang w:val="ms-MY"/>
              </w:rPr>
            </w:pPr>
          </w:p>
        </w:tc>
        <w:tc>
          <w:tcPr>
            <w:tcW w:w="567" w:type="dxa"/>
          </w:tcPr>
          <w:p w14:paraId="5058CAF4" w14:textId="77777777" w:rsidR="00BB798C" w:rsidRPr="006E2A06" w:rsidRDefault="00BB798C" w:rsidP="00BB798C">
            <w:pPr>
              <w:pStyle w:val="TableParagraph"/>
              <w:spacing w:line="209" w:lineRule="exact"/>
              <w:ind w:hanging="2"/>
              <w:jc w:val="center"/>
              <w:rPr>
                <w:sz w:val="20"/>
                <w:szCs w:val="20"/>
                <w:lang w:val="ms-MY"/>
              </w:rPr>
            </w:pPr>
          </w:p>
        </w:tc>
        <w:tc>
          <w:tcPr>
            <w:tcW w:w="566" w:type="dxa"/>
          </w:tcPr>
          <w:p w14:paraId="796EE4FA" w14:textId="68ED779B" w:rsidR="00BB798C" w:rsidRPr="006E2A06" w:rsidRDefault="00BB798C" w:rsidP="00BB798C">
            <w:pPr>
              <w:pStyle w:val="TableParagraph"/>
              <w:spacing w:line="209" w:lineRule="exact"/>
              <w:ind w:hanging="2"/>
              <w:jc w:val="center"/>
              <w:rPr>
                <w:sz w:val="20"/>
                <w:szCs w:val="20"/>
                <w:lang w:val="ms-MY"/>
              </w:rPr>
            </w:pPr>
          </w:p>
        </w:tc>
        <w:tc>
          <w:tcPr>
            <w:tcW w:w="709" w:type="dxa"/>
          </w:tcPr>
          <w:p w14:paraId="2E535211" w14:textId="543E73BE" w:rsidR="00BB798C" w:rsidRPr="006E2A06" w:rsidRDefault="00BB798C" w:rsidP="00BB798C">
            <w:pPr>
              <w:pStyle w:val="TableParagraph"/>
              <w:spacing w:line="209" w:lineRule="exact"/>
              <w:ind w:hanging="2"/>
              <w:jc w:val="center"/>
              <w:rPr>
                <w:sz w:val="20"/>
                <w:szCs w:val="20"/>
                <w:lang w:val="ms-MY"/>
              </w:rPr>
            </w:pPr>
            <w:r>
              <w:rPr>
                <w:sz w:val="20"/>
                <w:szCs w:val="20"/>
                <w:lang w:val="ms-MY"/>
              </w:rPr>
              <w:t>(18.6)</w:t>
            </w:r>
          </w:p>
        </w:tc>
        <w:tc>
          <w:tcPr>
            <w:tcW w:w="709" w:type="dxa"/>
          </w:tcPr>
          <w:p w14:paraId="4D802AC5" w14:textId="2B87DFB6" w:rsidR="00BB798C" w:rsidRPr="006E2A06" w:rsidRDefault="00BB798C" w:rsidP="00BB798C">
            <w:pPr>
              <w:pStyle w:val="TableParagraph"/>
              <w:spacing w:line="209" w:lineRule="exact"/>
              <w:ind w:hanging="2"/>
              <w:jc w:val="center"/>
              <w:rPr>
                <w:sz w:val="20"/>
                <w:szCs w:val="20"/>
                <w:lang w:val="ms-MY"/>
              </w:rPr>
            </w:pPr>
            <w:r>
              <w:rPr>
                <w:sz w:val="20"/>
                <w:szCs w:val="20"/>
                <w:lang w:val="ms-MY"/>
              </w:rPr>
              <w:t>(57.6)</w:t>
            </w:r>
          </w:p>
        </w:tc>
        <w:tc>
          <w:tcPr>
            <w:tcW w:w="709" w:type="dxa"/>
          </w:tcPr>
          <w:p w14:paraId="48F5A42D" w14:textId="4C005F0E" w:rsidR="00BB798C" w:rsidRPr="006E2A06" w:rsidRDefault="00BB798C" w:rsidP="00BB798C">
            <w:pPr>
              <w:pStyle w:val="TableParagraph"/>
              <w:spacing w:line="209" w:lineRule="exact"/>
              <w:ind w:hanging="2"/>
              <w:jc w:val="center"/>
              <w:rPr>
                <w:sz w:val="20"/>
                <w:szCs w:val="20"/>
                <w:lang w:val="ms-MY"/>
              </w:rPr>
            </w:pPr>
            <w:r>
              <w:rPr>
                <w:sz w:val="20"/>
                <w:szCs w:val="20"/>
                <w:lang w:val="ms-MY"/>
              </w:rPr>
              <w:t>(23.7)</w:t>
            </w:r>
          </w:p>
        </w:tc>
        <w:tc>
          <w:tcPr>
            <w:tcW w:w="709" w:type="dxa"/>
          </w:tcPr>
          <w:p w14:paraId="12A83FAC" w14:textId="77777777" w:rsidR="00BB798C" w:rsidRPr="006E2A06" w:rsidRDefault="00BB798C" w:rsidP="00BB798C">
            <w:pPr>
              <w:pStyle w:val="TableParagraph"/>
              <w:ind w:hanging="2"/>
              <w:jc w:val="center"/>
              <w:rPr>
                <w:sz w:val="20"/>
                <w:szCs w:val="20"/>
                <w:lang w:val="ms-MY"/>
              </w:rPr>
            </w:pPr>
          </w:p>
        </w:tc>
        <w:tc>
          <w:tcPr>
            <w:tcW w:w="573" w:type="dxa"/>
          </w:tcPr>
          <w:p w14:paraId="5B9F5D7C" w14:textId="77777777" w:rsidR="00BB798C" w:rsidRPr="006E2A06" w:rsidRDefault="00BB798C" w:rsidP="00BB798C">
            <w:pPr>
              <w:pStyle w:val="TableParagraph"/>
              <w:ind w:hanging="2"/>
              <w:jc w:val="center"/>
              <w:rPr>
                <w:sz w:val="20"/>
                <w:szCs w:val="20"/>
                <w:lang w:val="ms-MY"/>
              </w:rPr>
            </w:pPr>
          </w:p>
        </w:tc>
        <w:tc>
          <w:tcPr>
            <w:tcW w:w="986" w:type="dxa"/>
          </w:tcPr>
          <w:p w14:paraId="0BD23A23" w14:textId="77777777" w:rsidR="00BB798C" w:rsidRPr="006E2A06" w:rsidRDefault="00BB798C" w:rsidP="00BB798C">
            <w:pPr>
              <w:pStyle w:val="TableParagraph"/>
              <w:ind w:hanging="2"/>
              <w:jc w:val="center"/>
              <w:rPr>
                <w:sz w:val="20"/>
                <w:szCs w:val="20"/>
                <w:lang w:val="ms-MY"/>
              </w:rPr>
            </w:pPr>
          </w:p>
        </w:tc>
      </w:tr>
      <w:tr w:rsidR="00BB798C" w:rsidRPr="006E2A06" w14:paraId="74E8D7DB" w14:textId="77777777" w:rsidTr="006301AD">
        <w:trPr>
          <w:trHeight w:val="230"/>
        </w:trPr>
        <w:tc>
          <w:tcPr>
            <w:tcW w:w="425" w:type="dxa"/>
            <w:vMerge w:val="restart"/>
          </w:tcPr>
          <w:p w14:paraId="5EC26DD3" w14:textId="36112606" w:rsidR="00BB798C" w:rsidRPr="006E2A06" w:rsidRDefault="00CB322C" w:rsidP="00BB798C">
            <w:pPr>
              <w:pStyle w:val="TableParagraph"/>
              <w:tabs>
                <w:tab w:val="left" w:pos="740"/>
                <w:tab w:val="left" w:pos="1940"/>
              </w:tabs>
              <w:spacing w:line="210" w:lineRule="exact"/>
              <w:ind w:hanging="2"/>
              <w:jc w:val="center"/>
              <w:rPr>
                <w:sz w:val="20"/>
                <w:szCs w:val="20"/>
                <w:lang w:val="ms-MY"/>
              </w:rPr>
            </w:pPr>
            <w:r>
              <w:rPr>
                <w:sz w:val="20"/>
                <w:szCs w:val="20"/>
                <w:lang w:val="ms-MY"/>
              </w:rPr>
              <w:t>D</w:t>
            </w:r>
            <w:r w:rsidR="00BB798C" w:rsidRPr="006E2A06">
              <w:rPr>
                <w:sz w:val="20"/>
                <w:szCs w:val="20"/>
                <w:lang w:val="ms-MY"/>
              </w:rPr>
              <w:t>12</w:t>
            </w:r>
          </w:p>
        </w:tc>
        <w:tc>
          <w:tcPr>
            <w:tcW w:w="3261" w:type="dxa"/>
            <w:vMerge w:val="restart"/>
          </w:tcPr>
          <w:p w14:paraId="63FC111D" w14:textId="195D6B61" w:rsidR="00BB798C" w:rsidRPr="006E2A06" w:rsidRDefault="00CB322C" w:rsidP="00CB322C">
            <w:pPr>
              <w:pStyle w:val="TableParagraph"/>
              <w:ind w:hanging="2"/>
              <w:jc w:val="both"/>
              <w:rPr>
                <w:sz w:val="20"/>
                <w:szCs w:val="20"/>
                <w:lang w:val="ms-MY"/>
              </w:rPr>
            </w:pPr>
            <w:r>
              <w:rPr>
                <w:color w:val="1F2023"/>
                <w:sz w:val="20"/>
                <w:szCs w:val="20"/>
                <w:lang w:val="ms-MY"/>
              </w:rPr>
              <w:t>Saya berkebolehan dalam</w:t>
            </w:r>
            <w:r>
              <w:rPr>
                <w:sz w:val="20"/>
                <w:szCs w:val="20"/>
                <w:lang w:val="ms-MY"/>
              </w:rPr>
              <w:t xml:space="preserve"> </w:t>
            </w:r>
            <w:r>
              <w:rPr>
                <w:color w:val="1F2023"/>
                <w:sz w:val="20"/>
                <w:szCs w:val="20"/>
                <w:lang w:val="ms-MY"/>
              </w:rPr>
              <w:t>menggalakkan pelajar belajar</w:t>
            </w:r>
            <w:r>
              <w:rPr>
                <w:sz w:val="20"/>
                <w:szCs w:val="20"/>
                <w:lang w:val="ms-MY"/>
              </w:rPr>
              <w:t xml:space="preserve"> </w:t>
            </w:r>
            <w:r>
              <w:rPr>
                <w:color w:val="1F2023"/>
                <w:sz w:val="20"/>
                <w:szCs w:val="20"/>
                <w:lang w:val="ms-MY"/>
              </w:rPr>
              <w:t>secara aktif dalam PBM.</w:t>
            </w:r>
          </w:p>
        </w:tc>
        <w:tc>
          <w:tcPr>
            <w:tcW w:w="567" w:type="dxa"/>
          </w:tcPr>
          <w:p w14:paraId="58298117" w14:textId="218427D7"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4B4A3D5A" w14:textId="21B5CEDA"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1</w:t>
            </w:r>
          </w:p>
        </w:tc>
        <w:tc>
          <w:tcPr>
            <w:tcW w:w="709" w:type="dxa"/>
          </w:tcPr>
          <w:p w14:paraId="7A20720B" w14:textId="1CC8D55C" w:rsidR="00BB798C" w:rsidRPr="006E2A06" w:rsidRDefault="00BB798C" w:rsidP="00BB798C">
            <w:pPr>
              <w:pStyle w:val="TableParagraph"/>
              <w:spacing w:line="210" w:lineRule="exact"/>
              <w:ind w:hanging="2"/>
              <w:jc w:val="center"/>
              <w:rPr>
                <w:sz w:val="20"/>
                <w:szCs w:val="20"/>
                <w:lang w:val="ms-MY"/>
              </w:rPr>
            </w:pPr>
            <w:r>
              <w:rPr>
                <w:sz w:val="20"/>
                <w:szCs w:val="20"/>
                <w:lang w:val="ms-MY"/>
              </w:rPr>
              <w:t>11</w:t>
            </w:r>
          </w:p>
        </w:tc>
        <w:tc>
          <w:tcPr>
            <w:tcW w:w="709" w:type="dxa"/>
          </w:tcPr>
          <w:p w14:paraId="49C413B8" w14:textId="30879FCA" w:rsidR="00BB798C" w:rsidRPr="006E2A06" w:rsidRDefault="00BB798C" w:rsidP="00BB798C">
            <w:pPr>
              <w:pStyle w:val="TableParagraph"/>
              <w:spacing w:line="210" w:lineRule="exact"/>
              <w:ind w:hanging="2"/>
              <w:jc w:val="center"/>
              <w:rPr>
                <w:sz w:val="20"/>
                <w:szCs w:val="20"/>
                <w:lang w:val="ms-MY"/>
              </w:rPr>
            </w:pPr>
            <w:r>
              <w:rPr>
                <w:sz w:val="20"/>
                <w:szCs w:val="20"/>
                <w:lang w:val="ms-MY"/>
              </w:rPr>
              <w:t>38</w:t>
            </w:r>
          </w:p>
        </w:tc>
        <w:tc>
          <w:tcPr>
            <w:tcW w:w="709" w:type="dxa"/>
          </w:tcPr>
          <w:p w14:paraId="02356046" w14:textId="3CC2702C"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9</w:t>
            </w:r>
          </w:p>
        </w:tc>
        <w:tc>
          <w:tcPr>
            <w:tcW w:w="709" w:type="dxa"/>
          </w:tcPr>
          <w:p w14:paraId="54BB1C85" w14:textId="24653873" w:rsidR="00BB798C" w:rsidRPr="006E2A06" w:rsidRDefault="00BB798C" w:rsidP="00BB798C">
            <w:pPr>
              <w:pStyle w:val="TableParagraph"/>
              <w:spacing w:line="210" w:lineRule="exact"/>
              <w:ind w:hanging="2"/>
              <w:jc w:val="center"/>
              <w:rPr>
                <w:sz w:val="20"/>
                <w:szCs w:val="20"/>
                <w:lang w:val="ms-MY"/>
              </w:rPr>
            </w:pPr>
            <w:r>
              <w:rPr>
                <w:sz w:val="20"/>
                <w:szCs w:val="20"/>
                <w:lang w:val="ms-MY"/>
              </w:rPr>
              <w:t>3.93</w:t>
            </w:r>
          </w:p>
        </w:tc>
        <w:tc>
          <w:tcPr>
            <w:tcW w:w="573" w:type="dxa"/>
          </w:tcPr>
          <w:p w14:paraId="2941F1E9" w14:textId="7D8ECB48" w:rsidR="00BB798C" w:rsidRPr="006E2A06" w:rsidRDefault="00BB798C" w:rsidP="00BB798C">
            <w:pPr>
              <w:pStyle w:val="TableParagraph"/>
              <w:spacing w:line="210" w:lineRule="exact"/>
              <w:ind w:hanging="2"/>
              <w:jc w:val="center"/>
              <w:rPr>
                <w:sz w:val="20"/>
                <w:szCs w:val="20"/>
                <w:lang w:val="ms-MY"/>
              </w:rPr>
            </w:pPr>
            <w:r>
              <w:rPr>
                <w:sz w:val="20"/>
                <w:szCs w:val="20"/>
                <w:lang w:val="ms-MY"/>
              </w:rPr>
              <w:t>0.64</w:t>
            </w:r>
          </w:p>
        </w:tc>
        <w:tc>
          <w:tcPr>
            <w:tcW w:w="986" w:type="dxa"/>
          </w:tcPr>
          <w:p w14:paraId="61EA4F16" w14:textId="6DFFBF77"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2E62147D" w14:textId="77777777" w:rsidTr="006301AD">
        <w:trPr>
          <w:trHeight w:val="230"/>
        </w:trPr>
        <w:tc>
          <w:tcPr>
            <w:tcW w:w="425" w:type="dxa"/>
            <w:vMerge/>
          </w:tcPr>
          <w:p w14:paraId="23ADD6BC" w14:textId="77777777" w:rsidR="00BB798C" w:rsidRPr="006E2A06" w:rsidRDefault="00BB798C" w:rsidP="00BB798C">
            <w:pPr>
              <w:pStyle w:val="TableParagraph"/>
              <w:tabs>
                <w:tab w:val="left" w:pos="710"/>
                <w:tab w:val="left" w:pos="1432"/>
              </w:tabs>
              <w:spacing w:line="210" w:lineRule="exact"/>
              <w:ind w:hanging="2"/>
              <w:jc w:val="center"/>
              <w:rPr>
                <w:sz w:val="20"/>
                <w:szCs w:val="20"/>
                <w:lang w:val="ms-MY"/>
              </w:rPr>
            </w:pPr>
          </w:p>
        </w:tc>
        <w:tc>
          <w:tcPr>
            <w:tcW w:w="3261" w:type="dxa"/>
            <w:vMerge/>
          </w:tcPr>
          <w:p w14:paraId="5F13AC9B" w14:textId="77777777" w:rsidR="00BB798C" w:rsidRPr="006E2A06" w:rsidRDefault="00BB798C" w:rsidP="00CB322C">
            <w:pPr>
              <w:pStyle w:val="TableParagraph"/>
              <w:spacing w:line="210" w:lineRule="exact"/>
              <w:ind w:hanging="2"/>
              <w:jc w:val="both"/>
              <w:rPr>
                <w:sz w:val="20"/>
                <w:szCs w:val="20"/>
                <w:lang w:val="ms-MY"/>
              </w:rPr>
            </w:pPr>
          </w:p>
        </w:tc>
        <w:tc>
          <w:tcPr>
            <w:tcW w:w="567" w:type="dxa"/>
          </w:tcPr>
          <w:p w14:paraId="10D1AD00"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56E681AF" w14:textId="07611871" w:rsidR="00BB798C" w:rsidRPr="006E2A06" w:rsidRDefault="00BB798C" w:rsidP="00BB798C">
            <w:pPr>
              <w:pStyle w:val="TableParagraph"/>
              <w:spacing w:line="210" w:lineRule="exact"/>
              <w:ind w:hanging="2"/>
              <w:jc w:val="center"/>
              <w:rPr>
                <w:sz w:val="20"/>
                <w:szCs w:val="20"/>
                <w:lang w:val="ms-MY"/>
              </w:rPr>
            </w:pPr>
            <w:r>
              <w:rPr>
                <w:sz w:val="20"/>
                <w:szCs w:val="20"/>
                <w:lang w:val="ms-MY"/>
              </w:rPr>
              <w:t>(1.7)</w:t>
            </w:r>
          </w:p>
        </w:tc>
        <w:tc>
          <w:tcPr>
            <w:tcW w:w="709" w:type="dxa"/>
          </w:tcPr>
          <w:p w14:paraId="640A089D" w14:textId="3E322FB7" w:rsidR="00BB798C" w:rsidRPr="006E2A06" w:rsidRDefault="00BB798C" w:rsidP="00BB798C">
            <w:pPr>
              <w:pStyle w:val="TableParagraph"/>
              <w:spacing w:line="210" w:lineRule="exact"/>
              <w:ind w:hanging="2"/>
              <w:jc w:val="center"/>
              <w:rPr>
                <w:sz w:val="20"/>
                <w:szCs w:val="20"/>
                <w:lang w:val="ms-MY"/>
              </w:rPr>
            </w:pPr>
            <w:r>
              <w:rPr>
                <w:sz w:val="20"/>
                <w:szCs w:val="20"/>
                <w:lang w:val="ms-MY"/>
              </w:rPr>
              <w:t>(18.6)</w:t>
            </w:r>
          </w:p>
        </w:tc>
        <w:tc>
          <w:tcPr>
            <w:tcW w:w="709" w:type="dxa"/>
          </w:tcPr>
          <w:p w14:paraId="6FF95A68" w14:textId="6380CFC2" w:rsidR="00BB798C" w:rsidRPr="006E2A06" w:rsidRDefault="00BB798C" w:rsidP="00BB798C">
            <w:pPr>
              <w:pStyle w:val="TableParagraph"/>
              <w:spacing w:line="210" w:lineRule="exact"/>
              <w:ind w:hanging="2"/>
              <w:jc w:val="center"/>
              <w:rPr>
                <w:sz w:val="20"/>
                <w:szCs w:val="20"/>
                <w:lang w:val="ms-MY"/>
              </w:rPr>
            </w:pPr>
            <w:r>
              <w:rPr>
                <w:sz w:val="20"/>
                <w:szCs w:val="20"/>
                <w:lang w:val="ms-MY"/>
              </w:rPr>
              <w:t>(64.4)</w:t>
            </w:r>
          </w:p>
        </w:tc>
        <w:tc>
          <w:tcPr>
            <w:tcW w:w="709" w:type="dxa"/>
          </w:tcPr>
          <w:p w14:paraId="4C0E2CC9" w14:textId="5C3A3921" w:rsidR="00BB798C" w:rsidRPr="006E2A06" w:rsidRDefault="00BB798C" w:rsidP="00BB798C">
            <w:pPr>
              <w:pStyle w:val="TableParagraph"/>
              <w:spacing w:line="210" w:lineRule="exact"/>
              <w:ind w:hanging="2"/>
              <w:jc w:val="center"/>
              <w:rPr>
                <w:sz w:val="20"/>
                <w:szCs w:val="20"/>
                <w:lang w:val="ms-MY"/>
              </w:rPr>
            </w:pPr>
            <w:r>
              <w:rPr>
                <w:sz w:val="20"/>
                <w:szCs w:val="20"/>
                <w:lang w:val="ms-MY"/>
              </w:rPr>
              <w:t>(15.3)</w:t>
            </w:r>
          </w:p>
        </w:tc>
        <w:tc>
          <w:tcPr>
            <w:tcW w:w="709" w:type="dxa"/>
          </w:tcPr>
          <w:p w14:paraId="56D8EF2A" w14:textId="77777777" w:rsidR="00BB798C" w:rsidRPr="006E2A06" w:rsidRDefault="00BB798C" w:rsidP="00BB798C">
            <w:pPr>
              <w:pStyle w:val="TableParagraph"/>
              <w:ind w:hanging="2"/>
              <w:jc w:val="center"/>
              <w:rPr>
                <w:sz w:val="20"/>
                <w:szCs w:val="20"/>
                <w:lang w:val="ms-MY"/>
              </w:rPr>
            </w:pPr>
          </w:p>
        </w:tc>
        <w:tc>
          <w:tcPr>
            <w:tcW w:w="573" w:type="dxa"/>
          </w:tcPr>
          <w:p w14:paraId="5B5BF76C" w14:textId="77777777" w:rsidR="00BB798C" w:rsidRPr="006E2A06" w:rsidRDefault="00BB798C" w:rsidP="00BB798C">
            <w:pPr>
              <w:pStyle w:val="TableParagraph"/>
              <w:ind w:hanging="2"/>
              <w:jc w:val="center"/>
              <w:rPr>
                <w:sz w:val="20"/>
                <w:szCs w:val="20"/>
                <w:lang w:val="ms-MY"/>
              </w:rPr>
            </w:pPr>
          </w:p>
        </w:tc>
        <w:tc>
          <w:tcPr>
            <w:tcW w:w="986" w:type="dxa"/>
          </w:tcPr>
          <w:p w14:paraId="722FC9EA" w14:textId="77777777" w:rsidR="00BB798C" w:rsidRPr="006E2A06" w:rsidRDefault="00BB798C" w:rsidP="00BB798C">
            <w:pPr>
              <w:pStyle w:val="TableParagraph"/>
              <w:ind w:hanging="2"/>
              <w:jc w:val="center"/>
              <w:rPr>
                <w:sz w:val="20"/>
                <w:szCs w:val="20"/>
                <w:lang w:val="ms-MY"/>
              </w:rPr>
            </w:pPr>
          </w:p>
        </w:tc>
      </w:tr>
      <w:tr w:rsidR="00BB798C" w:rsidRPr="006E2A06" w14:paraId="77917CCD" w14:textId="77777777" w:rsidTr="006301AD">
        <w:trPr>
          <w:trHeight w:val="229"/>
        </w:trPr>
        <w:tc>
          <w:tcPr>
            <w:tcW w:w="425" w:type="dxa"/>
            <w:vMerge w:val="restart"/>
          </w:tcPr>
          <w:p w14:paraId="03B8CA44" w14:textId="33FCE764" w:rsidR="00BB798C" w:rsidRPr="006E2A06" w:rsidRDefault="00CB322C" w:rsidP="00BB798C">
            <w:pPr>
              <w:pStyle w:val="TableParagraph"/>
              <w:tabs>
                <w:tab w:val="left" w:pos="1606"/>
              </w:tabs>
              <w:spacing w:line="209" w:lineRule="exact"/>
              <w:ind w:hanging="2"/>
              <w:jc w:val="center"/>
              <w:rPr>
                <w:sz w:val="20"/>
                <w:szCs w:val="20"/>
                <w:lang w:val="ms-MY"/>
              </w:rPr>
            </w:pPr>
            <w:r>
              <w:rPr>
                <w:sz w:val="20"/>
                <w:szCs w:val="20"/>
                <w:lang w:val="ms-MY"/>
              </w:rPr>
              <w:t>D</w:t>
            </w:r>
            <w:r w:rsidR="00BB798C" w:rsidRPr="006E2A06">
              <w:rPr>
                <w:sz w:val="20"/>
                <w:szCs w:val="20"/>
                <w:lang w:val="ms-MY"/>
              </w:rPr>
              <w:t>13</w:t>
            </w:r>
          </w:p>
        </w:tc>
        <w:tc>
          <w:tcPr>
            <w:tcW w:w="3261" w:type="dxa"/>
            <w:vMerge w:val="restart"/>
          </w:tcPr>
          <w:p w14:paraId="633457C9" w14:textId="4A040A33" w:rsidR="00BB798C" w:rsidRPr="006E2A06" w:rsidRDefault="00CB322C" w:rsidP="00CB322C">
            <w:pPr>
              <w:pStyle w:val="TableParagraph"/>
              <w:ind w:hanging="2"/>
              <w:jc w:val="both"/>
              <w:rPr>
                <w:sz w:val="20"/>
                <w:szCs w:val="20"/>
                <w:lang w:val="ms-MY"/>
              </w:rPr>
            </w:pPr>
            <w:r>
              <w:rPr>
                <w:color w:val="1F2023"/>
                <w:sz w:val="20"/>
                <w:szCs w:val="20"/>
                <w:lang w:val="ms-MY"/>
              </w:rPr>
              <w:t>Saya membuat penilaian</w:t>
            </w:r>
            <w:r>
              <w:rPr>
                <w:sz w:val="20"/>
                <w:szCs w:val="20"/>
                <w:lang w:val="ms-MY"/>
              </w:rPr>
              <w:t xml:space="preserve"> </w:t>
            </w:r>
            <w:r>
              <w:rPr>
                <w:color w:val="1F2023"/>
                <w:sz w:val="20"/>
                <w:szCs w:val="20"/>
                <w:lang w:val="ms-MY"/>
              </w:rPr>
              <w:t>sepanjang proses perjalanan</w:t>
            </w:r>
            <w:r>
              <w:rPr>
                <w:sz w:val="20"/>
                <w:szCs w:val="20"/>
                <w:lang w:val="ms-MY"/>
              </w:rPr>
              <w:t xml:space="preserve"> </w:t>
            </w:r>
            <w:r>
              <w:rPr>
                <w:color w:val="1F2023"/>
                <w:sz w:val="20"/>
                <w:szCs w:val="20"/>
                <w:lang w:val="ms-MY"/>
              </w:rPr>
              <w:t>pembelajaran PBM di dalam kelas.</w:t>
            </w:r>
          </w:p>
        </w:tc>
        <w:tc>
          <w:tcPr>
            <w:tcW w:w="567" w:type="dxa"/>
          </w:tcPr>
          <w:p w14:paraId="6A18A5FD" w14:textId="7F30C7B2"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566" w:type="dxa"/>
          </w:tcPr>
          <w:p w14:paraId="4EA4D14C" w14:textId="3767B99A"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709" w:type="dxa"/>
          </w:tcPr>
          <w:p w14:paraId="23FE2A27" w14:textId="63FE9222" w:rsidR="00BB798C" w:rsidRPr="006E2A06" w:rsidRDefault="00BB798C" w:rsidP="00BB798C">
            <w:pPr>
              <w:pStyle w:val="TableParagraph"/>
              <w:spacing w:line="209" w:lineRule="exact"/>
              <w:ind w:hanging="2"/>
              <w:jc w:val="center"/>
              <w:rPr>
                <w:sz w:val="20"/>
                <w:szCs w:val="20"/>
                <w:lang w:val="ms-MY"/>
              </w:rPr>
            </w:pPr>
            <w:r>
              <w:rPr>
                <w:sz w:val="20"/>
                <w:szCs w:val="20"/>
                <w:lang w:val="ms-MY"/>
              </w:rPr>
              <w:t>12</w:t>
            </w:r>
          </w:p>
        </w:tc>
        <w:tc>
          <w:tcPr>
            <w:tcW w:w="709" w:type="dxa"/>
          </w:tcPr>
          <w:p w14:paraId="68A3CFF7" w14:textId="018263B0" w:rsidR="00BB798C" w:rsidRPr="006E2A06" w:rsidRDefault="00BB798C" w:rsidP="00BB798C">
            <w:pPr>
              <w:pStyle w:val="TableParagraph"/>
              <w:spacing w:line="209" w:lineRule="exact"/>
              <w:ind w:hanging="2"/>
              <w:jc w:val="center"/>
              <w:rPr>
                <w:sz w:val="20"/>
                <w:szCs w:val="20"/>
                <w:lang w:val="ms-MY"/>
              </w:rPr>
            </w:pPr>
            <w:r>
              <w:rPr>
                <w:sz w:val="20"/>
                <w:szCs w:val="20"/>
                <w:lang w:val="ms-MY"/>
              </w:rPr>
              <w:t>40</w:t>
            </w:r>
          </w:p>
        </w:tc>
        <w:tc>
          <w:tcPr>
            <w:tcW w:w="709" w:type="dxa"/>
          </w:tcPr>
          <w:p w14:paraId="6F6E209A" w14:textId="12780EA0"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7</w:t>
            </w:r>
          </w:p>
        </w:tc>
        <w:tc>
          <w:tcPr>
            <w:tcW w:w="709" w:type="dxa"/>
          </w:tcPr>
          <w:p w14:paraId="6EE5A708" w14:textId="01232E7F" w:rsidR="00BB798C" w:rsidRPr="006E2A06" w:rsidRDefault="00BB798C" w:rsidP="00BB798C">
            <w:pPr>
              <w:pStyle w:val="TableParagraph"/>
              <w:spacing w:line="209" w:lineRule="exact"/>
              <w:ind w:hanging="2"/>
              <w:jc w:val="center"/>
              <w:rPr>
                <w:sz w:val="20"/>
                <w:szCs w:val="20"/>
                <w:lang w:val="ms-MY"/>
              </w:rPr>
            </w:pPr>
            <w:r>
              <w:rPr>
                <w:sz w:val="20"/>
                <w:szCs w:val="20"/>
                <w:lang w:val="ms-MY"/>
              </w:rPr>
              <w:t>3.92</w:t>
            </w:r>
          </w:p>
        </w:tc>
        <w:tc>
          <w:tcPr>
            <w:tcW w:w="573" w:type="dxa"/>
          </w:tcPr>
          <w:p w14:paraId="7B45DE1B" w14:textId="5C542683" w:rsidR="00BB798C" w:rsidRPr="006E2A06" w:rsidRDefault="00BB798C" w:rsidP="00BB798C">
            <w:pPr>
              <w:pStyle w:val="TableParagraph"/>
              <w:spacing w:line="209" w:lineRule="exact"/>
              <w:ind w:hanging="2"/>
              <w:jc w:val="center"/>
              <w:rPr>
                <w:sz w:val="20"/>
                <w:szCs w:val="20"/>
                <w:lang w:val="ms-MY"/>
              </w:rPr>
            </w:pPr>
            <w:r>
              <w:rPr>
                <w:sz w:val="20"/>
                <w:szCs w:val="20"/>
                <w:lang w:val="ms-MY"/>
              </w:rPr>
              <w:t>0.57</w:t>
            </w:r>
          </w:p>
        </w:tc>
        <w:tc>
          <w:tcPr>
            <w:tcW w:w="986" w:type="dxa"/>
          </w:tcPr>
          <w:p w14:paraId="4266A9EB" w14:textId="414027A4" w:rsidR="00BB798C" w:rsidRPr="006E2A06" w:rsidRDefault="00BB798C" w:rsidP="00BB798C">
            <w:pPr>
              <w:pStyle w:val="TableParagraph"/>
              <w:spacing w:line="209" w:lineRule="exact"/>
              <w:ind w:hanging="2"/>
              <w:jc w:val="center"/>
              <w:rPr>
                <w:sz w:val="20"/>
                <w:szCs w:val="20"/>
                <w:lang w:val="ms-MY"/>
              </w:rPr>
            </w:pPr>
            <w:r>
              <w:rPr>
                <w:sz w:val="20"/>
                <w:szCs w:val="20"/>
                <w:lang w:val="ms-MY"/>
              </w:rPr>
              <w:t>Tinggi</w:t>
            </w:r>
          </w:p>
        </w:tc>
      </w:tr>
      <w:tr w:rsidR="00BB798C" w:rsidRPr="006E2A06" w14:paraId="65511806" w14:textId="77777777" w:rsidTr="006301AD">
        <w:trPr>
          <w:trHeight w:val="230"/>
        </w:trPr>
        <w:tc>
          <w:tcPr>
            <w:tcW w:w="425" w:type="dxa"/>
            <w:vMerge/>
          </w:tcPr>
          <w:p w14:paraId="236DBBE9" w14:textId="77777777" w:rsidR="00BB798C" w:rsidRPr="006E2A06" w:rsidRDefault="00BB798C" w:rsidP="00BB798C">
            <w:pPr>
              <w:pStyle w:val="TableParagraph"/>
              <w:spacing w:line="210" w:lineRule="exact"/>
              <w:ind w:hanging="2"/>
              <w:jc w:val="center"/>
              <w:rPr>
                <w:sz w:val="20"/>
                <w:szCs w:val="20"/>
                <w:lang w:val="ms-MY"/>
              </w:rPr>
            </w:pPr>
          </w:p>
        </w:tc>
        <w:tc>
          <w:tcPr>
            <w:tcW w:w="3261" w:type="dxa"/>
            <w:vMerge/>
          </w:tcPr>
          <w:p w14:paraId="43CEA1CD" w14:textId="77777777" w:rsidR="00BB798C" w:rsidRPr="006E2A06" w:rsidRDefault="00BB798C" w:rsidP="00CB322C">
            <w:pPr>
              <w:pStyle w:val="TableParagraph"/>
              <w:spacing w:line="210" w:lineRule="exact"/>
              <w:ind w:hanging="2"/>
              <w:jc w:val="both"/>
              <w:rPr>
                <w:sz w:val="20"/>
                <w:szCs w:val="20"/>
                <w:lang w:val="ms-MY"/>
              </w:rPr>
            </w:pPr>
          </w:p>
        </w:tc>
        <w:tc>
          <w:tcPr>
            <w:tcW w:w="567" w:type="dxa"/>
          </w:tcPr>
          <w:p w14:paraId="69220C3D" w14:textId="77777777" w:rsidR="00BB798C" w:rsidRPr="006E2A06" w:rsidRDefault="00BB798C" w:rsidP="00BB798C">
            <w:pPr>
              <w:pStyle w:val="TableParagraph"/>
              <w:spacing w:line="210" w:lineRule="exact"/>
              <w:ind w:hanging="2"/>
              <w:jc w:val="center"/>
              <w:rPr>
                <w:sz w:val="20"/>
                <w:szCs w:val="20"/>
                <w:lang w:val="ms-MY"/>
              </w:rPr>
            </w:pPr>
          </w:p>
        </w:tc>
        <w:tc>
          <w:tcPr>
            <w:tcW w:w="566" w:type="dxa"/>
          </w:tcPr>
          <w:p w14:paraId="5A3C6709" w14:textId="553D92F2" w:rsidR="00BB798C" w:rsidRPr="006E2A06" w:rsidRDefault="00BB798C" w:rsidP="00BB798C">
            <w:pPr>
              <w:pStyle w:val="TableParagraph"/>
              <w:spacing w:line="210" w:lineRule="exact"/>
              <w:ind w:hanging="2"/>
              <w:jc w:val="center"/>
              <w:rPr>
                <w:sz w:val="20"/>
                <w:szCs w:val="20"/>
                <w:lang w:val="ms-MY"/>
              </w:rPr>
            </w:pPr>
          </w:p>
        </w:tc>
        <w:tc>
          <w:tcPr>
            <w:tcW w:w="709" w:type="dxa"/>
          </w:tcPr>
          <w:p w14:paraId="5A49AD2B" w14:textId="197905DF" w:rsidR="00BB798C" w:rsidRPr="006E2A06" w:rsidRDefault="00BB798C" w:rsidP="00BB798C">
            <w:pPr>
              <w:pStyle w:val="TableParagraph"/>
              <w:spacing w:line="210" w:lineRule="exact"/>
              <w:ind w:hanging="2"/>
              <w:jc w:val="center"/>
              <w:rPr>
                <w:sz w:val="20"/>
                <w:szCs w:val="20"/>
                <w:lang w:val="ms-MY"/>
              </w:rPr>
            </w:pPr>
            <w:r>
              <w:rPr>
                <w:sz w:val="20"/>
                <w:szCs w:val="20"/>
                <w:lang w:val="ms-MY"/>
              </w:rPr>
              <w:t>(20.3)</w:t>
            </w:r>
          </w:p>
        </w:tc>
        <w:tc>
          <w:tcPr>
            <w:tcW w:w="709" w:type="dxa"/>
          </w:tcPr>
          <w:p w14:paraId="57852FD9" w14:textId="66F3611D" w:rsidR="00BB798C" w:rsidRPr="006E2A06" w:rsidRDefault="00BB798C" w:rsidP="00BB798C">
            <w:pPr>
              <w:pStyle w:val="TableParagraph"/>
              <w:spacing w:line="210" w:lineRule="exact"/>
              <w:ind w:hanging="2"/>
              <w:jc w:val="center"/>
              <w:rPr>
                <w:sz w:val="20"/>
                <w:szCs w:val="20"/>
                <w:lang w:val="ms-MY"/>
              </w:rPr>
            </w:pPr>
            <w:r>
              <w:rPr>
                <w:sz w:val="20"/>
                <w:szCs w:val="20"/>
                <w:lang w:val="ms-MY"/>
              </w:rPr>
              <w:t>(67.8)</w:t>
            </w:r>
          </w:p>
        </w:tc>
        <w:tc>
          <w:tcPr>
            <w:tcW w:w="709" w:type="dxa"/>
          </w:tcPr>
          <w:p w14:paraId="2B8980E2" w14:textId="655A0F6B" w:rsidR="00BB798C" w:rsidRPr="006E2A06" w:rsidRDefault="00BB798C" w:rsidP="00BB798C">
            <w:pPr>
              <w:pStyle w:val="TableParagraph"/>
              <w:spacing w:line="210" w:lineRule="exact"/>
              <w:ind w:hanging="2"/>
              <w:jc w:val="center"/>
              <w:rPr>
                <w:sz w:val="20"/>
                <w:szCs w:val="20"/>
                <w:lang w:val="ms-MY"/>
              </w:rPr>
            </w:pPr>
            <w:r>
              <w:rPr>
                <w:sz w:val="20"/>
                <w:szCs w:val="20"/>
                <w:lang w:val="ms-MY"/>
              </w:rPr>
              <w:t>(11.9)</w:t>
            </w:r>
          </w:p>
        </w:tc>
        <w:tc>
          <w:tcPr>
            <w:tcW w:w="709" w:type="dxa"/>
          </w:tcPr>
          <w:p w14:paraId="55222AE7" w14:textId="77777777" w:rsidR="00BB798C" w:rsidRPr="006E2A06" w:rsidRDefault="00BB798C" w:rsidP="00BB798C">
            <w:pPr>
              <w:pStyle w:val="TableParagraph"/>
              <w:ind w:hanging="2"/>
              <w:jc w:val="center"/>
              <w:rPr>
                <w:sz w:val="20"/>
                <w:szCs w:val="20"/>
                <w:lang w:val="ms-MY"/>
              </w:rPr>
            </w:pPr>
          </w:p>
        </w:tc>
        <w:tc>
          <w:tcPr>
            <w:tcW w:w="573" w:type="dxa"/>
          </w:tcPr>
          <w:p w14:paraId="1AD4C0BA" w14:textId="77777777" w:rsidR="00BB798C" w:rsidRPr="006E2A06" w:rsidRDefault="00BB798C" w:rsidP="00BB798C">
            <w:pPr>
              <w:pStyle w:val="TableParagraph"/>
              <w:ind w:hanging="2"/>
              <w:jc w:val="center"/>
              <w:rPr>
                <w:sz w:val="20"/>
                <w:szCs w:val="20"/>
                <w:lang w:val="ms-MY"/>
              </w:rPr>
            </w:pPr>
          </w:p>
        </w:tc>
        <w:tc>
          <w:tcPr>
            <w:tcW w:w="986" w:type="dxa"/>
          </w:tcPr>
          <w:p w14:paraId="6EF26D1E" w14:textId="77777777" w:rsidR="00BB798C" w:rsidRPr="006E2A06" w:rsidRDefault="00BB798C" w:rsidP="00BB798C">
            <w:pPr>
              <w:pStyle w:val="TableParagraph"/>
              <w:ind w:hanging="2"/>
              <w:jc w:val="center"/>
              <w:rPr>
                <w:sz w:val="20"/>
                <w:szCs w:val="20"/>
                <w:lang w:val="ms-MY"/>
              </w:rPr>
            </w:pPr>
          </w:p>
        </w:tc>
      </w:tr>
      <w:tr w:rsidR="00BB798C" w:rsidRPr="006E2A06" w14:paraId="2038CC4F" w14:textId="77777777" w:rsidTr="006301AD">
        <w:trPr>
          <w:trHeight w:val="229"/>
        </w:trPr>
        <w:tc>
          <w:tcPr>
            <w:tcW w:w="425" w:type="dxa"/>
            <w:vMerge w:val="restart"/>
          </w:tcPr>
          <w:p w14:paraId="73138F65" w14:textId="32FBD171" w:rsidR="00BB798C" w:rsidRPr="006E2A06" w:rsidRDefault="00CB322C" w:rsidP="00BB798C">
            <w:pPr>
              <w:pStyle w:val="TableParagraph"/>
              <w:spacing w:line="209" w:lineRule="exact"/>
              <w:ind w:hanging="2"/>
              <w:jc w:val="center"/>
              <w:rPr>
                <w:sz w:val="20"/>
                <w:szCs w:val="20"/>
                <w:lang w:val="ms-MY"/>
              </w:rPr>
            </w:pPr>
            <w:r>
              <w:rPr>
                <w:sz w:val="20"/>
                <w:szCs w:val="20"/>
                <w:lang w:val="ms-MY"/>
              </w:rPr>
              <w:t>D</w:t>
            </w:r>
            <w:r w:rsidR="00BB798C" w:rsidRPr="006E2A06">
              <w:rPr>
                <w:sz w:val="20"/>
                <w:szCs w:val="20"/>
                <w:lang w:val="ms-MY"/>
              </w:rPr>
              <w:t>14</w:t>
            </w:r>
          </w:p>
        </w:tc>
        <w:tc>
          <w:tcPr>
            <w:tcW w:w="3261" w:type="dxa"/>
            <w:vMerge w:val="restart"/>
          </w:tcPr>
          <w:p w14:paraId="50710123" w14:textId="7EDF30EB" w:rsidR="00BB798C" w:rsidRPr="006E2A06" w:rsidRDefault="00CB322C" w:rsidP="00CB322C">
            <w:pPr>
              <w:pStyle w:val="TableParagraph"/>
              <w:ind w:hanging="2"/>
              <w:jc w:val="both"/>
              <w:rPr>
                <w:sz w:val="20"/>
                <w:szCs w:val="20"/>
                <w:lang w:val="ms-MY"/>
              </w:rPr>
            </w:pPr>
            <w:r>
              <w:rPr>
                <w:color w:val="1F2023"/>
                <w:sz w:val="20"/>
                <w:szCs w:val="20"/>
                <w:lang w:val="ms-MY"/>
              </w:rPr>
              <w:t>Saya memberikan</w:t>
            </w:r>
            <w:r>
              <w:rPr>
                <w:sz w:val="20"/>
                <w:szCs w:val="20"/>
                <w:lang w:val="ms-MY"/>
              </w:rPr>
              <w:t xml:space="preserve"> </w:t>
            </w:r>
            <w:r>
              <w:rPr>
                <w:color w:val="1F2023"/>
                <w:sz w:val="20"/>
                <w:szCs w:val="20"/>
                <w:lang w:val="ms-MY"/>
              </w:rPr>
              <w:t>penggredan dan peneguhan kepada</w:t>
            </w:r>
            <w:r>
              <w:rPr>
                <w:sz w:val="20"/>
                <w:szCs w:val="20"/>
                <w:lang w:val="ms-MY"/>
              </w:rPr>
              <w:t xml:space="preserve"> </w:t>
            </w:r>
            <w:r>
              <w:rPr>
                <w:color w:val="1F2023"/>
                <w:sz w:val="20"/>
                <w:szCs w:val="20"/>
                <w:lang w:val="ms-MY"/>
              </w:rPr>
              <w:t>pelajar selepas PBM.</w:t>
            </w:r>
          </w:p>
        </w:tc>
        <w:tc>
          <w:tcPr>
            <w:tcW w:w="567" w:type="dxa"/>
          </w:tcPr>
          <w:p w14:paraId="1A4587D7" w14:textId="58F275EA"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w:t>
            </w:r>
          </w:p>
        </w:tc>
        <w:tc>
          <w:tcPr>
            <w:tcW w:w="566" w:type="dxa"/>
          </w:tcPr>
          <w:p w14:paraId="7878FAB3" w14:textId="3DFE483E"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2</w:t>
            </w:r>
          </w:p>
        </w:tc>
        <w:tc>
          <w:tcPr>
            <w:tcW w:w="709" w:type="dxa"/>
          </w:tcPr>
          <w:p w14:paraId="54369CB0" w14:textId="57CB85CE" w:rsidR="00BB798C" w:rsidRPr="006E2A06" w:rsidRDefault="00BB798C" w:rsidP="00BB798C">
            <w:pPr>
              <w:pStyle w:val="TableParagraph"/>
              <w:spacing w:line="209" w:lineRule="exact"/>
              <w:ind w:hanging="2"/>
              <w:jc w:val="center"/>
              <w:rPr>
                <w:sz w:val="20"/>
                <w:szCs w:val="20"/>
                <w:lang w:val="ms-MY"/>
              </w:rPr>
            </w:pPr>
            <w:r>
              <w:rPr>
                <w:w w:val="99"/>
                <w:sz w:val="20"/>
                <w:szCs w:val="20"/>
                <w:lang w:val="ms-MY"/>
              </w:rPr>
              <w:t>8</w:t>
            </w:r>
          </w:p>
        </w:tc>
        <w:tc>
          <w:tcPr>
            <w:tcW w:w="709" w:type="dxa"/>
          </w:tcPr>
          <w:p w14:paraId="4E25E8EC" w14:textId="653AA227" w:rsidR="00BB798C" w:rsidRPr="006E2A06" w:rsidRDefault="00BB798C" w:rsidP="00BB798C">
            <w:pPr>
              <w:pStyle w:val="TableParagraph"/>
              <w:spacing w:line="209" w:lineRule="exact"/>
              <w:ind w:hanging="2"/>
              <w:jc w:val="center"/>
              <w:rPr>
                <w:sz w:val="20"/>
                <w:szCs w:val="20"/>
                <w:lang w:val="ms-MY"/>
              </w:rPr>
            </w:pPr>
            <w:r>
              <w:rPr>
                <w:sz w:val="20"/>
                <w:szCs w:val="20"/>
                <w:lang w:val="ms-MY"/>
              </w:rPr>
              <w:t>38</w:t>
            </w:r>
          </w:p>
        </w:tc>
        <w:tc>
          <w:tcPr>
            <w:tcW w:w="709" w:type="dxa"/>
          </w:tcPr>
          <w:p w14:paraId="1F658F89" w14:textId="5B79684B" w:rsidR="00BB798C" w:rsidRPr="006E2A06" w:rsidRDefault="00BB798C" w:rsidP="00BB798C">
            <w:pPr>
              <w:pStyle w:val="TableParagraph"/>
              <w:spacing w:line="209" w:lineRule="exact"/>
              <w:ind w:hanging="2"/>
              <w:jc w:val="center"/>
              <w:rPr>
                <w:sz w:val="20"/>
                <w:szCs w:val="20"/>
                <w:lang w:val="ms-MY"/>
              </w:rPr>
            </w:pPr>
            <w:r>
              <w:rPr>
                <w:sz w:val="20"/>
                <w:szCs w:val="20"/>
                <w:lang w:val="ms-MY"/>
              </w:rPr>
              <w:t>11</w:t>
            </w:r>
          </w:p>
        </w:tc>
        <w:tc>
          <w:tcPr>
            <w:tcW w:w="709" w:type="dxa"/>
          </w:tcPr>
          <w:p w14:paraId="16404088" w14:textId="120A6408" w:rsidR="00BB798C" w:rsidRPr="006E2A06" w:rsidRDefault="00BB798C" w:rsidP="00BB798C">
            <w:pPr>
              <w:pStyle w:val="TableParagraph"/>
              <w:spacing w:line="209" w:lineRule="exact"/>
              <w:ind w:hanging="2"/>
              <w:jc w:val="center"/>
              <w:rPr>
                <w:sz w:val="20"/>
                <w:szCs w:val="20"/>
                <w:lang w:val="ms-MY"/>
              </w:rPr>
            </w:pPr>
            <w:r>
              <w:rPr>
                <w:sz w:val="20"/>
                <w:szCs w:val="20"/>
                <w:lang w:val="ms-MY"/>
              </w:rPr>
              <w:t>3.98</w:t>
            </w:r>
          </w:p>
        </w:tc>
        <w:tc>
          <w:tcPr>
            <w:tcW w:w="573" w:type="dxa"/>
          </w:tcPr>
          <w:p w14:paraId="39F85901" w14:textId="7006A1C1" w:rsidR="00BB798C" w:rsidRPr="006E2A06" w:rsidRDefault="00BB798C" w:rsidP="00BB798C">
            <w:pPr>
              <w:pStyle w:val="TableParagraph"/>
              <w:spacing w:line="209" w:lineRule="exact"/>
              <w:ind w:hanging="2"/>
              <w:jc w:val="center"/>
              <w:rPr>
                <w:sz w:val="20"/>
                <w:szCs w:val="20"/>
                <w:lang w:val="ms-MY"/>
              </w:rPr>
            </w:pPr>
            <w:r>
              <w:rPr>
                <w:sz w:val="20"/>
                <w:szCs w:val="20"/>
                <w:lang w:val="ms-MY"/>
              </w:rPr>
              <w:t>0.68</w:t>
            </w:r>
          </w:p>
        </w:tc>
        <w:tc>
          <w:tcPr>
            <w:tcW w:w="986" w:type="dxa"/>
          </w:tcPr>
          <w:p w14:paraId="077B4CAA" w14:textId="2B89D8E2" w:rsidR="00BB798C" w:rsidRPr="006E2A06" w:rsidRDefault="00BB798C" w:rsidP="00BB798C">
            <w:pPr>
              <w:pStyle w:val="TableParagraph"/>
              <w:spacing w:line="209" w:lineRule="exact"/>
              <w:ind w:hanging="2"/>
              <w:jc w:val="center"/>
              <w:rPr>
                <w:sz w:val="20"/>
                <w:szCs w:val="20"/>
                <w:lang w:val="ms-MY"/>
              </w:rPr>
            </w:pPr>
            <w:r>
              <w:rPr>
                <w:sz w:val="20"/>
                <w:szCs w:val="20"/>
                <w:lang w:val="ms-MY"/>
              </w:rPr>
              <w:t>Tinggi</w:t>
            </w:r>
          </w:p>
        </w:tc>
      </w:tr>
      <w:tr w:rsidR="00BB798C" w:rsidRPr="006E2A06" w14:paraId="085EC537" w14:textId="77777777" w:rsidTr="006301AD">
        <w:trPr>
          <w:trHeight w:val="229"/>
        </w:trPr>
        <w:tc>
          <w:tcPr>
            <w:tcW w:w="425" w:type="dxa"/>
            <w:vMerge/>
          </w:tcPr>
          <w:p w14:paraId="3E02AF2B" w14:textId="77777777" w:rsidR="00BB798C" w:rsidRPr="006E2A06" w:rsidRDefault="00BB798C" w:rsidP="00BB798C">
            <w:pPr>
              <w:pStyle w:val="TableParagraph"/>
              <w:spacing w:line="209" w:lineRule="exact"/>
              <w:ind w:hanging="2"/>
              <w:jc w:val="center"/>
              <w:rPr>
                <w:sz w:val="20"/>
                <w:szCs w:val="20"/>
                <w:lang w:val="ms-MY"/>
              </w:rPr>
            </w:pPr>
          </w:p>
        </w:tc>
        <w:tc>
          <w:tcPr>
            <w:tcW w:w="3261" w:type="dxa"/>
            <w:vMerge/>
          </w:tcPr>
          <w:p w14:paraId="0806CE81" w14:textId="77777777" w:rsidR="00BB798C" w:rsidRPr="006E2A06" w:rsidRDefault="00BB798C" w:rsidP="00CB322C">
            <w:pPr>
              <w:pStyle w:val="TableParagraph"/>
              <w:spacing w:line="209" w:lineRule="exact"/>
              <w:ind w:hanging="2"/>
              <w:jc w:val="both"/>
              <w:rPr>
                <w:sz w:val="20"/>
                <w:szCs w:val="20"/>
                <w:lang w:val="ms-MY"/>
              </w:rPr>
            </w:pPr>
          </w:p>
        </w:tc>
        <w:tc>
          <w:tcPr>
            <w:tcW w:w="567" w:type="dxa"/>
          </w:tcPr>
          <w:p w14:paraId="082CE217" w14:textId="77777777" w:rsidR="00BB798C" w:rsidRPr="006E2A06" w:rsidRDefault="00BB798C" w:rsidP="00BB798C">
            <w:pPr>
              <w:pStyle w:val="TableParagraph"/>
              <w:spacing w:line="209" w:lineRule="exact"/>
              <w:ind w:hanging="2"/>
              <w:jc w:val="center"/>
              <w:rPr>
                <w:sz w:val="20"/>
                <w:szCs w:val="20"/>
                <w:lang w:val="ms-MY"/>
              </w:rPr>
            </w:pPr>
          </w:p>
        </w:tc>
        <w:tc>
          <w:tcPr>
            <w:tcW w:w="566" w:type="dxa"/>
          </w:tcPr>
          <w:p w14:paraId="3CEA3AD0" w14:textId="00D31E1B" w:rsidR="00BB798C" w:rsidRPr="006E2A06" w:rsidRDefault="00BB798C" w:rsidP="00BB798C">
            <w:pPr>
              <w:pStyle w:val="TableParagraph"/>
              <w:spacing w:line="209" w:lineRule="exact"/>
              <w:ind w:hanging="2"/>
              <w:jc w:val="center"/>
              <w:rPr>
                <w:sz w:val="20"/>
                <w:szCs w:val="20"/>
                <w:lang w:val="ms-MY"/>
              </w:rPr>
            </w:pPr>
            <w:r>
              <w:rPr>
                <w:sz w:val="20"/>
                <w:szCs w:val="20"/>
                <w:lang w:val="ms-MY"/>
              </w:rPr>
              <w:t>(3.4)</w:t>
            </w:r>
          </w:p>
        </w:tc>
        <w:tc>
          <w:tcPr>
            <w:tcW w:w="709" w:type="dxa"/>
          </w:tcPr>
          <w:p w14:paraId="00DF08B8" w14:textId="4FDA656D" w:rsidR="00BB798C" w:rsidRPr="006E2A06" w:rsidRDefault="00BB798C" w:rsidP="00BB798C">
            <w:pPr>
              <w:pStyle w:val="TableParagraph"/>
              <w:spacing w:line="209" w:lineRule="exact"/>
              <w:ind w:hanging="2"/>
              <w:jc w:val="center"/>
              <w:rPr>
                <w:sz w:val="20"/>
                <w:szCs w:val="20"/>
                <w:lang w:val="ms-MY"/>
              </w:rPr>
            </w:pPr>
            <w:r>
              <w:rPr>
                <w:sz w:val="20"/>
                <w:szCs w:val="20"/>
                <w:lang w:val="ms-MY"/>
              </w:rPr>
              <w:t>(13.6)</w:t>
            </w:r>
          </w:p>
        </w:tc>
        <w:tc>
          <w:tcPr>
            <w:tcW w:w="709" w:type="dxa"/>
          </w:tcPr>
          <w:p w14:paraId="075E3571" w14:textId="163A1DA7" w:rsidR="00BB798C" w:rsidRPr="006E2A06" w:rsidRDefault="00BB798C" w:rsidP="00BB798C">
            <w:pPr>
              <w:pStyle w:val="TableParagraph"/>
              <w:spacing w:line="209" w:lineRule="exact"/>
              <w:ind w:hanging="2"/>
              <w:jc w:val="center"/>
              <w:rPr>
                <w:sz w:val="20"/>
                <w:szCs w:val="20"/>
                <w:lang w:val="ms-MY"/>
              </w:rPr>
            </w:pPr>
            <w:r>
              <w:rPr>
                <w:sz w:val="20"/>
                <w:szCs w:val="20"/>
                <w:lang w:val="ms-MY"/>
              </w:rPr>
              <w:t>(64.4)</w:t>
            </w:r>
          </w:p>
        </w:tc>
        <w:tc>
          <w:tcPr>
            <w:tcW w:w="709" w:type="dxa"/>
          </w:tcPr>
          <w:p w14:paraId="4434E52D" w14:textId="103BAACE" w:rsidR="00BB798C" w:rsidRPr="006E2A06" w:rsidRDefault="00BB798C" w:rsidP="00BB798C">
            <w:pPr>
              <w:pStyle w:val="TableParagraph"/>
              <w:spacing w:line="209" w:lineRule="exact"/>
              <w:ind w:hanging="2"/>
              <w:jc w:val="center"/>
              <w:rPr>
                <w:sz w:val="20"/>
                <w:szCs w:val="20"/>
                <w:lang w:val="ms-MY"/>
              </w:rPr>
            </w:pPr>
            <w:r>
              <w:rPr>
                <w:sz w:val="20"/>
                <w:szCs w:val="20"/>
                <w:lang w:val="ms-MY"/>
              </w:rPr>
              <w:t>(18.6)</w:t>
            </w:r>
          </w:p>
        </w:tc>
        <w:tc>
          <w:tcPr>
            <w:tcW w:w="709" w:type="dxa"/>
          </w:tcPr>
          <w:p w14:paraId="3C48CC5F" w14:textId="77777777" w:rsidR="00BB798C" w:rsidRPr="006E2A06" w:rsidRDefault="00BB798C" w:rsidP="00BB798C">
            <w:pPr>
              <w:pStyle w:val="TableParagraph"/>
              <w:ind w:hanging="2"/>
              <w:jc w:val="center"/>
              <w:rPr>
                <w:sz w:val="20"/>
                <w:szCs w:val="20"/>
                <w:lang w:val="ms-MY"/>
              </w:rPr>
            </w:pPr>
          </w:p>
        </w:tc>
        <w:tc>
          <w:tcPr>
            <w:tcW w:w="573" w:type="dxa"/>
          </w:tcPr>
          <w:p w14:paraId="4FD53293" w14:textId="77777777" w:rsidR="00BB798C" w:rsidRPr="006E2A06" w:rsidRDefault="00BB798C" w:rsidP="00BB798C">
            <w:pPr>
              <w:pStyle w:val="TableParagraph"/>
              <w:ind w:hanging="2"/>
              <w:jc w:val="center"/>
              <w:rPr>
                <w:sz w:val="20"/>
                <w:szCs w:val="20"/>
                <w:lang w:val="ms-MY"/>
              </w:rPr>
            </w:pPr>
          </w:p>
        </w:tc>
        <w:tc>
          <w:tcPr>
            <w:tcW w:w="986" w:type="dxa"/>
          </w:tcPr>
          <w:p w14:paraId="410217FB" w14:textId="77777777" w:rsidR="00BB798C" w:rsidRPr="006E2A06" w:rsidRDefault="00BB798C" w:rsidP="00BB798C">
            <w:pPr>
              <w:pStyle w:val="TableParagraph"/>
              <w:ind w:hanging="2"/>
              <w:jc w:val="center"/>
              <w:rPr>
                <w:sz w:val="20"/>
                <w:szCs w:val="20"/>
                <w:lang w:val="ms-MY"/>
              </w:rPr>
            </w:pPr>
          </w:p>
        </w:tc>
      </w:tr>
      <w:tr w:rsidR="00BB798C" w:rsidRPr="006E2A06" w14:paraId="28B37540" w14:textId="77777777" w:rsidTr="006301AD">
        <w:trPr>
          <w:trHeight w:val="230"/>
        </w:trPr>
        <w:tc>
          <w:tcPr>
            <w:tcW w:w="425" w:type="dxa"/>
            <w:vMerge w:val="restart"/>
          </w:tcPr>
          <w:p w14:paraId="36C077F8" w14:textId="55E0872F" w:rsidR="00BB798C" w:rsidRPr="006E2A06" w:rsidRDefault="00CB322C" w:rsidP="00BB798C">
            <w:pPr>
              <w:pStyle w:val="TableParagraph"/>
              <w:tabs>
                <w:tab w:val="left" w:pos="797"/>
                <w:tab w:val="left" w:pos="2008"/>
              </w:tabs>
              <w:spacing w:line="210" w:lineRule="exact"/>
              <w:ind w:hanging="2"/>
              <w:jc w:val="center"/>
              <w:rPr>
                <w:sz w:val="20"/>
                <w:szCs w:val="20"/>
                <w:lang w:val="ms-MY"/>
              </w:rPr>
            </w:pPr>
            <w:r>
              <w:rPr>
                <w:sz w:val="20"/>
                <w:szCs w:val="20"/>
                <w:lang w:val="ms-MY"/>
              </w:rPr>
              <w:t>D</w:t>
            </w:r>
            <w:r w:rsidR="00BB798C" w:rsidRPr="006E2A06">
              <w:rPr>
                <w:sz w:val="20"/>
                <w:szCs w:val="20"/>
                <w:lang w:val="ms-MY"/>
              </w:rPr>
              <w:t>15</w:t>
            </w:r>
          </w:p>
        </w:tc>
        <w:tc>
          <w:tcPr>
            <w:tcW w:w="3261" w:type="dxa"/>
            <w:vMerge w:val="restart"/>
          </w:tcPr>
          <w:p w14:paraId="10C72649" w14:textId="50F971F4" w:rsidR="00BB798C" w:rsidRPr="006E2A06" w:rsidRDefault="00CB322C" w:rsidP="00CB322C">
            <w:pPr>
              <w:pStyle w:val="TableParagraph"/>
              <w:ind w:hanging="2"/>
              <w:jc w:val="both"/>
              <w:rPr>
                <w:sz w:val="20"/>
                <w:szCs w:val="20"/>
                <w:lang w:val="ms-MY"/>
              </w:rPr>
            </w:pPr>
            <w:r>
              <w:rPr>
                <w:color w:val="1F2023"/>
                <w:sz w:val="20"/>
                <w:szCs w:val="20"/>
                <w:lang w:val="ms-MY"/>
              </w:rPr>
              <w:t>Saya membuat penilaian dan</w:t>
            </w:r>
            <w:r>
              <w:rPr>
                <w:sz w:val="20"/>
                <w:szCs w:val="20"/>
                <w:lang w:val="ms-MY"/>
              </w:rPr>
              <w:t xml:space="preserve"> </w:t>
            </w:r>
            <w:r>
              <w:rPr>
                <w:color w:val="1F2023"/>
                <w:sz w:val="20"/>
                <w:szCs w:val="20"/>
                <w:lang w:val="ms-MY"/>
              </w:rPr>
              <w:t>refleksi terhadap keberkesanan</w:t>
            </w:r>
            <w:r>
              <w:rPr>
                <w:sz w:val="20"/>
                <w:szCs w:val="20"/>
                <w:lang w:val="ms-MY"/>
              </w:rPr>
              <w:t xml:space="preserve"> </w:t>
            </w:r>
            <w:r>
              <w:rPr>
                <w:color w:val="1F2023"/>
                <w:sz w:val="20"/>
                <w:szCs w:val="20"/>
                <w:lang w:val="ms-MY"/>
              </w:rPr>
              <w:t>kaedah PBM yang digunakan.</w:t>
            </w:r>
          </w:p>
        </w:tc>
        <w:tc>
          <w:tcPr>
            <w:tcW w:w="567" w:type="dxa"/>
          </w:tcPr>
          <w:p w14:paraId="4314730B" w14:textId="2748C227"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w:t>
            </w:r>
          </w:p>
        </w:tc>
        <w:tc>
          <w:tcPr>
            <w:tcW w:w="566" w:type="dxa"/>
          </w:tcPr>
          <w:p w14:paraId="028E5381" w14:textId="02BE1000"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1</w:t>
            </w:r>
          </w:p>
        </w:tc>
        <w:tc>
          <w:tcPr>
            <w:tcW w:w="709" w:type="dxa"/>
          </w:tcPr>
          <w:p w14:paraId="29261B8F" w14:textId="39EE55C8" w:rsidR="00BB798C" w:rsidRPr="006E2A06" w:rsidRDefault="00BB798C" w:rsidP="00BB798C">
            <w:pPr>
              <w:pStyle w:val="TableParagraph"/>
              <w:spacing w:line="210" w:lineRule="exact"/>
              <w:ind w:hanging="2"/>
              <w:jc w:val="center"/>
              <w:rPr>
                <w:sz w:val="20"/>
                <w:szCs w:val="20"/>
                <w:lang w:val="ms-MY"/>
              </w:rPr>
            </w:pPr>
            <w:r>
              <w:rPr>
                <w:sz w:val="20"/>
                <w:szCs w:val="20"/>
                <w:lang w:val="ms-MY"/>
              </w:rPr>
              <w:t>15</w:t>
            </w:r>
          </w:p>
        </w:tc>
        <w:tc>
          <w:tcPr>
            <w:tcW w:w="709" w:type="dxa"/>
          </w:tcPr>
          <w:p w14:paraId="35FC106C" w14:textId="2E37FDC7" w:rsidR="00BB798C" w:rsidRPr="006E2A06" w:rsidRDefault="00BB798C" w:rsidP="00BB798C">
            <w:pPr>
              <w:pStyle w:val="TableParagraph"/>
              <w:spacing w:line="210" w:lineRule="exact"/>
              <w:ind w:hanging="2"/>
              <w:jc w:val="center"/>
              <w:rPr>
                <w:sz w:val="20"/>
                <w:szCs w:val="20"/>
                <w:lang w:val="ms-MY"/>
              </w:rPr>
            </w:pPr>
            <w:r>
              <w:rPr>
                <w:sz w:val="20"/>
                <w:szCs w:val="20"/>
                <w:lang w:val="ms-MY"/>
              </w:rPr>
              <w:t>37</w:t>
            </w:r>
          </w:p>
        </w:tc>
        <w:tc>
          <w:tcPr>
            <w:tcW w:w="709" w:type="dxa"/>
          </w:tcPr>
          <w:p w14:paraId="220ED70D" w14:textId="3223C7A9" w:rsidR="00BB798C" w:rsidRPr="006E2A06" w:rsidRDefault="00BB798C" w:rsidP="00BB798C">
            <w:pPr>
              <w:pStyle w:val="TableParagraph"/>
              <w:spacing w:line="210" w:lineRule="exact"/>
              <w:ind w:hanging="2"/>
              <w:jc w:val="center"/>
              <w:rPr>
                <w:sz w:val="20"/>
                <w:szCs w:val="20"/>
                <w:lang w:val="ms-MY"/>
              </w:rPr>
            </w:pPr>
            <w:r>
              <w:rPr>
                <w:w w:val="99"/>
                <w:sz w:val="20"/>
                <w:szCs w:val="20"/>
                <w:lang w:val="ms-MY"/>
              </w:rPr>
              <w:t>6</w:t>
            </w:r>
          </w:p>
        </w:tc>
        <w:tc>
          <w:tcPr>
            <w:tcW w:w="709" w:type="dxa"/>
          </w:tcPr>
          <w:p w14:paraId="2E5CE311" w14:textId="64C3DA89" w:rsidR="00BB798C" w:rsidRPr="006E2A06" w:rsidRDefault="00BB798C" w:rsidP="00BB798C">
            <w:pPr>
              <w:pStyle w:val="TableParagraph"/>
              <w:spacing w:line="210" w:lineRule="exact"/>
              <w:ind w:hanging="2"/>
              <w:jc w:val="center"/>
              <w:rPr>
                <w:sz w:val="20"/>
                <w:szCs w:val="20"/>
                <w:lang w:val="ms-MY"/>
              </w:rPr>
            </w:pPr>
            <w:r>
              <w:rPr>
                <w:sz w:val="20"/>
                <w:szCs w:val="20"/>
                <w:lang w:val="ms-MY"/>
              </w:rPr>
              <w:t>3.81</w:t>
            </w:r>
          </w:p>
        </w:tc>
        <w:tc>
          <w:tcPr>
            <w:tcW w:w="573" w:type="dxa"/>
          </w:tcPr>
          <w:p w14:paraId="3C7FD8BF" w14:textId="47CCC90C" w:rsidR="00BB798C" w:rsidRPr="006E2A06" w:rsidRDefault="00BB798C" w:rsidP="00BB798C">
            <w:pPr>
              <w:pStyle w:val="TableParagraph"/>
              <w:spacing w:line="210" w:lineRule="exact"/>
              <w:ind w:hanging="2"/>
              <w:jc w:val="center"/>
              <w:rPr>
                <w:sz w:val="20"/>
                <w:szCs w:val="20"/>
                <w:lang w:val="ms-MY"/>
              </w:rPr>
            </w:pPr>
            <w:r>
              <w:rPr>
                <w:sz w:val="20"/>
                <w:szCs w:val="20"/>
                <w:lang w:val="ms-MY"/>
              </w:rPr>
              <w:t>0.63</w:t>
            </w:r>
          </w:p>
        </w:tc>
        <w:tc>
          <w:tcPr>
            <w:tcW w:w="986" w:type="dxa"/>
          </w:tcPr>
          <w:p w14:paraId="0FAADB80" w14:textId="25D47733" w:rsidR="00BB798C" w:rsidRPr="006E2A06" w:rsidRDefault="00BB798C" w:rsidP="00BB798C">
            <w:pPr>
              <w:pStyle w:val="TableParagraph"/>
              <w:spacing w:line="210" w:lineRule="exact"/>
              <w:ind w:hanging="2"/>
              <w:jc w:val="center"/>
              <w:rPr>
                <w:sz w:val="20"/>
                <w:szCs w:val="20"/>
                <w:lang w:val="ms-MY"/>
              </w:rPr>
            </w:pPr>
            <w:r>
              <w:rPr>
                <w:sz w:val="20"/>
                <w:szCs w:val="20"/>
                <w:lang w:val="ms-MY"/>
              </w:rPr>
              <w:t>Tinggi</w:t>
            </w:r>
          </w:p>
        </w:tc>
      </w:tr>
      <w:tr w:rsidR="00BB798C" w:rsidRPr="006E2A06" w14:paraId="1DF61D7E" w14:textId="77777777" w:rsidTr="006301AD">
        <w:trPr>
          <w:trHeight w:val="230"/>
        </w:trPr>
        <w:tc>
          <w:tcPr>
            <w:tcW w:w="425" w:type="dxa"/>
            <w:vMerge/>
            <w:tcBorders>
              <w:bottom w:val="single" w:sz="4" w:space="0" w:color="auto"/>
            </w:tcBorders>
          </w:tcPr>
          <w:p w14:paraId="07A5D120" w14:textId="77777777" w:rsidR="00BB798C" w:rsidRPr="006E2A06" w:rsidRDefault="00BB798C" w:rsidP="00BB798C">
            <w:pPr>
              <w:pStyle w:val="TableParagraph"/>
              <w:tabs>
                <w:tab w:val="left" w:pos="2077"/>
              </w:tabs>
              <w:spacing w:line="210" w:lineRule="exact"/>
              <w:ind w:hanging="2"/>
              <w:jc w:val="center"/>
              <w:rPr>
                <w:sz w:val="20"/>
                <w:szCs w:val="20"/>
                <w:lang w:val="ms-MY"/>
              </w:rPr>
            </w:pPr>
          </w:p>
        </w:tc>
        <w:tc>
          <w:tcPr>
            <w:tcW w:w="3261" w:type="dxa"/>
            <w:vMerge/>
            <w:tcBorders>
              <w:bottom w:val="single" w:sz="4" w:space="0" w:color="auto"/>
            </w:tcBorders>
          </w:tcPr>
          <w:p w14:paraId="7F5466ED" w14:textId="77777777" w:rsidR="00BB798C" w:rsidRPr="006E2A06" w:rsidRDefault="00BB798C" w:rsidP="00BB798C">
            <w:pPr>
              <w:pStyle w:val="TableParagraph"/>
              <w:spacing w:line="210" w:lineRule="exact"/>
              <w:ind w:hanging="2"/>
              <w:jc w:val="both"/>
              <w:rPr>
                <w:sz w:val="20"/>
                <w:szCs w:val="20"/>
                <w:lang w:val="ms-MY"/>
              </w:rPr>
            </w:pPr>
          </w:p>
        </w:tc>
        <w:tc>
          <w:tcPr>
            <w:tcW w:w="567" w:type="dxa"/>
            <w:tcBorders>
              <w:bottom w:val="single" w:sz="4" w:space="0" w:color="auto"/>
            </w:tcBorders>
          </w:tcPr>
          <w:p w14:paraId="63FD9C0A" w14:textId="77777777" w:rsidR="00BB798C" w:rsidRPr="006E2A06" w:rsidRDefault="00BB798C" w:rsidP="00BB798C">
            <w:pPr>
              <w:pStyle w:val="TableParagraph"/>
              <w:spacing w:line="210" w:lineRule="exact"/>
              <w:ind w:hanging="2"/>
              <w:jc w:val="center"/>
              <w:rPr>
                <w:sz w:val="20"/>
                <w:szCs w:val="20"/>
                <w:lang w:val="ms-MY"/>
              </w:rPr>
            </w:pPr>
          </w:p>
        </w:tc>
        <w:tc>
          <w:tcPr>
            <w:tcW w:w="566" w:type="dxa"/>
            <w:tcBorders>
              <w:bottom w:val="single" w:sz="4" w:space="0" w:color="auto"/>
            </w:tcBorders>
          </w:tcPr>
          <w:p w14:paraId="135814E9" w14:textId="62ED958D" w:rsidR="00BB798C" w:rsidRPr="006E2A06" w:rsidRDefault="00BB798C" w:rsidP="00BB798C">
            <w:pPr>
              <w:pStyle w:val="TableParagraph"/>
              <w:spacing w:line="210" w:lineRule="exact"/>
              <w:ind w:hanging="2"/>
              <w:jc w:val="center"/>
              <w:rPr>
                <w:sz w:val="20"/>
                <w:szCs w:val="20"/>
                <w:lang w:val="ms-MY"/>
              </w:rPr>
            </w:pPr>
            <w:r>
              <w:rPr>
                <w:sz w:val="20"/>
                <w:szCs w:val="20"/>
                <w:lang w:val="ms-MY"/>
              </w:rPr>
              <w:t>(1.7)</w:t>
            </w:r>
          </w:p>
        </w:tc>
        <w:tc>
          <w:tcPr>
            <w:tcW w:w="709" w:type="dxa"/>
            <w:tcBorders>
              <w:bottom w:val="single" w:sz="4" w:space="0" w:color="auto"/>
            </w:tcBorders>
          </w:tcPr>
          <w:p w14:paraId="3526E9FD" w14:textId="3FFDC5F1" w:rsidR="00BB798C" w:rsidRPr="006E2A06" w:rsidRDefault="00BB798C" w:rsidP="00BB798C">
            <w:pPr>
              <w:pStyle w:val="TableParagraph"/>
              <w:spacing w:line="210" w:lineRule="exact"/>
              <w:ind w:hanging="2"/>
              <w:jc w:val="center"/>
              <w:rPr>
                <w:sz w:val="20"/>
                <w:szCs w:val="20"/>
                <w:lang w:val="ms-MY"/>
              </w:rPr>
            </w:pPr>
            <w:r>
              <w:rPr>
                <w:sz w:val="20"/>
                <w:szCs w:val="20"/>
                <w:lang w:val="ms-MY"/>
              </w:rPr>
              <w:t>(25.4)</w:t>
            </w:r>
          </w:p>
        </w:tc>
        <w:tc>
          <w:tcPr>
            <w:tcW w:w="709" w:type="dxa"/>
            <w:tcBorders>
              <w:bottom w:val="single" w:sz="4" w:space="0" w:color="auto"/>
            </w:tcBorders>
          </w:tcPr>
          <w:p w14:paraId="30EB635B" w14:textId="546B540F" w:rsidR="00BB798C" w:rsidRPr="006E2A06" w:rsidRDefault="00BB798C" w:rsidP="00BB798C">
            <w:pPr>
              <w:pStyle w:val="TableParagraph"/>
              <w:spacing w:line="210" w:lineRule="exact"/>
              <w:ind w:hanging="2"/>
              <w:jc w:val="center"/>
              <w:rPr>
                <w:sz w:val="20"/>
                <w:szCs w:val="20"/>
                <w:lang w:val="ms-MY"/>
              </w:rPr>
            </w:pPr>
            <w:r>
              <w:rPr>
                <w:sz w:val="20"/>
                <w:szCs w:val="20"/>
                <w:lang w:val="ms-MY"/>
              </w:rPr>
              <w:t>(62.7)</w:t>
            </w:r>
          </w:p>
        </w:tc>
        <w:tc>
          <w:tcPr>
            <w:tcW w:w="709" w:type="dxa"/>
            <w:tcBorders>
              <w:bottom w:val="single" w:sz="4" w:space="0" w:color="auto"/>
            </w:tcBorders>
          </w:tcPr>
          <w:p w14:paraId="514F68BC" w14:textId="60BDB898" w:rsidR="00BB798C" w:rsidRPr="006E2A06" w:rsidRDefault="00BB798C" w:rsidP="00BB798C">
            <w:pPr>
              <w:pStyle w:val="TableParagraph"/>
              <w:spacing w:line="210" w:lineRule="exact"/>
              <w:ind w:hanging="2"/>
              <w:jc w:val="center"/>
              <w:rPr>
                <w:sz w:val="20"/>
                <w:szCs w:val="20"/>
                <w:lang w:val="ms-MY"/>
              </w:rPr>
            </w:pPr>
            <w:r>
              <w:rPr>
                <w:sz w:val="20"/>
                <w:szCs w:val="20"/>
                <w:lang w:val="ms-MY"/>
              </w:rPr>
              <w:t>(10.2)</w:t>
            </w:r>
          </w:p>
        </w:tc>
        <w:tc>
          <w:tcPr>
            <w:tcW w:w="709" w:type="dxa"/>
            <w:tcBorders>
              <w:bottom w:val="single" w:sz="4" w:space="0" w:color="auto"/>
            </w:tcBorders>
          </w:tcPr>
          <w:p w14:paraId="6E71C37E" w14:textId="77777777" w:rsidR="00BB798C" w:rsidRPr="006E2A06" w:rsidRDefault="00BB798C" w:rsidP="00BB798C">
            <w:pPr>
              <w:pStyle w:val="TableParagraph"/>
              <w:ind w:hanging="2"/>
              <w:jc w:val="center"/>
              <w:rPr>
                <w:sz w:val="20"/>
                <w:szCs w:val="20"/>
                <w:lang w:val="ms-MY"/>
              </w:rPr>
            </w:pPr>
          </w:p>
        </w:tc>
        <w:tc>
          <w:tcPr>
            <w:tcW w:w="573" w:type="dxa"/>
            <w:tcBorders>
              <w:bottom w:val="single" w:sz="4" w:space="0" w:color="auto"/>
            </w:tcBorders>
          </w:tcPr>
          <w:p w14:paraId="1D65B8C1" w14:textId="77777777" w:rsidR="00BB798C" w:rsidRPr="006E2A06" w:rsidRDefault="00BB798C" w:rsidP="00BB798C">
            <w:pPr>
              <w:pStyle w:val="TableParagraph"/>
              <w:ind w:hanging="2"/>
              <w:jc w:val="center"/>
              <w:rPr>
                <w:sz w:val="20"/>
                <w:szCs w:val="20"/>
                <w:lang w:val="ms-MY"/>
              </w:rPr>
            </w:pPr>
          </w:p>
        </w:tc>
        <w:tc>
          <w:tcPr>
            <w:tcW w:w="986" w:type="dxa"/>
            <w:tcBorders>
              <w:bottom w:val="single" w:sz="4" w:space="0" w:color="auto"/>
            </w:tcBorders>
          </w:tcPr>
          <w:p w14:paraId="626D80E1" w14:textId="77777777" w:rsidR="00BB798C" w:rsidRPr="006E2A06" w:rsidRDefault="00BB798C" w:rsidP="00BB798C">
            <w:pPr>
              <w:pStyle w:val="TableParagraph"/>
              <w:ind w:hanging="2"/>
              <w:jc w:val="center"/>
              <w:rPr>
                <w:sz w:val="20"/>
                <w:szCs w:val="20"/>
                <w:lang w:val="ms-MY"/>
              </w:rPr>
            </w:pPr>
          </w:p>
        </w:tc>
      </w:tr>
      <w:tr w:rsidR="00143BC2" w:rsidRPr="006E2A06" w14:paraId="062A62B2" w14:textId="77777777" w:rsidTr="006301AD">
        <w:trPr>
          <w:trHeight w:val="230"/>
        </w:trPr>
        <w:tc>
          <w:tcPr>
            <w:tcW w:w="9214" w:type="dxa"/>
            <w:gridSpan w:val="10"/>
            <w:tcBorders>
              <w:top w:val="single" w:sz="4" w:space="0" w:color="auto"/>
              <w:bottom w:val="single" w:sz="4" w:space="0" w:color="auto"/>
            </w:tcBorders>
          </w:tcPr>
          <w:p w14:paraId="05D637E1" w14:textId="60211352" w:rsidR="00143BC2" w:rsidRPr="006E2A06" w:rsidRDefault="00BB798C" w:rsidP="00BB798C">
            <w:pPr>
              <w:pStyle w:val="TableParagraph"/>
              <w:ind w:hanging="2"/>
              <w:rPr>
                <w:sz w:val="20"/>
                <w:szCs w:val="20"/>
                <w:lang w:val="ms-MY"/>
              </w:rPr>
            </w:pPr>
            <w:r>
              <w:rPr>
                <w:sz w:val="20"/>
                <w:szCs w:val="20"/>
                <w:lang w:val="ms-MY"/>
              </w:rPr>
              <w:t>Min keseluruhan pemboleh ubah kemahiran= 3.87 (Tinggi)</w:t>
            </w:r>
          </w:p>
        </w:tc>
      </w:tr>
    </w:tbl>
    <w:p w14:paraId="4196FAFF" w14:textId="1C7BD87E" w:rsidR="00515269" w:rsidRPr="009E51B3" w:rsidRDefault="00C26C8B" w:rsidP="00622971">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18"/>
          <w:szCs w:val="18"/>
          <w:lang w:val="ms-MY"/>
        </w:rPr>
      </w:pPr>
      <w:r w:rsidRPr="009E51B3">
        <w:rPr>
          <w:rFonts w:ascii="Times New Roman" w:hAnsi="Times New Roman" w:cs="Times New Roman"/>
          <w:sz w:val="18"/>
          <w:szCs w:val="18"/>
          <w:lang w:val="ms-MY"/>
        </w:rPr>
        <w:t xml:space="preserve">*Nota: </w:t>
      </w:r>
      <w:r w:rsidRPr="009E51B3">
        <w:rPr>
          <w:rFonts w:ascii="Times New Roman" w:hAnsi="Times New Roman" w:cs="Times New Roman"/>
          <w:b/>
          <w:i/>
          <w:sz w:val="18"/>
          <w:szCs w:val="18"/>
          <w:lang w:val="ms-MY"/>
        </w:rPr>
        <w:t xml:space="preserve">f </w:t>
      </w:r>
      <w:r w:rsidRPr="009E51B3">
        <w:rPr>
          <w:rFonts w:ascii="Times New Roman" w:hAnsi="Times New Roman" w:cs="Times New Roman"/>
          <w:b/>
          <w:sz w:val="18"/>
          <w:szCs w:val="18"/>
          <w:lang w:val="ms-MY"/>
        </w:rPr>
        <w:t xml:space="preserve">= </w:t>
      </w:r>
      <w:r w:rsidRPr="009E51B3">
        <w:rPr>
          <w:rFonts w:ascii="Times New Roman" w:hAnsi="Times New Roman" w:cs="Times New Roman"/>
          <w:sz w:val="18"/>
          <w:szCs w:val="18"/>
          <w:lang w:val="ms-MY"/>
        </w:rPr>
        <w:t>59</w:t>
      </w:r>
      <w:r w:rsidRPr="009E51B3">
        <w:rPr>
          <w:rFonts w:ascii="Times New Roman" w:hAnsi="Times New Roman" w:cs="Times New Roman"/>
          <w:b/>
          <w:sz w:val="18"/>
          <w:szCs w:val="18"/>
          <w:lang w:val="ms-MY"/>
        </w:rPr>
        <w:t xml:space="preserve">, STS </w:t>
      </w:r>
      <w:r w:rsidRPr="009E51B3">
        <w:rPr>
          <w:rFonts w:ascii="Times New Roman" w:hAnsi="Times New Roman" w:cs="Times New Roman"/>
          <w:sz w:val="18"/>
          <w:szCs w:val="18"/>
          <w:lang w:val="ms-MY"/>
        </w:rPr>
        <w:t xml:space="preserve">= Sangat Tidak Setuju, </w:t>
      </w:r>
      <w:r w:rsidRPr="009E51B3">
        <w:rPr>
          <w:rFonts w:ascii="Times New Roman" w:hAnsi="Times New Roman" w:cs="Times New Roman"/>
          <w:b/>
          <w:sz w:val="18"/>
          <w:szCs w:val="18"/>
          <w:lang w:val="ms-MY"/>
        </w:rPr>
        <w:t xml:space="preserve">TS </w:t>
      </w:r>
      <w:r w:rsidRPr="009E51B3">
        <w:rPr>
          <w:rFonts w:ascii="Times New Roman" w:hAnsi="Times New Roman" w:cs="Times New Roman"/>
          <w:sz w:val="18"/>
          <w:szCs w:val="18"/>
          <w:lang w:val="ms-MY"/>
        </w:rPr>
        <w:t xml:space="preserve">= Tidak Setuju, </w:t>
      </w:r>
      <w:r w:rsidRPr="009E51B3">
        <w:rPr>
          <w:rFonts w:ascii="Times New Roman" w:hAnsi="Times New Roman" w:cs="Times New Roman"/>
          <w:b/>
          <w:sz w:val="18"/>
          <w:szCs w:val="18"/>
          <w:lang w:val="ms-MY"/>
        </w:rPr>
        <w:t xml:space="preserve">KS </w:t>
      </w:r>
      <w:r w:rsidRPr="009E51B3">
        <w:rPr>
          <w:rFonts w:ascii="Times New Roman" w:hAnsi="Times New Roman" w:cs="Times New Roman"/>
          <w:sz w:val="18"/>
          <w:szCs w:val="18"/>
          <w:lang w:val="ms-MY"/>
        </w:rPr>
        <w:t xml:space="preserve">= Kurang Setuju, </w:t>
      </w:r>
      <w:r w:rsidRPr="009E51B3">
        <w:rPr>
          <w:rFonts w:ascii="Times New Roman" w:hAnsi="Times New Roman" w:cs="Times New Roman"/>
          <w:b/>
          <w:sz w:val="18"/>
          <w:szCs w:val="18"/>
          <w:lang w:val="ms-MY"/>
        </w:rPr>
        <w:t xml:space="preserve">S </w:t>
      </w:r>
      <w:r w:rsidRPr="009E51B3">
        <w:rPr>
          <w:rFonts w:ascii="Times New Roman" w:hAnsi="Times New Roman" w:cs="Times New Roman"/>
          <w:sz w:val="18"/>
          <w:szCs w:val="18"/>
          <w:lang w:val="ms-MY"/>
        </w:rPr>
        <w:t xml:space="preserve">= Setuju, </w:t>
      </w:r>
      <w:r w:rsidRPr="009E51B3">
        <w:rPr>
          <w:rFonts w:ascii="Times New Roman" w:hAnsi="Times New Roman" w:cs="Times New Roman"/>
          <w:b/>
          <w:sz w:val="18"/>
          <w:szCs w:val="18"/>
          <w:lang w:val="ms-MY"/>
        </w:rPr>
        <w:t xml:space="preserve">SS </w:t>
      </w:r>
      <w:r w:rsidRPr="009E51B3">
        <w:rPr>
          <w:rFonts w:ascii="Times New Roman" w:hAnsi="Times New Roman" w:cs="Times New Roman"/>
          <w:sz w:val="18"/>
          <w:szCs w:val="18"/>
          <w:lang w:val="ms-MY"/>
        </w:rPr>
        <w:t xml:space="preserve">= Sangat Setuju, </w:t>
      </w:r>
      <w:r w:rsidRPr="009E51B3">
        <w:rPr>
          <w:rFonts w:ascii="Times New Roman" w:hAnsi="Times New Roman" w:cs="Times New Roman"/>
          <w:b/>
          <w:sz w:val="18"/>
          <w:szCs w:val="18"/>
          <w:lang w:val="ms-MY"/>
        </w:rPr>
        <w:t>SP</w:t>
      </w:r>
      <w:r w:rsidRPr="009E51B3">
        <w:rPr>
          <w:rFonts w:ascii="Times New Roman" w:hAnsi="Times New Roman" w:cs="Times New Roman"/>
          <w:sz w:val="18"/>
          <w:szCs w:val="18"/>
          <w:lang w:val="ms-MY"/>
        </w:rPr>
        <w:t>= Sisihan Piawai</w:t>
      </w:r>
    </w:p>
    <w:p w14:paraId="42A7440F" w14:textId="77777777" w:rsidR="00F03124" w:rsidRPr="000C4F23" w:rsidRDefault="00F03124" w:rsidP="000C4F23">
      <w:pPr>
        <w:pStyle w:val="Para1"/>
        <w:ind w:firstLine="720"/>
      </w:pPr>
    </w:p>
    <w:p w14:paraId="477EEB77" w14:textId="33332555" w:rsidR="00800271" w:rsidRPr="00F03124" w:rsidRDefault="00510F3E" w:rsidP="00F03124">
      <w:pPr>
        <w:pStyle w:val="Subttirle1"/>
        <w:spacing w:before="0" w:after="0"/>
        <w:rPr>
          <w:lang w:val="ms-MY"/>
        </w:rPr>
      </w:pPr>
      <w:r w:rsidRPr="00F03124">
        <w:rPr>
          <w:lang w:val="ms-MY"/>
        </w:rPr>
        <w:t xml:space="preserve">Perbezaan antara pengetahuan guru </w:t>
      </w:r>
      <w:r w:rsidR="00F03124" w:rsidRPr="00F03124">
        <w:rPr>
          <w:lang w:val="ms-MY"/>
        </w:rPr>
        <w:t>G</w:t>
      </w:r>
      <w:r w:rsidRPr="00F03124">
        <w:rPr>
          <w:lang w:val="ms-MY"/>
        </w:rPr>
        <w:t xml:space="preserve">eografi terhadap </w:t>
      </w:r>
      <w:r w:rsidR="002C30E6" w:rsidRPr="00F03124">
        <w:rPr>
          <w:lang w:val="ms-MY"/>
        </w:rPr>
        <w:t>P</w:t>
      </w:r>
      <w:r w:rsidRPr="00F03124">
        <w:rPr>
          <w:lang w:val="ms-MY"/>
        </w:rPr>
        <w:t xml:space="preserve">BM berdasarkan pengalaman mengajar </w:t>
      </w:r>
    </w:p>
    <w:p w14:paraId="4C067F7F" w14:textId="77777777" w:rsidR="00F03124" w:rsidRPr="00F03124" w:rsidRDefault="00F03124" w:rsidP="00F03124">
      <w:pPr>
        <w:pStyle w:val="Para1"/>
        <w:ind w:firstLineChars="0" w:firstLine="0"/>
      </w:pPr>
    </w:p>
    <w:p w14:paraId="2E7438CA" w14:textId="4C2BEBEB" w:rsidR="004C5665" w:rsidRPr="00F03124" w:rsidRDefault="0056421B" w:rsidP="00F03124">
      <w:pPr>
        <w:pStyle w:val="Para1"/>
        <w:ind w:firstLineChars="0" w:firstLine="0"/>
      </w:pPr>
      <w:r w:rsidRPr="00F03124">
        <w:t>H</w:t>
      </w:r>
      <w:r w:rsidR="004E784A" w:rsidRPr="00F03124">
        <w:t xml:space="preserve">asil </w:t>
      </w:r>
      <w:r w:rsidRPr="00F03124">
        <w:t xml:space="preserve">ANOVA </w:t>
      </w:r>
      <w:r w:rsidR="004E784A" w:rsidRPr="00F03124">
        <w:t xml:space="preserve">menunjukkan bahawa tidak terdapat perbezaan tahap pengetahuan guru Geografi terhadap PBM antara kumpulan mengikut pengalaman mengajar (M=.319) dan dalam kumpulan (M= 28.581), iaitu nilai F=.205 dengan p=.893 (p&gt;.05). Keputusan menunjukkan tahap signifikan adalah .893 iaitu tidak signifikan disebabkan nilainya adalah lebih besar </w:t>
      </w:r>
      <w:r w:rsidR="004E784A" w:rsidRPr="00F03124">
        <w:lastRenderedPageBreak/>
        <w:t>daripada 0.05. Analisis ini membuktikan bahawa tidak ada perbezaan yang signifikan terhadap pengetahuan guru Geografi antara kumpulan dan dalam kumpulan bagi keempat-empat peringkat pengalaman mengajar. Keadaan sedemikian kerana, guru-guru Geografi mempunyai tahap pengetahuan yang sama dan mendapat pendedahan tentang PBM di sekolah masing-masing. Hal ini turut membuktikan bahawa pengalaman mengajar tidak mempengaruhi tahap pengetahuan guru Geografi terhadap PBM.</w:t>
      </w:r>
    </w:p>
    <w:p w14:paraId="676B2537" w14:textId="77777777" w:rsidR="001B7726" w:rsidRPr="00F03124" w:rsidRDefault="001B7726" w:rsidP="00F03124">
      <w:pPr>
        <w:pStyle w:val="BodyText"/>
        <w:rPr>
          <w:b/>
          <w:sz w:val="24"/>
          <w:szCs w:val="24"/>
          <w:lang w:val="ms-MY"/>
        </w:rPr>
      </w:pPr>
    </w:p>
    <w:p w14:paraId="78F85A5B" w14:textId="672BC324" w:rsidR="004E784A" w:rsidRPr="00F03124" w:rsidRDefault="00AE588E" w:rsidP="00F03124">
      <w:pPr>
        <w:pStyle w:val="Subttirle1"/>
        <w:spacing w:before="0" w:after="0"/>
        <w:rPr>
          <w:lang w:val="ms-MY"/>
        </w:rPr>
      </w:pPr>
      <w:r w:rsidRPr="00F03124">
        <w:rPr>
          <w:lang w:val="ms-MY"/>
        </w:rPr>
        <w:t xml:space="preserve">Perbezaan antara pengetahuan guru </w:t>
      </w:r>
      <w:r w:rsidR="00F03124">
        <w:rPr>
          <w:lang w:val="ms-MY"/>
        </w:rPr>
        <w:t>G</w:t>
      </w:r>
      <w:r w:rsidRPr="00F03124">
        <w:rPr>
          <w:lang w:val="ms-MY"/>
        </w:rPr>
        <w:t xml:space="preserve">eografi terhadap </w:t>
      </w:r>
      <w:r w:rsidR="002C30E6" w:rsidRPr="00F03124">
        <w:rPr>
          <w:lang w:val="ms-MY"/>
        </w:rPr>
        <w:t>P</w:t>
      </w:r>
      <w:r w:rsidRPr="00F03124">
        <w:rPr>
          <w:lang w:val="ms-MY"/>
        </w:rPr>
        <w:t>BM berdasarkan pengalaman mengajar</w:t>
      </w:r>
    </w:p>
    <w:p w14:paraId="3C39DCE6" w14:textId="77777777" w:rsidR="00F03124" w:rsidRDefault="00F03124" w:rsidP="00F03124">
      <w:pPr>
        <w:pStyle w:val="Para1"/>
        <w:ind w:firstLineChars="0" w:firstLine="0"/>
      </w:pPr>
    </w:p>
    <w:p w14:paraId="3BB36FE1" w14:textId="25EACFFD" w:rsidR="004C5665" w:rsidRPr="00F03124" w:rsidRDefault="0079073B" w:rsidP="00F03124">
      <w:pPr>
        <w:pStyle w:val="Para1"/>
        <w:ind w:firstLineChars="0" w:firstLine="0"/>
      </w:pPr>
      <w:r w:rsidRPr="00F03124">
        <w:t xml:space="preserve">Bagi menunjukkan perbezaan, analisis ANOVA digunakan. </w:t>
      </w:r>
      <w:r w:rsidR="001976F5" w:rsidRPr="00F03124">
        <w:t>Hasil dapatan menunjukkan bahawa tidak terdapat perbezaan tahap sikap guru Geografi terhadap PBM antara kumpulan mengikut pengalaman mengajar (M=1.025) dan dalam kumpulan (M=9.924), iaitu nilai F=1.893 dengan p=.141 (p&gt;.05). Keputusan menunjukkan tahap signifikan adalah .141 iaitu tidak signifikan disebabkan nilainya adalah lebih besar daripada 0.05. Analisis ini membuktikan bahawa tidak ada perbezaan yang signifikan terhadap sikap guru Geografi antara kumpulan dan dalam kumpulan bagi keempat-empat peringkat pengalaman mengajar. Keadaan sedemikian kerana, guru-guru Geografi mempunyai tahap sikap yang sama tentang PBM di sekolah masing-masing. Hal ini turut membuktikan bahawa pengalaman mengajar tidak mempengaruhi tahap sikap guru Geografi terhadap PBM.</w:t>
      </w:r>
    </w:p>
    <w:p w14:paraId="26EDFDD6" w14:textId="4FA6CAF2" w:rsidR="00D561B4" w:rsidRPr="00F03124" w:rsidRDefault="00B93483" w:rsidP="00F03124">
      <w:pPr>
        <w:pStyle w:val="Para1"/>
        <w:ind w:firstLine="720"/>
      </w:pPr>
      <w:r w:rsidRPr="00F03124">
        <w:t xml:space="preserve">Hasil </w:t>
      </w:r>
      <w:r w:rsidR="005552C3" w:rsidRPr="00F03124">
        <w:t xml:space="preserve">ANOVA </w:t>
      </w:r>
      <w:r w:rsidRPr="00F03124">
        <w:t>menunjukkan bahawa tidak terdapat perbezaan tahap kemahiran guru Geografi terhadap PBM antara kumpulan mengikut pengalaman mengajar (M=1.067) dan dalam kumpulan (M=11.710), iaitu nilai F=1.670 dengan p=.184 (p&gt;.05). Keputusan menunjukkan tahap signifikan adalah .184 iaitu tidak signifikan disebabkan nilainya adalah lebih besar daripada 0.05. Analisis ini membuktikan bahawa tidak ada perbezaan yang signifikan terhadap kemahiran guru Geografi antara kumpulan dan dalam kumpulan bagi keempat-empat peringkat pengalaman mengajar. Keadaan sedemikian kerana, guru-guru Geografi mempunyai tahap kemahiran yang sama tentang PBM di sekolah masing-masing. Hal ini turut membuktikan bahawa pengalaman mengajar tidak mempengaruhi tahap kemahiran guru Geografi terhadap PBM.</w:t>
      </w:r>
    </w:p>
    <w:p w14:paraId="0C6237E3" w14:textId="0E6D2A43" w:rsidR="00A91C85" w:rsidRPr="00F03124" w:rsidRDefault="00A91C85" w:rsidP="00F03124">
      <w:pPr>
        <w:pStyle w:val="Para1"/>
        <w:ind w:firstLine="720"/>
      </w:pPr>
      <w:r w:rsidRPr="00F03124">
        <w:t>Secara keseluruhannya, analisis ini membuktikan bahawa tidak ada perbezaan yang signifikan terhadap pengetahuan, sikap dan kemahiran guru Geografi antara kumpulan dan dalam kumpulan bagi keempat-empat peringkat pengalaman mengajar iaitu kurang daripada 3 tahun, 4 hingga 10 tahun, 11 hingga 20 tahun dan 21 tahun dan ke atas. Hal ini demikian kerana nilai bagi tahap signifikan adalah lebih besar daripada 0.05.</w:t>
      </w:r>
      <w:r w:rsidR="00957B29" w:rsidRPr="00F03124">
        <w:t xml:space="preserve"> </w:t>
      </w:r>
      <w:r w:rsidRPr="00F03124">
        <w:t>Keadaan sedemikian menunjukkan bahawa guru-guru dalam kajian ini mempunyai tahap pengetahuan, sikap dan kemahiran yang sama tanpa mempunyai hubungan dengan pengalaman mengajar berkaitan dengan PBM. Kebanyakan guru pada masa kini telah didedahkan dengan kaedah PBM sama ada dalam seminar, bengkel atau praktikum berkaitan PBM. Sebagai bukti dalam kajian Yee et al. (2018) yang menjelaskan bahawa sebilangan pensyarah di politeknik mengakui bahawa tahap pengetahuan mereka tinggi terhadap PBM kerana mereka telah menghadiri kursus dan bengkel mengenai PBM yang dianjurkan oleh kementerian pendidikan dan agensi luar. Manakala bagi guru-guru muda yang mempunyai pengalaman mengajar yang kurang telah mendapat pendedahan tentang PBM semasa di peringkat Universiti atau Institut Pengajian Guru (IPG) lagi. Keadaan tersebut turut dibuktikan dengan butiran maklumat responden yang menunjukkan bahawa terdapat responden yang mendapat pendedahan tentang PBM melalui Universiti dan IPG sebanyak 23.7 peratus atau 14 orang responden.</w:t>
      </w:r>
    </w:p>
    <w:p w14:paraId="2F06B51D" w14:textId="581C3672" w:rsidR="00A91C85" w:rsidRPr="00F03124" w:rsidRDefault="00A91C85" w:rsidP="00F03124">
      <w:pPr>
        <w:pStyle w:val="Para1"/>
        <w:ind w:firstLine="720"/>
      </w:pPr>
      <w:r w:rsidRPr="00F03124">
        <w:t xml:space="preserve">Secara umumnya, tempoh pengalaman mengajar guru sepanjang perkhidmatan mereka akan mempengaruhi sesuatu kaedah pengajaran dan pembelajaran yang dipraktikkan (Loborn, 2017; Kaviza, 2018). Dapatan kajian Ermertah (2018) adalah bertentangan dengan kajian ini </w:t>
      </w:r>
      <w:r w:rsidRPr="00F03124">
        <w:lastRenderedPageBreak/>
        <w:t>yang menunjukkan terdapat perbezaan yang signifikan pengalaman mengajar dengan penyerapan pemikiran inventif dalam kalangan guru bahasa Melayu sekolah rendah dan menengah. Keadaan sedemikian menunjukkan bahawa faktor pengalaman mengajar mempengaruhi guru bahasa Melayu untuk melaksanakan pemikiran inventif dalam pengajaran dan pembelajaran. Seterusnya, kajian Aminah dan Christina (2020), juga menunjukkan hasil dapatan analisis ANOVA yang mendapati terdapat perbezaan yang signifikan pengetahuan, motivasi dan pelaksanaan pengajaran dan pembelajaran Stem berdasarkan pengalaman mengajar. Akhir sekali, hasil kajian Sofiana dan Zamri (2019) juga menunjukkan bahawa terdapat hubungan yang signifikan antara pengetahuan guru dalam menerapkan kemahiran abad ke-21 dengan faktor pengalaman mengajar.</w:t>
      </w:r>
    </w:p>
    <w:p w14:paraId="533676D0" w14:textId="506671AB" w:rsidR="00A91C85" w:rsidRPr="00F03124" w:rsidRDefault="00A91C85" w:rsidP="00F03124">
      <w:pPr>
        <w:pStyle w:val="Para1"/>
        <w:ind w:firstLine="720"/>
      </w:pPr>
      <w:r w:rsidRPr="00F03124">
        <w:t xml:space="preserve">Oleh itu, jelaslah bahawa, analisis ini membuktikan bahawa tidak ada perbezaan yang signifikan terhadap pengetahuan, sikap dan kemahiran guru Geografi antara kumpulan dan dalam kumpulan bagi keempat-empat peringkat pengalaman mengajar iaitu kurang daripada 3 tahun, 4 hingga 10 tahun, 11 hingga 20 tahun dan 21 tahun dan ke atas. </w:t>
      </w:r>
    </w:p>
    <w:p w14:paraId="22D9B4CC" w14:textId="14F9BBCC" w:rsidR="00F861F6" w:rsidRPr="000507F1" w:rsidRDefault="00F861F6" w:rsidP="000507F1">
      <w:pPr>
        <w:pStyle w:val="Para1"/>
        <w:ind w:firstLine="720"/>
      </w:pPr>
    </w:p>
    <w:p w14:paraId="41CEF514" w14:textId="2A3F4DDC" w:rsidR="00F861F6" w:rsidRDefault="00F861F6" w:rsidP="000507F1">
      <w:pPr>
        <w:pStyle w:val="Subttirle1"/>
        <w:spacing w:before="0" w:after="0"/>
        <w:rPr>
          <w:lang w:val="ms-MY"/>
        </w:rPr>
      </w:pPr>
      <w:r w:rsidRPr="000507F1">
        <w:rPr>
          <w:lang w:val="ms-MY"/>
        </w:rPr>
        <w:t xml:space="preserve">Perbezaan antara pengetahuan guru </w:t>
      </w:r>
      <w:r w:rsidR="000507F1">
        <w:rPr>
          <w:lang w:val="ms-MY"/>
        </w:rPr>
        <w:t>G</w:t>
      </w:r>
      <w:r w:rsidRPr="000507F1">
        <w:rPr>
          <w:lang w:val="ms-MY"/>
        </w:rPr>
        <w:t>eografi terhadap PBM berdasarkan pengalaman mengajar</w:t>
      </w:r>
    </w:p>
    <w:p w14:paraId="599AA991" w14:textId="77777777" w:rsidR="000507F1" w:rsidRPr="000507F1" w:rsidRDefault="000507F1" w:rsidP="000507F1">
      <w:pPr>
        <w:pStyle w:val="Subttirle1"/>
        <w:spacing w:before="0" w:after="0"/>
        <w:rPr>
          <w:lang w:val="ms-MY"/>
        </w:rPr>
      </w:pPr>
    </w:p>
    <w:p w14:paraId="4BA631BD" w14:textId="63D0677F" w:rsidR="00F861F6" w:rsidRPr="000507F1" w:rsidRDefault="00F861F6" w:rsidP="000507F1">
      <w:pPr>
        <w:pStyle w:val="Para1"/>
        <w:ind w:firstLineChars="0" w:firstLine="0"/>
      </w:pPr>
      <w:r w:rsidRPr="000507F1">
        <w:t xml:space="preserve">Hasil analisis </w:t>
      </w:r>
      <w:r w:rsidR="00B44123" w:rsidRPr="000507F1">
        <w:t xml:space="preserve">korelasi </w:t>
      </w:r>
      <w:r w:rsidRPr="000507F1">
        <w:t>menunjukkan terdapat hubungan signifikan positif yang kuat antara ketiga-tiga pemboleh ubah iaitu pengetahuan, sikap dan kemahiran terhadap PBM. Analisis menunjukkan bahawa terdapat hubungan signifikan positif yang kuat antara pemboleh ubah pengetahuan dengan sikap terhadap PBM dengan nilai r=.665 dan p=.000 (p&lt;0.01). Seterusnya, hubungan sikap dan kemahiran terhadap PBM menunjukkan hubungan signifikan positif yang kuat dengan nilai r=.746 dan p=.000 (p&lt;0.01). Akhir sekali, terdapat juga hubungan signifikan positif yang kuat antara pengetahuan dan kemahiran terhadap PBM dengan nilai r=.579 dan p=.000 (p&lt;0.01).</w:t>
      </w:r>
    </w:p>
    <w:p w14:paraId="6F6DB1F9" w14:textId="2C41BA21" w:rsidR="00F861F6" w:rsidRPr="000507F1" w:rsidRDefault="00F861F6" w:rsidP="000507F1">
      <w:pPr>
        <w:pStyle w:val="Para1"/>
        <w:ind w:firstLine="720"/>
      </w:pPr>
      <w:r w:rsidRPr="000507F1">
        <w:t xml:space="preserve">Secara keseluruhan, hasil analisis menunjukkan terdapat hubungan yang signifikan kuat antara ketiga-tiga pemboleh ubah iaitu pengetahuan, sikap dan kemahiran terhadap PBM. Analisis menunjukkan terdapat hubungan signifikan positif yang kuat antara pemboleh ubah pengetahuan dengan sikap terhadap PBM. Keadaan sedemikian membuktikan bahawa berdasarkan model KAP, pertambahan pengetahuan pada seseorang akan mendorong kepada perubahan sikap dan turut disokong oleh pengkaji seperti Kaiser et al. (1999) yang menjelaskan bahawa pengetahuan merupakan asas kepada sikap dan tingkah laku seseorang (Nor Kalsum, 2016). Malahan, pengetahuan yang tinggi merupakan salah satu aspek yang penting dalam mempengaruhi kejayaan seseorang dan akan meningkatkan lagi keyakinan diri individu itu sendiri untuk berjaya (Norazizah </w:t>
      </w:r>
      <w:r w:rsidR="008B24E8" w:rsidRPr="000507F1">
        <w:t>&amp;</w:t>
      </w:r>
      <w:r w:rsidRPr="000507F1">
        <w:t xml:space="preserve"> Azita, 2017). Hasil kajian ini adalah selaras dengan kajian Siti Shuhaidah et al. (2014) yang menunjukkan terdapat hubungan yang tinggi antara pengetahuan dan sikap guru sains pertanian terhadap pengajaran kontekstual (r=.667). Keadaan tersebut menunjukkan bahawa pengetahuan dan sikap adalah dua pemboleh ubah yang menentukan penggunaan pendekatan kontekstual dalam kalangan guru.</w:t>
      </w:r>
    </w:p>
    <w:p w14:paraId="29A82872" w14:textId="4D7DF8FE" w:rsidR="00F861F6" w:rsidRPr="000507F1" w:rsidRDefault="00F861F6" w:rsidP="000507F1">
      <w:pPr>
        <w:pStyle w:val="Para1"/>
        <w:ind w:firstLine="720"/>
      </w:pPr>
      <w:r w:rsidRPr="000507F1">
        <w:t xml:space="preserve">Seterusnya, hubungan sikap dan kemahiran terhadap PBM menunjukkan hubungan signifikan positif yang kuat. Keadaan sedemikian menunjukkan bahawa kedua-dua pemboleh ubah juga menjadi pengaruh terhadap pelaksanaan kaedah PBM kepada pelajar. Sebagai bukti, Cochran (1998) dalam Mohd Zainal et al. (2018), menyatakan bahawa sikap mempunyai pengaruh yang sangat penting terhadap kejayaan individu dalam setiap kehidupan. Malahan, sikap turut memberi sumbangan terhadap aspek kehidupan seperti kurangnya tekanan, peningkatan kesejahteraan kesihatan mental, peningkatan pembelajaran, penurunan tingkah laku agresif, kebolehan membuat keputusan yang baik dan kemantapan dalam hubungan interpersonal. Sikap yang positif dalam diri seorang guru akan menghasilkan kesediaan yang diharapkan untuk melakukan sesuatu perubahan (Adibah </w:t>
      </w:r>
      <w:r w:rsidR="008B24E8" w:rsidRPr="000507F1">
        <w:t>&amp;</w:t>
      </w:r>
      <w:r w:rsidRPr="000507F1">
        <w:t xml:space="preserve"> Malathy, 2010; Nur Fatahiyah &amp; </w:t>
      </w:r>
      <w:r w:rsidRPr="000507F1">
        <w:lastRenderedPageBreak/>
        <w:t xml:space="preserve">Siti Nur Diyana, 2020). Sikap guru akan memberi pengaruh yang besar kepada kejayaan proses pengajaran dan pembelajaran di bilik darjah (Mohamed Jasmi </w:t>
      </w:r>
      <w:r w:rsidR="008B24E8" w:rsidRPr="000507F1">
        <w:t>&amp;</w:t>
      </w:r>
      <w:r w:rsidRPr="000507F1">
        <w:t xml:space="preserve"> Zailani, 2016; Nur Fatahiyah &amp; Siti Nur Diyana, 2020). Seterusnya, kajian Mursyida dan Norshidah (2021), juga menunjukkan terdapat hubungan yang signifikan antara pengetahuan guru dengan sikap guru dalam melaksanakan pengajaran modular terhadap murid yang bermasalah dalam pembelajaran.</w:t>
      </w:r>
    </w:p>
    <w:p w14:paraId="63EBAFAD" w14:textId="1D6805CE" w:rsidR="00F861F6" w:rsidRPr="000507F1" w:rsidRDefault="00F861F6" w:rsidP="000507F1">
      <w:pPr>
        <w:pStyle w:val="Para1"/>
        <w:ind w:firstLine="720"/>
      </w:pPr>
      <w:r w:rsidRPr="000507F1">
        <w:t>Akhir sekali, hubungan sikap dan kemahiran terhadap PBM menunjukkan hubungan signifikan positif yang kuat Sebagai bukti, menurut Norazizah dan Azita (2021) pengetahuan menjadi asas untuk mendapatkan kemahiran. Kemahiran guru dalam melaksanakan P</w:t>
      </w:r>
      <w:r w:rsidR="002C30E6" w:rsidRPr="000507F1">
        <w:t xml:space="preserve">BM </w:t>
      </w:r>
      <w:r w:rsidRPr="000507F1">
        <w:t>adalah merangkumi kemahiran merancang, kemahiran komunikasi, kemahiran menguruskan masa, kemahiran menilai dan sebagainya. Hasil kajian ini adalah selari dengan kajian Rowen et al. (2021), yang menunjukkan terdapat hubungan positif yang signifikan antara pengetahuan dan kemahiran guru pelatih Matematik dalam melaksanakan PAK21. Seterusnya, kajian Mursyida dan Norshidah (2021), juga menunjukkan bahawa terdapat hubungan yang signifikan antara pengetahuan guru dengan kemahiran guru dalam melaksanakan pengajaran modular terhadap murid yang bermasalah dalam pembelajaran. Secara keseluruhan, jelaslah bahawa hasil analisis menunjukkan terdapat hubungan yang signifikan kuat antara ketiga-tiga pemboleh ubah iaitu pengetahuan, sikap dan kemahiran terhadap PBM.</w:t>
      </w:r>
    </w:p>
    <w:p w14:paraId="299430FD" w14:textId="1CA0D8E5" w:rsidR="0023197A" w:rsidRPr="000507F1" w:rsidRDefault="0023197A" w:rsidP="000507F1">
      <w:pPr>
        <w:spacing w:after="0" w:line="240" w:lineRule="auto"/>
        <w:ind w:leftChars="0" w:left="2" w:hanging="2"/>
        <w:contextualSpacing/>
        <w:mirrorIndents/>
        <w:rPr>
          <w:rFonts w:ascii="Times New Roman" w:eastAsia="Times New Roman" w:hAnsi="Times New Roman"/>
          <w:sz w:val="24"/>
          <w:szCs w:val="24"/>
          <w:lang w:val="ms-MY"/>
        </w:rPr>
      </w:pPr>
    </w:p>
    <w:p w14:paraId="61AD92FE" w14:textId="77777777" w:rsidR="00040D18" w:rsidRPr="000507F1" w:rsidRDefault="00040D18" w:rsidP="000507F1">
      <w:pPr>
        <w:spacing w:after="0" w:line="240" w:lineRule="auto"/>
        <w:ind w:leftChars="0" w:left="2" w:hanging="2"/>
        <w:contextualSpacing/>
        <w:mirrorIndents/>
        <w:rPr>
          <w:rFonts w:ascii="Times New Roman" w:eastAsia="Times New Roman" w:hAnsi="Times New Roman"/>
          <w:sz w:val="24"/>
          <w:szCs w:val="24"/>
          <w:lang w:val="ms-MY"/>
        </w:rPr>
      </w:pPr>
    </w:p>
    <w:p w14:paraId="352821FE" w14:textId="5AED1741" w:rsidR="00754839" w:rsidRPr="000507F1" w:rsidRDefault="0022557A" w:rsidP="000507F1">
      <w:pPr>
        <w:spacing w:after="0" w:line="240" w:lineRule="auto"/>
        <w:ind w:leftChars="0" w:left="2" w:hanging="2"/>
        <w:rPr>
          <w:rFonts w:ascii="Times New Roman" w:eastAsia="Times New Roman" w:hAnsi="Times New Roman" w:cs="Times New Roman"/>
          <w:sz w:val="24"/>
          <w:szCs w:val="24"/>
          <w:lang w:val="ms-MY"/>
        </w:rPr>
      </w:pPr>
      <w:r w:rsidRPr="000507F1">
        <w:rPr>
          <w:rFonts w:ascii="Times New Roman" w:eastAsia="Times New Roman" w:hAnsi="Times New Roman" w:cs="Times New Roman"/>
          <w:b/>
          <w:sz w:val="24"/>
          <w:szCs w:val="24"/>
          <w:lang w:val="ms-MY"/>
        </w:rPr>
        <w:t>Kesimpulan</w:t>
      </w:r>
      <w:r w:rsidR="00A06A23" w:rsidRPr="000507F1">
        <w:rPr>
          <w:rFonts w:ascii="Times New Roman" w:eastAsia="Times New Roman" w:hAnsi="Times New Roman" w:cs="Times New Roman"/>
          <w:sz w:val="24"/>
          <w:szCs w:val="24"/>
          <w:lang w:val="ms-MY"/>
        </w:rPr>
        <w:t xml:space="preserve"> </w:t>
      </w:r>
    </w:p>
    <w:p w14:paraId="54A1F18D" w14:textId="77777777" w:rsidR="00040D18" w:rsidRPr="000507F1" w:rsidRDefault="00040D18" w:rsidP="000507F1">
      <w:pPr>
        <w:spacing w:after="0" w:line="240" w:lineRule="auto"/>
        <w:ind w:leftChars="0" w:left="2" w:hanging="2"/>
        <w:rPr>
          <w:rFonts w:ascii="Times New Roman" w:eastAsia="Times New Roman" w:hAnsi="Times New Roman" w:cs="Times New Roman"/>
          <w:sz w:val="24"/>
          <w:szCs w:val="24"/>
          <w:lang w:val="ms-MY"/>
        </w:rPr>
      </w:pPr>
    </w:p>
    <w:p w14:paraId="5FACDD12" w14:textId="3D3E5F5B" w:rsidR="00754839" w:rsidRPr="000507F1" w:rsidRDefault="00F861F6" w:rsidP="000507F1">
      <w:pPr>
        <w:spacing w:after="0" w:line="240" w:lineRule="auto"/>
        <w:ind w:leftChars="0" w:left="2" w:hanging="2"/>
        <w:jc w:val="both"/>
        <w:rPr>
          <w:rFonts w:ascii="Times New Roman" w:eastAsia="Times New Roman" w:hAnsi="Times New Roman" w:cs="Times New Roman"/>
          <w:sz w:val="24"/>
          <w:szCs w:val="24"/>
          <w:lang w:val="ms-MY"/>
        </w:rPr>
      </w:pPr>
      <w:r w:rsidRPr="000507F1">
        <w:rPr>
          <w:rFonts w:ascii="Times New Roman" w:eastAsia="Times New Roman" w:hAnsi="Times New Roman" w:cs="Times New Roman"/>
          <w:sz w:val="24"/>
          <w:szCs w:val="24"/>
          <w:lang w:val="ms-MY"/>
        </w:rPr>
        <w:t>Secara keseluruhannya, kajian ini telah berjaya mencapai ketiga-tiga objektif kajian yang telah ditetapkan dan menjawab semua persoalan yang terdapat dalam kajian. Jelaslah bahawa melalui kajian yang telah dijalankan menunjukkan bahawa tahap pengetahuan guru Geografi terhadap PBM adalah pada tahap yang sederhana. Manakala, sikap dan kemahiran guru Geografi terhadap PBM menunjukkan pada tahap yang tinggi. Seterusnya, hasil kajian juga menunjukkan bahawa tidak terdapat perbezaan yang signifikan dengan pengetahuan, sikap dan kemahiran guru Geografi terhadap PBM berdasarkan pengalaman mengajar. Akhir sekali, hasil kajian menunjukkan terdapat hubungan signifikan positif yang kuat antara ketiga-tiga pemboleh ubah iaitu pengetahuan, sikap dan kemahiran guru Geografi terhadap PBM.</w:t>
      </w:r>
      <w:r w:rsidR="001F049F" w:rsidRPr="000507F1">
        <w:rPr>
          <w:rFonts w:ascii="Times New Roman" w:eastAsia="Times New Roman" w:hAnsi="Times New Roman" w:cs="Times New Roman"/>
          <w:sz w:val="24"/>
          <w:szCs w:val="24"/>
          <w:lang w:val="ms-MY"/>
        </w:rPr>
        <w:t xml:space="preserve"> Literasi guru boleh ditingkatkan lagi dengan meningkatkan lagi kefahaman guru geografi dengan pendedahan berterusan penggunaan PBM melalui kursus-kursus dalaman atau luaran</w:t>
      </w:r>
    </w:p>
    <w:p w14:paraId="05A9E68A" w14:textId="63BC9F5D" w:rsidR="00754839" w:rsidRPr="000507F1" w:rsidRDefault="00754839" w:rsidP="000507F1">
      <w:pPr>
        <w:spacing w:after="0" w:line="240" w:lineRule="auto"/>
        <w:ind w:leftChars="0" w:left="2" w:hanging="2"/>
        <w:rPr>
          <w:rFonts w:ascii="Times New Roman" w:eastAsia="Times New Roman" w:hAnsi="Times New Roman" w:cs="Times New Roman"/>
          <w:sz w:val="24"/>
          <w:szCs w:val="24"/>
          <w:lang w:val="ms-MY"/>
        </w:rPr>
      </w:pPr>
    </w:p>
    <w:p w14:paraId="563A9743" w14:textId="77777777" w:rsidR="00040D18" w:rsidRPr="000507F1" w:rsidRDefault="00040D18" w:rsidP="000507F1">
      <w:pPr>
        <w:spacing w:after="0" w:line="240" w:lineRule="auto"/>
        <w:ind w:leftChars="0" w:left="2" w:hanging="2"/>
        <w:rPr>
          <w:rFonts w:ascii="Times New Roman" w:eastAsia="Times New Roman" w:hAnsi="Times New Roman" w:cs="Times New Roman"/>
          <w:sz w:val="24"/>
          <w:szCs w:val="24"/>
          <w:lang w:val="ms-MY"/>
        </w:rPr>
      </w:pPr>
    </w:p>
    <w:p w14:paraId="4DF851CB" w14:textId="77777777" w:rsidR="00447BE9" w:rsidRDefault="00365A6D" w:rsidP="00447BE9">
      <w:pPr>
        <w:spacing w:after="0" w:line="240" w:lineRule="auto"/>
        <w:ind w:leftChars="0" w:left="2" w:hanging="2"/>
        <w:rPr>
          <w:rFonts w:ascii="Times New Roman" w:eastAsia="Times New Roman" w:hAnsi="Times New Roman" w:cs="Times New Roman"/>
          <w:b/>
          <w:sz w:val="24"/>
          <w:szCs w:val="24"/>
          <w:lang w:val="ms-MY"/>
        </w:rPr>
      </w:pPr>
      <w:r w:rsidRPr="009E51B3">
        <w:rPr>
          <w:rFonts w:ascii="Times New Roman" w:eastAsia="Times New Roman" w:hAnsi="Times New Roman" w:cs="Times New Roman"/>
          <w:b/>
          <w:sz w:val="24"/>
          <w:szCs w:val="24"/>
          <w:lang w:val="ms-MY"/>
        </w:rPr>
        <w:t>Rujukan</w:t>
      </w:r>
    </w:p>
    <w:p w14:paraId="77563163" w14:textId="5A176130" w:rsidR="00754839" w:rsidRPr="009E51B3" w:rsidRDefault="00A06A23" w:rsidP="00447BE9">
      <w:pPr>
        <w:spacing w:after="0" w:line="240" w:lineRule="auto"/>
        <w:ind w:leftChars="0" w:left="2" w:hanging="2"/>
        <w:rPr>
          <w:rFonts w:ascii="Times New Roman" w:eastAsia="Times New Roman" w:hAnsi="Times New Roman" w:cs="Times New Roman"/>
          <w:sz w:val="24"/>
          <w:szCs w:val="24"/>
          <w:lang w:val="ms-MY"/>
        </w:rPr>
      </w:pPr>
      <w:r w:rsidRPr="009E51B3">
        <w:rPr>
          <w:rFonts w:ascii="Times New Roman" w:eastAsia="Times New Roman" w:hAnsi="Times New Roman" w:cs="Times New Roman"/>
          <w:b/>
          <w:sz w:val="24"/>
          <w:szCs w:val="24"/>
          <w:lang w:val="ms-MY"/>
        </w:rPr>
        <w:t xml:space="preserve"> </w:t>
      </w:r>
    </w:p>
    <w:p w14:paraId="6D11D7D2" w14:textId="147F8EF7" w:rsidR="0016705F" w:rsidRPr="009E51B3" w:rsidRDefault="0016705F" w:rsidP="00324D2C">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784DB8">
        <w:rPr>
          <w:rFonts w:ascii="Times New Roman" w:eastAsia="Times New Roman" w:hAnsi="Times New Roman" w:cs="Times New Roman"/>
          <w:position w:val="0"/>
          <w:sz w:val="24"/>
          <w:szCs w:val="24"/>
          <w:lang w:val="ms-MY"/>
        </w:rPr>
        <w:t>Abdull Sukor, S., Mohd Izam G., Nurahimah, M.Y.</w:t>
      </w:r>
      <w:r w:rsidR="00652E16">
        <w:rPr>
          <w:rFonts w:ascii="Times New Roman" w:eastAsia="Times New Roman" w:hAnsi="Times New Roman" w:cs="Times New Roman"/>
          <w:position w:val="0"/>
          <w:sz w:val="24"/>
          <w:szCs w:val="24"/>
          <w:lang w:val="ms-MY"/>
        </w:rPr>
        <w:t>,</w:t>
      </w:r>
      <w:r w:rsidRPr="00784DB8">
        <w:rPr>
          <w:rFonts w:ascii="Times New Roman" w:eastAsia="Times New Roman" w:hAnsi="Times New Roman" w:cs="Times New Roman"/>
          <w:position w:val="0"/>
          <w:sz w:val="24"/>
          <w:szCs w:val="24"/>
          <w:lang w:val="ms-MY"/>
        </w:rPr>
        <w:t xml:space="preserve"> </w:t>
      </w:r>
      <w:r w:rsidR="0080027D" w:rsidRPr="00784DB8">
        <w:rPr>
          <w:rFonts w:ascii="Times New Roman" w:eastAsia="Times New Roman" w:hAnsi="Times New Roman" w:cs="Times New Roman"/>
          <w:position w:val="0"/>
          <w:sz w:val="24"/>
          <w:szCs w:val="24"/>
          <w:lang w:val="ms-MY"/>
        </w:rPr>
        <w:t>&amp;</w:t>
      </w:r>
      <w:r w:rsidRPr="00784DB8">
        <w:rPr>
          <w:rFonts w:ascii="Times New Roman" w:eastAsia="Times New Roman" w:hAnsi="Times New Roman" w:cs="Times New Roman"/>
          <w:position w:val="0"/>
          <w:sz w:val="24"/>
          <w:szCs w:val="24"/>
          <w:lang w:val="ms-MY"/>
        </w:rPr>
        <w:t xml:space="preserve"> Mohd Isha, A. (2016). Amalan pedagogi berpusatkan pelajar dan masalah yang dihadapi guru-guru pelatih program pensiswazahan guru untuk mengamalkan pedagogi berpusatkan pelajar semasa praktikum. </w:t>
      </w:r>
      <w:r w:rsidRPr="00784DB8">
        <w:rPr>
          <w:rFonts w:ascii="Times New Roman" w:eastAsia="Times New Roman" w:hAnsi="Times New Roman" w:cs="Times New Roman"/>
          <w:i/>
          <w:iCs/>
          <w:position w:val="0"/>
          <w:sz w:val="24"/>
          <w:szCs w:val="24"/>
          <w:lang w:val="ms-MY"/>
        </w:rPr>
        <w:t>Proceedings of the ICECRS, 1</w:t>
      </w:r>
      <w:r w:rsidRPr="00784DB8">
        <w:rPr>
          <w:rFonts w:ascii="Times New Roman" w:eastAsia="Times New Roman" w:hAnsi="Times New Roman" w:cs="Times New Roman"/>
          <w:position w:val="0"/>
          <w:sz w:val="24"/>
          <w:szCs w:val="24"/>
          <w:lang w:val="ms-MY"/>
        </w:rPr>
        <w:t>(1), 599-608. http://doi.org/10.21070/</w:t>
      </w:r>
      <w:r w:rsidR="001B7726">
        <w:rPr>
          <w:rFonts w:ascii="Times New Roman" w:eastAsia="Times New Roman" w:hAnsi="Times New Roman" w:cs="Times New Roman"/>
          <w:position w:val="0"/>
          <w:sz w:val="24"/>
          <w:szCs w:val="24"/>
          <w:lang w:val="ms-MY"/>
        </w:rPr>
        <w:t xml:space="preserve"> </w:t>
      </w:r>
      <w:r w:rsidRPr="00784DB8">
        <w:rPr>
          <w:rFonts w:ascii="Times New Roman" w:eastAsia="Times New Roman" w:hAnsi="Times New Roman" w:cs="Times New Roman"/>
          <w:position w:val="0"/>
          <w:sz w:val="24"/>
          <w:szCs w:val="24"/>
          <w:lang w:val="ms-MY"/>
        </w:rPr>
        <w:t>picecrs.v1i1.531</w:t>
      </w:r>
    </w:p>
    <w:p w14:paraId="60918E9F" w14:textId="2880D393" w:rsidR="0016705F" w:rsidRPr="009E51B3" w:rsidRDefault="0016705F" w:rsidP="00324D2C">
      <w:pPr>
        <w:tabs>
          <w:tab w:val="left" w:pos="709"/>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Aminah, J., </w:t>
      </w:r>
      <w:r w:rsidR="0080027D">
        <w:rPr>
          <w:rFonts w:ascii="Times New Roman" w:eastAsia="Times New Roman" w:hAnsi="Times New Roman" w:cs="Times New Roman"/>
          <w:position w:val="0"/>
          <w:sz w:val="24"/>
          <w:szCs w:val="24"/>
          <w:lang w:val="ms-MY"/>
        </w:rPr>
        <w:t>&amp;</w:t>
      </w:r>
      <w:r w:rsidRPr="009E51B3">
        <w:rPr>
          <w:rFonts w:ascii="Times New Roman" w:eastAsia="Times New Roman" w:hAnsi="Times New Roman" w:cs="Times New Roman"/>
          <w:position w:val="0"/>
          <w:sz w:val="24"/>
          <w:szCs w:val="24"/>
          <w:lang w:val="ms-MY"/>
        </w:rPr>
        <w:t xml:space="preserve"> Christina, G. K. H. (2020). Influence of teaching experience in </w:t>
      </w:r>
      <w:r w:rsidR="00324D2C">
        <w:rPr>
          <w:rFonts w:ascii="Times New Roman" w:eastAsia="Times New Roman" w:hAnsi="Times New Roman" w:cs="Times New Roman"/>
          <w:position w:val="0"/>
          <w:sz w:val="24"/>
          <w:szCs w:val="24"/>
          <w:lang w:val="ms-MY"/>
        </w:rPr>
        <w:t xml:space="preserve">knowledge, </w:t>
      </w:r>
      <w:r w:rsidR="00324D2C">
        <w:rPr>
          <w:rFonts w:ascii="Times New Roman" w:eastAsia="Times New Roman" w:hAnsi="Times New Roman" w:cs="Times New Roman"/>
          <w:position w:val="0"/>
          <w:sz w:val="24"/>
          <w:szCs w:val="24"/>
          <w:lang w:val="ms-MY"/>
        </w:rPr>
        <w:tab/>
      </w:r>
      <w:r w:rsidRPr="009E51B3">
        <w:rPr>
          <w:rFonts w:ascii="Times New Roman" w:eastAsia="Times New Roman" w:hAnsi="Times New Roman" w:cs="Times New Roman"/>
          <w:position w:val="0"/>
          <w:sz w:val="24"/>
          <w:szCs w:val="24"/>
          <w:lang w:val="ms-MY"/>
        </w:rPr>
        <w:t xml:space="preserve">motivation and implementation of STEM teaching and learning. </w:t>
      </w:r>
      <w:r w:rsidRPr="00D451BD">
        <w:rPr>
          <w:rFonts w:ascii="Times New Roman" w:eastAsia="Times New Roman" w:hAnsi="Times New Roman" w:cs="Times New Roman"/>
          <w:i/>
          <w:iCs/>
          <w:position w:val="0"/>
          <w:sz w:val="24"/>
          <w:szCs w:val="24"/>
          <w:lang w:val="ms-MY"/>
        </w:rPr>
        <w:t xml:space="preserve">Jurnal Pendidikan </w:t>
      </w:r>
      <w:r w:rsidR="00324D2C">
        <w:rPr>
          <w:rFonts w:ascii="Times New Roman" w:eastAsia="Times New Roman" w:hAnsi="Times New Roman" w:cs="Times New Roman"/>
          <w:i/>
          <w:iCs/>
          <w:position w:val="0"/>
          <w:sz w:val="24"/>
          <w:szCs w:val="24"/>
          <w:lang w:val="ms-MY"/>
        </w:rPr>
        <w:tab/>
      </w:r>
      <w:r w:rsidR="00324D2C">
        <w:rPr>
          <w:rFonts w:ascii="Times New Roman" w:eastAsia="Times New Roman" w:hAnsi="Times New Roman" w:cs="Times New Roman"/>
          <w:i/>
          <w:iCs/>
          <w:position w:val="0"/>
          <w:sz w:val="24"/>
          <w:szCs w:val="24"/>
          <w:lang w:val="ms-MY"/>
        </w:rPr>
        <w:tab/>
      </w:r>
      <w:r w:rsidRPr="00D451BD">
        <w:rPr>
          <w:rFonts w:ascii="Times New Roman" w:eastAsia="Times New Roman" w:hAnsi="Times New Roman" w:cs="Times New Roman"/>
          <w:i/>
          <w:iCs/>
          <w:position w:val="0"/>
          <w:sz w:val="24"/>
          <w:szCs w:val="24"/>
          <w:lang w:val="ms-MY"/>
        </w:rPr>
        <w:t xml:space="preserve">Sains </w:t>
      </w:r>
      <w:r w:rsidR="001B7726">
        <w:rPr>
          <w:rFonts w:ascii="Times New Roman" w:eastAsia="Times New Roman" w:hAnsi="Times New Roman" w:cs="Times New Roman"/>
          <w:i/>
          <w:iCs/>
          <w:position w:val="0"/>
          <w:sz w:val="24"/>
          <w:szCs w:val="24"/>
          <w:lang w:val="ms-MY"/>
        </w:rPr>
        <w:t>d</w:t>
      </w:r>
      <w:r w:rsidRPr="00D451BD">
        <w:rPr>
          <w:rFonts w:ascii="Times New Roman" w:eastAsia="Times New Roman" w:hAnsi="Times New Roman" w:cs="Times New Roman"/>
          <w:i/>
          <w:iCs/>
          <w:position w:val="0"/>
          <w:sz w:val="24"/>
          <w:szCs w:val="24"/>
          <w:lang w:val="ms-MY"/>
        </w:rPr>
        <w:t>an Matematik Malaysia</w:t>
      </w:r>
      <w:r w:rsidRPr="009E51B3">
        <w:rPr>
          <w:rFonts w:ascii="Times New Roman" w:eastAsia="Times New Roman" w:hAnsi="Times New Roman" w:cs="Times New Roman"/>
          <w:position w:val="0"/>
          <w:sz w:val="24"/>
          <w:szCs w:val="24"/>
          <w:lang w:val="ms-MY"/>
        </w:rPr>
        <w:t xml:space="preserve">, </w:t>
      </w:r>
      <w:r w:rsidRPr="00D451BD">
        <w:rPr>
          <w:rFonts w:ascii="Times New Roman" w:eastAsia="Times New Roman" w:hAnsi="Times New Roman" w:cs="Times New Roman"/>
          <w:i/>
          <w:iCs/>
          <w:position w:val="0"/>
          <w:sz w:val="24"/>
          <w:szCs w:val="24"/>
          <w:lang w:val="ms-MY"/>
        </w:rPr>
        <w:t>10</w:t>
      </w:r>
      <w:r w:rsidRPr="009E51B3">
        <w:rPr>
          <w:rFonts w:ascii="Times New Roman" w:eastAsia="Times New Roman" w:hAnsi="Times New Roman" w:cs="Times New Roman"/>
          <w:position w:val="0"/>
          <w:sz w:val="24"/>
          <w:szCs w:val="24"/>
          <w:lang w:val="ms-MY"/>
        </w:rPr>
        <w:t>(2), 45-56.</w:t>
      </w:r>
      <w:r w:rsidR="009E39C7">
        <w:rPr>
          <w:rFonts w:ascii="Times New Roman" w:eastAsia="Times New Roman" w:hAnsi="Times New Roman" w:cs="Times New Roman"/>
          <w:position w:val="0"/>
          <w:sz w:val="24"/>
          <w:szCs w:val="24"/>
          <w:lang w:val="ms-MY"/>
        </w:rPr>
        <w:t xml:space="preserve"> </w:t>
      </w:r>
      <w:r w:rsidR="00324D2C">
        <w:rPr>
          <w:rFonts w:ascii="Times New Roman" w:eastAsia="Times New Roman" w:hAnsi="Times New Roman" w:cs="Times New Roman"/>
          <w:position w:val="0"/>
          <w:sz w:val="24"/>
          <w:szCs w:val="24"/>
          <w:lang w:val="ms-MY"/>
        </w:rPr>
        <w:tab/>
      </w:r>
      <w:r w:rsidRPr="009E51B3">
        <w:rPr>
          <w:rFonts w:ascii="Times New Roman" w:eastAsia="Times New Roman" w:hAnsi="Times New Roman" w:cs="Times New Roman"/>
          <w:position w:val="0"/>
          <w:sz w:val="24"/>
          <w:szCs w:val="24"/>
          <w:lang w:val="ms-MY"/>
        </w:rPr>
        <w:t>https://doi.org/10.37134/jpsmm.vol10.2.5.2020</w:t>
      </w:r>
    </w:p>
    <w:p w14:paraId="232C3DA7" w14:textId="5AA2E156" w:rsidR="0016705F" w:rsidRPr="009E51B3" w:rsidRDefault="0016705F" w:rsidP="00DD29F9">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Anita, I.</w:t>
      </w:r>
      <w:r w:rsidR="00652E16">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&amp; Zuraidah, A. (2018). Kepemimpinan Instruksional pengetua seberang perai Selatan Pulau Pinang.</w:t>
      </w:r>
      <w:r w:rsidR="00610745" w:rsidRPr="009E51B3">
        <w:rPr>
          <w:rFonts w:ascii="Times New Roman" w:eastAsia="Times New Roman" w:hAnsi="Times New Roman" w:cs="Times New Roman"/>
          <w:position w:val="0"/>
          <w:sz w:val="24"/>
          <w:szCs w:val="24"/>
          <w:lang w:val="ms-MY"/>
        </w:rPr>
        <w:t xml:space="preserve"> </w:t>
      </w:r>
      <w:r w:rsidRPr="00D451BD">
        <w:rPr>
          <w:rFonts w:ascii="Times New Roman" w:eastAsia="Times New Roman" w:hAnsi="Times New Roman" w:cs="Times New Roman"/>
          <w:i/>
          <w:iCs/>
          <w:position w:val="0"/>
          <w:sz w:val="24"/>
          <w:szCs w:val="24"/>
          <w:lang w:val="ms-MY"/>
        </w:rPr>
        <w:t>Jurnal Kepimpinan Pendidikan</w:t>
      </w:r>
      <w:r w:rsidR="00D451BD">
        <w:rPr>
          <w:rFonts w:ascii="Times New Roman" w:eastAsia="Times New Roman" w:hAnsi="Times New Roman" w:cs="Times New Roman"/>
          <w:i/>
          <w:iCs/>
          <w:position w:val="0"/>
          <w:sz w:val="24"/>
          <w:szCs w:val="24"/>
          <w:lang w:val="ms-MY"/>
        </w:rPr>
        <w:t>,</w:t>
      </w:r>
      <w:r w:rsidRPr="00D451BD">
        <w:rPr>
          <w:rFonts w:ascii="Times New Roman" w:eastAsia="Times New Roman" w:hAnsi="Times New Roman" w:cs="Times New Roman"/>
          <w:i/>
          <w:iCs/>
          <w:position w:val="0"/>
          <w:sz w:val="24"/>
          <w:szCs w:val="24"/>
          <w:lang w:val="ms-MY"/>
        </w:rPr>
        <w:t xml:space="preserve"> 5</w:t>
      </w:r>
      <w:r w:rsidRPr="009E51B3">
        <w:rPr>
          <w:rFonts w:ascii="Times New Roman" w:eastAsia="Times New Roman" w:hAnsi="Times New Roman" w:cs="Times New Roman"/>
          <w:position w:val="0"/>
          <w:sz w:val="24"/>
          <w:szCs w:val="24"/>
          <w:lang w:val="ms-MY"/>
        </w:rPr>
        <w:t>(1), 72-94.</w:t>
      </w:r>
    </w:p>
    <w:p w14:paraId="734603A9" w14:textId="2048154C" w:rsidR="0016705F" w:rsidRPr="009E51B3" w:rsidRDefault="0016705F" w:rsidP="00DD29F9">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lastRenderedPageBreak/>
        <w:t xml:space="preserve">Emerteh, J. (2018). Penyerapan pemikiran inventif dalam pengajaran guru bahasa melayu sekolah rendah dan sekolah menengah berdasarkan jantina, pengalaman mengajar dan kategori sekolah. </w:t>
      </w:r>
      <w:r w:rsidRPr="005D30A0">
        <w:rPr>
          <w:rFonts w:ascii="Times New Roman" w:eastAsia="Times New Roman" w:hAnsi="Times New Roman" w:cs="Times New Roman"/>
          <w:i/>
          <w:iCs/>
          <w:position w:val="0"/>
          <w:sz w:val="24"/>
          <w:szCs w:val="24"/>
          <w:lang w:val="ms-MY"/>
        </w:rPr>
        <w:t>Jurnal Pendidikan Bahasa Melayu</w:t>
      </w:r>
      <w:r w:rsidR="005D30A0">
        <w:rPr>
          <w:rFonts w:ascii="Times New Roman" w:eastAsia="Times New Roman" w:hAnsi="Times New Roman" w:cs="Times New Roman"/>
          <w:i/>
          <w:iCs/>
          <w:position w:val="0"/>
          <w:sz w:val="24"/>
          <w:szCs w:val="24"/>
          <w:lang w:val="ms-MY"/>
        </w:rPr>
        <w:t>,</w:t>
      </w:r>
      <w:r w:rsidRPr="005D30A0">
        <w:rPr>
          <w:rFonts w:ascii="Times New Roman" w:eastAsia="Times New Roman" w:hAnsi="Times New Roman" w:cs="Times New Roman"/>
          <w:i/>
          <w:iCs/>
          <w:position w:val="0"/>
          <w:sz w:val="24"/>
          <w:szCs w:val="24"/>
          <w:lang w:val="ms-MY"/>
        </w:rPr>
        <w:t xml:space="preserve"> 8</w:t>
      </w:r>
      <w:r w:rsidRPr="009E51B3">
        <w:rPr>
          <w:rFonts w:ascii="Times New Roman" w:eastAsia="Times New Roman" w:hAnsi="Times New Roman" w:cs="Times New Roman"/>
          <w:position w:val="0"/>
          <w:sz w:val="24"/>
          <w:szCs w:val="24"/>
          <w:lang w:val="ms-MY"/>
        </w:rPr>
        <w:t>(2)</w:t>
      </w:r>
      <w:r w:rsidR="00C26B13">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39-47.</w:t>
      </w:r>
    </w:p>
    <w:p w14:paraId="60075BFC" w14:textId="595F66FA" w:rsidR="0016705F" w:rsidRPr="009E51B3" w:rsidRDefault="0016705F" w:rsidP="00DD29F9">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Farah Adlina, M. (2019). Keberkesanan pembelajaran berasaskan masalah terhadap pencapaian dan kemahiran berfikir aras tinggi dalam penulisan karangan Bahasa Melayu. </w:t>
      </w:r>
      <w:r w:rsidRPr="00754009">
        <w:rPr>
          <w:rFonts w:ascii="Times New Roman" w:eastAsia="Times New Roman" w:hAnsi="Times New Roman" w:cs="Times New Roman"/>
          <w:i/>
          <w:iCs/>
          <w:position w:val="0"/>
          <w:sz w:val="24"/>
          <w:szCs w:val="24"/>
          <w:lang w:val="ms-MY"/>
        </w:rPr>
        <w:t>Jurnal Pendidikan Bahasa Melayu</w:t>
      </w:r>
      <w:r w:rsidR="00754009">
        <w:rPr>
          <w:rFonts w:ascii="Times New Roman" w:eastAsia="Times New Roman" w:hAnsi="Times New Roman" w:cs="Times New Roman"/>
          <w:i/>
          <w:iCs/>
          <w:position w:val="0"/>
          <w:sz w:val="24"/>
          <w:szCs w:val="24"/>
          <w:lang w:val="ms-MY"/>
        </w:rPr>
        <w:t xml:space="preserve">, </w:t>
      </w:r>
      <w:r w:rsidRPr="00754009">
        <w:rPr>
          <w:rFonts w:ascii="Times New Roman" w:eastAsia="Times New Roman" w:hAnsi="Times New Roman" w:cs="Times New Roman"/>
          <w:i/>
          <w:iCs/>
          <w:position w:val="0"/>
          <w:sz w:val="24"/>
          <w:szCs w:val="24"/>
          <w:lang w:val="ms-MY"/>
        </w:rPr>
        <w:t>9</w:t>
      </w:r>
      <w:r w:rsidRPr="009E51B3">
        <w:rPr>
          <w:rFonts w:ascii="Times New Roman" w:eastAsia="Times New Roman" w:hAnsi="Times New Roman" w:cs="Times New Roman"/>
          <w:position w:val="0"/>
          <w:sz w:val="24"/>
          <w:szCs w:val="24"/>
          <w:lang w:val="ms-MY"/>
        </w:rPr>
        <w:t>(1)</w:t>
      </w:r>
      <w:r w:rsidR="00C26B13">
        <w:rPr>
          <w:rFonts w:ascii="Times New Roman" w:eastAsia="Times New Roman" w:hAnsi="Times New Roman" w:cs="Times New Roman"/>
          <w:position w:val="0"/>
          <w:sz w:val="24"/>
          <w:szCs w:val="24"/>
          <w:lang w:val="ms-MY"/>
        </w:rPr>
        <w:t>,</w:t>
      </w:r>
      <w:r w:rsidR="00754009">
        <w:rPr>
          <w:rFonts w:ascii="Times New Roman" w:eastAsia="Times New Roman" w:hAnsi="Times New Roman" w:cs="Times New Roman"/>
          <w:position w:val="0"/>
          <w:sz w:val="24"/>
          <w:szCs w:val="24"/>
          <w:lang w:val="ms-MY"/>
        </w:rPr>
        <w:t xml:space="preserve"> </w:t>
      </w:r>
      <w:r w:rsidRPr="009E51B3">
        <w:rPr>
          <w:rFonts w:ascii="Times New Roman" w:eastAsia="Times New Roman" w:hAnsi="Times New Roman" w:cs="Times New Roman"/>
          <w:position w:val="0"/>
          <w:sz w:val="24"/>
          <w:szCs w:val="24"/>
          <w:lang w:val="ms-MY"/>
        </w:rPr>
        <w:t>33-46.</w:t>
      </w:r>
    </w:p>
    <w:p w14:paraId="1560BA7A" w14:textId="18C36941"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Geoffrey, R., N., &amp; Henk G., S. (2016). </w:t>
      </w:r>
      <w:r w:rsidR="00DB0E74">
        <w:rPr>
          <w:rFonts w:ascii="Times New Roman" w:eastAsia="Times New Roman" w:hAnsi="Times New Roman" w:cs="Times New Roman"/>
          <w:position w:val="0"/>
          <w:sz w:val="24"/>
          <w:szCs w:val="24"/>
          <w:lang w:val="ms-MY"/>
        </w:rPr>
        <w:t>E</w:t>
      </w:r>
      <w:r w:rsidRPr="009E51B3">
        <w:rPr>
          <w:rFonts w:ascii="Times New Roman" w:eastAsia="Times New Roman" w:hAnsi="Times New Roman" w:cs="Times New Roman"/>
          <w:position w:val="0"/>
          <w:sz w:val="24"/>
          <w:szCs w:val="24"/>
          <w:lang w:val="ms-MY"/>
        </w:rPr>
        <w:t xml:space="preserve">ffectiveness of problem-based learning curricula: Theory, practice and paper darts. </w:t>
      </w:r>
      <w:r w:rsidRPr="00E904C7">
        <w:rPr>
          <w:rFonts w:ascii="Times New Roman" w:eastAsia="Times New Roman" w:hAnsi="Times New Roman" w:cs="Times New Roman"/>
          <w:i/>
          <w:iCs/>
          <w:position w:val="0"/>
          <w:sz w:val="24"/>
          <w:szCs w:val="24"/>
          <w:lang w:val="ms-MY"/>
        </w:rPr>
        <w:t>Medical Education</w:t>
      </w:r>
      <w:r w:rsidR="00E904C7">
        <w:rPr>
          <w:rFonts w:ascii="Times New Roman" w:eastAsia="Times New Roman" w:hAnsi="Times New Roman" w:cs="Times New Roman"/>
          <w:i/>
          <w:iCs/>
          <w:position w:val="0"/>
          <w:sz w:val="24"/>
          <w:szCs w:val="24"/>
          <w:lang w:val="ms-MY"/>
        </w:rPr>
        <w:t>,</w:t>
      </w:r>
      <w:r w:rsidRPr="00E904C7">
        <w:rPr>
          <w:rFonts w:ascii="Times New Roman" w:eastAsia="Times New Roman" w:hAnsi="Times New Roman" w:cs="Times New Roman"/>
          <w:i/>
          <w:iCs/>
          <w:position w:val="0"/>
          <w:sz w:val="24"/>
          <w:szCs w:val="24"/>
          <w:lang w:val="ms-MY"/>
        </w:rPr>
        <w:t xml:space="preserve"> 50</w:t>
      </w:r>
      <w:r w:rsidRPr="009E51B3">
        <w:rPr>
          <w:rFonts w:ascii="Times New Roman" w:eastAsia="Times New Roman" w:hAnsi="Times New Roman" w:cs="Times New Roman"/>
          <w:position w:val="0"/>
          <w:sz w:val="24"/>
          <w:szCs w:val="24"/>
          <w:lang w:val="ms-MY"/>
        </w:rPr>
        <w:t>(8), 793-797. https://doi.org/10.1111/medu.12800</w:t>
      </w:r>
    </w:p>
    <w:p w14:paraId="3ADE8B53" w14:textId="5E1F3B04"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Ghazali. D., &amp; Sufean, H. (2016). </w:t>
      </w:r>
      <w:r w:rsidRPr="00F31B62">
        <w:rPr>
          <w:rFonts w:ascii="Times New Roman" w:eastAsia="Times New Roman" w:hAnsi="Times New Roman" w:cs="Times New Roman"/>
          <w:i/>
          <w:iCs/>
          <w:position w:val="0"/>
          <w:sz w:val="24"/>
          <w:szCs w:val="24"/>
          <w:lang w:val="ms-MY"/>
        </w:rPr>
        <w:t>Metodologi penyelidikan dalam pendidikan: Amalan dan analisis kajian</w:t>
      </w:r>
      <w:r w:rsidR="00F31B62">
        <w:rPr>
          <w:rFonts w:ascii="Times New Roman" w:eastAsia="Times New Roman" w:hAnsi="Times New Roman" w:cs="Times New Roman"/>
          <w:i/>
          <w:iCs/>
          <w:position w:val="0"/>
          <w:sz w:val="24"/>
          <w:szCs w:val="24"/>
          <w:lang w:val="ms-MY"/>
        </w:rPr>
        <w:t>. (Ed. 2</w:t>
      </w:r>
      <w:r w:rsidRPr="00F31B62">
        <w:rPr>
          <w:rFonts w:ascii="Times New Roman" w:eastAsia="Times New Roman" w:hAnsi="Times New Roman" w:cs="Times New Roman"/>
          <w:i/>
          <w:iCs/>
          <w:position w:val="0"/>
          <w:sz w:val="24"/>
          <w:szCs w:val="24"/>
          <w:lang w:val="ms-MY"/>
        </w:rPr>
        <w:t>)</w:t>
      </w:r>
      <w:r w:rsidRPr="009E51B3">
        <w:rPr>
          <w:rFonts w:ascii="Times New Roman" w:eastAsia="Times New Roman" w:hAnsi="Times New Roman" w:cs="Times New Roman"/>
          <w:position w:val="0"/>
          <w:sz w:val="24"/>
          <w:szCs w:val="24"/>
          <w:lang w:val="ms-MY"/>
        </w:rPr>
        <w:t>.</w:t>
      </w:r>
      <w:r w:rsidR="00B85EA1">
        <w:rPr>
          <w:rFonts w:ascii="Times New Roman" w:eastAsia="Times New Roman" w:hAnsi="Times New Roman" w:cs="Times New Roman"/>
          <w:position w:val="0"/>
          <w:sz w:val="24"/>
          <w:szCs w:val="24"/>
          <w:lang w:val="ms-MY"/>
        </w:rPr>
        <w:t xml:space="preserve"> </w:t>
      </w:r>
      <w:r w:rsidRPr="009E51B3">
        <w:rPr>
          <w:rFonts w:ascii="Times New Roman" w:eastAsia="Times New Roman" w:hAnsi="Times New Roman" w:cs="Times New Roman"/>
          <w:position w:val="0"/>
          <w:sz w:val="24"/>
          <w:szCs w:val="24"/>
          <w:lang w:val="ms-MY"/>
        </w:rPr>
        <w:t>Penerbit Universiti Malaya.</w:t>
      </w:r>
    </w:p>
    <w:p w14:paraId="0693C10E" w14:textId="2CD5AE58"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M.</w:t>
      </w:r>
      <w:r w:rsidR="00610745" w:rsidRPr="009E51B3">
        <w:rPr>
          <w:rFonts w:ascii="Times New Roman" w:eastAsia="Times New Roman" w:hAnsi="Times New Roman" w:cs="Times New Roman"/>
          <w:position w:val="0"/>
          <w:sz w:val="24"/>
          <w:szCs w:val="24"/>
          <w:lang w:val="ms-MY"/>
        </w:rPr>
        <w:t xml:space="preserve"> </w:t>
      </w:r>
      <w:r w:rsidRPr="009E51B3">
        <w:rPr>
          <w:rFonts w:ascii="Times New Roman" w:eastAsia="Times New Roman" w:hAnsi="Times New Roman" w:cs="Times New Roman"/>
          <w:position w:val="0"/>
          <w:sz w:val="24"/>
          <w:szCs w:val="24"/>
          <w:lang w:val="ms-MY"/>
        </w:rPr>
        <w:t xml:space="preserve">Kaviza. (2018). Pengalaman mengajar atau latihan professional guru dalam mempengaruhi penerapan kemahiran pemikiran sejarah dalam mata pelajaran Sejarah di Sekolah Menengah. </w:t>
      </w:r>
      <w:r w:rsidRPr="000C292A">
        <w:rPr>
          <w:rFonts w:ascii="Times New Roman" w:eastAsia="Times New Roman" w:hAnsi="Times New Roman" w:cs="Times New Roman"/>
          <w:i/>
          <w:iCs/>
          <w:position w:val="0"/>
          <w:sz w:val="24"/>
          <w:szCs w:val="24"/>
          <w:lang w:val="ms-MY"/>
        </w:rPr>
        <w:t xml:space="preserve">Journal of Social Science </w:t>
      </w:r>
      <w:r w:rsidRPr="00C2453D">
        <w:rPr>
          <w:rFonts w:ascii="Times New Roman" w:eastAsia="Times New Roman" w:hAnsi="Times New Roman" w:cs="Times New Roman"/>
          <w:i/>
          <w:iCs/>
          <w:position w:val="0"/>
          <w:sz w:val="24"/>
          <w:szCs w:val="24"/>
          <w:lang w:val="ms-MY"/>
        </w:rPr>
        <w:t>(EJOSS)</w:t>
      </w:r>
      <w:r w:rsidR="000C292A" w:rsidRPr="00C2453D">
        <w:rPr>
          <w:rFonts w:ascii="Times New Roman" w:eastAsia="Times New Roman" w:hAnsi="Times New Roman" w:cs="Times New Roman"/>
          <w:i/>
          <w:iCs/>
          <w:position w:val="0"/>
          <w:sz w:val="24"/>
          <w:szCs w:val="24"/>
          <w:lang w:val="ms-MY"/>
        </w:rPr>
        <w:t>,</w:t>
      </w:r>
      <w:r w:rsidRPr="00C2453D">
        <w:rPr>
          <w:rFonts w:ascii="Times New Roman" w:eastAsia="Times New Roman" w:hAnsi="Times New Roman" w:cs="Times New Roman"/>
          <w:i/>
          <w:iCs/>
          <w:position w:val="0"/>
          <w:sz w:val="24"/>
          <w:szCs w:val="24"/>
          <w:lang w:val="ms-MY"/>
        </w:rPr>
        <w:t xml:space="preserve"> 4</w:t>
      </w:r>
      <w:r w:rsidRPr="00C2453D">
        <w:rPr>
          <w:rFonts w:ascii="Times New Roman" w:eastAsia="Times New Roman" w:hAnsi="Times New Roman" w:cs="Times New Roman"/>
          <w:position w:val="0"/>
          <w:sz w:val="24"/>
          <w:szCs w:val="24"/>
          <w:lang w:val="ms-MY"/>
        </w:rPr>
        <w:t>(1)</w:t>
      </w:r>
      <w:r w:rsidR="00C26B13">
        <w:rPr>
          <w:rFonts w:ascii="Times New Roman" w:eastAsia="Times New Roman" w:hAnsi="Times New Roman" w:cs="Times New Roman"/>
          <w:position w:val="0"/>
          <w:sz w:val="24"/>
          <w:szCs w:val="24"/>
          <w:lang w:val="ms-MY"/>
        </w:rPr>
        <w:t>,</w:t>
      </w:r>
      <w:r w:rsidRPr="00C2453D">
        <w:rPr>
          <w:rFonts w:ascii="Times New Roman" w:eastAsia="Times New Roman" w:hAnsi="Times New Roman" w:cs="Times New Roman"/>
          <w:position w:val="0"/>
          <w:sz w:val="24"/>
          <w:szCs w:val="24"/>
          <w:lang w:val="ms-MY"/>
        </w:rPr>
        <w:t xml:space="preserve"> 40-47.</w:t>
      </w:r>
    </w:p>
    <w:p w14:paraId="5D9B09E4" w14:textId="4A669BA1"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Mohd Zainal, A. C. M., Mohd Aminuddin, A. R., Loh S. C., </w:t>
      </w:r>
      <w:r w:rsidR="00FE3633">
        <w:rPr>
          <w:rFonts w:ascii="Times New Roman" w:eastAsia="Times New Roman" w:hAnsi="Times New Roman" w:cs="Times New Roman"/>
          <w:position w:val="0"/>
          <w:sz w:val="24"/>
          <w:szCs w:val="24"/>
          <w:lang w:val="ms-MY"/>
        </w:rPr>
        <w:t>&amp;</w:t>
      </w:r>
      <w:r w:rsidRPr="009E51B3">
        <w:rPr>
          <w:rFonts w:ascii="Times New Roman" w:eastAsia="Times New Roman" w:hAnsi="Times New Roman" w:cs="Times New Roman"/>
          <w:position w:val="0"/>
          <w:sz w:val="24"/>
          <w:szCs w:val="24"/>
          <w:lang w:val="ms-MY"/>
        </w:rPr>
        <w:t xml:space="preserve"> Zaharah H. (2018). Hubungan sikap terhadap efikasi kendiri guru pelatih pendidikan khas di Institut Pendidikan Guru Kampus Ilmu Khas. </w:t>
      </w:r>
      <w:r w:rsidRPr="00FE3633">
        <w:rPr>
          <w:rFonts w:ascii="Times New Roman" w:eastAsia="Times New Roman" w:hAnsi="Times New Roman" w:cs="Times New Roman"/>
          <w:i/>
          <w:iCs/>
          <w:position w:val="0"/>
          <w:sz w:val="24"/>
          <w:szCs w:val="24"/>
          <w:lang w:val="ms-MY"/>
        </w:rPr>
        <w:t>Jurnal Pen</w:t>
      </w:r>
      <w:r w:rsidR="001B7726">
        <w:rPr>
          <w:rFonts w:ascii="Times New Roman" w:eastAsia="Times New Roman" w:hAnsi="Times New Roman" w:cs="Times New Roman"/>
          <w:i/>
          <w:iCs/>
          <w:position w:val="0"/>
          <w:sz w:val="24"/>
          <w:szCs w:val="24"/>
          <w:lang w:val="ms-MY"/>
        </w:rPr>
        <w:t>yel</w:t>
      </w:r>
      <w:r w:rsidRPr="00FE3633">
        <w:rPr>
          <w:rFonts w:ascii="Times New Roman" w:eastAsia="Times New Roman" w:hAnsi="Times New Roman" w:cs="Times New Roman"/>
          <w:i/>
          <w:iCs/>
          <w:position w:val="0"/>
          <w:sz w:val="24"/>
          <w:szCs w:val="24"/>
          <w:lang w:val="ms-MY"/>
        </w:rPr>
        <w:t>idikan Tempawan</w:t>
      </w:r>
      <w:r w:rsidR="00FE3633">
        <w:rPr>
          <w:rFonts w:ascii="Times New Roman" w:eastAsia="Times New Roman" w:hAnsi="Times New Roman" w:cs="Times New Roman"/>
          <w:i/>
          <w:iCs/>
          <w:position w:val="0"/>
          <w:sz w:val="24"/>
          <w:szCs w:val="24"/>
          <w:lang w:val="ms-MY"/>
        </w:rPr>
        <w:t>,</w:t>
      </w:r>
      <w:r w:rsidRPr="00FE3633">
        <w:rPr>
          <w:rFonts w:ascii="Times New Roman" w:eastAsia="Times New Roman" w:hAnsi="Times New Roman" w:cs="Times New Roman"/>
          <w:i/>
          <w:iCs/>
          <w:position w:val="0"/>
          <w:sz w:val="24"/>
          <w:szCs w:val="24"/>
          <w:lang w:val="ms-MY"/>
        </w:rPr>
        <w:t xml:space="preserve"> </w:t>
      </w:r>
      <w:r w:rsidR="00FE3633" w:rsidRPr="00FE3633">
        <w:rPr>
          <w:rFonts w:ascii="Times New Roman" w:eastAsia="Times New Roman" w:hAnsi="Times New Roman" w:cs="Times New Roman"/>
          <w:i/>
          <w:iCs/>
          <w:position w:val="0"/>
          <w:sz w:val="24"/>
          <w:szCs w:val="24"/>
          <w:lang w:val="ms-MY"/>
        </w:rPr>
        <w:t>7</w:t>
      </w:r>
      <w:r w:rsidRPr="009E51B3">
        <w:rPr>
          <w:rFonts w:ascii="Times New Roman" w:eastAsia="Times New Roman" w:hAnsi="Times New Roman" w:cs="Times New Roman"/>
          <w:position w:val="0"/>
          <w:sz w:val="24"/>
          <w:szCs w:val="24"/>
          <w:lang w:val="ms-MY"/>
        </w:rPr>
        <w:t>(35)</w:t>
      </w:r>
      <w:r w:rsidR="00C46AEB">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58-67.</w:t>
      </w:r>
    </w:p>
    <w:p w14:paraId="1FD76325" w14:textId="718E60DE"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Mursyida. A., &amp; Norshidah, M. S. (2021). Tahap pengetahuan, kemahiran dan sikap guru terhadap pengajaran modular di sekolah rendah daerah Hulu Langat, Selangor. </w:t>
      </w:r>
      <w:r w:rsidRPr="003A44C2">
        <w:rPr>
          <w:rFonts w:ascii="Times New Roman" w:eastAsia="Times New Roman" w:hAnsi="Times New Roman" w:cs="Times New Roman"/>
          <w:i/>
          <w:iCs/>
          <w:position w:val="0"/>
          <w:sz w:val="24"/>
          <w:szCs w:val="24"/>
          <w:lang w:val="ms-MY"/>
        </w:rPr>
        <w:t>Internatio</w:t>
      </w:r>
      <w:r w:rsidR="003A44C2" w:rsidRPr="003A44C2">
        <w:rPr>
          <w:rFonts w:ascii="Times New Roman" w:eastAsia="Times New Roman" w:hAnsi="Times New Roman" w:cs="Times New Roman"/>
          <w:i/>
          <w:iCs/>
          <w:position w:val="0"/>
          <w:sz w:val="24"/>
          <w:szCs w:val="24"/>
          <w:lang w:val="ms-MY"/>
        </w:rPr>
        <w:t>nal</w:t>
      </w:r>
      <w:r w:rsidRPr="003A44C2">
        <w:rPr>
          <w:rFonts w:ascii="Times New Roman" w:eastAsia="Times New Roman" w:hAnsi="Times New Roman" w:cs="Times New Roman"/>
          <w:i/>
          <w:iCs/>
          <w:position w:val="0"/>
          <w:sz w:val="24"/>
          <w:szCs w:val="24"/>
          <w:lang w:val="ms-MY"/>
        </w:rPr>
        <w:t xml:space="preserve"> Journal of Advanced Research in Islamic Studies and Education</w:t>
      </w:r>
      <w:r w:rsidR="003A44C2">
        <w:rPr>
          <w:rFonts w:ascii="Times New Roman" w:eastAsia="Times New Roman" w:hAnsi="Times New Roman" w:cs="Times New Roman"/>
          <w:i/>
          <w:iCs/>
          <w:position w:val="0"/>
          <w:sz w:val="24"/>
          <w:szCs w:val="24"/>
          <w:lang w:val="ms-MY"/>
        </w:rPr>
        <w:t>,</w:t>
      </w:r>
      <w:r w:rsidRPr="003A44C2">
        <w:rPr>
          <w:rFonts w:ascii="Times New Roman" w:eastAsia="Times New Roman" w:hAnsi="Times New Roman" w:cs="Times New Roman"/>
          <w:i/>
          <w:iCs/>
          <w:position w:val="0"/>
          <w:sz w:val="24"/>
          <w:szCs w:val="24"/>
          <w:lang w:val="ms-MY"/>
        </w:rPr>
        <w:t xml:space="preserve"> 3</w:t>
      </w:r>
      <w:r w:rsidRPr="009E51B3">
        <w:rPr>
          <w:rFonts w:ascii="Times New Roman" w:eastAsia="Times New Roman" w:hAnsi="Times New Roman" w:cs="Times New Roman"/>
          <w:position w:val="0"/>
          <w:sz w:val="24"/>
          <w:szCs w:val="24"/>
          <w:lang w:val="ms-MY"/>
        </w:rPr>
        <w:t>(1)</w:t>
      </w:r>
      <w:r w:rsidR="003A44C2">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92-106.</w:t>
      </w:r>
    </w:p>
    <w:p w14:paraId="0A5A45F7" w14:textId="3ADC61B5" w:rsidR="0016705F" w:rsidRPr="00B85EA1" w:rsidRDefault="002962DB"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637977">
        <w:rPr>
          <w:rFonts w:ascii="Times New Roman" w:eastAsia="Times New Roman" w:hAnsi="Times New Roman" w:cs="Times New Roman"/>
          <w:position w:val="0"/>
          <w:sz w:val="24"/>
          <w:szCs w:val="24"/>
          <w:lang w:val="ms-MY"/>
        </w:rPr>
        <w:t xml:space="preserve">Nurazizah Maarup &amp; Harun Baharudin. (2016). Pengajaran dan Pembelajaran Koperatif Abad ke-21 Isim Al-‘Adad Wa Al-Ma’dud di Sekolah Menengah. </w:t>
      </w:r>
      <w:r w:rsidR="0016705F" w:rsidRPr="00637977">
        <w:rPr>
          <w:rFonts w:ascii="Times New Roman" w:eastAsia="Times New Roman" w:hAnsi="Times New Roman" w:cs="Times New Roman"/>
          <w:position w:val="0"/>
          <w:sz w:val="24"/>
          <w:szCs w:val="24"/>
          <w:lang w:val="ms-MY"/>
        </w:rPr>
        <w:t>Nik, M., Baharudin, Y. D. H. B., Azmi, M. B., Suboh, Z. B., Shamshir, S. S.B. M., Abd Ghani, F. S. B. &amp; Suhaimi,</w:t>
      </w:r>
      <w:r w:rsidR="00610745" w:rsidRPr="00637977">
        <w:rPr>
          <w:rFonts w:ascii="Times New Roman" w:eastAsia="Times New Roman" w:hAnsi="Times New Roman" w:cs="Times New Roman"/>
          <w:position w:val="0"/>
          <w:sz w:val="24"/>
          <w:szCs w:val="24"/>
          <w:lang w:val="ms-MY"/>
        </w:rPr>
        <w:t xml:space="preserve"> </w:t>
      </w:r>
      <w:r w:rsidR="0016705F" w:rsidRPr="00B85EA1">
        <w:rPr>
          <w:rFonts w:ascii="Times New Roman" w:eastAsia="Times New Roman" w:hAnsi="Times New Roman" w:cs="Times New Roman"/>
          <w:position w:val="0"/>
          <w:sz w:val="24"/>
          <w:szCs w:val="24"/>
          <w:lang w:val="ms-MY"/>
        </w:rPr>
        <w:t xml:space="preserve">N.B. </w:t>
      </w:r>
      <w:r w:rsidRPr="00B85EA1">
        <w:rPr>
          <w:rFonts w:ascii="Times New Roman" w:eastAsia="Times New Roman" w:hAnsi="Times New Roman" w:cs="Times New Roman"/>
          <w:position w:val="0"/>
          <w:sz w:val="24"/>
          <w:szCs w:val="24"/>
          <w:lang w:val="ms-MY"/>
        </w:rPr>
        <w:t>(Eds)</w:t>
      </w:r>
      <w:r w:rsidR="0016705F" w:rsidRPr="00B85EA1">
        <w:rPr>
          <w:rFonts w:ascii="Times New Roman" w:eastAsia="Times New Roman" w:hAnsi="Times New Roman" w:cs="Times New Roman"/>
          <w:position w:val="0"/>
          <w:sz w:val="24"/>
          <w:szCs w:val="24"/>
          <w:lang w:val="ms-MY"/>
        </w:rPr>
        <w:t xml:space="preserve">. </w:t>
      </w:r>
      <w:r w:rsidR="0016705F" w:rsidRPr="00B85EA1">
        <w:rPr>
          <w:rFonts w:ascii="Times New Roman" w:eastAsia="Times New Roman" w:hAnsi="Times New Roman" w:cs="Times New Roman"/>
          <w:i/>
          <w:iCs/>
          <w:position w:val="0"/>
          <w:sz w:val="24"/>
          <w:szCs w:val="24"/>
          <w:lang w:val="ms-MY"/>
        </w:rPr>
        <w:t>Kolokium Pendidikan Bahasa Arab 2016 (Kobar 16)</w:t>
      </w:r>
      <w:r w:rsidR="00BD676C" w:rsidRPr="00B85EA1">
        <w:rPr>
          <w:rFonts w:ascii="Times New Roman" w:eastAsia="Times New Roman" w:hAnsi="Times New Roman" w:cs="Times New Roman"/>
          <w:position w:val="0"/>
          <w:sz w:val="24"/>
          <w:szCs w:val="24"/>
          <w:lang w:val="ms-MY"/>
        </w:rPr>
        <w:t>,</w:t>
      </w:r>
      <w:r w:rsidRPr="00B85EA1">
        <w:rPr>
          <w:rFonts w:ascii="Times New Roman" w:eastAsia="Times New Roman" w:hAnsi="Times New Roman" w:cs="Times New Roman"/>
          <w:position w:val="0"/>
          <w:sz w:val="24"/>
          <w:szCs w:val="24"/>
          <w:lang w:val="ms-MY"/>
        </w:rPr>
        <w:t xml:space="preserve"> 281-299.</w:t>
      </w:r>
    </w:p>
    <w:p w14:paraId="443AC8E1" w14:textId="54341811"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B85EA1">
        <w:rPr>
          <w:rFonts w:ascii="Times New Roman" w:eastAsia="Times New Roman" w:hAnsi="Times New Roman" w:cs="Times New Roman"/>
          <w:position w:val="0"/>
          <w:sz w:val="24"/>
          <w:szCs w:val="24"/>
          <w:lang w:val="ms-MY"/>
        </w:rPr>
        <w:t xml:space="preserve">Nor Amalina, A. H., &amp; Zanaton, I. (2018). Pengetahuan, kemahiran pelaksanaan dan sikap guru terhadap pembelajaran berasaskan masalah (PBM) dalam mata pelajaran Sains. </w:t>
      </w:r>
      <w:r w:rsidRPr="00B85EA1">
        <w:rPr>
          <w:rFonts w:ascii="Times New Roman" w:eastAsia="Times New Roman" w:hAnsi="Times New Roman" w:cs="Times New Roman"/>
          <w:iCs/>
          <w:position w:val="0"/>
          <w:sz w:val="24"/>
          <w:szCs w:val="24"/>
          <w:lang w:val="ms-MY"/>
        </w:rPr>
        <w:t>Seminar Antarabangsa Isu-Isu Pendidikan (ISPEN)</w:t>
      </w:r>
      <w:r w:rsidRPr="00B85EA1">
        <w:rPr>
          <w:rFonts w:ascii="Times New Roman" w:eastAsia="Times New Roman" w:hAnsi="Times New Roman" w:cs="Times New Roman"/>
          <w:position w:val="0"/>
          <w:sz w:val="24"/>
          <w:szCs w:val="24"/>
          <w:lang w:val="ms-MY"/>
        </w:rPr>
        <w:t>. 72-88.</w:t>
      </w:r>
    </w:p>
    <w:p w14:paraId="1E3949C4" w14:textId="15A353EA"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Nor Kalsum M. I. (2016). Pengetahuan, sikap dan tingkah laku pelajar UPSI terhadap prinsip-prinsip kampus lestari. </w:t>
      </w:r>
      <w:r w:rsidRPr="00887FDE">
        <w:rPr>
          <w:rFonts w:ascii="Times New Roman" w:eastAsia="Times New Roman" w:hAnsi="Times New Roman" w:cs="Times New Roman"/>
          <w:i/>
          <w:iCs/>
          <w:position w:val="0"/>
          <w:sz w:val="24"/>
          <w:szCs w:val="24"/>
          <w:lang w:val="ms-MY"/>
        </w:rPr>
        <w:t>Jurnal Perspektif</w:t>
      </w:r>
      <w:r w:rsidR="009F4246">
        <w:rPr>
          <w:rFonts w:ascii="Times New Roman" w:eastAsia="Times New Roman" w:hAnsi="Times New Roman" w:cs="Times New Roman"/>
          <w:i/>
          <w:iCs/>
          <w:position w:val="0"/>
          <w:sz w:val="24"/>
          <w:szCs w:val="24"/>
          <w:lang w:val="ms-MY"/>
        </w:rPr>
        <w:t xml:space="preserve"> Sains Sosial dan Kemanusiaan</w:t>
      </w:r>
      <w:r w:rsidR="00887FDE">
        <w:rPr>
          <w:rFonts w:ascii="Times New Roman" w:eastAsia="Times New Roman" w:hAnsi="Times New Roman" w:cs="Times New Roman"/>
          <w:i/>
          <w:iCs/>
          <w:position w:val="0"/>
          <w:sz w:val="24"/>
          <w:szCs w:val="24"/>
          <w:lang w:val="ms-MY"/>
        </w:rPr>
        <w:t xml:space="preserve">, </w:t>
      </w:r>
      <w:r w:rsidRPr="00887FDE">
        <w:rPr>
          <w:rFonts w:ascii="Times New Roman" w:eastAsia="Times New Roman" w:hAnsi="Times New Roman" w:cs="Times New Roman"/>
          <w:i/>
          <w:iCs/>
          <w:position w:val="0"/>
          <w:sz w:val="24"/>
          <w:szCs w:val="24"/>
          <w:lang w:val="ms-MY"/>
        </w:rPr>
        <w:t>8</w:t>
      </w:r>
      <w:r w:rsidRPr="009E51B3">
        <w:rPr>
          <w:rFonts w:ascii="Times New Roman" w:eastAsia="Times New Roman" w:hAnsi="Times New Roman" w:cs="Times New Roman"/>
          <w:position w:val="0"/>
          <w:sz w:val="24"/>
          <w:szCs w:val="24"/>
          <w:lang w:val="ms-MY"/>
        </w:rPr>
        <w:t>(1)</w:t>
      </w:r>
      <w:r w:rsidR="00887FDE">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29-41.</w:t>
      </w:r>
    </w:p>
    <w:p w14:paraId="16CF9882" w14:textId="472C8FF6"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Norazizah, A.</w:t>
      </w:r>
      <w:r w:rsidR="00652E16">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&amp; Azita, A. (2017). Tahap kesediaan guru pelatih reka bentuk dan teknologi terhadap pengajaran mata pelajaran reka cipta. </w:t>
      </w:r>
      <w:r w:rsidRPr="00230814">
        <w:rPr>
          <w:rFonts w:ascii="Times New Roman" w:eastAsia="Times New Roman" w:hAnsi="Times New Roman" w:cs="Times New Roman"/>
          <w:i/>
          <w:iCs/>
          <w:position w:val="0"/>
          <w:sz w:val="24"/>
          <w:szCs w:val="24"/>
          <w:lang w:val="ms-MY"/>
        </w:rPr>
        <w:t>Online Journal for TVET Practitioners</w:t>
      </w:r>
      <w:r w:rsidR="00230814">
        <w:rPr>
          <w:rFonts w:ascii="Times New Roman" w:eastAsia="Times New Roman" w:hAnsi="Times New Roman" w:cs="Times New Roman"/>
          <w:i/>
          <w:iCs/>
          <w:position w:val="0"/>
          <w:sz w:val="24"/>
          <w:szCs w:val="24"/>
          <w:lang w:val="ms-MY"/>
        </w:rPr>
        <w:t>,</w:t>
      </w:r>
      <w:r w:rsidRPr="00230814">
        <w:rPr>
          <w:rFonts w:ascii="Times New Roman" w:eastAsia="Times New Roman" w:hAnsi="Times New Roman" w:cs="Times New Roman"/>
          <w:i/>
          <w:iCs/>
          <w:position w:val="0"/>
          <w:sz w:val="24"/>
          <w:szCs w:val="24"/>
          <w:lang w:val="ms-MY"/>
        </w:rPr>
        <w:t xml:space="preserve"> 2</w:t>
      </w:r>
      <w:r w:rsidRPr="009E51B3">
        <w:rPr>
          <w:rFonts w:ascii="Times New Roman" w:eastAsia="Times New Roman" w:hAnsi="Times New Roman" w:cs="Times New Roman"/>
          <w:position w:val="0"/>
          <w:sz w:val="24"/>
          <w:szCs w:val="24"/>
          <w:lang w:val="ms-MY"/>
        </w:rPr>
        <w:t>(1)</w:t>
      </w:r>
      <w:r w:rsidR="00230814">
        <w:rPr>
          <w:rFonts w:ascii="Times New Roman" w:eastAsia="Times New Roman" w:hAnsi="Times New Roman" w:cs="Times New Roman"/>
          <w:position w:val="0"/>
          <w:sz w:val="24"/>
          <w:szCs w:val="24"/>
          <w:lang w:val="ms-MY"/>
        </w:rPr>
        <w:t>,</w:t>
      </w:r>
      <w:r w:rsidR="00DD24B9">
        <w:rPr>
          <w:rFonts w:ascii="Times New Roman" w:eastAsia="Times New Roman" w:hAnsi="Times New Roman" w:cs="Times New Roman"/>
          <w:position w:val="0"/>
          <w:sz w:val="24"/>
          <w:szCs w:val="24"/>
          <w:lang w:val="ms-MY"/>
        </w:rPr>
        <w:t xml:space="preserve"> 1-16.</w:t>
      </w:r>
    </w:p>
    <w:p w14:paraId="351A5E76" w14:textId="1140293B"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Norlizah, M. A.</w:t>
      </w:r>
      <w:r w:rsidR="00652E16">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&amp; Fadzilah, A. R. (2016). Sikap guru bahasa Melayu terhadap pendekatan Pembelajaran Berasaskan Masalah (PBM) dalam pengajaran dan pembelajaran di daerah Petaling Perdana. </w:t>
      </w:r>
      <w:r w:rsidRPr="008C6724">
        <w:rPr>
          <w:rFonts w:ascii="Times New Roman" w:eastAsia="Times New Roman" w:hAnsi="Times New Roman" w:cs="Times New Roman"/>
          <w:i/>
          <w:iCs/>
          <w:position w:val="0"/>
          <w:sz w:val="24"/>
          <w:szCs w:val="24"/>
          <w:lang w:val="ms-MY"/>
        </w:rPr>
        <w:t>International Journal of Education and Training</w:t>
      </w:r>
      <w:r w:rsidR="008C6724">
        <w:rPr>
          <w:rFonts w:ascii="Times New Roman" w:eastAsia="Times New Roman" w:hAnsi="Times New Roman" w:cs="Times New Roman"/>
          <w:i/>
          <w:iCs/>
          <w:position w:val="0"/>
          <w:sz w:val="24"/>
          <w:szCs w:val="24"/>
          <w:lang w:val="ms-MY"/>
        </w:rPr>
        <w:t xml:space="preserve">, </w:t>
      </w:r>
      <w:r w:rsidRPr="008C6724">
        <w:rPr>
          <w:rFonts w:ascii="Times New Roman" w:eastAsia="Times New Roman" w:hAnsi="Times New Roman" w:cs="Times New Roman"/>
          <w:i/>
          <w:iCs/>
          <w:position w:val="0"/>
          <w:sz w:val="24"/>
          <w:szCs w:val="24"/>
          <w:lang w:val="ms-MY"/>
        </w:rPr>
        <w:t>2</w:t>
      </w:r>
      <w:r w:rsidRPr="009E51B3">
        <w:rPr>
          <w:rFonts w:ascii="Times New Roman" w:eastAsia="Times New Roman" w:hAnsi="Times New Roman" w:cs="Times New Roman"/>
          <w:position w:val="0"/>
          <w:sz w:val="24"/>
          <w:szCs w:val="24"/>
          <w:lang w:val="ms-MY"/>
        </w:rPr>
        <w:t>(2)</w:t>
      </w:r>
      <w:r w:rsidR="00DA335F">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1-8.</w:t>
      </w:r>
    </w:p>
    <w:p w14:paraId="4FA6A74A" w14:textId="410CF4C9"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Nur Fatahiyah, M. H., &amp; Siti Nur Diyana, M. (2020). Kesediaan guru sains dan matematik dalam melaksanakan Pendidikan Stem dari aspek pengetahuan, sikap dan pengalaman mengajar. </w:t>
      </w:r>
      <w:r w:rsidRPr="00DA335F">
        <w:rPr>
          <w:rFonts w:ascii="Times New Roman" w:eastAsia="Times New Roman" w:hAnsi="Times New Roman" w:cs="Times New Roman"/>
          <w:i/>
          <w:iCs/>
          <w:position w:val="0"/>
          <w:sz w:val="24"/>
          <w:szCs w:val="24"/>
          <w:lang w:val="ms-MY"/>
        </w:rPr>
        <w:t>Jurnal Sains Sosial dan Kemanusiaan Asia Tenggara</w:t>
      </w:r>
      <w:r w:rsidR="00DA335F">
        <w:rPr>
          <w:rFonts w:ascii="Times New Roman" w:eastAsia="Times New Roman" w:hAnsi="Times New Roman" w:cs="Times New Roman"/>
          <w:i/>
          <w:iCs/>
          <w:position w:val="0"/>
          <w:sz w:val="24"/>
          <w:szCs w:val="24"/>
          <w:lang w:val="ms-MY"/>
        </w:rPr>
        <w:t>,</w:t>
      </w:r>
      <w:r w:rsidRPr="00DA335F">
        <w:rPr>
          <w:rFonts w:ascii="Times New Roman" w:eastAsia="Times New Roman" w:hAnsi="Times New Roman" w:cs="Times New Roman"/>
          <w:i/>
          <w:iCs/>
          <w:position w:val="0"/>
          <w:sz w:val="24"/>
          <w:szCs w:val="24"/>
          <w:lang w:val="ms-MY"/>
        </w:rPr>
        <w:t xml:space="preserve"> 90</w:t>
      </w:r>
      <w:r w:rsidRPr="009E51B3">
        <w:rPr>
          <w:rFonts w:ascii="Times New Roman" w:eastAsia="Times New Roman" w:hAnsi="Times New Roman" w:cs="Times New Roman"/>
          <w:position w:val="0"/>
          <w:sz w:val="24"/>
          <w:szCs w:val="24"/>
          <w:lang w:val="ms-MY"/>
        </w:rPr>
        <w:t>(3)</w:t>
      </w:r>
      <w:r w:rsidR="00DA335F">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85-101.</w:t>
      </w:r>
    </w:p>
    <w:p w14:paraId="476C943B" w14:textId="11DBA091"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Pokirthanan, S., Mohd Faiz, M. Y., &amp; Hapini, A. (2019). Hubungan </w:t>
      </w:r>
      <w:r w:rsidR="001B7726" w:rsidRPr="009E51B3">
        <w:rPr>
          <w:rFonts w:ascii="Times New Roman" w:eastAsia="Times New Roman" w:hAnsi="Times New Roman" w:cs="Times New Roman"/>
          <w:position w:val="0"/>
          <w:sz w:val="24"/>
          <w:szCs w:val="24"/>
          <w:lang w:val="ms-MY"/>
        </w:rPr>
        <w:t>antara sikap dengan kemahiran pemimpin s</w:t>
      </w:r>
      <w:r w:rsidR="001B7726">
        <w:rPr>
          <w:rFonts w:ascii="Times New Roman" w:eastAsia="Times New Roman" w:hAnsi="Times New Roman" w:cs="Times New Roman"/>
          <w:position w:val="0"/>
          <w:sz w:val="24"/>
          <w:szCs w:val="24"/>
          <w:lang w:val="ms-MY"/>
        </w:rPr>
        <w:t>e</w:t>
      </w:r>
      <w:r w:rsidR="001B7726" w:rsidRPr="009E51B3">
        <w:rPr>
          <w:rFonts w:ascii="Times New Roman" w:eastAsia="Times New Roman" w:hAnsi="Times New Roman" w:cs="Times New Roman"/>
          <w:position w:val="0"/>
          <w:sz w:val="24"/>
          <w:szCs w:val="24"/>
          <w:lang w:val="ms-MY"/>
        </w:rPr>
        <w:t xml:space="preserve">kolah terhadap penggunaan </w:t>
      </w:r>
      <w:r w:rsidRPr="009E51B3">
        <w:rPr>
          <w:rFonts w:ascii="Times New Roman" w:eastAsia="Times New Roman" w:hAnsi="Times New Roman" w:cs="Times New Roman"/>
          <w:position w:val="0"/>
          <w:sz w:val="24"/>
          <w:szCs w:val="24"/>
          <w:lang w:val="ms-MY"/>
        </w:rPr>
        <w:t xml:space="preserve">ICT </w:t>
      </w:r>
      <w:r w:rsidR="001B7726" w:rsidRPr="009E51B3">
        <w:rPr>
          <w:rFonts w:ascii="Times New Roman" w:eastAsia="Times New Roman" w:hAnsi="Times New Roman" w:cs="Times New Roman"/>
          <w:position w:val="0"/>
          <w:sz w:val="24"/>
          <w:szCs w:val="24"/>
          <w:lang w:val="ms-MY"/>
        </w:rPr>
        <w:t>dalam pengurusan sekolah di sekolah rendah daerah</w:t>
      </w:r>
      <w:r w:rsidRPr="009E51B3">
        <w:rPr>
          <w:rFonts w:ascii="Times New Roman" w:eastAsia="Times New Roman" w:hAnsi="Times New Roman" w:cs="Times New Roman"/>
          <w:position w:val="0"/>
          <w:sz w:val="24"/>
          <w:szCs w:val="24"/>
          <w:lang w:val="ms-MY"/>
        </w:rPr>
        <w:t xml:space="preserve"> Kulim/Bandar Baharu. </w:t>
      </w:r>
      <w:r w:rsidRPr="001F3C03">
        <w:rPr>
          <w:rFonts w:ascii="Times New Roman" w:eastAsia="Times New Roman" w:hAnsi="Times New Roman" w:cs="Times New Roman"/>
          <w:i/>
          <w:iCs/>
          <w:position w:val="0"/>
          <w:sz w:val="24"/>
          <w:szCs w:val="24"/>
          <w:lang w:val="ms-MY"/>
        </w:rPr>
        <w:t>Journal of Educational Reseacrh and Indigenous Studies</w:t>
      </w:r>
      <w:r w:rsidR="001F3C03">
        <w:rPr>
          <w:rFonts w:ascii="Times New Roman" w:eastAsia="Times New Roman" w:hAnsi="Times New Roman" w:cs="Times New Roman"/>
          <w:i/>
          <w:iCs/>
          <w:position w:val="0"/>
          <w:sz w:val="24"/>
          <w:szCs w:val="24"/>
          <w:lang w:val="ms-MY"/>
        </w:rPr>
        <w:t>,</w:t>
      </w:r>
      <w:r w:rsidRPr="001F3C03">
        <w:rPr>
          <w:rFonts w:ascii="Times New Roman" w:eastAsia="Times New Roman" w:hAnsi="Times New Roman" w:cs="Times New Roman"/>
          <w:i/>
          <w:iCs/>
          <w:position w:val="0"/>
          <w:sz w:val="24"/>
          <w:szCs w:val="24"/>
          <w:lang w:val="ms-MY"/>
        </w:rPr>
        <w:t xml:space="preserve"> 2</w:t>
      </w:r>
      <w:r w:rsidRPr="009E51B3">
        <w:rPr>
          <w:rFonts w:ascii="Times New Roman" w:eastAsia="Times New Roman" w:hAnsi="Times New Roman" w:cs="Times New Roman"/>
          <w:position w:val="0"/>
          <w:sz w:val="24"/>
          <w:szCs w:val="24"/>
          <w:lang w:val="ms-MY"/>
        </w:rPr>
        <w:t>(1), 1-15.</w:t>
      </w:r>
    </w:p>
    <w:p w14:paraId="2B7F66D0" w14:textId="3A252EDB"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Rowen, T. M., Nor Suriya, A. K., Nur Hamiza, A., Rawdah, A. T., Noor Wahida, M. J., &amp; Vicky, E. A. K. (2021). Tahap kesediaan guru pelatih matematik UPSI dalam melaksanakan PAK21. </w:t>
      </w:r>
      <w:r w:rsidRPr="00897C57">
        <w:rPr>
          <w:rFonts w:ascii="Times New Roman" w:eastAsia="Times New Roman" w:hAnsi="Times New Roman" w:cs="Times New Roman"/>
          <w:i/>
          <w:iCs/>
          <w:position w:val="0"/>
          <w:sz w:val="24"/>
          <w:szCs w:val="24"/>
          <w:lang w:val="ms-MY"/>
        </w:rPr>
        <w:t>Jurnal Pendidikan Bitara UPSI</w:t>
      </w:r>
      <w:r w:rsidR="00897C57">
        <w:rPr>
          <w:rFonts w:ascii="Times New Roman" w:eastAsia="Times New Roman" w:hAnsi="Times New Roman" w:cs="Times New Roman"/>
          <w:i/>
          <w:iCs/>
          <w:position w:val="0"/>
          <w:sz w:val="24"/>
          <w:szCs w:val="24"/>
          <w:lang w:val="ms-MY"/>
        </w:rPr>
        <w:t>,</w:t>
      </w:r>
      <w:r w:rsidRPr="00897C57">
        <w:rPr>
          <w:rFonts w:ascii="Times New Roman" w:eastAsia="Times New Roman" w:hAnsi="Times New Roman" w:cs="Times New Roman"/>
          <w:i/>
          <w:iCs/>
          <w:position w:val="0"/>
          <w:sz w:val="24"/>
          <w:szCs w:val="24"/>
          <w:lang w:val="ms-MY"/>
        </w:rPr>
        <w:t xml:space="preserve"> 14</w:t>
      </w:r>
      <w:r w:rsidRPr="009E51B3">
        <w:rPr>
          <w:rFonts w:ascii="Times New Roman" w:eastAsia="Times New Roman" w:hAnsi="Times New Roman" w:cs="Times New Roman"/>
          <w:position w:val="0"/>
          <w:sz w:val="24"/>
          <w:szCs w:val="24"/>
          <w:lang w:val="ms-MY"/>
        </w:rPr>
        <w:t>(1)</w:t>
      </w:r>
      <w:r w:rsidR="00897C57">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82-91.</w:t>
      </w:r>
    </w:p>
    <w:p w14:paraId="51980910" w14:textId="1620B9AF"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Siti Shuhaidah, A. L., Ramlah, H., &amp; Abdullah, M. R. (2014). Hubungan pengetahuan dan sikap guru sains p</w:t>
      </w:r>
      <w:r w:rsidR="00C90E9C">
        <w:rPr>
          <w:rFonts w:ascii="Times New Roman" w:eastAsia="Times New Roman" w:hAnsi="Times New Roman" w:cs="Times New Roman"/>
          <w:position w:val="0"/>
          <w:sz w:val="24"/>
          <w:szCs w:val="24"/>
          <w:lang w:val="ms-MY"/>
        </w:rPr>
        <w:t>e</w:t>
      </w:r>
      <w:r w:rsidRPr="009E51B3">
        <w:rPr>
          <w:rFonts w:ascii="Times New Roman" w:eastAsia="Times New Roman" w:hAnsi="Times New Roman" w:cs="Times New Roman"/>
          <w:position w:val="0"/>
          <w:sz w:val="24"/>
          <w:szCs w:val="24"/>
          <w:lang w:val="ms-MY"/>
        </w:rPr>
        <w:t xml:space="preserve">rtanian terhadap pengajaran konstekstual. </w:t>
      </w:r>
      <w:r w:rsidRPr="00691374">
        <w:rPr>
          <w:rFonts w:ascii="Times New Roman" w:eastAsia="Times New Roman" w:hAnsi="Times New Roman" w:cs="Times New Roman"/>
          <w:i/>
          <w:iCs/>
          <w:position w:val="0"/>
          <w:sz w:val="24"/>
          <w:szCs w:val="24"/>
          <w:lang w:val="ms-MY"/>
        </w:rPr>
        <w:t>Sains Humanika</w:t>
      </w:r>
      <w:r w:rsidR="00691374">
        <w:rPr>
          <w:rFonts w:ascii="Times New Roman" w:eastAsia="Times New Roman" w:hAnsi="Times New Roman" w:cs="Times New Roman"/>
          <w:i/>
          <w:iCs/>
          <w:position w:val="0"/>
          <w:sz w:val="24"/>
          <w:szCs w:val="24"/>
          <w:lang w:val="ms-MY"/>
        </w:rPr>
        <w:t>,</w:t>
      </w:r>
      <w:r w:rsidRPr="00691374">
        <w:rPr>
          <w:rFonts w:ascii="Times New Roman" w:eastAsia="Times New Roman" w:hAnsi="Times New Roman" w:cs="Times New Roman"/>
          <w:i/>
          <w:iCs/>
          <w:position w:val="0"/>
          <w:sz w:val="24"/>
          <w:szCs w:val="24"/>
          <w:lang w:val="ms-MY"/>
        </w:rPr>
        <w:t xml:space="preserve"> 2</w:t>
      </w:r>
      <w:r w:rsidRPr="009E51B3">
        <w:rPr>
          <w:rFonts w:ascii="Times New Roman" w:eastAsia="Times New Roman" w:hAnsi="Times New Roman" w:cs="Times New Roman"/>
          <w:position w:val="0"/>
          <w:sz w:val="24"/>
          <w:szCs w:val="24"/>
          <w:lang w:val="ms-MY"/>
        </w:rPr>
        <w:t>(4)</w:t>
      </w:r>
      <w:r w:rsidR="00691374">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1-5.</w:t>
      </w:r>
    </w:p>
    <w:p w14:paraId="50A079F0" w14:textId="4783A3F2"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lastRenderedPageBreak/>
        <w:t>Sofiana, H.</w:t>
      </w:r>
      <w:r w:rsidR="00652E16">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&amp; Zamri, M. (2019). Hubungan faktor pengetahuan kemahiran abad ke-21 dengan faktor umur, kelayakan akademik dan pengalaman mengajar guru bahasa Melayu di daerah Sibu, Sarawak. </w:t>
      </w:r>
      <w:r w:rsidRPr="00D66D07">
        <w:rPr>
          <w:rFonts w:ascii="Times New Roman" w:eastAsia="Times New Roman" w:hAnsi="Times New Roman" w:cs="Times New Roman"/>
          <w:i/>
          <w:iCs/>
          <w:position w:val="0"/>
          <w:sz w:val="24"/>
          <w:szCs w:val="24"/>
          <w:lang w:val="ms-MY"/>
        </w:rPr>
        <w:t>Jurnal Pendidikan Bahasa Melayu</w:t>
      </w:r>
      <w:r w:rsidR="00D66D07">
        <w:rPr>
          <w:rFonts w:ascii="Times New Roman" w:eastAsia="Times New Roman" w:hAnsi="Times New Roman" w:cs="Times New Roman"/>
          <w:i/>
          <w:iCs/>
          <w:position w:val="0"/>
          <w:sz w:val="24"/>
          <w:szCs w:val="24"/>
          <w:lang w:val="ms-MY"/>
        </w:rPr>
        <w:t>,</w:t>
      </w:r>
      <w:r w:rsidRPr="00D66D07">
        <w:rPr>
          <w:rFonts w:ascii="Times New Roman" w:eastAsia="Times New Roman" w:hAnsi="Times New Roman" w:cs="Times New Roman"/>
          <w:i/>
          <w:iCs/>
          <w:position w:val="0"/>
          <w:sz w:val="24"/>
          <w:szCs w:val="24"/>
          <w:lang w:val="ms-MY"/>
        </w:rPr>
        <w:t xml:space="preserve"> 9</w:t>
      </w:r>
      <w:r w:rsidRPr="009E51B3">
        <w:rPr>
          <w:rFonts w:ascii="Times New Roman" w:eastAsia="Times New Roman" w:hAnsi="Times New Roman" w:cs="Times New Roman"/>
          <w:position w:val="0"/>
          <w:sz w:val="24"/>
          <w:szCs w:val="24"/>
          <w:lang w:val="ms-MY"/>
        </w:rPr>
        <w:t>(2)</w:t>
      </w:r>
      <w:r w:rsidR="00D66D07">
        <w:rPr>
          <w:rFonts w:ascii="Times New Roman" w:eastAsia="Times New Roman" w:hAnsi="Times New Roman" w:cs="Times New Roman"/>
          <w:position w:val="0"/>
          <w:sz w:val="24"/>
          <w:szCs w:val="24"/>
          <w:lang w:val="ms-MY"/>
        </w:rPr>
        <w:t>,</w:t>
      </w:r>
      <w:r w:rsidR="0012013A">
        <w:rPr>
          <w:rFonts w:ascii="Times New Roman" w:eastAsia="Times New Roman" w:hAnsi="Times New Roman" w:cs="Times New Roman"/>
          <w:position w:val="0"/>
          <w:sz w:val="24"/>
          <w:szCs w:val="24"/>
          <w:lang w:val="ms-MY"/>
        </w:rPr>
        <w:t xml:space="preserve"> </w:t>
      </w:r>
      <w:r w:rsidRPr="009E51B3">
        <w:rPr>
          <w:rFonts w:ascii="Times New Roman" w:eastAsia="Times New Roman" w:hAnsi="Times New Roman" w:cs="Times New Roman"/>
          <w:position w:val="0"/>
          <w:sz w:val="24"/>
          <w:szCs w:val="24"/>
          <w:lang w:val="ms-MY"/>
        </w:rPr>
        <w:t>37-43.</w:t>
      </w:r>
    </w:p>
    <w:p w14:paraId="3772BED6" w14:textId="2A60F7C6"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Surya, A. A. K., &amp; Ying, L. L. (2021). Pelaksanaan pendekatan pembelajaran berasaskan masalah dalam institusi pendidikan teknikal.</w:t>
      </w:r>
      <w:r w:rsidR="00EA4769">
        <w:rPr>
          <w:rFonts w:ascii="Times New Roman" w:eastAsia="Times New Roman" w:hAnsi="Times New Roman" w:cs="Times New Roman"/>
          <w:position w:val="0"/>
          <w:sz w:val="24"/>
          <w:szCs w:val="24"/>
          <w:lang w:val="ms-MY"/>
        </w:rPr>
        <w:t xml:space="preserve"> </w:t>
      </w:r>
      <w:r w:rsidRPr="00EA4769">
        <w:rPr>
          <w:rFonts w:ascii="Times New Roman" w:eastAsia="Times New Roman" w:hAnsi="Times New Roman" w:cs="Times New Roman"/>
          <w:i/>
          <w:iCs/>
          <w:position w:val="0"/>
          <w:sz w:val="24"/>
          <w:szCs w:val="24"/>
          <w:lang w:val="ms-MY"/>
        </w:rPr>
        <w:t>International Journal of Education and Pedagogy (IJEAP)</w:t>
      </w:r>
      <w:r w:rsidR="00EA4769">
        <w:rPr>
          <w:rFonts w:ascii="Times New Roman" w:eastAsia="Times New Roman" w:hAnsi="Times New Roman" w:cs="Times New Roman"/>
          <w:i/>
          <w:iCs/>
          <w:position w:val="0"/>
          <w:sz w:val="24"/>
          <w:szCs w:val="24"/>
          <w:lang w:val="ms-MY"/>
        </w:rPr>
        <w:t xml:space="preserve">, </w:t>
      </w:r>
      <w:r w:rsidRPr="00EA4769">
        <w:rPr>
          <w:rFonts w:ascii="Times New Roman" w:eastAsia="Times New Roman" w:hAnsi="Times New Roman" w:cs="Times New Roman"/>
          <w:i/>
          <w:iCs/>
          <w:position w:val="0"/>
          <w:sz w:val="24"/>
          <w:szCs w:val="24"/>
          <w:lang w:val="ms-MY"/>
        </w:rPr>
        <w:t>3</w:t>
      </w:r>
      <w:r w:rsidRPr="009E51B3">
        <w:rPr>
          <w:rFonts w:ascii="Times New Roman" w:eastAsia="Times New Roman" w:hAnsi="Times New Roman" w:cs="Times New Roman"/>
          <w:position w:val="0"/>
          <w:sz w:val="24"/>
          <w:szCs w:val="24"/>
          <w:lang w:val="ms-MY"/>
        </w:rPr>
        <w:t>(1)</w:t>
      </w:r>
      <w:r w:rsidR="00EA4769">
        <w:rPr>
          <w:rFonts w:ascii="Times New Roman" w:eastAsia="Times New Roman" w:hAnsi="Times New Roman" w:cs="Times New Roman"/>
          <w:position w:val="0"/>
          <w:sz w:val="24"/>
          <w:szCs w:val="24"/>
          <w:lang w:val="ms-MY"/>
        </w:rPr>
        <w:t>,</w:t>
      </w:r>
      <w:r w:rsidRPr="009E51B3">
        <w:rPr>
          <w:rFonts w:ascii="Times New Roman" w:eastAsia="Times New Roman" w:hAnsi="Times New Roman" w:cs="Times New Roman"/>
          <w:position w:val="0"/>
          <w:sz w:val="24"/>
          <w:szCs w:val="24"/>
          <w:lang w:val="ms-MY"/>
        </w:rPr>
        <w:t xml:space="preserve"> 22-41.</w:t>
      </w:r>
    </w:p>
    <w:p w14:paraId="480FD8A1" w14:textId="1C45ADAE" w:rsidR="0016705F"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Yee, M. H., Kong, H. P., Siti Khairiah, S., Tee, T. K., &amp; Mimi, M. M. (2018). Persepsi pensyarah dan pelajar terhadap pelaksanaan pembelajaran berasaskan masalah di politeknik. </w:t>
      </w:r>
      <w:r w:rsidRPr="00D80828">
        <w:rPr>
          <w:rFonts w:ascii="Times New Roman" w:eastAsia="Times New Roman" w:hAnsi="Times New Roman" w:cs="Times New Roman"/>
          <w:i/>
          <w:iCs/>
          <w:position w:val="0"/>
          <w:sz w:val="24"/>
          <w:szCs w:val="24"/>
          <w:lang w:val="ms-MY"/>
        </w:rPr>
        <w:t>Online Journal for TVET Practitioners.</w:t>
      </w:r>
      <w:r w:rsidR="00D80828">
        <w:rPr>
          <w:rFonts w:ascii="Times New Roman" w:eastAsia="Times New Roman" w:hAnsi="Times New Roman" w:cs="Times New Roman"/>
          <w:i/>
          <w:iCs/>
          <w:position w:val="0"/>
          <w:sz w:val="24"/>
          <w:szCs w:val="24"/>
          <w:lang w:val="ms-MY"/>
        </w:rPr>
        <w:t xml:space="preserve"> Special Issue, </w:t>
      </w:r>
      <w:r w:rsidR="00D80828" w:rsidRPr="001B7726">
        <w:rPr>
          <w:rFonts w:ascii="Times New Roman" w:eastAsia="Times New Roman" w:hAnsi="Times New Roman" w:cs="Times New Roman"/>
          <w:position w:val="0"/>
          <w:sz w:val="24"/>
          <w:szCs w:val="24"/>
          <w:lang w:val="ms-MY"/>
        </w:rPr>
        <w:t>1-14.</w:t>
      </w:r>
    </w:p>
    <w:p w14:paraId="6F500371" w14:textId="4D84BB1C" w:rsidR="004B7015" w:rsidRPr="009E51B3" w:rsidRDefault="0016705F" w:rsidP="00784DB8">
      <w:pPr>
        <w:tabs>
          <w:tab w:val="left" w:pos="1040"/>
        </w:tabs>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ms-MY"/>
        </w:rPr>
      </w:pPr>
      <w:r w:rsidRPr="009E51B3">
        <w:rPr>
          <w:rFonts w:ascii="Times New Roman" w:eastAsia="Times New Roman" w:hAnsi="Times New Roman" w:cs="Times New Roman"/>
          <w:position w:val="0"/>
          <w:sz w:val="24"/>
          <w:szCs w:val="24"/>
          <w:lang w:val="ms-MY"/>
        </w:rPr>
        <w:t xml:space="preserve">Zamri, M., &amp; Jamilah, H. (2018). Persepsi guru Bahasa Melayu tentang penggunaan kaedah pembelajaran berasaskan masalah dalam pembelajaran dan pemudahcaraan komsas. </w:t>
      </w:r>
      <w:r w:rsidRPr="00D45C86">
        <w:rPr>
          <w:rFonts w:ascii="Times New Roman" w:eastAsia="Times New Roman" w:hAnsi="Times New Roman" w:cs="Times New Roman"/>
          <w:i/>
          <w:iCs/>
          <w:position w:val="0"/>
          <w:sz w:val="24"/>
          <w:szCs w:val="24"/>
          <w:lang w:val="ms-MY"/>
        </w:rPr>
        <w:t>PENDETA Journal of Malay Language, Education and Literature</w:t>
      </w:r>
      <w:r w:rsidR="00D45C86">
        <w:rPr>
          <w:rFonts w:ascii="Times New Roman" w:eastAsia="Times New Roman" w:hAnsi="Times New Roman" w:cs="Times New Roman"/>
          <w:i/>
          <w:iCs/>
          <w:position w:val="0"/>
          <w:sz w:val="24"/>
          <w:szCs w:val="24"/>
          <w:lang w:val="ms-MY"/>
        </w:rPr>
        <w:t xml:space="preserve">, </w:t>
      </w:r>
      <w:r w:rsidRPr="00D45C86">
        <w:rPr>
          <w:rFonts w:ascii="Times New Roman" w:eastAsia="Times New Roman" w:hAnsi="Times New Roman" w:cs="Times New Roman"/>
          <w:i/>
          <w:iCs/>
          <w:position w:val="0"/>
          <w:sz w:val="24"/>
          <w:szCs w:val="24"/>
          <w:lang w:val="ms-MY"/>
        </w:rPr>
        <w:t>9</w:t>
      </w:r>
      <w:r w:rsidRPr="009E51B3">
        <w:rPr>
          <w:rFonts w:ascii="Times New Roman" w:eastAsia="Times New Roman" w:hAnsi="Times New Roman" w:cs="Times New Roman"/>
          <w:position w:val="0"/>
          <w:sz w:val="24"/>
          <w:szCs w:val="24"/>
          <w:lang w:val="ms-MY"/>
        </w:rPr>
        <w:t>, 41-50. https://doi.org/10.37134/pendeta.vol9.4.20</w:t>
      </w:r>
    </w:p>
    <w:p w14:paraId="7392E7D8" w14:textId="77777777" w:rsidR="008561F3" w:rsidRPr="009E51B3" w:rsidRDefault="008561F3" w:rsidP="00CE6AF5">
      <w:pPr>
        <w:spacing w:after="0" w:line="240" w:lineRule="auto"/>
        <w:ind w:leftChars="0" w:left="0" w:firstLineChars="0" w:firstLine="0"/>
        <w:rPr>
          <w:rFonts w:ascii="Times New Roman" w:hAnsi="Times New Roman" w:cs="Times New Roman"/>
          <w:position w:val="0"/>
          <w:sz w:val="24"/>
          <w:szCs w:val="24"/>
          <w:lang w:val="ms-MY"/>
        </w:rPr>
      </w:pPr>
    </w:p>
    <w:sectPr w:rsidR="008561F3" w:rsidRPr="009E51B3" w:rsidSect="00613CE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233"/>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EBCE" w14:textId="77777777" w:rsidR="00DF58B1" w:rsidRDefault="00DF58B1">
      <w:pPr>
        <w:spacing w:after="0" w:line="240" w:lineRule="auto"/>
        <w:ind w:left="0" w:hanging="2"/>
      </w:pPr>
      <w:r>
        <w:separator/>
      </w:r>
    </w:p>
  </w:endnote>
  <w:endnote w:type="continuationSeparator" w:id="0">
    <w:p w14:paraId="67CFEAE7" w14:textId="77777777" w:rsidR="00DF58B1" w:rsidRDefault="00DF58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99B3" w14:textId="77777777" w:rsidR="00BB798C" w:rsidRDefault="00BB798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E440" w14:textId="77777777" w:rsidR="00BB798C" w:rsidRDefault="00BB798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A183" w14:textId="77777777" w:rsidR="00BB798C" w:rsidRDefault="00BB798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8B6C" w14:textId="77777777" w:rsidR="00DF58B1" w:rsidRDefault="00DF58B1">
      <w:pPr>
        <w:spacing w:after="0" w:line="240" w:lineRule="auto"/>
        <w:ind w:left="0" w:hanging="2"/>
      </w:pPr>
      <w:r>
        <w:separator/>
      </w:r>
    </w:p>
  </w:footnote>
  <w:footnote w:type="continuationSeparator" w:id="0">
    <w:p w14:paraId="1AEB5E46" w14:textId="77777777" w:rsidR="00DF58B1" w:rsidRDefault="00DF58B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68FA" w14:textId="77777777" w:rsidR="00BB798C" w:rsidRDefault="00BB798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E08D" w14:textId="12F00E1C" w:rsidR="00613CE3" w:rsidRPr="00613CE3" w:rsidRDefault="00613CE3" w:rsidP="00613CE3">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lang w:eastAsia="en-MY"/>
      </w:rPr>
    </w:pPr>
    <w:bookmarkStart w:id="2" w:name="_Hlk143544534"/>
    <w:proofErr w:type="spellStart"/>
    <w:r w:rsidRPr="00613CE3">
      <w:rPr>
        <w:rFonts w:ascii="Times New Roman" w:hAnsi="Times New Roman" w:cs="Times New Roman"/>
        <w:sz w:val="18"/>
        <w:szCs w:val="18"/>
      </w:rPr>
      <w:t>Geografia</w:t>
    </w:r>
    <w:proofErr w:type="spellEnd"/>
    <w:r w:rsidRPr="00613CE3">
      <w:rPr>
        <w:rFonts w:ascii="Times New Roman" w:hAnsi="Times New Roman" w:cs="Times New Roman"/>
        <w:sz w:val="18"/>
        <w:szCs w:val="18"/>
      </w:rPr>
      <w:t>-Malaysian Journal of Society and Space</w:t>
    </w:r>
    <w:r w:rsidRPr="00613CE3">
      <w:rPr>
        <w:rFonts w:ascii="Times New Roman" w:hAnsi="Times New Roman" w:cs="Times New Roman"/>
        <w:b/>
        <w:sz w:val="18"/>
        <w:szCs w:val="18"/>
      </w:rPr>
      <w:t xml:space="preserve"> </w:t>
    </w:r>
    <w:r w:rsidRPr="00613CE3">
      <w:rPr>
        <w:rFonts w:ascii="Times New Roman" w:hAnsi="Times New Roman" w:cs="Times New Roman"/>
        <w:sz w:val="18"/>
        <w:szCs w:val="18"/>
      </w:rPr>
      <w:t>19 issue</w:t>
    </w:r>
    <w:r w:rsidRPr="00613CE3">
      <w:rPr>
        <w:rFonts w:ascii="Times New Roman" w:hAnsi="Times New Roman" w:cs="Times New Roman"/>
        <w:b/>
        <w:sz w:val="18"/>
        <w:szCs w:val="18"/>
      </w:rPr>
      <w:t xml:space="preserve"> </w:t>
    </w:r>
    <w:r w:rsidRPr="00613CE3">
      <w:rPr>
        <w:rFonts w:ascii="Times New Roman" w:hAnsi="Times New Roman" w:cs="Times New Roman"/>
        <w:sz w:val="18"/>
        <w:szCs w:val="18"/>
      </w:rPr>
      <w:t>3</w:t>
    </w:r>
    <w:r w:rsidRPr="00613CE3">
      <w:rPr>
        <w:rFonts w:ascii="Times New Roman" w:hAnsi="Times New Roman" w:cs="Times New Roman"/>
        <w:b/>
        <w:sz w:val="18"/>
        <w:szCs w:val="18"/>
      </w:rPr>
      <w:t xml:space="preserve"> </w:t>
    </w:r>
    <w:r w:rsidRPr="00613CE3">
      <w:rPr>
        <w:rFonts w:ascii="Times New Roman" w:hAnsi="Times New Roman" w:cs="Times New Roman"/>
        <w:sz w:val="18"/>
        <w:szCs w:val="18"/>
      </w:rPr>
      <w:t>(</w:t>
    </w:r>
    <w:r w:rsidR="00504EB6">
      <w:rPr>
        <w:rFonts w:ascii="Times New Roman" w:hAnsi="Times New Roman" w:cs="Times New Roman"/>
        <w:sz w:val="18"/>
        <w:szCs w:val="18"/>
      </w:rPr>
      <w:t>232-247</w:t>
    </w:r>
    <w:r w:rsidRPr="00613CE3">
      <w:rPr>
        <w:rFonts w:ascii="Times New Roman" w:hAnsi="Times New Roman" w:cs="Times New Roman"/>
        <w:sz w:val="18"/>
        <w:szCs w:val="18"/>
      </w:rPr>
      <w:t>)</w:t>
    </w:r>
    <w:r w:rsidRPr="00613CE3">
      <w:rPr>
        <w:rFonts w:ascii="Times New Roman" w:hAnsi="Times New Roman" w:cs="Times New Roman"/>
        <w:sz w:val="18"/>
        <w:szCs w:val="18"/>
      </w:rPr>
      <w:tab/>
    </w:r>
  </w:p>
  <w:p w14:paraId="30060700" w14:textId="7C3C116B" w:rsidR="00613CE3" w:rsidRPr="00613CE3" w:rsidRDefault="00613CE3" w:rsidP="00613CE3">
    <w:pPr>
      <w:pStyle w:val="Header"/>
      <w:spacing w:after="0" w:line="240" w:lineRule="auto"/>
      <w:ind w:left="0" w:hanging="2"/>
      <w:rPr>
        <w:rFonts w:ascii="Times New Roman" w:hAnsi="Times New Roman" w:cs="Times New Roman"/>
        <w:sz w:val="18"/>
        <w:szCs w:val="18"/>
      </w:rPr>
    </w:pPr>
    <w:r w:rsidRPr="00613CE3">
      <w:rPr>
        <w:rFonts w:ascii="Times New Roman" w:hAnsi="Times New Roman" w:cs="Times New Roman"/>
        <w:sz w:val="18"/>
        <w:szCs w:val="18"/>
      </w:rPr>
      <w:t xml:space="preserve">© 2023, e-ISSN 2682-7727  </w:t>
    </w:r>
    <w:bookmarkStart w:id="3" w:name="_GoBack"/>
    <w:bookmarkEnd w:id="2"/>
    <w:r w:rsidR="00504EB6" w:rsidRPr="00504EB6">
      <w:rPr>
        <w:rFonts w:ascii="Times New Roman" w:hAnsi="Times New Roman" w:cs="Times New Roman"/>
        <w:sz w:val="18"/>
        <w:szCs w:val="18"/>
      </w:rPr>
      <w:fldChar w:fldCharType="begin"/>
    </w:r>
    <w:r w:rsidR="00504EB6" w:rsidRPr="00504EB6">
      <w:rPr>
        <w:rFonts w:ascii="Times New Roman" w:hAnsi="Times New Roman" w:cs="Times New Roman"/>
        <w:sz w:val="18"/>
        <w:szCs w:val="18"/>
      </w:rPr>
      <w:instrText xml:space="preserve"> HYPERLINK "https://doi.org/10.17576/geo-2023-1903-16" </w:instrText>
    </w:r>
    <w:r w:rsidR="00504EB6" w:rsidRPr="00504EB6">
      <w:rPr>
        <w:rFonts w:ascii="Times New Roman" w:hAnsi="Times New Roman" w:cs="Times New Roman"/>
        <w:sz w:val="18"/>
        <w:szCs w:val="18"/>
      </w:rPr>
    </w:r>
    <w:r w:rsidR="00504EB6" w:rsidRPr="00504EB6">
      <w:rPr>
        <w:rFonts w:ascii="Times New Roman" w:hAnsi="Times New Roman" w:cs="Times New Roman"/>
        <w:sz w:val="18"/>
        <w:szCs w:val="18"/>
      </w:rPr>
      <w:fldChar w:fldCharType="separate"/>
    </w:r>
    <w:r w:rsidRPr="00504EB6">
      <w:rPr>
        <w:rStyle w:val="Hyperlink"/>
        <w:rFonts w:ascii="Times New Roman" w:hAnsi="Times New Roman" w:cs="Times New Roman"/>
        <w:color w:val="auto"/>
        <w:sz w:val="18"/>
        <w:szCs w:val="18"/>
        <w:u w:val="none"/>
      </w:rPr>
      <w:t>https://doi.org/10.17576/geo-2023-1903-16</w:t>
    </w:r>
    <w:r w:rsidR="00504EB6" w:rsidRPr="00504EB6">
      <w:rPr>
        <w:rFonts w:ascii="Times New Roman" w:hAnsi="Times New Roman" w:cs="Times New Roman"/>
        <w:sz w:val="18"/>
        <w:szCs w:val="18"/>
      </w:rPr>
      <w:fldChar w:fldCharType="end"/>
    </w:r>
    <w:bookmarkEnd w:id="3"/>
    <w:sdt>
      <w:sdtPr>
        <w:rPr>
          <w:rFonts w:ascii="Times New Roman" w:hAnsi="Times New Roman" w:cs="Times New Roman"/>
          <w:sz w:val="18"/>
          <w:szCs w:val="18"/>
        </w:rPr>
        <w:id w:val="112088222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13CE3">
          <w:rPr>
            <w:rFonts w:ascii="Times New Roman" w:hAnsi="Times New Roman" w:cs="Times New Roman"/>
            <w:sz w:val="18"/>
            <w:szCs w:val="18"/>
          </w:rPr>
          <w:fldChar w:fldCharType="begin"/>
        </w:r>
        <w:r w:rsidRPr="00613CE3">
          <w:rPr>
            <w:rFonts w:ascii="Times New Roman" w:hAnsi="Times New Roman" w:cs="Times New Roman"/>
            <w:sz w:val="18"/>
            <w:szCs w:val="18"/>
          </w:rPr>
          <w:instrText xml:space="preserve"> PAGE   \* MERGEFORMAT </w:instrText>
        </w:r>
        <w:r w:rsidRPr="00613CE3">
          <w:rPr>
            <w:rFonts w:ascii="Times New Roman" w:hAnsi="Times New Roman" w:cs="Times New Roman"/>
            <w:sz w:val="18"/>
            <w:szCs w:val="18"/>
          </w:rPr>
          <w:fldChar w:fldCharType="separate"/>
        </w:r>
        <w:r w:rsidR="00504EB6">
          <w:rPr>
            <w:rFonts w:ascii="Times New Roman" w:hAnsi="Times New Roman" w:cs="Times New Roman"/>
            <w:noProof/>
            <w:sz w:val="18"/>
            <w:szCs w:val="18"/>
          </w:rPr>
          <w:t>247</w:t>
        </w:r>
        <w:r w:rsidRPr="00613CE3">
          <w:rPr>
            <w:rFonts w:ascii="Times New Roman" w:hAnsi="Times New Roman" w:cs="Times New Roman"/>
            <w:noProof/>
            <w:sz w:val="18"/>
            <w:szCs w:val="18"/>
          </w:rPr>
          <w:fldChar w:fldCharType="end"/>
        </w:r>
      </w:sdtContent>
    </w:sdt>
  </w:p>
  <w:p w14:paraId="54B703F9" w14:textId="032B526E" w:rsidR="00BB798C" w:rsidRPr="00613CE3" w:rsidRDefault="00BB798C" w:rsidP="00613CE3">
    <w:pPr>
      <w:tabs>
        <w:tab w:val="center" w:pos="4680"/>
        <w:tab w:val="right" w:pos="9360"/>
      </w:tabs>
      <w:spacing w:after="0" w:line="240" w:lineRule="auto"/>
      <w:ind w:leftChars="0" w:left="2"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1AEC" w14:textId="77777777" w:rsidR="00BB798C" w:rsidRDefault="00BB798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c0NDY3tzQxMTUyNbVQ0lEKTi0uzszPAykwNKwFAFFFfuwtAAAA"/>
  </w:docVars>
  <w:rsids>
    <w:rsidRoot w:val="00754839"/>
    <w:rsid w:val="00015066"/>
    <w:rsid w:val="00015420"/>
    <w:rsid w:val="00016F15"/>
    <w:rsid w:val="00022054"/>
    <w:rsid w:val="0002269F"/>
    <w:rsid w:val="000270DF"/>
    <w:rsid w:val="0003046A"/>
    <w:rsid w:val="00033B5A"/>
    <w:rsid w:val="00034E0A"/>
    <w:rsid w:val="00040D18"/>
    <w:rsid w:val="00047535"/>
    <w:rsid w:val="000507F1"/>
    <w:rsid w:val="000554E1"/>
    <w:rsid w:val="0006799C"/>
    <w:rsid w:val="0007098E"/>
    <w:rsid w:val="0007139B"/>
    <w:rsid w:val="000734FF"/>
    <w:rsid w:val="00075926"/>
    <w:rsid w:val="00077928"/>
    <w:rsid w:val="00080027"/>
    <w:rsid w:val="000844EA"/>
    <w:rsid w:val="00094225"/>
    <w:rsid w:val="0009466B"/>
    <w:rsid w:val="00095989"/>
    <w:rsid w:val="00095BFB"/>
    <w:rsid w:val="00097C64"/>
    <w:rsid w:val="000A0F4C"/>
    <w:rsid w:val="000A2E07"/>
    <w:rsid w:val="000A5711"/>
    <w:rsid w:val="000A70E0"/>
    <w:rsid w:val="000B02BB"/>
    <w:rsid w:val="000B5EDD"/>
    <w:rsid w:val="000C292A"/>
    <w:rsid w:val="000C49D7"/>
    <w:rsid w:val="000C4F23"/>
    <w:rsid w:val="000D2FD1"/>
    <w:rsid w:val="000E020D"/>
    <w:rsid w:val="000E25EB"/>
    <w:rsid w:val="000E36B0"/>
    <w:rsid w:val="000F146B"/>
    <w:rsid w:val="000F43C6"/>
    <w:rsid w:val="000F449B"/>
    <w:rsid w:val="000F5ECC"/>
    <w:rsid w:val="000F69E6"/>
    <w:rsid w:val="000F6FC9"/>
    <w:rsid w:val="001022E4"/>
    <w:rsid w:val="00103407"/>
    <w:rsid w:val="0010419A"/>
    <w:rsid w:val="00112AA2"/>
    <w:rsid w:val="00112DE9"/>
    <w:rsid w:val="0012013A"/>
    <w:rsid w:val="001257EF"/>
    <w:rsid w:val="0012764D"/>
    <w:rsid w:val="001309B8"/>
    <w:rsid w:val="00134894"/>
    <w:rsid w:val="001349FE"/>
    <w:rsid w:val="00134D33"/>
    <w:rsid w:val="00143BC2"/>
    <w:rsid w:val="00143D2F"/>
    <w:rsid w:val="00146DFC"/>
    <w:rsid w:val="00152A3E"/>
    <w:rsid w:val="00155541"/>
    <w:rsid w:val="00160F13"/>
    <w:rsid w:val="001631ED"/>
    <w:rsid w:val="00166137"/>
    <w:rsid w:val="0016705F"/>
    <w:rsid w:val="001745BC"/>
    <w:rsid w:val="00175376"/>
    <w:rsid w:val="00175F4E"/>
    <w:rsid w:val="00181474"/>
    <w:rsid w:val="001909C9"/>
    <w:rsid w:val="00192D6C"/>
    <w:rsid w:val="00192F0B"/>
    <w:rsid w:val="001933F8"/>
    <w:rsid w:val="00194599"/>
    <w:rsid w:val="00197186"/>
    <w:rsid w:val="001976F5"/>
    <w:rsid w:val="001A06D6"/>
    <w:rsid w:val="001A27D4"/>
    <w:rsid w:val="001A7DCE"/>
    <w:rsid w:val="001B0F40"/>
    <w:rsid w:val="001B7726"/>
    <w:rsid w:val="001C5CDB"/>
    <w:rsid w:val="001D2DF4"/>
    <w:rsid w:val="001D3D84"/>
    <w:rsid w:val="001D5C8A"/>
    <w:rsid w:val="001D7CDA"/>
    <w:rsid w:val="001E0FE2"/>
    <w:rsid w:val="001E22A9"/>
    <w:rsid w:val="001E237F"/>
    <w:rsid w:val="001E428C"/>
    <w:rsid w:val="001E673E"/>
    <w:rsid w:val="001E7E1A"/>
    <w:rsid w:val="001F049F"/>
    <w:rsid w:val="001F311A"/>
    <w:rsid w:val="001F3C03"/>
    <w:rsid w:val="001F5C6E"/>
    <w:rsid w:val="001F672D"/>
    <w:rsid w:val="0020043F"/>
    <w:rsid w:val="00200F04"/>
    <w:rsid w:val="00211008"/>
    <w:rsid w:val="00217E46"/>
    <w:rsid w:val="0022557A"/>
    <w:rsid w:val="00227D6D"/>
    <w:rsid w:val="00230814"/>
    <w:rsid w:val="0023197A"/>
    <w:rsid w:val="00237BAD"/>
    <w:rsid w:val="002402D0"/>
    <w:rsid w:val="0024669A"/>
    <w:rsid w:val="002521C1"/>
    <w:rsid w:val="002670FF"/>
    <w:rsid w:val="00267147"/>
    <w:rsid w:val="00273358"/>
    <w:rsid w:val="00274976"/>
    <w:rsid w:val="00275326"/>
    <w:rsid w:val="00275389"/>
    <w:rsid w:val="002761EE"/>
    <w:rsid w:val="002771C1"/>
    <w:rsid w:val="00281759"/>
    <w:rsid w:val="002872ED"/>
    <w:rsid w:val="00293F64"/>
    <w:rsid w:val="002962DB"/>
    <w:rsid w:val="00297336"/>
    <w:rsid w:val="002A065F"/>
    <w:rsid w:val="002A41C7"/>
    <w:rsid w:val="002A4973"/>
    <w:rsid w:val="002A6B9B"/>
    <w:rsid w:val="002B339A"/>
    <w:rsid w:val="002C0B3E"/>
    <w:rsid w:val="002C2E51"/>
    <w:rsid w:val="002C30E6"/>
    <w:rsid w:val="002C3341"/>
    <w:rsid w:val="002C6697"/>
    <w:rsid w:val="002C75BA"/>
    <w:rsid w:val="002D2B75"/>
    <w:rsid w:val="002D5795"/>
    <w:rsid w:val="002D6C84"/>
    <w:rsid w:val="002D707D"/>
    <w:rsid w:val="002D7877"/>
    <w:rsid w:val="002E0BAD"/>
    <w:rsid w:val="002E5FA3"/>
    <w:rsid w:val="002F1B7A"/>
    <w:rsid w:val="00301AEA"/>
    <w:rsid w:val="00316D77"/>
    <w:rsid w:val="003175B0"/>
    <w:rsid w:val="00324D2C"/>
    <w:rsid w:val="00324EA1"/>
    <w:rsid w:val="00325938"/>
    <w:rsid w:val="00325F2D"/>
    <w:rsid w:val="003276AE"/>
    <w:rsid w:val="00330152"/>
    <w:rsid w:val="00344669"/>
    <w:rsid w:val="00345DE3"/>
    <w:rsid w:val="00352B2E"/>
    <w:rsid w:val="00352D0D"/>
    <w:rsid w:val="0035402E"/>
    <w:rsid w:val="0035465C"/>
    <w:rsid w:val="00354DCB"/>
    <w:rsid w:val="00365A6D"/>
    <w:rsid w:val="0036618F"/>
    <w:rsid w:val="00367D51"/>
    <w:rsid w:val="00371B8C"/>
    <w:rsid w:val="00374076"/>
    <w:rsid w:val="0037508B"/>
    <w:rsid w:val="00377658"/>
    <w:rsid w:val="0038621E"/>
    <w:rsid w:val="003922B3"/>
    <w:rsid w:val="003938B3"/>
    <w:rsid w:val="00395273"/>
    <w:rsid w:val="003A44C2"/>
    <w:rsid w:val="003C14B1"/>
    <w:rsid w:val="003C3F2B"/>
    <w:rsid w:val="003D5A3F"/>
    <w:rsid w:val="003E2B8E"/>
    <w:rsid w:val="003F023D"/>
    <w:rsid w:val="003F1068"/>
    <w:rsid w:val="003F291D"/>
    <w:rsid w:val="00403331"/>
    <w:rsid w:val="004067C1"/>
    <w:rsid w:val="00406DD2"/>
    <w:rsid w:val="004130E8"/>
    <w:rsid w:val="004147D8"/>
    <w:rsid w:val="00415046"/>
    <w:rsid w:val="004211E5"/>
    <w:rsid w:val="00422E04"/>
    <w:rsid w:val="00422EBB"/>
    <w:rsid w:val="004255B1"/>
    <w:rsid w:val="004258DC"/>
    <w:rsid w:val="00427F7D"/>
    <w:rsid w:val="00436988"/>
    <w:rsid w:val="00440F08"/>
    <w:rsid w:val="00441F5B"/>
    <w:rsid w:val="00442B89"/>
    <w:rsid w:val="004437FE"/>
    <w:rsid w:val="00445FE6"/>
    <w:rsid w:val="00447BE9"/>
    <w:rsid w:val="00455B53"/>
    <w:rsid w:val="004610CF"/>
    <w:rsid w:val="00464757"/>
    <w:rsid w:val="004746BC"/>
    <w:rsid w:val="00476B06"/>
    <w:rsid w:val="00476FDF"/>
    <w:rsid w:val="004824A2"/>
    <w:rsid w:val="00483473"/>
    <w:rsid w:val="00491A13"/>
    <w:rsid w:val="00494FB5"/>
    <w:rsid w:val="00495B98"/>
    <w:rsid w:val="004A1E44"/>
    <w:rsid w:val="004A7739"/>
    <w:rsid w:val="004B084A"/>
    <w:rsid w:val="004B64AB"/>
    <w:rsid w:val="004B7015"/>
    <w:rsid w:val="004B78D2"/>
    <w:rsid w:val="004C4A49"/>
    <w:rsid w:val="004C5665"/>
    <w:rsid w:val="004D0C5D"/>
    <w:rsid w:val="004D172A"/>
    <w:rsid w:val="004D5607"/>
    <w:rsid w:val="004D7FA9"/>
    <w:rsid w:val="004E0128"/>
    <w:rsid w:val="004E784A"/>
    <w:rsid w:val="004F333D"/>
    <w:rsid w:val="004F3FA1"/>
    <w:rsid w:val="004F4137"/>
    <w:rsid w:val="004F4591"/>
    <w:rsid w:val="00504E9A"/>
    <w:rsid w:val="00504EB6"/>
    <w:rsid w:val="00506D53"/>
    <w:rsid w:val="00507BE6"/>
    <w:rsid w:val="00510F3E"/>
    <w:rsid w:val="00515269"/>
    <w:rsid w:val="005227CD"/>
    <w:rsid w:val="00523B06"/>
    <w:rsid w:val="00527B61"/>
    <w:rsid w:val="00533D16"/>
    <w:rsid w:val="005449DA"/>
    <w:rsid w:val="00545AFE"/>
    <w:rsid w:val="00545BCE"/>
    <w:rsid w:val="0055276E"/>
    <w:rsid w:val="00555200"/>
    <w:rsid w:val="005552C3"/>
    <w:rsid w:val="00555E85"/>
    <w:rsid w:val="0056421B"/>
    <w:rsid w:val="005664EC"/>
    <w:rsid w:val="00574BBC"/>
    <w:rsid w:val="00580B86"/>
    <w:rsid w:val="00584B91"/>
    <w:rsid w:val="00594FBB"/>
    <w:rsid w:val="00596EC5"/>
    <w:rsid w:val="005A76A2"/>
    <w:rsid w:val="005A7CBF"/>
    <w:rsid w:val="005B032B"/>
    <w:rsid w:val="005B0C4B"/>
    <w:rsid w:val="005B1CF3"/>
    <w:rsid w:val="005B51E8"/>
    <w:rsid w:val="005B6A43"/>
    <w:rsid w:val="005C1155"/>
    <w:rsid w:val="005C7431"/>
    <w:rsid w:val="005D072C"/>
    <w:rsid w:val="005D0E30"/>
    <w:rsid w:val="005D30A0"/>
    <w:rsid w:val="005D3F25"/>
    <w:rsid w:val="005D531F"/>
    <w:rsid w:val="005D54E9"/>
    <w:rsid w:val="005E2A30"/>
    <w:rsid w:val="005E6B07"/>
    <w:rsid w:val="005F26BA"/>
    <w:rsid w:val="005F3870"/>
    <w:rsid w:val="00601DB5"/>
    <w:rsid w:val="00610745"/>
    <w:rsid w:val="00611F79"/>
    <w:rsid w:val="0061349E"/>
    <w:rsid w:val="00613CE3"/>
    <w:rsid w:val="00616276"/>
    <w:rsid w:val="00621A82"/>
    <w:rsid w:val="00622551"/>
    <w:rsid w:val="00622971"/>
    <w:rsid w:val="0062557C"/>
    <w:rsid w:val="006301AD"/>
    <w:rsid w:val="0063207A"/>
    <w:rsid w:val="00634999"/>
    <w:rsid w:val="00637977"/>
    <w:rsid w:val="006461D4"/>
    <w:rsid w:val="006476C1"/>
    <w:rsid w:val="00647DC6"/>
    <w:rsid w:val="0065014D"/>
    <w:rsid w:val="00650AA7"/>
    <w:rsid w:val="0065199D"/>
    <w:rsid w:val="00652E16"/>
    <w:rsid w:val="0066083A"/>
    <w:rsid w:val="0067038B"/>
    <w:rsid w:val="006765E9"/>
    <w:rsid w:val="00691374"/>
    <w:rsid w:val="00691BDD"/>
    <w:rsid w:val="00693B46"/>
    <w:rsid w:val="00697A15"/>
    <w:rsid w:val="006A3630"/>
    <w:rsid w:val="006B354B"/>
    <w:rsid w:val="006C16A7"/>
    <w:rsid w:val="006C2157"/>
    <w:rsid w:val="006D7EBA"/>
    <w:rsid w:val="006E18DB"/>
    <w:rsid w:val="006E2A06"/>
    <w:rsid w:val="006F0F08"/>
    <w:rsid w:val="006F2A24"/>
    <w:rsid w:val="0070556E"/>
    <w:rsid w:val="0070768D"/>
    <w:rsid w:val="00727855"/>
    <w:rsid w:val="00732174"/>
    <w:rsid w:val="00734095"/>
    <w:rsid w:val="007348D1"/>
    <w:rsid w:val="00736686"/>
    <w:rsid w:val="00741812"/>
    <w:rsid w:val="007508F0"/>
    <w:rsid w:val="00750BDD"/>
    <w:rsid w:val="007516D1"/>
    <w:rsid w:val="00751C6C"/>
    <w:rsid w:val="00754009"/>
    <w:rsid w:val="00754839"/>
    <w:rsid w:val="0075562B"/>
    <w:rsid w:val="0075574F"/>
    <w:rsid w:val="00756A09"/>
    <w:rsid w:val="00761DF4"/>
    <w:rsid w:val="00762FEB"/>
    <w:rsid w:val="00774E7B"/>
    <w:rsid w:val="00782213"/>
    <w:rsid w:val="00783B57"/>
    <w:rsid w:val="00784DB8"/>
    <w:rsid w:val="00785599"/>
    <w:rsid w:val="0079073B"/>
    <w:rsid w:val="00794EE5"/>
    <w:rsid w:val="007A03BF"/>
    <w:rsid w:val="007A1237"/>
    <w:rsid w:val="007A1243"/>
    <w:rsid w:val="007A15D1"/>
    <w:rsid w:val="007A7192"/>
    <w:rsid w:val="007B1979"/>
    <w:rsid w:val="007C443D"/>
    <w:rsid w:val="007C464F"/>
    <w:rsid w:val="007C7381"/>
    <w:rsid w:val="007D6524"/>
    <w:rsid w:val="007E34FD"/>
    <w:rsid w:val="007E56B3"/>
    <w:rsid w:val="007E5F61"/>
    <w:rsid w:val="007E6822"/>
    <w:rsid w:val="007F43B3"/>
    <w:rsid w:val="007F4905"/>
    <w:rsid w:val="007F4982"/>
    <w:rsid w:val="007F532F"/>
    <w:rsid w:val="00800271"/>
    <w:rsid w:val="0080027D"/>
    <w:rsid w:val="008014BB"/>
    <w:rsid w:val="00807CE0"/>
    <w:rsid w:val="0081313E"/>
    <w:rsid w:val="008205D6"/>
    <w:rsid w:val="00830CEF"/>
    <w:rsid w:val="00831E06"/>
    <w:rsid w:val="00835974"/>
    <w:rsid w:val="00845F6A"/>
    <w:rsid w:val="00851EE9"/>
    <w:rsid w:val="00853665"/>
    <w:rsid w:val="008561F3"/>
    <w:rsid w:val="008660B0"/>
    <w:rsid w:val="00866381"/>
    <w:rsid w:val="00870EF3"/>
    <w:rsid w:val="00876B1C"/>
    <w:rsid w:val="0088744F"/>
    <w:rsid w:val="00887FDE"/>
    <w:rsid w:val="00890CD8"/>
    <w:rsid w:val="00892A70"/>
    <w:rsid w:val="00896EC6"/>
    <w:rsid w:val="00897C57"/>
    <w:rsid w:val="008A26C7"/>
    <w:rsid w:val="008A7A84"/>
    <w:rsid w:val="008B24E8"/>
    <w:rsid w:val="008B4D83"/>
    <w:rsid w:val="008B5D46"/>
    <w:rsid w:val="008C053E"/>
    <w:rsid w:val="008C1780"/>
    <w:rsid w:val="008C554F"/>
    <w:rsid w:val="008C5D7D"/>
    <w:rsid w:val="008C6724"/>
    <w:rsid w:val="008D56CA"/>
    <w:rsid w:val="008D6131"/>
    <w:rsid w:val="008D695A"/>
    <w:rsid w:val="008E0148"/>
    <w:rsid w:val="008E5522"/>
    <w:rsid w:val="008F24A6"/>
    <w:rsid w:val="008F6A9F"/>
    <w:rsid w:val="00900178"/>
    <w:rsid w:val="0090017E"/>
    <w:rsid w:val="00900542"/>
    <w:rsid w:val="00910019"/>
    <w:rsid w:val="00922E29"/>
    <w:rsid w:val="00923F49"/>
    <w:rsid w:val="009265D6"/>
    <w:rsid w:val="00941D18"/>
    <w:rsid w:val="00944C37"/>
    <w:rsid w:val="009523B7"/>
    <w:rsid w:val="00955F18"/>
    <w:rsid w:val="00957400"/>
    <w:rsid w:val="00957B29"/>
    <w:rsid w:val="00964DA9"/>
    <w:rsid w:val="00975339"/>
    <w:rsid w:val="00980C4D"/>
    <w:rsid w:val="00983A41"/>
    <w:rsid w:val="00984772"/>
    <w:rsid w:val="00991A18"/>
    <w:rsid w:val="0099760E"/>
    <w:rsid w:val="009A6841"/>
    <w:rsid w:val="009A76F6"/>
    <w:rsid w:val="009A78C3"/>
    <w:rsid w:val="009B0950"/>
    <w:rsid w:val="009B2B04"/>
    <w:rsid w:val="009B2E6F"/>
    <w:rsid w:val="009C014B"/>
    <w:rsid w:val="009C2155"/>
    <w:rsid w:val="009C4D38"/>
    <w:rsid w:val="009C63F1"/>
    <w:rsid w:val="009D1E08"/>
    <w:rsid w:val="009E39C7"/>
    <w:rsid w:val="009E51B3"/>
    <w:rsid w:val="009E598F"/>
    <w:rsid w:val="009E607C"/>
    <w:rsid w:val="009F41FA"/>
    <w:rsid w:val="009F4246"/>
    <w:rsid w:val="009F576A"/>
    <w:rsid w:val="009F611C"/>
    <w:rsid w:val="00A01868"/>
    <w:rsid w:val="00A03841"/>
    <w:rsid w:val="00A0611A"/>
    <w:rsid w:val="00A06A23"/>
    <w:rsid w:val="00A2025A"/>
    <w:rsid w:val="00A44DE0"/>
    <w:rsid w:val="00A4587D"/>
    <w:rsid w:val="00A564AD"/>
    <w:rsid w:val="00A655DC"/>
    <w:rsid w:val="00A7057F"/>
    <w:rsid w:val="00A71A1D"/>
    <w:rsid w:val="00A75FC3"/>
    <w:rsid w:val="00A768AF"/>
    <w:rsid w:val="00A76C49"/>
    <w:rsid w:val="00A8426C"/>
    <w:rsid w:val="00A85B41"/>
    <w:rsid w:val="00A86728"/>
    <w:rsid w:val="00A87930"/>
    <w:rsid w:val="00A91C85"/>
    <w:rsid w:val="00AA54ED"/>
    <w:rsid w:val="00AA62AB"/>
    <w:rsid w:val="00AB2500"/>
    <w:rsid w:val="00AB4485"/>
    <w:rsid w:val="00AC1537"/>
    <w:rsid w:val="00AC22CF"/>
    <w:rsid w:val="00AC486F"/>
    <w:rsid w:val="00AC4D7C"/>
    <w:rsid w:val="00AC7356"/>
    <w:rsid w:val="00AD1D95"/>
    <w:rsid w:val="00AE0897"/>
    <w:rsid w:val="00AE3180"/>
    <w:rsid w:val="00AE588E"/>
    <w:rsid w:val="00AF46E3"/>
    <w:rsid w:val="00B04208"/>
    <w:rsid w:val="00B0713A"/>
    <w:rsid w:val="00B076DD"/>
    <w:rsid w:val="00B102C7"/>
    <w:rsid w:val="00B252C3"/>
    <w:rsid w:val="00B255B9"/>
    <w:rsid w:val="00B44123"/>
    <w:rsid w:val="00B61618"/>
    <w:rsid w:val="00B6448D"/>
    <w:rsid w:val="00B64819"/>
    <w:rsid w:val="00B7257D"/>
    <w:rsid w:val="00B84C5B"/>
    <w:rsid w:val="00B85EA1"/>
    <w:rsid w:val="00B93483"/>
    <w:rsid w:val="00B93890"/>
    <w:rsid w:val="00B95336"/>
    <w:rsid w:val="00BA64F0"/>
    <w:rsid w:val="00BB1E05"/>
    <w:rsid w:val="00BB4A26"/>
    <w:rsid w:val="00BB6914"/>
    <w:rsid w:val="00BB798C"/>
    <w:rsid w:val="00BC7CAB"/>
    <w:rsid w:val="00BC7F53"/>
    <w:rsid w:val="00BD0B6C"/>
    <w:rsid w:val="00BD5466"/>
    <w:rsid w:val="00BD676C"/>
    <w:rsid w:val="00BE1B14"/>
    <w:rsid w:val="00BE47F0"/>
    <w:rsid w:val="00BF0754"/>
    <w:rsid w:val="00BF1768"/>
    <w:rsid w:val="00BF3FA9"/>
    <w:rsid w:val="00C235C4"/>
    <w:rsid w:val="00C2453D"/>
    <w:rsid w:val="00C24A87"/>
    <w:rsid w:val="00C26B13"/>
    <w:rsid w:val="00C26C8B"/>
    <w:rsid w:val="00C30A77"/>
    <w:rsid w:val="00C30B51"/>
    <w:rsid w:val="00C31373"/>
    <w:rsid w:val="00C3209A"/>
    <w:rsid w:val="00C328A3"/>
    <w:rsid w:val="00C334A9"/>
    <w:rsid w:val="00C41F83"/>
    <w:rsid w:val="00C44CFC"/>
    <w:rsid w:val="00C46AEB"/>
    <w:rsid w:val="00C50AD7"/>
    <w:rsid w:val="00C63FB9"/>
    <w:rsid w:val="00C73F1F"/>
    <w:rsid w:val="00C8272B"/>
    <w:rsid w:val="00C83604"/>
    <w:rsid w:val="00C90E9C"/>
    <w:rsid w:val="00C95E83"/>
    <w:rsid w:val="00C9705E"/>
    <w:rsid w:val="00CA1861"/>
    <w:rsid w:val="00CB1DF9"/>
    <w:rsid w:val="00CB1E7D"/>
    <w:rsid w:val="00CB23A7"/>
    <w:rsid w:val="00CB322C"/>
    <w:rsid w:val="00CB5912"/>
    <w:rsid w:val="00CD3988"/>
    <w:rsid w:val="00CD5900"/>
    <w:rsid w:val="00CE0A75"/>
    <w:rsid w:val="00CE4FAF"/>
    <w:rsid w:val="00CE6AF5"/>
    <w:rsid w:val="00CF713C"/>
    <w:rsid w:val="00CF7169"/>
    <w:rsid w:val="00D010E8"/>
    <w:rsid w:val="00D051BD"/>
    <w:rsid w:val="00D06122"/>
    <w:rsid w:val="00D06EF9"/>
    <w:rsid w:val="00D078E0"/>
    <w:rsid w:val="00D20511"/>
    <w:rsid w:val="00D40D2A"/>
    <w:rsid w:val="00D419B0"/>
    <w:rsid w:val="00D451BD"/>
    <w:rsid w:val="00D45C86"/>
    <w:rsid w:val="00D52D6F"/>
    <w:rsid w:val="00D54A12"/>
    <w:rsid w:val="00D54E58"/>
    <w:rsid w:val="00D5583D"/>
    <w:rsid w:val="00D561B4"/>
    <w:rsid w:val="00D62D7B"/>
    <w:rsid w:val="00D64DD7"/>
    <w:rsid w:val="00D65935"/>
    <w:rsid w:val="00D66D07"/>
    <w:rsid w:val="00D70499"/>
    <w:rsid w:val="00D74457"/>
    <w:rsid w:val="00D80828"/>
    <w:rsid w:val="00D84C22"/>
    <w:rsid w:val="00D91023"/>
    <w:rsid w:val="00D93E25"/>
    <w:rsid w:val="00D9605E"/>
    <w:rsid w:val="00D96362"/>
    <w:rsid w:val="00DA335F"/>
    <w:rsid w:val="00DB0659"/>
    <w:rsid w:val="00DB0E74"/>
    <w:rsid w:val="00DB0F9D"/>
    <w:rsid w:val="00DB173C"/>
    <w:rsid w:val="00DB18BD"/>
    <w:rsid w:val="00DD24B9"/>
    <w:rsid w:val="00DD29F9"/>
    <w:rsid w:val="00DD30DD"/>
    <w:rsid w:val="00DD760A"/>
    <w:rsid w:val="00DE1CBF"/>
    <w:rsid w:val="00DE560A"/>
    <w:rsid w:val="00DE61A5"/>
    <w:rsid w:val="00DE6F44"/>
    <w:rsid w:val="00DF58B1"/>
    <w:rsid w:val="00DF612D"/>
    <w:rsid w:val="00E0248B"/>
    <w:rsid w:val="00E03AE5"/>
    <w:rsid w:val="00E03DC2"/>
    <w:rsid w:val="00E06B9E"/>
    <w:rsid w:val="00E12005"/>
    <w:rsid w:val="00E15C5A"/>
    <w:rsid w:val="00E15CDD"/>
    <w:rsid w:val="00E175E0"/>
    <w:rsid w:val="00E2112D"/>
    <w:rsid w:val="00E23EBE"/>
    <w:rsid w:val="00E24489"/>
    <w:rsid w:val="00E2620F"/>
    <w:rsid w:val="00E4090C"/>
    <w:rsid w:val="00E430A0"/>
    <w:rsid w:val="00E51271"/>
    <w:rsid w:val="00E534A3"/>
    <w:rsid w:val="00E537F3"/>
    <w:rsid w:val="00E55B52"/>
    <w:rsid w:val="00E62A96"/>
    <w:rsid w:val="00E63880"/>
    <w:rsid w:val="00E6631C"/>
    <w:rsid w:val="00E85D55"/>
    <w:rsid w:val="00E90045"/>
    <w:rsid w:val="00E904C7"/>
    <w:rsid w:val="00E938B3"/>
    <w:rsid w:val="00E94C4D"/>
    <w:rsid w:val="00E95EAE"/>
    <w:rsid w:val="00E96B0B"/>
    <w:rsid w:val="00EA06C9"/>
    <w:rsid w:val="00EA1CF6"/>
    <w:rsid w:val="00EA4769"/>
    <w:rsid w:val="00EA5351"/>
    <w:rsid w:val="00EB1813"/>
    <w:rsid w:val="00EB5BB2"/>
    <w:rsid w:val="00EB5CB5"/>
    <w:rsid w:val="00EB66BF"/>
    <w:rsid w:val="00EB7E79"/>
    <w:rsid w:val="00EC537C"/>
    <w:rsid w:val="00EC7F65"/>
    <w:rsid w:val="00ED2386"/>
    <w:rsid w:val="00ED279A"/>
    <w:rsid w:val="00ED2FC0"/>
    <w:rsid w:val="00ED76D2"/>
    <w:rsid w:val="00EE065D"/>
    <w:rsid w:val="00EE1B67"/>
    <w:rsid w:val="00EF7686"/>
    <w:rsid w:val="00F02FE0"/>
    <w:rsid w:val="00F03124"/>
    <w:rsid w:val="00F11760"/>
    <w:rsid w:val="00F22187"/>
    <w:rsid w:val="00F2289F"/>
    <w:rsid w:val="00F234E0"/>
    <w:rsid w:val="00F31B62"/>
    <w:rsid w:val="00F416E0"/>
    <w:rsid w:val="00F43A50"/>
    <w:rsid w:val="00F4758E"/>
    <w:rsid w:val="00F4760B"/>
    <w:rsid w:val="00F524FA"/>
    <w:rsid w:val="00F55E92"/>
    <w:rsid w:val="00F56D96"/>
    <w:rsid w:val="00F61B9E"/>
    <w:rsid w:val="00F6453F"/>
    <w:rsid w:val="00F703B0"/>
    <w:rsid w:val="00F71958"/>
    <w:rsid w:val="00F73F65"/>
    <w:rsid w:val="00F74060"/>
    <w:rsid w:val="00F75466"/>
    <w:rsid w:val="00F856A8"/>
    <w:rsid w:val="00F861F6"/>
    <w:rsid w:val="00F8698C"/>
    <w:rsid w:val="00F86FED"/>
    <w:rsid w:val="00F877EF"/>
    <w:rsid w:val="00F9369D"/>
    <w:rsid w:val="00F94B1C"/>
    <w:rsid w:val="00F956A9"/>
    <w:rsid w:val="00FA4EE3"/>
    <w:rsid w:val="00FA69A7"/>
    <w:rsid w:val="00FB0B76"/>
    <w:rsid w:val="00FB4686"/>
    <w:rsid w:val="00FC11D1"/>
    <w:rsid w:val="00FC25F1"/>
    <w:rsid w:val="00FC2C5E"/>
    <w:rsid w:val="00FC3AD3"/>
    <w:rsid w:val="00FC56B8"/>
    <w:rsid w:val="00FD1B6A"/>
    <w:rsid w:val="00FD4459"/>
    <w:rsid w:val="00FE0BBA"/>
    <w:rsid w:val="00FE321E"/>
    <w:rsid w:val="00FE3633"/>
    <w:rsid w:val="00FE532E"/>
    <w:rsid w:val="00FE7D05"/>
    <w:rsid w:val="00FF5FF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C99F5"/>
  <w15:docId w15:val="{AF0F135F-73E1-4F8B-8E54-D52AA8B0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39"/>
    <w:rsid w:val="00352B2E"/>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352B2E"/>
    <w:pPr>
      <w:spacing w:after="0" w:line="240" w:lineRule="auto"/>
    </w:pPr>
    <w:rPr>
      <w:rFonts w:cs="Times New Roman"/>
      <w:lang w:val="en-MY"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352B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71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2">
    <w:name w:val="Plain Table 2"/>
    <w:basedOn w:val="TableNormal"/>
    <w:uiPriority w:val="42"/>
    <w:rsid w:val="001E42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1">
    <w:name w:val="Para 1"/>
    <w:basedOn w:val="Normal"/>
    <w:link w:val="Para1Char"/>
    <w:qFormat/>
    <w:rsid w:val="00143D2F"/>
    <w:pPr>
      <w:pBdr>
        <w:top w:val="nil"/>
        <w:left w:val="nil"/>
        <w:bottom w:val="nil"/>
        <w:right w:val="nil"/>
        <w:between w:val="nil"/>
      </w:pBdr>
      <w:spacing w:after="0" w:line="240" w:lineRule="auto"/>
      <w:ind w:leftChars="0" w:left="0" w:firstLineChars="300" w:firstLine="300"/>
      <w:jc w:val="both"/>
    </w:pPr>
    <w:rPr>
      <w:rFonts w:ascii="Times New Roman" w:eastAsia="Times New Roman" w:hAnsi="Times New Roman" w:cs="Times New Roman"/>
      <w:color w:val="000000"/>
      <w:sz w:val="24"/>
      <w:szCs w:val="24"/>
      <w:lang w:val="ms-MY"/>
    </w:rPr>
  </w:style>
  <w:style w:type="paragraph" w:customStyle="1" w:styleId="Subttirle1">
    <w:name w:val="Subttirle 1"/>
    <w:basedOn w:val="Normal"/>
    <w:link w:val="Subttirle1Char"/>
    <w:qFormat/>
    <w:rsid w:val="008D6131"/>
    <w:pPr>
      <w:pBdr>
        <w:top w:val="nil"/>
        <w:left w:val="nil"/>
        <w:bottom w:val="nil"/>
        <w:right w:val="nil"/>
        <w:between w:val="nil"/>
      </w:pBdr>
      <w:spacing w:before="120" w:after="120" w:line="240" w:lineRule="auto"/>
      <w:ind w:leftChars="0" w:left="0" w:firstLineChars="0" w:firstLine="0"/>
      <w:jc w:val="both"/>
    </w:pPr>
    <w:rPr>
      <w:rFonts w:ascii="Times New Roman" w:eastAsia="Times New Roman" w:hAnsi="Times New Roman" w:cs="Times New Roman"/>
      <w:i/>
      <w:color w:val="000000"/>
      <w:sz w:val="24"/>
      <w:szCs w:val="24"/>
    </w:rPr>
  </w:style>
  <w:style w:type="character" w:customStyle="1" w:styleId="Para1Char">
    <w:name w:val="Para 1 Char"/>
    <w:basedOn w:val="DefaultParagraphFont"/>
    <w:link w:val="Para1"/>
    <w:rsid w:val="00143D2F"/>
    <w:rPr>
      <w:rFonts w:ascii="Times New Roman" w:eastAsia="Times New Roman" w:hAnsi="Times New Roman" w:cs="Times New Roman"/>
      <w:color w:val="000000"/>
      <w:position w:val="-1"/>
      <w:sz w:val="24"/>
      <w:szCs w:val="24"/>
      <w:lang w:val="ms-MY" w:eastAsia="en-US"/>
    </w:rPr>
  </w:style>
  <w:style w:type="character" w:customStyle="1" w:styleId="Subttirle1Char">
    <w:name w:val="Subttirle 1 Char"/>
    <w:basedOn w:val="DefaultParagraphFont"/>
    <w:link w:val="Subttirle1"/>
    <w:rsid w:val="008D6131"/>
    <w:rPr>
      <w:rFonts w:ascii="Times New Roman" w:eastAsia="Times New Roman" w:hAnsi="Times New Roman" w:cs="Times New Roman"/>
      <w:i/>
      <w:color w:val="000000"/>
      <w:position w:val="-1"/>
      <w:sz w:val="24"/>
      <w:szCs w:val="24"/>
      <w:lang w:eastAsia="en-US"/>
    </w:rPr>
  </w:style>
  <w:style w:type="paragraph" w:styleId="BodyText">
    <w:name w:val="Body Text"/>
    <w:basedOn w:val="Normal"/>
    <w:link w:val="BodyTextChar"/>
    <w:uiPriority w:val="1"/>
    <w:qFormat/>
    <w:rsid w:val="00F74060"/>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BodyTextChar">
    <w:name w:val="Body Text Char"/>
    <w:basedOn w:val="DefaultParagraphFont"/>
    <w:link w:val="BodyText"/>
    <w:uiPriority w:val="1"/>
    <w:rsid w:val="00F74060"/>
    <w:rPr>
      <w:rFonts w:ascii="Times New Roman" w:eastAsia="Times New Roman" w:hAnsi="Times New Roman" w:cs="Times New Roman"/>
      <w:lang w:eastAsia="en-US"/>
    </w:rPr>
  </w:style>
  <w:style w:type="paragraph" w:customStyle="1" w:styleId="TableParagraph">
    <w:name w:val="Table Paragraph"/>
    <w:basedOn w:val="Normal"/>
    <w:uiPriority w:val="1"/>
    <w:qFormat/>
    <w:rsid w:val="00F74060"/>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UnresolvedMention">
    <w:name w:val="Unresolved Mention"/>
    <w:basedOn w:val="DefaultParagraphFont"/>
    <w:uiPriority w:val="99"/>
    <w:semiHidden/>
    <w:unhideWhenUsed/>
    <w:rsid w:val="001B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4678">
      <w:bodyDiv w:val="1"/>
      <w:marLeft w:val="0"/>
      <w:marRight w:val="0"/>
      <w:marTop w:val="0"/>
      <w:marBottom w:val="0"/>
      <w:divBdr>
        <w:top w:val="none" w:sz="0" w:space="0" w:color="auto"/>
        <w:left w:val="none" w:sz="0" w:space="0" w:color="auto"/>
        <w:bottom w:val="none" w:sz="0" w:space="0" w:color="auto"/>
        <w:right w:val="none" w:sz="0" w:space="0" w:color="auto"/>
      </w:divBdr>
    </w:div>
    <w:div w:id="94248990">
      <w:bodyDiv w:val="1"/>
      <w:marLeft w:val="0"/>
      <w:marRight w:val="0"/>
      <w:marTop w:val="0"/>
      <w:marBottom w:val="0"/>
      <w:divBdr>
        <w:top w:val="none" w:sz="0" w:space="0" w:color="auto"/>
        <w:left w:val="none" w:sz="0" w:space="0" w:color="auto"/>
        <w:bottom w:val="none" w:sz="0" w:space="0" w:color="auto"/>
        <w:right w:val="none" w:sz="0" w:space="0" w:color="auto"/>
      </w:divBdr>
    </w:div>
    <w:div w:id="156382401">
      <w:bodyDiv w:val="1"/>
      <w:marLeft w:val="0"/>
      <w:marRight w:val="0"/>
      <w:marTop w:val="0"/>
      <w:marBottom w:val="0"/>
      <w:divBdr>
        <w:top w:val="none" w:sz="0" w:space="0" w:color="auto"/>
        <w:left w:val="none" w:sz="0" w:space="0" w:color="auto"/>
        <w:bottom w:val="none" w:sz="0" w:space="0" w:color="auto"/>
        <w:right w:val="none" w:sz="0" w:space="0" w:color="auto"/>
      </w:divBdr>
    </w:div>
    <w:div w:id="176382581">
      <w:bodyDiv w:val="1"/>
      <w:marLeft w:val="0"/>
      <w:marRight w:val="0"/>
      <w:marTop w:val="0"/>
      <w:marBottom w:val="0"/>
      <w:divBdr>
        <w:top w:val="none" w:sz="0" w:space="0" w:color="auto"/>
        <w:left w:val="none" w:sz="0" w:space="0" w:color="auto"/>
        <w:bottom w:val="none" w:sz="0" w:space="0" w:color="auto"/>
        <w:right w:val="none" w:sz="0" w:space="0" w:color="auto"/>
      </w:divBdr>
    </w:div>
    <w:div w:id="215775917">
      <w:bodyDiv w:val="1"/>
      <w:marLeft w:val="0"/>
      <w:marRight w:val="0"/>
      <w:marTop w:val="0"/>
      <w:marBottom w:val="0"/>
      <w:divBdr>
        <w:top w:val="none" w:sz="0" w:space="0" w:color="auto"/>
        <w:left w:val="none" w:sz="0" w:space="0" w:color="auto"/>
        <w:bottom w:val="none" w:sz="0" w:space="0" w:color="auto"/>
        <w:right w:val="none" w:sz="0" w:space="0" w:color="auto"/>
      </w:divBdr>
    </w:div>
    <w:div w:id="339238763">
      <w:bodyDiv w:val="1"/>
      <w:marLeft w:val="0"/>
      <w:marRight w:val="0"/>
      <w:marTop w:val="0"/>
      <w:marBottom w:val="0"/>
      <w:divBdr>
        <w:top w:val="none" w:sz="0" w:space="0" w:color="auto"/>
        <w:left w:val="none" w:sz="0" w:space="0" w:color="auto"/>
        <w:bottom w:val="none" w:sz="0" w:space="0" w:color="auto"/>
        <w:right w:val="none" w:sz="0" w:space="0" w:color="auto"/>
      </w:divBdr>
    </w:div>
    <w:div w:id="459030187">
      <w:bodyDiv w:val="1"/>
      <w:marLeft w:val="0"/>
      <w:marRight w:val="0"/>
      <w:marTop w:val="0"/>
      <w:marBottom w:val="0"/>
      <w:divBdr>
        <w:top w:val="none" w:sz="0" w:space="0" w:color="auto"/>
        <w:left w:val="none" w:sz="0" w:space="0" w:color="auto"/>
        <w:bottom w:val="none" w:sz="0" w:space="0" w:color="auto"/>
        <w:right w:val="none" w:sz="0" w:space="0" w:color="auto"/>
      </w:divBdr>
    </w:div>
    <w:div w:id="584337099">
      <w:bodyDiv w:val="1"/>
      <w:marLeft w:val="0"/>
      <w:marRight w:val="0"/>
      <w:marTop w:val="0"/>
      <w:marBottom w:val="0"/>
      <w:divBdr>
        <w:top w:val="none" w:sz="0" w:space="0" w:color="auto"/>
        <w:left w:val="none" w:sz="0" w:space="0" w:color="auto"/>
        <w:bottom w:val="none" w:sz="0" w:space="0" w:color="auto"/>
        <w:right w:val="none" w:sz="0" w:space="0" w:color="auto"/>
      </w:divBdr>
    </w:div>
    <w:div w:id="660699913">
      <w:bodyDiv w:val="1"/>
      <w:marLeft w:val="0"/>
      <w:marRight w:val="0"/>
      <w:marTop w:val="0"/>
      <w:marBottom w:val="0"/>
      <w:divBdr>
        <w:top w:val="none" w:sz="0" w:space="0" w:color="auto"/>
        <w:left w:val="none" w:sz="0" w:space="0" w:color="auto"/>
        <w:bottom w:val="none" w:sz="0" w:space="0" w:color="auto"/>
        <w:right w:val="none" w:sz="0" w:space="0" w:color="auto"/>
      </w:divBdr>
    </w:div>
    <w:div w:id="698313747">
      <w:bodyDiv w:val="1"/>
      <w:marLeft w:val="0"/>
      <w:marRight w:val="0"/>
      <w:marTop w:val="0"/>
      <w:marBottom w:val="0"/>
      <w:divBdr>
        <w:top w:val="none" w:sz="0" w:space="0" w:color="auto"/>
        <w:left w:val="none" w:sz="0" w:space="0" w:color="auto"/>
        <w:bottom w:val="none" w:sz="0" w:space="0" w:color="auto"/>
        <w:right w:val="none" w:sz="0" w:space="0" w:color="auto"/>
      </w:divBdr>
    </w:div>
    <w:div w:id="704871310">
      <w:bodyDiv w:val="1"/>
      <w:marLeft w:val="0"/>
      <w:marRight w:val="0"/>
      <w:marTop w:val="0"/>
      <w:marBottom w:val="0"/>
      <w:divBdr>
        <w:top w:val="none" w:sz="0" w:space="0" w:color="auto"/>
        <w:left w:val="none" w:sz="0" w:space="0" w:color="auto"/>
        <w:bottom w:val="none" w:sz="0" w:space="0" w:color="auto"/>
        <w:right w:val="none" w:sz="0" w:space="0" w:color="auto"/>
      </w:divBdr>
    </w:div>
    <w:div w:id="736706299">
      <w:bodyDiv w:val="1"/>
      <w:marLeft w:val="0"/>
      <w:marRight w:val="0"/>
      <w:marTop w:val="0"/>
      <w:marBottom w:val="0"/>
      <w:divBdr>
        <w:top w:val="none" w:sz="0" w:space="0" w:color="auto"/>
        <w:left w:val="none" w:sz="0" w:space="0" w:color="auto"/>
        <w:bottom w:val="none" w:sz="0" w:space="0" w:color="auto"/>
        <w:right w:val="none" w:sz="0" w:space="0" w:color="auto"/>
      </w:divBdr>
    </w:div>
    <w:div w:id="967515002">
      <w:bodyDiv w:val="1"/>
      <w:marLeft w:val="0"/>
      <w:marRight w:val="0"/>
      <w:marTop w:val="0"/>
      <w:marBottom w:val="0"/>
      <w:divBdr>
        <w:top w:val="none" w:sz="0" w:space="0" w:color="auto"/>
        <w:left w:val="none" w:sz="0" w:space="0" w:color="auto"/>
        <w:bottom w:val="none" w:sz="0" w:space="0" w:color="auto"/>
        <w:right w:val="none" w:sz="0" w:space="0" w:color="auto"/>
      </w:divBdr>
    </w:div>
    <w:div w:id="983848954">
      <w:bodyDiv w:val="1"/>
      <w:marLeft w:val="0"/>
      <w:marRight w:val="0"/>
      <w:marTop w:val="0"/>
      <w:marBottom w:val="0"/>
      <w:divBdr>
        <w:top w:val="none" w:sz="0" w:space="0" w:color="auto"/>
        <w:left w:val="none" w:sz="0" w:space="0" w:color="auto"/>
        <w:bottom w:val="none" w:sz="0" w:space="0" w:color="auto"/>
        <w:right w:val="none" w:sz="0" w:space="0" w:color="auto"/>
      </w:divBdr>
    </w:div>
    <w:div w:id="1088231245">
      <w:bodyDiv w:val="1"/>
      <w:marLeft w:val="0"/>
      <w:marRight w:val="0"/>
      <w:marTop w:val="0"/>
      <w:marBottom w:val="0"/>
      <w:divBdr>
        <w:top w:val="none" w:sz="0" w:space="0" w:color="auto"/>
        <w:left w:val="none" w:sz="0" w:space="0" w:color="auto"/>
        <w:bottom w:val="none" w:sz="0" w:space="0" w:color="auto"/>
        <w:right w:val="none" w:sz="0" w:space="0" w:color="auto"/>
      </w:divBdr>
    </w:div>
    <w:div w:id="1129935965">
      <w:bodyDiv w:val="1"/>
      <w:marLeft w:val="0"/>
      <w:marRight w:val="0"/>
      <w:marTop w:val="0"/>
      <w:marBottom w:val="0"/>
      <w:divBdr>
        <w:top w:val="none" w:sz="0" w:space="0" w:color="auto"/>
        <w:left w:val="none" w:sz="0" w:space="0" w:color="auto"/>
        <w:bottom w:val="none" w:sz="0" w:space="0" w:color="auto"/>
        <w:right w:val="none" w:sz="0" w:space="0" w:color="auto"/>
      </w:divBdr>
    </w:div>
    <w:div w:id="1301762441">
      <w:bodyDiv w:val="1"/>
      <w:marLeft w:val="0"/>
      <w:marRight w:val="0"/>
      <w:marTop w:val="0"/>
      <w:marBottom w:val="0"/>
      <w:divBdr>
        <w:top w:val="none" w:sz="0" w:space="0" w:color="auto"/>
        <w:left w:val="none" w:sz="0" w:space="0" w:color="auto"/>
        <w:bottom w:val="none" w:sz="0" w:space="0" w:color="auto"/>
        <w:right w:val="none" w:sz="0" w:space="0" w:color="auto"/>
      </w:divBdr>
    </w:div>
    <w:div w:id="1350061246">
      <w:bodyDiv w:val="1"/>
      <w:marLeft w:val="0"/>
      <w:marRight w:val="0"/>
      <w:marTop w:val="0"/>
      <w:marBottom w:val="0"/>
      <w:divBdr>
        <w:top w:val="none" w:sz="0" w:space="0" w:color="auto"/>
        <w:left w:val="none" w:sz="0" w:space="0" w:color="auto"/>
        <w:bottom w:val="none" w:sz="0" w:space="0" w:color="auto"/>
        <w:right w:val="none" w:sz="0" w:space="0" w:color="auto"/>
      </w:divBdr>
    </w:div>
    <w:div w:id="1352997629">
      <w:bodyDiv w:val="1"/>
      <w:marLeft w:val="0"/>
      <w:marRight w:val="0"/>
      <w:marTop w:val="0"/>
      <w:marBottom w:val="0"/>
      <w:divBdr>
        <w:top w:val="none" w:sz="0" w:space="0" w:color="auto"/>
        <w:left w:val="none" w:sz="0" w:space="0" w:color="auto"/>
        <w:bottom w:val="none" w:sz="0" w:space="0" w:color="auto"/>
        <w:right w:val="none" w:sz="0" w:space="0" w:color="auto"/>
      </w:divBdr>
    </w:div>
    <w:div w:id="1361082139">
      <w:bodyDiv w:val="1"/>
      <w:marLeft w:val="0"/>
      <w:marRight w:val="0"/>
      <w:marTop w:val="0"/>
      <w:marBottom w:val="0"/>
      <w:divBdr>
        <w:top w:val="none" w:sz="0" w:space="0" w:color="auto"/>
        <w:left w:val="none" w:sz="0" w:space="0" w:color="auto"/>
        <w:bottom w:val="none" w:sz="0" w:space="0" w:color="auto"/>
        <w:right w:val="none" w:sz="0" w:space="0" w:color="auto"/>
      </w:divBdr>
    </w:div>
    <w:div w:id="1415123420">
      <w:bodyDiv w:val="1"/>
      <w:marLeft w:val="0"/>
      <w:marRight w:val="0"/>
      <w:marTop w:val="0"/>
      <w:marBottom w:val="0"/>
      <w:divBdr>
        <w:top w:val="none" w:sz="0" w:space="0" w:color="auto"/>
        <w:left w:val="none" w:sz="0" w:space="0" w:color="auto"/>
        <w:bottom w:val="none" w:sz="0" w:space="0" w:color="auto"/>
        <w:right w:val="none" w:sz="0" w:space="0" w:color="auto"/>
      </w:divBdr>
    </w:div>
    <w:div w:id="1420100058">
      <w:bodyDiv w:val="1"/>
      <w:marLeft w:val="0"/>
      <w:marRight w:val="0"/>
      <w:marTop w:val="0"/>
      <w:marBottom w:val="0"/>
      <w:divBdr>
        <w:top w:val="none" w:sz="0" w:space="0" w:color="auto"/>
        <w:left w:val="none" w:sz="0" w:space="0" w:color="auto"/>
        <w:bottom w:val="none" w:sz="0" w:space="0" w:color="auto"/>
        <w:right w:val="none" w:sz="0" w:space="0" w:color="auto"/>
      </w:divBdr>
    </w:div>
    <w:div w:id="1470709844">
      <w:bodyDiv w:val="1"/>
      <w:marLeft w:val="0"/>
      <w:marRight w:val="0"/>
      <w:marTop w:val="0"/>
      <w:marBottom w:val="0"/>
      <w:divBdr>
        <w:top w:val="none" w:sz="0" w:space="0" w:color="auto"/>
        <w:left w:val="none" w:sz="0" w:space="0" w:color="auto"/>
        <w:bottom w:val="none" w:sz="0" w:space="0" w:color="auto"/>
        <w:right w:val="none" w:sz="0" w:space="0" w:color="auto"/>
      </w:divBdr>
    </w:div>
    <w:div w:id="1482229634">
      <w:bodyDiv w:val="1"/>
      <w:marLeft w:val="0"/>
      <w:marRight w:val="0"/>
      <w:marTop w:val="0"/>
      <w:marBottom w:val="0"/>
      <w:divBdr>
        <w:top w:val="none" w:sz="0" w:space="0" w:color="auto"/>
        <w:left w:val="none" w:sz="0" w:space="0" w:color="auto"/>
        <w:bottom w:val="none" w:sz="0" w:space="0" w:color="auto"/>
        <w:right w:val="none" w:sz="0" w:space="0" w:color="auto"/>
      </w:divBdr>
    </w:div>
    <w:div w:id="1524441870">
      <w:bodyDiv w:val="1"/>
      <w:marLeft w:val="0"/>
      <w:marRight w:val="0"/>
      <w:marTop w:val="0"/>
      <w:marBottom w:val="0"/>
      <w:divBdr>
        <w:top w:val="none" w:sz="0" w:space="0" w:color="auto"/>
        <w:left w:val="none" w:sz="0" w:space="0" w:color="auto"/>
        <w:bottom w:val="none" w:sz="0" w:space="0" w:color="auto"/>
        <w:right w:val="none" w:sz="0" w:space="0" w:color="auto"/>
      </w:divBdr>
    </w:div>
    <w:div w:id="1665620563">
      <w:bodyDiv w:val="1"/>
      <w:marLeft w:val="0"/>
      <w:marRight w:val="0"/>
      <w:marTop w:val="0"/>
      <w:marBottom w:val="0"/>
      <w:divBdr>
        <w:top w:val="none" w:sz="0" w:space="0" w:color="auto"/>
        <w:left w:val="none" w:sz="0" w:space="0" w:color="auto"/>
        <w:bottom w:val="none" w:sz="0" w:space="0" w:color="auto"/>
        <w:right w:val="none" w:sz="0" w:space="0" w:color="auto"/>
      </w:divBdr>
    </w:div>
    <w:div w:id="1797945003">
      <w:bodyDiv w:val="1"/>
      <w:marLeft w:val="0"/>
      <w:marRight w:val="0"/>
      <w:marTop w:val="0"/>
      <w:marBottom w:val="0"/>
      <w:divBdr>
        <w:top w:val="none" w:sz="0" w:space="0" w:color="auto"/>
        <w:left w:val="none" w:sz="0" w:space="0" w:color="auto"/>
        <w:bottom w:val="none" w:sz="0" w:space="0" w:color="auto"/>
        <w:right w:val="none" w:sz="0" w:space="0" w:color="auto"/>
      </w:divBdr>
    </w:div>
    <w:div w:id="1811701444">
      <w:bodyDiv w:val="1"/>
      <w:marLeft w:val="0"/>
      <w:marRight w:val="0"/>
      <w:marTop w:val="0"/>
      <w:marBottom w:val="0"/>
      <w:divBdr>
        <w:top w:val="none" w:sz="0" w:space="0" w:color="auto"/>
        <w:left w:val="none" w:sz="0" w:space="0" w:color="auto"/>
        <w:bottom w:val="none" w:sz="0" w:space="0" w:color="auto"/>
        <w:right w:val="none" w:sz="0" w:space="0" w:color="auto"/>
      </w:divBdr>
    </w:div>
    <w:div w:id="1832714243">
      <w:bodyDiv w:val="1"/>
      <w:marLeft w:val="0"/>
      <w:marRight w:val="0"/>
      <w:marTop w:val="0"/>
      <w:marBottom w:val="0"/>
      <w:divBdr>
        <w:top w:val="none" w:sz="0" w:space="0" w:color="auto"/>
        <w:left w:val="none" w:sz="0" w:space="0" w:color="auto"/>
        <w:bottom w:val="none" w:sz="0" w:space="0" w:color="auto"/>
        <w:right w:val="none" w:sz="0" w:space="0" w:color="auto"/>
      </w:divBdr>
    </w:div>
    <w:div w:id="2093894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7407</Words>
  <Characters>42225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2019-11-11T07:53:00Z</cp:lastPrinted>
  <dcterms:created xsi:type="dcterms:W3CDTF">2023-08-30T07:54:00Z</dcterms:created>
  <dcterms:modified xsi:type="dcterms:W3CDTF">2023-08-30T07:55:00Z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b9b5851433df1f9efdea013d3f7cedba7105f5f0885826ff7f46ea83ef6789d2</vt:lpwstr>
  </property>
</Properties>
</file>