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9EB2B" w14:textId="77777777" w:rsidR="001347DF" w:rsidRDefault="00083A22" w:rsidP="00F0745A">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color w:val="000000"/>
        </w:rPr>
      </w:pPr>
      <w:r w:rsidRPr="001347DF">
        <w:rPr>
          <w:rFonts w:ascii="Times New Roman" w:eastAsia="Times New Roman" w:hAnsi="Times New Roman" w:cs="Times New Roman"/>
          <w:b/>
          <w:bCs/>
          <w:color w:val="000000"/>
          <w:sz w:val="28"/>
          <w:szCs w:val="28"/>
        </w:rPr>
        <w:t>Evaluat</w:t>
      </w:r>
      <w:r>
        <w:rPr>
          <w:rFonts w:ascii="Times New Roman" w:eastAsia="Times New Roman" w:hAnsi="Times New Roman" w:cs="Times New Roman"/>
          <w:b/>
          <w:bCs/>
          <w:color w:val="000000"/>
          <w:sz w:val="28"/>
          <w:szCs w:val="28"/>
        </w:rPr>
        <w:t>ion of CHIRPS and CFSR precipitation products</w:t>
      </w:r>
      <w:r w:rsidRPr="001347DF">
        <w:rPr>
          <w:rFonts w:ascii="Times New Roman" w:eastAsia="Times New Roman" w:hAnsi="Times New Roman" w:cs="Times New Roman"/>
          <w:b/>
          <w:bCs/>
          <w:color w:val="000000"/>
          <w:sz w:val="28"/>
          <w:szCs w:val="28"/>
        </w:rPr>
        <w:t xml:space="preserve"> over the </w:t>
      </w:r>
      <w:proofErr w:type="spellStart"/>
      <w:r>
        <w:rPr>
          <w:rFonts w:ascii="Times New Roman" w:eastAsia="Times New Roman" w:hAnsi="Times New Roman" w:cs="Times New Roman"/>
          <w:b/>
          <w:bCs/>
          <w:color w:val="000000"/>
          <w:sz w:val="28"/>
          <w:szCs w:val="28"/>
        </w:rPr>
        <w:t>M</w:t>
      </w:r>
      <w:r w:rsidRPr="001347DF">
        <w:rPr>
          <w:rFonts w:ascii="Times New Roman" w:eastAsia="Times New Roman" w:hAnsi="Times New Roman" w:cs="Times New Roman"/>
          <w:b/>
          <w:bCs/>
          <w:color w:val="000000"/>
          <w:sz w:val="28"/>
          <w:szCs w:val="28"/>
        </w:rPr>
        <w:t>ujib</w:t>
      </w:r>
      <w:proofErr w:type="spellEnd"/>
      <w:r w:rsidRPr="001347DF">
        <w:rPr>
          <w:rFonts w:ascii="Times New Roman" w:eastAsia="Times New Roman" w:hAnsi="Times New Roman" w:cs="Times New Roman"/>
          <w:b/>
          <w:bCs/>
          <w:color w:val="000000"/>
          <w:sz w:val="28"/>
          <w:szCs w:val="28"/>
        </w:rPr>
        <w:t xml:space="preserve"> </w:t>
      </w:r>
      <w:r w:rsidR="00E802A2">
        <w:rPr>
          <w:rFonts w:ascii="Times New Roman" w:eastAsia="Times New Roman" w:hAnsi="Times New Roman" w:cs="Times New Roman"/>
          <w:b/>
          <w:bCs/>
          <w:color w:val="000000"/>
          <w:sz w:val="28"/>
          <w:szCs w:val="28"/>
        </w:rPr>
        <w:t>B</w:t>
      </w:r>
      <w:r w:rsidRPr="001347DF">
        <w:rPr>
          <w:rFonts w:ascii="Times New Roman" w:eastAsia="Times New Roman" w:hAnsi="Times New Roman" w:cs="Times New Roman"/>
          <w:b/>
          <w:bCs/>
          <w:color w:val="000000"/>
          <w:sz w:val="28"/>
          <w:szCs w:val="28"/>
        </w:rPr>
        <w:t>asin</w:t>
      </w:r>
      <w:r>
        <w:rPr>
          <w:rFonts w:ascii="Times New Roman" w:eastAsia="Times New Roman" w:hAnsi="Times New Roman" w:cs="Times New Roman"/>
          <w:b/>
          <w:bCs/>
          <w:color w:val="000000"/>
          <w:sz w:val="28"/>
          <w:szCs w:val="28"/>
        </w:rPr>
        <w:t>, Jordan</w:t>
      </w:r>
      <w:r w:rsidR="001347DF" w:rsidRPr="001347DF">
        <w:rPr>
          <w:rFonts w:ascii="Times New Roman" w:eastAsia="Times New Roman" w:hAnsi="Times New Roman" w:cs="Times New Roman"/>
          <w:color w:val="000000"/>
        </w:rPr>
        <w:t xml:space="preserve">  </w:t>
      </w:r>
      <w:r w:rsidR="001347DF">
        <w:rPr>
          <w:rFonts w:ascii="Times New Roman" w:eastAsia="Times New Roman" w:hAnsi="Times New Roman" w:cs="Times New Roman"/>
          <w:color w:val="000000"/>
        </w:rPr>
        <w:t xml:space="preserve"> </w:t>
      </w:r>
    </w:p>
    <w:p w14:paraId="391FCA15" w14:textId="77777777" w:rsidR="00483799" w:rsidRDefault="00483799"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13984C0B" w14:textId="77777777" w:rsidR="00483799" w:rsidRPr="001347DF" w:rsidRDefault="001347DF"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vertAlign w:val="superscript"/>
        </w:rPr>
      </w:pPr>
      <w:proofErr w:type="spellStart"/>
      <w:r w:rsidRPr="001347DF">
        <w:rPr>
          <w:rFonts w:ascii="Times New Roman" w:eastAsia="Times New Roman" w:hAnsi="Times New Roman" w:cs="Times New Roman"/>
          <w:color w:val="000000"/>
        </w:rPr>
        <w:t>Suheir</w:t>
      </w:r>
      <w:proofErr w:type="spellEnd"/>
      <w:r w:rsidRPr="001347DF">
        <w:rPr>
          <w:rFonts w:ascii="Times New Roman" w:eastAsia="Times New Roman" w:hAnsi="Times New Roman" w:cs="Times New Roman"/>
          <w:color w:val="000000"/>
        </w:rPr>
        <w:t xml:space="preserve"> Alsalal</w:t>
      </w:r>
      <w:r w:rsidR="002752C1">
        <w:rPr>
          <w:rFonts w:ascii="Times New Roman" w:eastAsia="Times New Roman" w:hAnsi="Times New Roman" w:cs="Times New Roman"/>
          <w:color w:val="000000"/>
          <w:vertAlign w:val="superscript"/>
        </w:rPr>
        <w:t>1</w:t>
      </w:r>
      <w:r w:rsidR="003A5719">
        <w:rPr>
          <w:rFonts w:ascii="Times New Roman" w:eastAsia="Times New Roman" w:hAnsi="Times New Roman" w:cs="Times New Roman"/>
          <w:color w:val="000000"/>
        </w:rPr>
        <w:t xml:space="preserve">, </w:t>
      </w:r>
      <w:proofErr w:type="spellStart"/>
      <w:r w:rsidR="00486D84">
        <w:rPr>
          <w:rFonts w:ascii="Times New Roman" w:eastAsia="Times New Roman" w:hAnsi="Times New Roman" w:cs="Times New Roman"/>
          <w:color w:val="000000"/>
        </w:rPr>
        <w:t>Mo</w:t>
      </w:r>
      <w:r w:rsidR="003D608F">
        <w:rPr>
          <w:rFonts w:ascii="Times New Roman" w:eastAsia="Times New Roman" w:hAnsi="Times New Roman" w:cs="Times New Roman"/>
          <w:color w:val="000000"/>
        </w:rPr>
        <w:t>u</w:t>
      </w:r>
      <w:proofErr w:type="spellEnd"/>
      <w:r w:rsidRPr="001347DF">
        <w:rPr>
          <w:rFonts w:ascii="Times New Roman" w:eastAsia="Times New Roman" w:hAnsi="Times New Roman" w:cs="Times New Roman"/>
          <w:color w:val="000000"/>
        </w:rPr>
        <w:t xml:space="preserve"> Leong Tan</w:t>
      </w:r>
      <w:r w:rsidRPr="001347DF">
        <w:rPr>
          <w:rFonts w:ascii="Times New Roman" w:eastAsia="Times New Roman" w:hAnsi="Times New Roman" w:cs="Times New Roman"/>
          <w:color w:val="000000"/>
          <w:vertAlign w:val="superscript"/>
        </w:rPr>
        <w:t>1</w:t>
      </w:r>
      <w:r w:rsidR="00043A4D">
        <w:rPr>
          <w:rFonts w:ascii="Times New Roman" w:eastAsia="Times New Roman" w:hAnsi="Times New Roman" w:cs="Times New Roman"/>
          <w:color w:val="000000"/>
          <w:vertAlign w:val="superscript"/>
        </w:rPr>
        <w:t>,2</w:t>
      </w:r>
      <w:r w:rsidRPr="001347DF">
        <w:rPr>
          <w:rFonts w:ascii="Times New Roman" w:eastAsia="Times New Roman" w:hAnsi="Times New Roman" w:cs="Times New Roman"/>
          <w:color w:val="000000"/>
        </w:rPr>
        <w:t xml:space="preserve">, </w:t>
      </w:r>
      <w:proofErr w:type="spellStart"/>
      <w:r w:rsidRPr="001347DF">
        <w:rPr>
          <w:rFonts w:ascii="Times New Roman" w:eastAsia="Times New Roman" w:hAnsi="Times New Roman" w:cs="Times New Roman"/>
          <w:color w:val="000000"/>
        </w:rPr>
        <w:t>Narimah</w:t>
      </w:r>
      <w:proofErr w:type="spellEnd"/>
      <w:r w:rsidRPr="001347DF">
        <w:rPr>
          <w:rFonts w:ascii="Times New Roman" w:eastAsia="Times New Roman" w:hAnsi="Times New Roman" w:cs="Times New Roman"/>
          <w:color w:val="000000"/>
        </w:rPr>
        <w:t xml:space="preserve"> Samat</w:t>
      </w:r>
      <w:r w:rsidRPr="001347DF">
        <w:rPr>
          <w:rFonts w:ascii="Times New Roman" w:eastAsia="Times New Roman" w:hAnsi="Times New Roman" w:cs="Times New Roman"/>
          <w:color w:val="000000"/>
          <w:vertAlign w:val="superscript"/>
        </w:rPr>
        <w:t>1</w:t>
      </w:r>
      <w:r w:rsidRPr="001347DF">
        <w:rPr>
          <w:rFonts w:ascii="Times New Roman" w:eastAsia="Times New Roman" w:hAnsi="Times New Roman" w:cs="Times New Roman"/>
          <w:color w:val="000000"/>
        </w:rPr>
        <w:t xml:space="preserve">, Jawad </w:t>
      </w:r>
      <w:r w:rsidR="009961FE">
        <w:rPr>
          <w:rFonts w:ascii="Times New Roman" w:eastAsia="Times New Roman" w:hAnsi="Times New Roman" w:cs="Times New Roman"/>
          <w:color w:val="000000"/>
        </w:rPr>
        <w:t xml:space="preserve">T. </w:t>
      </w:r>
      <w:r w:rsidRPr="001347DF">
        <w:rPr>
          <w:rFonts w:ascii="Times New Roman" w:eastAsia="Times New Roman" w:hAnsi="Times New Roman" w:cs="Times New Roman"/>
          <w:color w:val="000000"/>
        </w:rPr>
        <w:t>AL-</w:t>
      </w:r>
      <w:r w:rsidR="009961FE" w:rsidRPr="001347DF">
        <w:rPr>
          <w:rFonts w:ascii="Times New Roman" w:eastAsia="Times New Roman" w:hAnsi="Times New Roman" w:cs="Times New Roman"/>
          <w:color w:val="000000"/>
        </w:rPr>
        <w:t>B</w:t>
      </w:r>
      <w:r w:rsidRPr="001347DF">
        <w:rPr>
          <w:rFonts w:ascii="Times New Roman" w:eastAsia="Times New Roman" w:hAnsi="Times New Roman" w:cs="Times New Roman"/>
          <w:color w:val="000000"/>
        </w:rPr>
        <w:t>akri</w:t>
      </w:r>
      <w:r w:rsidR="002F68E5">
        <w:rPr>
          <w:rFonts w:ascii="Times New Roman" w:eastAsia="Times New Roman" w:hAnsi="Times New Roman" w:cs="Times New Roman"/>
          <w:color w:val="000000"/>
          <w:vertAlign w:val="superscript"/>
        </w:rPr>
        <w:t>3</w:t>
      </w:r>
      <w:r w:rsidR="00C9702C">
        <w:rPr>
          <w:rFonts w:ascii="Times New Roman" w:eastAsia="Times New Roman" w:hAnsi="Times New Roman" w:cs="Times New Roman"/>
          <w:color w:val="000000"/>
        </w:rPr>
        <w:t xml:space="preserve">, </w:t>
      </w:r>
      <w:proofErr w:type="spellStart"/>
      <w:r w:rsidR="00C9702C">
        <w:rPr>
          <w:rFonts w:ascii="Times New Roman" w:eastAsia="Times New Roman" w:hAnsi="Times New Roman" w:cs="Times New Roman"/>
          <w:color w:val="000000"/>
        </w:rPr>
        <w:t>Longhui</w:t>
      </w:r>
      <w:proofErr w:type="spellEnd"/>
      <w:r w:rsidR="00C9702C">
        <w:rPr>
          <w:rFonts w:ascii="Times New Roman" w:eastAsia="Times New Roman" w:hAnsi="Times New Roman" w:cs="Times New Roman"/>
          <w:color w:val="000000"/>
        </w:rPr>
        <w:t xml:space="preserve"> Li</w:t>
      </w:r>
      <w:r w:rsidR="00C9702C">
        <w:rPr>
          <w:rFonts w:ascii="Times New Roman" w:eastAsia="Times New Roman" w:hAnsi="Times New Roman" w:cs="Times New Roman"/>
          <w:color w:val="000000"/>
          <w:vertAlign w:val="superscript"/>
        </w:rPr>
        <w:t>2</w:t>
      </w:r>
    </w:p>
    <w:p w14:paraId="54A9EF40" w14:textId="77777777" w:rsidR="001347DF" w:rsidRDefault="001347DF" w:rsidP="00F0745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vertAlign w:val="superscript"/>
        </w:rPr>
      </w:pPr>
    </w:p>
    <w:p w14:paraId="164C5F5E" w14:textId="77777777" w:rsidR="001347DF" w:rsidRDefault="001347DF"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Pr="001347DF">
        <w:rPr>
          <w:rFonts w:ascii="Times New Roman" w:eastAsia="Times New Roman" w:hAnsi="Times New Roman" w:cs="Times New Roman"/>
          <w:color w:val="000000"/>
        </w:rPr>
        <w:t xml:space="preserve">GeoInformatic Unit, Geography Section, School of Humanities, </w:t>
      </w:r>
      <w:proofErr w:type="spellStart"/>
      <w:r w:rsidRPr="001347DF">
        <w:rPr>
          <w:rFonts w:ascii="Times New Roman" w:eastAsia="Times New Roman" w:hAnsi="Times New Roman" w:cs="Times New Roman"/>
          <w:color w:val="000000"/>
        </w:rPr>
        <w:t>Universiti</w:t>
      </w:r>
      <w:proofErr w:type="spellEnd"/>
      <w:r w:rsidRPr="001347DF">
        <w:rPr>
          <w:rFonts w:ascii="Times New Roman" w:eastAsia="Times New Roman" w:hAnsi="Times New Roman" w:cs="Times New Roman"/>
          <w:color w:val="000000"/>
        </w:rPr>
        <w:t xml:space="preserve"> </w:t>
      </w:r>
      <w:proofErr w:type="spellStart"/>
      <w:r w:rsidRPr="001347DF">
        <w:rPr>
          <w:rFonts w:ascii="Times New Roman" w:eastAsia="Times New Roman" w:hAnsi="Times New Roman" w:cs="Times New Roman"/>
          <w:color w:val="000000"/>
        </w:rPr>
        <w:t>Sains</w:t>
      </w:r>
      <w:proofErr w:type="spellEnd"/>
      <w:r w:rsidRPr="001347DF">
        <w:rPr>
          <w:rFonts w:ascii="Times New Roman" w:eastAsia="Times New Roman" w:hAnsi="Times New Roman" w:cs="Times New Roman"/>
          <w:color w:val="000000"/>
        </w:rPr>
        <w:t xml:space="preserve"> Malaysia, 11800 USM, </w:t>
      </w:r>
      <w:proofErr w:type="spellStart"/>
      <w:r w:rsidRPr="001347DF">
        <w:rPr>
          <w:rFonts w:ascii="Times New Roman" w:eastAsia="Times New Roman" w:hAnsi="Times New Roman" w:cs="Times New Roman"/>
          <w:color w:val="000000"/>
        </w:rPr>
        <w:t>Pulau</w:t>
      </w:r>
      <w:proofErr w:type="spellEnd"/>
      <w:r w:rsidRPr="001347DF">
        <w:rPr>
          <w:rFonts w:ascii="Times New Roman" w:eastAsia="Times New Roman" w:hAnsi="Times New Roman" w:cs="Times New Roman"/>
          <w:color w:val="000000"/>
        </w:rPr>
        <w:t xml:space="preserve"> Pinang, Malaysia</w:t>
      </w:r>
    </w:p>
    <w:p w14:paraId="0AF348F5" w14:textId="77777777" w:rsidR="00043A4D" w:rsidRPr="00043A4D" w:rsidRDefault="002F68E5"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2752C1">
        <w:rPr>
          <w:rFonts w:ascii="Times New Roman" w:eastAsia="Times New Roman" w:hAnsi="Times New Roman" w:cs="Times New Roman"/>
          <w:color w:val="000000"/>
          <w:vertAlign w:val="superscript"/>
        </w:rPr>
        <w:t>2</w:t>
      </w:r>
      <w:r w:rsidR="00043A4D">
        <w:rPr>
          <w:rFonts w:ascii="Times New Roman" w:eastAsia="Times New Roman" w:hAnsi="Times New Roman" w:cs="Times New Roman"/>
          <w:color w:val="000000"/>
        </w:rPr>
        <w:t xml:space="preserve">School of Geography, </w:t>
      </w:r>
      <w:r w:rsidR="00043A4D" w:rsidRPr="00043A4D">
        <w:rPr>
          <w:rFonts w:ascii="Times New Roman" w:eastAsia="Times New Roman" w:hAnsi="Times New Roman" w:cs="Times New Roman"/>
          <w:color w:val="000000"/>
        </w:rPr>
        <w:t>Nanjing Normal University, Nanjing 210023, China.</w:t>
      </w:r>
    </w:p>
    <w:p w14:paraId="32428E23" w14:textId="77777777" w:rsidR="001347DF" w:rsidRDefault="002F68E5"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sidR="00C461E1" w:rsidRPr="00C461E1">
        <w:rPr>
          <w:rFonts w:ascii="Times New Roman" w:eastAsia="Times New Roman" w:hAnsi="Times New Roman" w:cs="Times New Roman"/>
          <w:color w:val="000000"/>
        </w:rPr>
        <w:t>Department of Land, Water and Environment, School of Agriculture, The University of Jordan, Amman 11942, Jordan</w:t>
      </w:r>
    </w:p>
    <w:p w14:paraId="3E5391DB" w14:textId="77777777" w:rsidR="00745021" w:rsidRPr="00C461E1" w:rsidRDefault="00745021"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270F60CB" w14:textId="77777777" w:rsidR="001347DF" w:rsidRPr="002938BF" w:rsidRDefault="00000737"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Correspondence:</w:t>
      </w:r>
      <w:r w:rsidR="001347DF" w:rsidRPr="001347DF">
        <w:rPr>
          <w:rFonts w:ascii="Times New Roman" w:eastAsia="Times New Roman" w:hAnsi="Times New Roman" w:cs="Times New Roman"/>
          <w:color w:val="000000"/>
        </w:rPr>
        <w:t xml:space="preserve"> </w:t>
      </w:r>
      <w:proofErr w:type="spellStart"/>
      <w:r w:rsidR="00083A22" w:rsidRPr="00083A22">
        <w:rPr>
          <w:rFonts w:ascii="Times New Roman" w:eastAsia="Times New Roman" w:hAnsi="Times New Roman" w:cs="Times New Roman"/>
          <w:color w:val="000000"/>
        </w:rPr>
        <w:t>Mou</w:t>
      </w:r>
      <w:proofErr w:type="spellEnd"/>
      <w:r w:rsidR="00083A22" w:rsidRPr="00083A22">
        <w:rPr>
          <w:rFonts w:ascii="Times New Roman" w:eastAsia="Times New Roman" w:hAnsi="Times New Roman" w:cs="Times New Roman"/>
          <w:color w:val="000000"/>
        </w:rPr>
        <w:t xml:space="preserve"> Leong Tan </w:t>
      </w:r>
      <w:r w:rsidR="00083A22">
        <w:rPr>
          <w:rFonts w:ascii="Times New Roman" w:eastAsia="Times New Roman" w:hAnsi="Times New Roman" w:cs="Times New Roman"/>
          <w:color w:val="000000"/>
        </w:rPr>
        <w:t>(</w:t>
      </w:r>
      <w:r w:rsidR="007B71DC">
        <w:rPr>
          <w:rFonts w:ascii="Times New Roman" w:eastAsia="Times New Roman" w:hAnsi="Times New Roman" w:cs="Times New Roman"/>
          <w:color w:val="000000"/>
        </w:rPr>
        <w:t xml:space="preserve">email: </w:t>
      </w:r>
      <w:r w:rsidR="001347DF" w:rsidRPr="00083A22">
        <w:rPr>
          <w:rFonts w:ascii="Times New Roman" w:eastAsia="Times New Roman" w:hAnsi="Times New Roman" w:cs="Times New Roman"/>
        </w:rPr>
        <w:t>mouleong@usm.my</w:t>
      </w:r>
      <w:r w:rsidR="00083A22">
        <w:rPr>
          <w:rFonts w:ascii="Times New Roman" w:eastAsia="Times New Roman" w:hAnsi="Times New Roman" w:cs="Times New Roman"/>
        </w:rPr>
        <w:t>)</w:t>
      </w:r>
    </w:p>
    <w:p w14:paraId="1401043F" w14:textId="77777777" w:rsidR="00483799" w:rsidRPr="001347DF" w:rsidRDefault="00000737" w:rsidP="00F0745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60C96B8" w14:textId="77777777" w:rsidR="00A77EA7" w:rsidRPr="00BA112B" w:rsidRDefault="00A77EA7" w:rsidP="00A77EA7">
      <w:pPr>
        <w:spacing w:after="0" w:line="240" w:lineRule="auto"/>
        <w:ind w:left="0" w:hanging="2"/>
        <w:jc w:val="both"/>
        <w:rPr>
          <w:rFonts w:ascii="Times New Roman" w:eastAsia="Times New Roman" w:hAnsi="Times New Roman"/>
          <w:lang w:val="en-GB"/>
        </w:rPr>
      </w:pPr>
      <w:r w:rsidRPr="00BA112B">
        <w:rPr>
          <w:rFonts w:ascii="Times New Roman" w:eastAsia="Times New Roman" w:hAnsi="Times New Roman"/>
          <w:lang w:val="en-GB"/>
        </w:rPr>
        <w:t xml:space="preserve">Received: </w:t>
      </w:r>
      <w:r>
        <w:rPr>
          <w:rFonts w:ascii="Times New Roman" w:eastAsia="Times New Roman" w:hAnsi="Times New Roman"/>
        </w:rPr>
        <w:t>9</w:t>
      </w:r>
      <w:r w:rsidRPr="00BA112B">
        <w:rPr>
          <w:rFonts w:ascii="Times New Roman" w:eastAsia="Times New Roman" w:hAnsi="Times New Roman"/>
        </w:rPr>
        <w:t xml:space="preserve"> </w:t>
      </w:r>
      <w:r>
        <w:rPr>
          <w:rFonts w:ascii="Times New Roman" w:eastAsia="Times New Roman" w:hAnsi="Times New Roman"/>
        </w:rPr>
        <w:t>February 2023</w:t>
      </w:r>
      <w:r w:rsidRPr="00BA112B">
        <w:rPr>
          <w:rFonts w:ascii="Times New Roman" w:eastAsia="Times New Roman" w:hAnsi="Times New Roman"/>
          <w:lang w:val="en-GB"/>
        </w:rPr>
        <w:t xml:space="preserve">; Accepted: </w:t>
      </w:r>
      <w:r>
        <w:rPr>
          <w:rFonts w:ascii="Times New Roman" w:eastAsia="Times New Roman" w:hAnsi="Times New Roman"/>
        </w:rPr>
        <w:t>11</w:t>
      </w:r>
      <w:r w:rsidRPr="00BA112B">
        <w:rPr>
          <w:rFonts w:ascii="Times New Roman" w:eastAsia="Times New Roman" w:hAnsi="Times New Roman"/>
        </w:rPr>
        <w:t xml:space="preserve"> </w:t>
      </w:r>
      <w:r>
        <w:rPr>
          <w:rFonts w:ascii="Times New Roman" w:eastAsia="Times New Roman" w:hAnsi="Times New Roman"/>
        </w:rPr>
        <w:t>May</w:t>
      </w:r>
      <w:r w:rsidRPr="00BA112B">
        <w:rPr>
          <w:rFonts w:ascii="Times New Roman" w:eastAsia="Times New Roman" w:hAnsi="Times New Roman"/>
        </w:rPr>
        <w:t xml:space="preserve"> 2023</w:t>
      </w:r>
      <w:r w:rsidRPr="00BA112B">
        <w:rPr>
          <w:rFonts w:ascii="Times New Roman" w:eastAsia="Times New Roman" w:hAnsi="Times New Roman"/>
          <w:lang w:val="en-GB"/>
        </w:rPr>
        <w:t xml:space="preserve">; Published: </w:t>
      </w:r>
      <w:r w:rsidRPr="00BA112B">
        <w:rPr>
          <w:rFonts w:ascii="Times New Roman" w:eastAsia="Times New Roman" w:hAnsi="Times New Roman"/>
        </w:rPr>
        <w:t>31 May 2023</w:t>
      </w:r>
    </w:p>
    <w:p w14:paraId="2BFEBC4E" w14:textId="77777777" w:rsidR="00483799" w:rsidRDefault="00483799" w:rsidP="00F0745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668ABD4C" w14:textId="77777777" w:rsidR="007B71DC" w:rsidRDefault="007B71DC" w:rsidP="00F0745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738CF8F4" w14:textId="77777777" w:rsidR="00483799" w:rsidRPr="00C924DD" w:rsidRDefault="00000737" w:rsidP="00C924D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C924DD">
        <w:rPr>
          <w:rFonts w:ascii="Times New Roman" w:eastAsia="Times New Roman" w:hAnsi="Times New Roman" w:cs="Times New Roman"/>
          <w:b/>
          <w:color w:val="000000"/>
          <w:sz w:val="24"/>
          <w:szCs w:val="24"/>
        </w:rPr>
        <w:t xml:space="preserve">Abstract </w:t>
      </w:r>
    </w:p>
    <w:p w14:paraId="02379B83" w14:textId="77777777" w:rsidR="00483799" w:rsidRPr="00C924DD" w:rsidRDefault="00000737" w:rsidP="00C924D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C924DD">
        <w:rPr>
          <w:rFonts w:ascii="Times New Roman" w:eastAsia="Times New Roman" w:hAnsi="Times New Roman" w:cs="Times New Roman"/>
          <w:b/>
          <w:color w:val="000000"/>
          <w:sz w:val="24"/>
          <w:szCs w:val="24"/>
        </w:rPr>
        <w:t xml:space="preserve"> </w:t>
      </w:r>
    </w:p>
    <w:p w14:paraId="2A558F3D" w14:textId="77777777" w:rsidR="00935656" w:rsidRPr="00C924DD" w:rsidRDefault="00B42B15" w:rsidP="00C924D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C924DD">
        <w:rPr>
          <w:rFonts w:ascii="Times New Roman" w:eastAsia="Times New Roman" w:hAnsi="Times New Roman" w:cs="Times New Roman"/>
          <w:color w:val="000000"/>
          <w:sz w:val="24"/>
          <w:szCs w:val="24"/>
        </w:rPr>
        <w:t>O</w:t>
      </w:r>
      <w:r w:rsidR="00072E08" w:rsidRPr="00C924DD">
        <w:rPr>
          <w:rFonts w:ascii="Times New Roman" w:eastAsia="Times New Roman" w:hAnsi="Times New Roman" w:cs="Times New Roman"/>
          <w:color w:val="000000"/>
          <w:sz w:val="24"/>
          <w:szCs w:val="24"/>
        </w:rPr>
        <w:t xml:space="preserve">pen-source climate </w:t>
      </w:r>
      <w:r w:rsidR="00935656" w:rsidRPr="00C924DD">
        <w:rPr>
          <w:rFonts w:ascii="Times New Roman" w:eastAsia="Times New Roman" w:hAnsi="Times New Roman" w:cs="Times New Roman"/>
          <w:color w:val="000000"/>
          <w:sz w:val="24"/>
          <w:szCs w:val="24"/>
        </w:rPr>
        <w:t>produ</w:t>
      </w:r>
      <w:r w:rsidRPr="00C924DD">
        <w:rPr>
          <w:rFonts w:ascii="Times New Roman" w:eastAsia="Times New Roman" w:hAnsi="Times New Roman" w:cs="Times New Roman"/>
          <w:color w:val="000000"/>
          <w:sz w:val="24"/>
          <w:szCs w:val="24"/>
        </w:rPr>
        <w:t xml:space="preserve">cts provide the possibility of </w:t>
      </w:r>
      <w:r w:rsidR="00935656" w:rsidRPr="00C924DD">
        <w:rPr>
          <w:rFonts w:ascii="Times New Roman" w:eastAsia="Times New Roman" w:hAnsi="Times New Roman" w:cs="Times New Roman"/>
          <w:color w:val="000000"/>
          <w:sz w:val="24"/>
          <w:szCs w:val="24"/>
        </w:rPr>
        <w:t xml:space="preserve">complementing observed data, which sometimes </w:t>
      </w:r>
      <w:r w:rsidRPr="00C924DD">
        <w:rPr>
          <w:rFonts w:ascii="Times New Roman" w:eastAsia="Times New Roman" w:hAnsi="Times New Roman" w:cs="Times New Roman"/>
          <w:color w:val="000000"/>
          <w:sz w:val="24"/>
          <w:szCs w:val="24"/>
        </w:rPr>
        <w:t>suffer</w:t>
      </w:r>
      <w:r w:rsidR="00935656" w:rsidRPr="00C924DD">
        <w:rPr>
          <w:rFonts w:ascii="Times New Roman" w:eastAsia="Times New Roman" w:hAnsi="Times New Roman" w:cs="Times New Roman"/>
          <w:color w:val="000000"/>
          <w:sz w:val="24"/>
          <w:szCs w:val="24"/>
        </w:rPr>
        <w:t xml:space="preserve"> from </w:t>
      </w:r>
      <w:r w:rsidR="00472B28" w:rsidRPr="00C924DD">
        <w:rPr>
          <w:rFonts w:ascii="Times New Roman" w:eastAsia="Times New Roman" w:hAnsi="Times New Roman" w:cs="Times New Roman"/>
          <w:color w:val="000000"/>
          <w:sz w:val="24"/>
          <w:szCs w:val="24"/>
        </w:rPr>
        <w:t xml:space="preserve">the </w:t>
      </w:r>
      <w:r w:rsidR="00935656" w:rsidRPr="00C924DD">
        <w:rPr>
          <w:rFonts w:ascii="Times New Roman" w:eastAsia="Times New Roman" w:hAnsi="Times New Roman" w:cs="Times New Roman"/>
          <w:color w:val="000000"/>
          <w:sz w:val="24"/>
          <w:szCs w:val="24"/>
        </w:rPr>
        <w:t>scarcity and inconsistency</w:t>
      </w:r>
      <w:r w:rsidR="00472B28" w:rsidRPr="00C924DD">
        <w:rPr>
          <w:rFonts w:ascii="Times New Roman" w:eastAsia="Times New Roman" w:hAnsi="Times New Roman" w:cs="Times New Roman"/>
          <w:color w:val="000000"/>
          <w:sz w:val="24"/>
          <w:szCs w:val="24"/>
        </w:rPr>
        <w:t xml:space="preserve"> issues</w:t>
      </w:r>
      <w:r w:rsidR="00935656" w:rsidRPr="00C924DD">
        <w:rPr>
          <w:rFonts w:ascii="Times New Roman" w:eastAsia="Times New Roman" w:hAnsi="Times New Roman" w:cs="Times New Roman"/>
          <w:color w:val="000000"/>
          <w:sz w:val="24"/>
          <w:szCs w:val="24"/>
        </w:rPr>
        <w:t>. Th</w:t>
      </w:r>
      <w:r w:rsidR="00277F72" w:rsidRPr="00C924DD">
        <w:rPr>
          <w:rFonts w:ascii="Times New Roman" w:eastAsia="Times New Roman" w:hAnsi="Times New Roman" w:cs="Times New Roman"/>
          <w:color w:val="000000"/>
          <w:sz w:val="24"/>
          <w:szCs w:val="24"/>
        </w:rPr>
        <w:t>is</w:t>
      </w:r>
      <w:r w:rsidR="00935656" w:rsidRPr="00C924DD">
        <w:rPr>
          <w:rFonts w:ascii="Times New Roman" w:eastAsia="Times New Roman" w:hAnsi="Times New Roman" w:cs="Times New Roman"/>
          <w:color w:val="000000"/>
          <w:sz w:val="24"/>
          <w:szCs w:val="24"/>
        </w:rPr>
        <w:t xml:space="preserve"> study aims to</w:t>
      </w:r>
      <w:r w:rsidR="00935656" w:rsidRPr="00C924DD">
        <w:rPr>
          <w:rFonts w:ascii="Times New Roman" w:eastAsia="Times New Roman" w:hAnsi="Times New Roman" w:cs="Times New Roman"/>
          <w:color w:val="000000"/>
          <w:sz w:val="24"/>
          <w:szCs w:val="24"/>
          <w:rtl/>
        </w:rPr>
        <w:t xml:space="preserve"> </w:t>
      </w:r>
      <w:r w:rsidRPr="00C924DD">
        <w:rPr>
          <w:rFonts w:ascii="Times New Roman" w:eastAsia="Times New Roman" w:hAnsi="Times New Roman" w:cs="Times New Roman"/>
          <w:color w:val="000000"/>
          <w:sz w:val="24"/>
          <w:szCs w:val="24"/>
        </w:rPr>
        <w:t>evaluate</w:t>
      </w:r>
      <w:r w:rsidR="00935656" w:rsidRPr="00C924DD">
        <w:rPr>
          <w:rFonts w:ascii="Times New Roman" w:eastAsia="Times New Roman" w:hAnsi="Times New Roman" w:cs="Times New Roman"/>
          <w:color w:val="000000"/>
          <w:sz w:val="24"/>
          <w:szCs w:val="24"/>
        </w:rPr>
        <w:t xml:space="preserve"> </w:t>
      </w:r>
      <w:r w:rsidR="00472B28" w:rsidRPr="00C924DD">
        <w:rPr>
          <w:rFonts w:ascii="Times New Roman" w:eastAsia="Times New Roman" w:hAnsi="Times New Roman" w:cs="Times New Roman"/>
          <w:color w:val="000000"/>
          <w:sz w:val="24"/>
          <w:szCs w:val="24"/>
        </w:rPr>
        <w:t xml:space="preserve">the accuracy of </w:t>
      </w:r>
      <w:r w:rsidR="00935656" w:rsidRPr="00C924DD">
        <w:rPr>
          <w:rFonts w:ascii="Times New Roman" w:eastAsia="Times New Roman" w:hAnsi="Times New Roman" w:cs="Times New Roman"/>
          <w:color w:val="000000"/>
          <w:sz w:val="24"/>
          <w:szCs w:val="24"/>
        </w:rPr>
        <w:t>two open-source climate products</w:t>
      </w:r>
      <w:r w:rsidRPr="00C924DD">
        <w:rPr>
          <w:rFonts w:ascii="Times New Roman" w:eastAsia="Times New Roman" w:hAnsi="Times New Roman" w:cs="Times New Roman"/>
          <w:color w:val="000000"/>
          <w:sz w:val="24"/>
          <w:szCs w:val="24"/>
        </w:rPr>
        <w:t>, Climate Hazards Group Infra</w:t>
      </w:r>
      <w:r w:rsidR="00277F72" w:rsidRPr="00C924DD">
        <w:rPr>
          <w:rFonts w:ascii="Times New Roman" w:eastAsia="Times New Roman" w:hAnsi="Times New Roman" w:cs="Times New Roman"/>
          <w:color w:val="000000"/>
          <w:sz w:val="24"/>
          <w:szCs w:val="24"/>
        </w:rPr>
        <w:t>r</w:t>
      </w:r>
      <w:r w:rsidRPr="00C924DD">
        <w:rPr>
          <w:rFonts w:ascii="Times New Roman" w:eastAsia="Times New Roman" w:hAnsi="Times New Roman" w:cs="Times New Roman"/>
          <w:color w:val="000000"/>
          <w:sz w:val="24"/>
          <w:szCs w:val="24"/>
        </w:rPr>
        <w:t>ed Precipitation with Station (CHIRPS 0.05) and Climate Forecast System Reanalysis (CFSR),</w:t>
      </w:r>
      <w:r w:rsidR="00935656" w:rsidRPr="00C924DD">
        <w:rPr>
          <w:rFonts w:ascii="Times New Roman" w:eastAsia="Times New Roman" w:hAnsi="Times New Roman" w:cs="Times New Roman"/>
          <w:color w:val="000000"/>
          <w:sz w:val="24"/>
          <w:szCs w:val="24"/>
        </w:rPr>
        <w:t xml:space="preserve"> in capturing precipitation over the </w:t>
      </w:r>
      <w:proofErr w:type="spellStart"/>
      <w:r w:rsidR="00935656" w:rsidRPr="00C924DD">
        <w:rPr>
          <w:rFonts w:ascii="Times New Roman" w:eastAsia="Times New Roman" w:hAnsi="Times New Roman" w:cs="Times New Roman"/>
          <w:color w:val="000000"/>
          <w:sz w:val="24"/>
          <w:szCs w:val="24"/>
        </w:rPr>
        <w:t>Mujib</w:t>
      </w:r>
      <w:proofErr w:type="spellEnd"/>
      <w:r w:rsidR="00935656" w:rsidRPr="00C924DD">
        <w:rPr>
          <w:rFonts w:ascii="Times New Roman" w:eastAsia="Times New Roman" w:hAnsi="Times New Roman" w:cs="Times New Roman"/>
          <w:color w:val="000000"/>
          <w:sz w:val="24"/>
          <w:szCs w:val="24"/>
        </w:rPr>
        <w:t xml:space="preserve"> </w:t>
      </w:r>
      <w:r w:rsidR="00277F72" w:rsidRPr="00C924DD">
        <w:rPr>
          <w:rFonts w:ascii="Times New Roman" w:eastAsia="Times New Roman" w:hAnsi="Times New Roman" w:cs="Times New Roman"/>
          <w:color w:val="000000"/>
          <w:sz w:val="24"/>
          <w:szCs w:val="24"/>
        </w:rPr>
        <w:t>B</w:t>
      </w:r>
      <w:r w:rsidR="00935656" w:rsidRPr="00C924DD">
        <w:rPr>
          <w:rFonts w:ascii="Times New Roman" w:eastAsia="Times New Roman" w:hAnsi="Times New Roman" w:cs="Times New Roman"/>
          <w:color w:val="000000"/>
          <w:sz w:val="24"/>
          <w:szCs w:val="24"/>
        </w:rPr>
        <w:t>asin</w:t>
      </w:r>
      <w:r w:rsidRPr="00C924DD">
        <w:rPr>
          <w:rFonts w:ascii="Times New Roman" w:eastAsia="Times New Roman" w:hAnsi="Times New Roman" w:cs="Times New Roman"/>
          <w:color w:val="000000"/>
          <w:sz w:val="24"/>
          <w:szCs w:val="24"/>
        </w:rPr>
        <w:t>, Jordan, from</w:t>
      </w:r>
      <w:r w:rsidR="00935656" w:rsidRPr="00C924DD">
        <w:rPr>
          <w:rFonts w:ascii="Times New Roman" w:eastAsia="Times New Roman" w:hAnsi="Times New Roman" w:cs="Times New Roman"/>
          <w:color w:val="000000"/>
          <w:sz w:val="24"/>
          <w:szCs w:val="24"/>
        </w:rPr>
        <w:t xml:space="preserve"> 2002 to 2012. Both products were compared with observed data collected from ten climate stations using </w:t>
      </w:r>
      <w:r w:rsidR="00472B28" w:rsidRPr="00C924DD">
        <w:rPr>
          <w:rFonts w:ascii="Times New Roman" w:eastAsia="Times New Roman" w:hAnsi="Times New Roman" w:cs="Times New Roman"/>
          <w:color w:val="000000"/>
          <w:sz w:val="24"/>
          <w:szCs w:val="24"/>
        </w:rPr>
        <w:t>the</w:t>
      </w:r>
      <w:r w:rsidR="00935656" w:rsidRPr="00C924DD">
        <w:rPr>
          <w:rFonts w:ascii="Times New Roman" w:eastAsia="Times New Roman" w:hAnsi="Times New Roman" w:cs="Times New Roman"/>
          <w:color w:val="000000"/>
          <w:sz w:val="24"/>
          <w:szCs w:val="24"/>
        </w:rPr>
        <w:t xml:space="preserve"> poi</w:t>
      </w:r>
      <w:r w:rsidRPr="00C924DD">
        <w:rPr>
          <w:rFonts w:ascii="Times New Roman" w:eastAsia="Times New Roman" w:hAnsi="Times New Roman" w:cs="Times New Roman"/>
          <w:color w:val="000000"/>
          <w:sz w:val="24"/>
          <w:szCs w:val="24"/>
        </w:rPr>
        <w:t>nt</w:t>
      </w:r>
      <w:r w:rsidR="00472B28" w:rsidRPr="00C924DD">
        <w:rPr>
          <w:rFonts w:ascii="Times New Roman" w:eastAsia="Times New Roman" w:hAnsi="Times New Roman" w:cs="Times New Roman"/>
          <w:color w:val="000000"/>
          <w:sz w:val="24"/>
          <w:szCs w:val="24"/>
        </w:rPr>
        <w:t>-</w:t>
      </w:r>
      <w:r w:rsidRPr="00C924DD">
        <w:rPr>
          <w:rFonts w:ascii="Times New Roman" w:eastAsia="Times New Roman" w:hAnsi="Times New Roman" w:cs="Times New Roman"/>
          <w:color w:val="000000"/>
          <w:sz w:val="24"/>
          <w:szCs w:val="24"/>
        </w:rPr>
        <w:t xml:space="preserve">to-pixel </w:t>
      </w:r>
      <w:r w:rsidR="00472B28" w:rsidRPr="00C924DD">
        <w:rPr>
          <w:rFonts w:ascii="Times New Roman" w:eastAsia="Times New Roman" w:hAnsi="Times New Roman" w:cs="Times New Roman"/>
          <w:color w:val="000000"/>
          <w:sz w:val="24"/>
          <w:szCs w:val="24"/>
        </w:rPr>
        <w:t>comparison approach</w:t>
      </w:r>
      <w:r w:rsidRPr="00C924DD">
        <w:rPr>
          <w:rFonts w:ascii="Times New Roman" w:eastAsia="Times New Roman" w:hAnsi="Times New Roman" w:cs="Times New Roman"/>
          <w:color w:val="000000"/>
          <w:sz w:val="24"/>
          <w:szCs w:val="24"/>
        </w:rPr>
        <w:t xml:space="preserve"> at</w:t>
      </w:r>
      <w:r w:rsidR="00472B28" w:rsidRPr="00C924DD">
        <w:rPr>
          <w:rFonts w:ascii="Times New Roman" w:eastAsia="Times New Roman" w:hAnsi="Times New Roman" w:cs="Times New Roman"/>
          <w:color w:val="000000"/>
          <w:sz w:val="24"/>
          <w:szCs w:val="24"/>
        </w:rPr>
        <w:t xml:space="preserve"> the</w:t>
      </w:r>
      <w:r w:rsidRPr="00C924DD">
        <w:rPr>
          <w:rFonts w:ascii="Times New Roman" w:eastAsia="Times New Roman" w:hAnsi="Times New Roman" w:cs="Times New Roman"/>
          <w:color w:val="000000"/>
          <w:sz w:val="24"/>
          <w:szCs w:val="24"/>
        </w:rPr>
        <w:t xml:space="preserve"> daily,</w:t>
      </w:r>
      <w:r w:rsidR="00935656" w:rsidRPr="00C924DD">
        <w:rPr>
          <w:rFonts w:ascii="Times New Roman" w:eastAsia="Times New Roman" w:hAnsi="Times New Roman" w:cs="Times New Roman"/>
          <w:color w:val="000000"/>
          <w:sz w:val="24"/>
          <w:szCs w:val="24"/>
        </w:rPr>
        <w:t xml:space="preserve"> monthly, seasonal, and annual </w:t>
      </w:r>
      <w:r w:rsidR="00472B28" w:rsidRPr="00C924DD">
        <w:rPr>
          <w:rFonts w:ascii="Times New Roman" w:eastAsia="Times New Roman" w:hAnsi="Times New Roman" w:cs="Times New Roman"/>
          <w:color w:val="000000"/>
          <w:sz w:val="24"/>
          <w:szCs w:val="24"/>
        </w:rPr>
        <w:t>scales</w:t>
      </w:r>
      <w:r w:rsidR="00935656" w:rsidRPr="00C924DD">
        <w:rPr>
          <w:rFonts w:ascii="Times New Roman" w:eastAsia="Times New Roman" w:hAnsi="Times New Roman" w:cs="Times New Roman"/>
          <w:color w:val="000000"/>
          <w:sz w:val="24"/>
          <w:szCs w:val="24"/>
        </w:rPr>
        <w:t>. The coefficient of determination (R</w:t>
      </w:r>
      <w:r w:rsidR="00935656" w:rsidRPr="00C924DD">
        <w:rPr>
          <w:rFonts w:ascii="Times New Roman" w:eastAsia="Times New Roman" w:hAnsi="Times New Roman" w:cs="Times New Roman"/>
          <w:color w:val="000000"/>
          <w:sz w:val="24"/>
          <w:szCs w:val="24"/>
          <w:vertAlign w:val="superscript"/>
          <w:rtl/>
        </w:rPr>
        <w:t>2</w:t>
      </w:r>
      <w:r w:rsidR="00935656" w:rsidRPr="00C924DD">
        <w:rPr>
          <w:rFonts w:ascii="Times New Roman" w:eastAsia="Times New Roman" w:hAnsi="Times New Roman" w:cs="Times New Roman"/>
          <w:color w:val="000000"/>
          <w:sz w:val="24"/>
          <w:szCs w:val="24"/>
        </w:rPr>
        <w:t xml:space="preserve">), the </w:t>
      </w:r>
      <w:r w:rsidRPr="00C924DD">
        <w:rPr>
          <w:rFonts w:ascii="Times New Roman" w:eastAsia="Times New Roman" w:hAnsi="Times New Roman" w:cs="Times New Roman"/>
          <w:color w:val="000000"/>
          <w:sz w:val="24"/>
          <w:szCs w:val="24"/>
        </w:rPr>
        <w:t xml:space="preserve">root mean square error (RMSE), </w:t>
      </w:r>
      <w:r w:rsidR="00935656" w:rsidRPr="00C924DD">
        <w:rPr>
          <w:rFonts w:ascii="Times New Roman" w:eastAsia="Times New Roman" w:hAnsi="Times New Roman" w:cs="Times New Roman"/>
          <w:color w:val="000000"/>
          <w:sz w:val="24"/>
          <w:szCs w:val="24"/>
        </w:rPr>
        <w:t xml:space="preserve">the mean absolute error (MAE), and the relative bias </w:t>
      </w:r>
      <w:r w:rsidR="00224D71" w:rsidRPr="00C924DD">
        <w:rPr>
          <w:rFonts w:ascii="Times New Roman" w:eastAsia="Times New Roman" w:hAnsi="Times New Roman" w:cs="Times New Roman"/>
          <w:color w:val="000000"/>
          <w:sz w:val="24"/>
          <w:szCs w:val="24"/>
        </w:rPr>
        <w:t>(RB)</w:t>
      </w:r>
      <w:r w:rsidR="00935656" w:rsidRPr="00C924DD">
        <w:rPr>
          <w:rFonts w:ascii="Times New Roman" w:eastAsia="Times New Roman" w:hAnsi="Times New Roman" w:cs="Times New Roman"/>
          <w:color w:val="000000"/>
          <w:sz w:val="24"/>
          <w:szCs w:val="24"/>
        </w:rPr>
        <w:t xml:space="preserve"> were used to evaluate</w:t>
      </w:r>
      <w:r w:rsidR="00277F72" w:rsidRPr="00C924DD">
        <w:rPr>
          <w:rFonts w:ascii="Times New Roman" w:eastAsia="Times New Roman" w:hAnsi="Times New Roman" w:cs="Times New Roman"/>
          <w:color w:val="000000"/>
          <w:sz w:val="24"/>
          <w:szCs w:val="24"/>
        </w:rPr>
        <w:t xml:space="preserve"> the</w:t>
      </w:r>
      <w:r w:rsidR="00935656" w:rsidRPr="00C924DD">
        <w:rPr>
          <w:rFonts w:ascii="Times New Roman" w:eastAsia="Times New Roman" w:hAnsi="Times New Roman" w:cs="Times New Roman"/>
          <w:color w:val="000000"/>
          <w:sz w:val="24"/>
          <w:szCs w:val="24"/>
        </w:rPr>
        <w:t xml:space="preserve"> efficiency of CHIRPS and C</w:t>
      </w:r>
      <w:r w:rsidR="00947A12" w:rsidRPr="00C924DD">
        <w:rPr>
          <w:rFonts w:ascii="Times New Roman" w:eastAsia="Times New Roman" w:hAnsi="Times New Roman" w:cs="Times New Roman"/>
          <w:color w:val="000000"/>
          <w:sz w:val="24"/>
          <w:szCs w:val="24"/>
        </w:rPr>
        <w:t>FS</w:t>
      </w:r>
      <w:r w:rsidR="00935656" w:rsidRPr="00C924DD">
        <w:rPr>
          <w:rFonts w:ascii="Times New Roman" w:eastAsia="Times New Roman" w:hAnsi="Times New Roman" w:cs="Times New Roman"/>
          <w:color w:val="000000"/>
          <w:sz w:val="24"/>
          <w:szCs w:val="24"/>
        </w:rPr>
        <w:t>R.</w:t>
      </w:r>
      <w:r w:rsidR="00503AA3" w:rsidRPr="00C924DD">
        <w:rPr>
          <w:rFonts w:ascii="Times New Roman" w:eastAsia="Times New Roman" w:hAnsi="Times New Roman" w:cs="Times New Roman"/>
          <w:color w:val="000000"/>
          <w:sz w:val="24"/>
          <w:szCs w:val="24"/>
        </w:rPr>
        <w:t xml:space="preserve"> While</w:t>
      </w:r>
      <w:r w:rsidRPr="00C924DD">
        <w:rPr>
          <w:rFonts w:ascii="Times New Roman" w:eastAsia="Times New Roman" w:hAnsi="Times New Roman" w:cs="Times New Roman"/>
          <w:color w:val="000000"/>
          <w:sz w:val="24"/>
          <w:szCs w:val="24"/>
        </w:rPr>
        <w:t xml:space="preserve">, </w:t>
      </w:r>
      <w:r w:rsidR="00935656" w:rsidRPr="00C924DD">
        <w:rPr>
          <w:rFonts w:ascii="Times New Roman" w:eastAsia="Times New Roman" w:hAnsi="Times New Roman" w:cs="Times New Roman"/>
          <w:color w:val="000000"/>
          <w:sz w:val="24"/>
          <w:szCs w:val="24"/>
        </w:rPr>
        <w:t>categorical statistics such as</w:t>
      </w:r>
      <w:r w:rsidR="00277F72" w:rsidRPr="00C924DD">
        <w:rPr>
          <w:rFonts w:ascii="Times New Roman" w:eastAsia="Times New Roman" w:hAnsi="Times New Roman" w:cs="Times New Roman"/>
          <w:color w:val="000000"/>
          <w:sz w:val="24"/>
          <w:szCs w:val="24"/>
        </w:rPr>
        <w:t xml:space="preserve"> the</w:t>
      </w:r>
      <w:r w:rsidR="00935656" w:rsidRPr="00C924DD">
        <w:rPr>
          <w:rFonts w:ascii="Times New Roman" w:eastAsia="Times New Roman" w:hAnsi="Times New Roman" w:cs="Times New Roman"/>
          <w:color w:val="000000"/>
          <w:sz w:val="24"/>
          <w:szCs w:val="24"/>
        </w:rPr>
        <w:t xml:space="preserve"> probability of detection (POD), false alarm ratio (FAR), critical success index (CSI), </w:t>
      </w:r>
      <w:proofErr w:type="spellStart"/>
      <w:r w:rsidR="00935656" w:rsidRPr="00C924DD">
        <w:rPr>
          <w:rFonts w:ascii="Times New Roman" w:eastAsia="Times New Roman" w:hAnsi="Times New Roman" w:cs="Times New Roman"/>
          <w:color w:val="000000"/>
          <w:sz w:val="24"/>
          <w:szCs w:val="24"/>
        </w:rPr>
        <w:t>Heidke</w:t>
      </w:r>
      <w:proofErr w:type="spellEnd"/>
      <w:r w:rsidR="00935656" w:rsidRPr="00C924DD">
        <w:rPr>
          <w:rFonts w:ascii="Times New Roman" w:eastAsia="Times New Roman" w:hAnsi="Times New Roman" w:cs="Times New Roman"/>
          <w:color w:val="000000"/>
          <w:sz w:val="24"/>
          <w:szCs w:val="24"/>
        </w:rPr>
        <w:t xml:space="preserve"> skill score (HSS),</w:t>
      </w:r>
      <w:r w:rsidR="00A61640" w:rsidRPr="00C924DD">
        <w:rPr>
          <w:rFonts w:ascii="Times New Roman" w:eastAsia="Times New Roman" w:hAnsi="Times New Roman" w:cs="Times New Roman"/>
          <w:color w:val="000000"/>
          <w:sz w:val="24"/>
          <w:szCs w:val="24"/>
        </w:rPr>
        <w:t xml:space="preserve"> </w:t>
      </w:r>
      <w:r w:rsidR="00935656" w:rsidRPr="00C924DD">
        <w:rPr>
          <w:rFonts w:ascii="Times New Roman" w:eastAsia="Times New Roman" w:hAnsi="Times New Roman" w:cs="Times New Roman"/>
          <w:color w:val="000000"/>
          <w:sz w:val="24"/>
          <w:szCs w:val="24"/>
        </w:rPr>
        <w:t xml:space="preserve">and </w:t>
      </w:r>
      <w:r w:rsidR="00277F72" w:rsidRPr="00C924DD">
        <w:rPr>
          <w:rFonts w:ascii="Times New Roman" w:eastAsia="Times New Roman" w:hAnsi="Times New Roman" w:cs="Times New Roman"/>
          <w:color w:val="000000"/>
          <w:sz w:val="24"/>
          <w:szCs w:val="24"/>
        </w:rPr>
        <w:t>f</w:t>
      </w:r>
      <w:r w:rsidR="00935656" w:rsidRPr="00C924DD">
        <w:rPr>
          <w:rFonts w:ascii="Times New Roman" w:eastAsia="Times New Roman" w:hAnsi="Times New Roman" w:cs="Times New Roman"/>
          <w:color w:val="000000"/>
          <w:sz w:val="24"/>
          <w:szCs w:val="24"/>
        </w:rPr>
        <w:t xml:space="preserve">requency </w:t>
      </w:r>
      <w:r w:rsidR="00277F72" w:rsidRPr="00C924DD">
        <w:rPr>
          <w:rFonts w:ascii="Times New Roman" w:eastAsia="Times New Roman" w:hAnsi="Times New Roman" w:cs="Times New Roman"/>
          <w:color w:val="000000"/>
          <w:sz w:val="24"/>
          <w:szCs w:val="24"/>
        </w:rPr>
        <w:t>b</w:t>
      </w:r>
      <w:r w:rsidR="00935656" w:rsidRPr="00C924DD">
        <w:rPr>
          <w:rFonts w:ascii="Times New Roman" w:eastAsia="Times New Roman" w:hAnsi="Times New Roman" w:cs="Times New Roman"/>
          <w:color w:val="000000"/>
          <w:sz w:val="24"/>
          <w:szCs w:val="24"/>
        </w:rPr>
        <w:t xml:space="preserve">ias </w:t>
      </w:r>
      <w:r w:rsidR="00277F72" w:rsidRPr="00C924DD">
        <w:rPr>
          <w:rFonts w:ascii="Times New Roman" w:eastAsia="Times New Roman" w:hAnsi="Times New Roman" w:cs="Times New Roman"/>
          <w:color w:val="000000"/>
          <w:sz w:val="24"/>
          <w:szCs w:val="24"/>
        </w:rPr>
        <w:t>i</w:t>
      </w:r>
      <w:r w:rsidR="00935656" w:rsidRPr="00C924DD">
        <w:rPr>
          <w:rFonts w:ascii="Times New Roman" w:eastAsia="Times New Roman" w:hAnsi="Times New Roman" w:cs="Times New Roman"/>
          <w:color w:val="000000"/>
          <w:sz w:val="24"/>
          <w:szCs w:val="24"/>
        </w:rPr>
        <w:t>ndex (FBI),</w:t>
      </w:r>
      <w:r w:rsidR="00A61640" w:rsidRPr="00C924DD">
        <w:rPr>
          <w:rFonts w:ascii="Times New Roman" w:eastAsia="Times New Roman" w:hAnsi="Times New Roman" w:cs="Times New Roman"/>
          <w:color w:val="000000"/>
          <w:sz w:val="24"/>
          <w:szCs w:val="24"/>
        </w:rPr>
        <w:t xml:space="preserve"> </w:t>
      </w:r>
      <w:r w:rsidR="00935656" w:rsidRPr="00C924DD">
        <w:rPr>
          <w:rFonts w:ascii="Times New Roman" w:eastAsia="Times New Roman" w:hAnsi="Times New Roman" w:cs="Times New Roman"/>
          <w:color w:val="000000"/>
          <w:sz w:val="24"/>
          <w:szCs w:val="24"/>
        </w:rPr>
        <w:t xml:space="preserve">were used to analyze the </w:t>
      </w:r>
      <w:r w:rsidR="00503AA3" w:rsidRPr="00C924DD">
        <w:rPr>
          <w:rFonts w:ascii="Times New Roman" w:eastAsia="Times New Roman" w:hAnsi="Times New Roman" w:cs="Times New Roman"/>
          <w:color w:val="000000"/>
          <w:sz w:val="24"/>
          <w:szCs w:val="24"/>
        </w:rPr>
        <w:t xml:space="preserve">precipitation </w:t>
      </w:r>
      <w:r w:rsidR="00935656" w:rsidRPr="00C924DD">
        <w:rPr>
          <w:rFonts w:ascii="Times New Roman" w:eastAsia="Times New Roman" w:hAnsi="Times New Roman" w:cs="Times New Roman"/>
          <w:color w:val="000000"/>
          <w:sz w:val="24"/>
          <w:szCs w:val="24"/>
        </w:rPr>
        <w:t>detection capability.</w:t>
      </w:r>
      <w:r w:rsidR="00347D38" w:rsidRPr="00C924DD">
        <w:rPr>
          <w:rFonts w:ascii="Times New Roman" w:hAnsi="Times New Roman" w:cs="Times New Roman"/>
          <w:sz w:val="24"/>
          <w:szCs w:val="24"/>
        </w:rPr>
        <w:t xml:space="preserve"> </w:t>
      </w:r>
      <w:r w:rsidRPr="00C924DD">
        <w:rPr>
          <w:rFonts w:ascii="Times New Roman" w:eastAsia="Times New Roman" w:hAnsi="Times New Roman" w:cs="Times New Roman"/>
          <w:color w:val="000000"/>
          <w:sz w:val="24"/>
          <w:szCs w:val="24"/>
        </w:rPr>
        <w:t>Results indicate</w:t>
      </w:r>
      <w:r w:rsidR="00503AA3" w:rsidRPr="00C924DD">
        <w:rPr>
          <w:rFonts w:ascii="Times New Roman" w:eastAsia="Times New Roman" w:hAnsi="Times New Roman" w:cs="Times New Roman"/>
          <w:color w:val="000000"/>
          <w:sz w:val="24"/>
          <w:szCs w:val="24"/>
        </w:rPr>
        <w:t>d</w:t>
      </w:r>
      <w:r w:rsidRPr="00C924DD">
        <w:rPr>
          <w:rFonts w:ascii="Times New Roman" w:eastAsia="Times New Roman" w:hAnsi="Times New Roman" w:cs="Times New Roman"/>
          <w:color w:val="000000"/>
          <w:sz w:val="24"/>
          <w:szCs w:val="24"/>
        </w:rPr>
        <w:t xml:space="preserve"> good </w:t>
      </w:r>
      <w:r w:rsidR="00347D38" w:rsidRPr="00C924DD">
        <w:rPr>
          <w:rFonts w:ascii="Times New Roman" w:eastAsia="Times New Roman" w:hAnsi="Times New Roman" w:cs="Times New Roman"/>
          <w:color w:val="000000"/>
          <w:sz w:val="24"/>
          <w:szCs w:val="24"/>
        </w:rPr>
        <w:t>correlations</w:t>
      </w:r>
      <w:r w:rsidR="00935656" w:rsidRPr="00C924DD">
        <w:rPr>
          <w:rFonts w:ascii="Times New Roman" w:eastAsia="Times New Roman" w:hAnsi="Times New Roman" w:cs="Times New Roman"/>
          <w:color w:val="000000"/>
          <w:sz w:val="24"/>
          <w:szCs w:val="24"/>
        </w:rPr>
        <w:t xml:space="preserve"> </w:t>
      </w:r>
      <w:r w:rsidR="00503AA3" w:rsidRPr="00C924DD">
        <w:rPr>
          <w:rFonts w:ascii="Times New Roman" w:eastAsia="Times New Roman" w:hAnsi="Times New Roman" w:cs="Times New Roman"/>
          <w:color w:val="000000"/>
          <w:sz w:val="24"/>
          <w:szCs w:val="24"/>
        </w:rPr>
        <w:t>between</w:t>
      </w:r>
      <w:r w:rsidR="00935656" w:rsidRPr="00C924DD">
        <w:rPr>
          <w:rFonts w:ascii="Times New Roman" w:eastAsia="Times New Roman" w:hAnsi="Times New Roman" w:cs="Times New Roman"/>
          <w:color w:val="000000"/>
          <w:sz w:val="24"/>
          <w:szCs w:val="24"/>
        </w:rPr>
        <w:t xml:space="preserve"> </w:t>
      </w:r>
      <w:r w:rsidRPr="00C924DD">
        <w:rPr>
          <w:rFonts w:ascii="Times New Roman" w:eastAsia="Times New Roman" w:hAnsi="Times New Roman" w:cs="Times New Roman"/>
          <w:color w:val="000000"/>
          <w:sz w:val="24"/>
          <w:szCs w:val="24"/>
        </w:rPr>
        <w:t>open-source climate products</w:t>
      </w:r>
      <w:r w:rsidR="00935656" w:rsidRPr="00C924DD">
        <w:rPr>
          <w:rFonts w:ascii="Times New Roman" w:eastAsia="Times New Roman" w:hAnsi="Times New Roman" w:cs="Times New Roman"/>
          <w:color w:val="000000"/>
          <w:sz w:val="24"/>
          <w:szCs w:val="24"/>
        </w:rPr>
        <w:t xml:space="preserve"> and </w:t>
      </w:r>
      <w:r w:rsidR="00110EC1" w:rsidRPr="00C924DD">
        <w:rPr>
          <w:rFonts w:ascii="Times New Roman" w:eastAsia="Times New Roman" w:hAnsi="Times New Roman" w:cs="Times New Roman"/>
          <w:color w:val="000000"/>
          <w:sz w:val="24"/>
          <w:szCs w:val="24"/>
        </w:rPr>
        <w:t>observed</w:t>
      </w:r>
      <w:r w:rsidR="00935656" w:rsidRPr="00C924DD">
        <w:rPr>
          <w:rFonts w:ascii="Times New Roman" w:eastAsia="Times New Roman" w:hAnsi="Times New Roman" w:cs="Times New Roman"/>
          <w:color w:val="000000"/>
          <w:sz w:val="24"/>
          <w:szCs w:val="24"/>
        </w:rPr>
        <w:t xml:space="preserve"> data in the monthly time </w:t>
      </w:r>
      <w:r w:rsidR="00110EC1" w:rsidRPr="00C924DD">
        <w:rPr>
          <w:rFonts w:ascii="Times New Roman" w:eastAsia="Times New Roman" w:hAnsi="Times New Roman" w:cs="Times New Roman"/>
          <w:color w:val="000000"/>
          <w:sz w:val="24"/>
          <w:szCs w:val="24"/>
        </w:rPr>
        <w:t>period</w:t>
      </w:r>
      <w:r w:rsidR="00935656" w:rsidRPr="00C924DD">
        <w:rPr>
          <w:rFonts w:ascii="Times New Roman" w:eastAsia="Times New Roman" w:hAnsi="Times New Roman" w:cs="Times New Roman"/>
          <w:color w:val="000000"/>
          <w:sz w:val="24"/>
          <w:szCs w:val="24"/>
        </w:rPr>
        <w:t xml:space="preserve">, where </w:t>
      </w:r>
      <w:r w:rsidRPr="00C924DD">
        <w:rPr>
          <w:rFonts w:ascii="Times New Roman" w:eastAsia="Times New Roman" w:hAnsi="Times New Roman" w:cs="Times New Roman"/>
          <w:color w:val="000000"/>
          <w:sz w:val="24"/>
          <w:szCs w:val="24"/>
        </w:rPr>
        <w:t xml:space="preserve">the </w:t>
      </w:r>
      <w:r w:rsidR="00935656" w:rsidRPr="00C924DD">
        <w:rPr>
          <w:rFonts w:ascii="Times New Roman" w:eastAsia="Times New Roman" w:hAnsi="Times New Roman" w:cs="Times New Roman"/>
          <w:color w:val="000000"/>
          <w:sz w:val="24"/>
          <w:szCs w:val="24"/>
        </w:rPr>
        <w:t>R</w:t>
      </w:r>
      <w:r w:rsidR="00935656" w:rsidRPr="00C924DD">
        <w:rPr>
          <w:rFonts w:ascii="Times New Roman" w:eastAsia="Times New Roman" w:hAnsi="Times New Roman" w:cs="Times New Roman"/>
          <w:color w:val="000000"/>
          <w:sz w:val="24"/>
          <w:szCs w:val="24"/>
          <w:vertAlign w:val="superscript"/>
          <w:rtl/>
        </w:rPr>
        <w:t>2</w:t>
      </w:r>
      <w:r w:rsidR="00935656" w:rsidRPr="00C924DD">
        <w:rPr>
          <w:rFonts w:ascii="Times New Roman" w:eastAsia="Times New Roman" w:hAnsi="Times New Roman" w:cs="Times New Roman"/>
          <w:color w:val="000000"/>
          <w:sz w:val="24"/>
          <w:szCs w:val="24"/>
        </w:rPr>
        <w:t xml:space="preserve"> </w:t>
      </w:r>
      <w:r w:rsidRPr="00C924DD">
        <w:rPr>
          <w:rFonts w:ascii="Times New Roman" w:eastAsia="Times New Roman" w:hAnsi="Times New Roman" w:cs="Times New Roman"/>
          <w:color w:val="000000"/>
          <w:sz w:val="24"/>
          <w:szCs w:val="24"/>
        </w:rPr>
        <w:t xml:space="preserve">values </w:t>
      </w:r>
      <w:r w:rsidR="00935656" w:rsidRPr="00C924DD">
        <w:rPr>
          <w:rFonts w:ascii="Times New Roman" w:eastAsia="Times New Roman" w:hAnsi="Times New Roman" w:cs="Times New Roman"/>
          <w:color w:val="000000"/>
          <w:sz w:val="24"/>
          <w:szCs w:val="24"/>
        </w:rPr>
        <w:t>ranged from 0.65 (CFSR) to 0.76 (CHIRPS)</w:t>
      </w:r>
      <w:r w:rsidR="00277F72" w:rsidRPr="00C924DD">
        <w:rPr>
          <w:rFonts w:ascii="Times New Roman" w:eastAsia="Times New Roman" w:hAnsi="Times New Roman" w:cs="Times New Roman"/>
          <w:color w:val="000000"/>
          <w:sz w:val="24"/>
          <w:szCs w:val="24"/>
        </w:rPr>
        <w:t>.</w:t>
      </w:r>
      <w:r w:rsidR="00935656" w:rsidRPr="00C924DD">
        <w:rPr>
          <w:rFonts w:ascii="Times New Roman" w:eastAsia="Times New Roman" w:hAnsi="Times New Roman" w:cs="Times New Roman"/>
          <w:color w:val="000000"/>
          <w:sz w:val="24"/>
          <w:szCs w:val="24"/>
        </w:rPr>
        <w:t xml:space="preserve"> </w:t>
      </w:r>
      <w:r w:rsidR="00503AA3" w:rsidRPr="00C924DD">
        <w:rPr>
          <w:rFonts w:ascii="Times New Roman" w:eastAsia="Times New Roman" w:hAnsi="Times New Roman" w:cs="Times New Roman"/>
          <w:color w:val="000000"/>
          <w:sz w:val="24"/>
          <w:szCs w:val="24"/>
        </w:rPr>
        <w:t xml:space="preserve">Besides that, </w:t>
      </w:r>
      <w:r w:rsidR="00935656" w:rsidRPr="00C924DD">
        <w:rPr>
          <w:rFonts w:ascii="Times New Roman" w:eastAsia="Times New Roman" w:hAnsi="Times New Roman" w:cs="Times New Roman"/>
          <w:color w:val="000000"/>
          <w:sz w:val="24"/>
          <w:szCs w:val="24"/>
        </w:rPr>
        <w:t>CHIRPS performed better than C</w:t>
      </w:r>
      <w:r w:rsidR="00947A12" w:rsidRPr="00C924DD">
        <w:rPr>
          <w:rFonts w:ascii="Times New Roman" w:eastAsia="Times New Roman" w:hAnsi="Times New Roman" w:cs="Times New Roman"/>
          <w:color w:val="000000"/>
          <w:sz w:val="24"/>
          <w:szCs w:val="24"/>
        </w:rPr>
        <w:t>FS</w:t>
      </w:r>
      <w:r w:rsidR="00935656" w:rsidRPr="00C924DD">
        <w:rPr>
          <w:rFonts w:ascii="Times New Roman" w:eastAsia="Times New Roman" w:hAnsi="Times New Roman" w:cs="Times New Roman"/>
          <w:color w:val="000000"/>
          <w:sz w:val="24"/>
          <w:szCs w:val="24"/>
        </w:rPr>
        <w:t xml:space="preserve">R for </w:t>
      </w:r>
      <w:r w:rsidR="00503AA3" w:rsidRPr="00C924DD">
        <w:rPr>
          <w:rFonts w:ascii="Times New Roman" w:eastAsia="Times New Roman" w:hAnsi="Times New Roman" w:cs="Times New Roman"/>
          <w:color w:val="000000"/>
          <w:sz w:val="24"/>
          <w:szCs w:val="24"/>
        </w:rPr>
        <w:t xml:space="preserve">the </w:t>
      </w:r>
      <w:r w:rsidR="00935656" w:rsidRPr="00C924DD">
        <w:rPr>
          <w:rFonts w:ascii="Times New Roman" w:eastAsia="Times New Roman" w:hAnsi="Times New Roman" w:cs="Times New Roman"/>
          <w:color w:val="000000"/>
          <w:sz w:val="24"/>
          <w:szCs w:val="24"/>
        </w:rPr>
        <w:t>daily, monthly, and seasonal time steps</w:t>
      </w:r>
      <w:r w:rsidR="00503AA3" w:rsidRPr="00C924DD">
        <w:rPr>
          <w:rFonts w:ascii="Times New Roman" w:eastAsia="Times New Roman" w:hAnsi="Times New Roman" w:cs="Times New Roman"/>
          <w:color w:val="000000"/>
          <w:sz w:val="24"/>
          <w:szCs w:val="24"/>
        </w:rPr>
        <w:t>, with a better</w:t>
      </w:r>
      <w:r w:rsidR="00935656" w:rsidRPr="00C924DD">
        <w:rPr>
          <w:rFonts w:ascii="Times New Roman" w:eastAsia="Times New Roman" w:hAnsi="Times New Roman" w:cs="Times New Roman"/>
          <w:color w:val="000000"/>
          <w:sz w:val="24"/>
          <w:szCs w:val="24"/>
        </w:rPr>
        <w:t xml:space="preserve"> ability</w:t>
      </w:r>
      <w:r w:rsidR="00503AA3" w:rsidRPr="00C924DD">
        <w:rPr>
          <w:rFonts w:ascii="Times New Roman" w:eastAsia="Times New Roman" w:hAnsi="Times New Roman" w:cs="Times New Roman"/>
          <w:color w:val="000000"/>
          <w:sz w:val="24"/>
          <w:szCs w:val="24"/>
        </w:rPr>
        <w:t xml:space="preserve"> in</w:t>
      </w:r>
      <w:r w:rsidR="00935656" w:rsidRPr="00C924DD">
        <w:rPr>
          <w:rFonts w:ascii="Times New Roman" w:eastAsia="Times New Roman" w:hAnsi="Times New Roman" w:cs="Times New Roman"/>
          <w:color w:val="000000"/>
          <w:sz w:val="24"/>
          <w:szCs w:val="24"/>
        </w:rPr>
        <w:t xml:space="preserve"> detect</w:t>
      </w:r>
      <w:r w:rsidR="00503AA3" w:rsidRPr="00C924DD">
        <w:rPr>
          <w:rFonts w:ascii="Times New Roman" w:eastAsia="Times New Roman" w:hAnsi="Times New Roman" w:cs="Times New Roman"/>
          <w:color w:val="000000"/>
          <w:sz w:val="24"/>
          <w:szCs w:val="24"/>
        </w:rPr>
        <w:t>ing</w:t>
      </w:r>
      <w:r w:rsidR="00935656" w:rsidRPr="00C924DD">
        <w:rPr>
          <w:rFonts w:ascii="Times New Roman" w:eastAsia="Times New Roman" w:hAnsi="Times New Roman" w:cs="Times New Roman"/>
          <w:color w:val="000000"/>
          <w:sz w:val="24"/>
          <w:szCs w:val="24"/>
        </w:rPr>
        <w:t xml:space="preserve"> precipitation. </w:t>
      </w:r>
      <w:r w:rsidR="00607B6F" w:rsidRPr="00C924DD">
        <w:rPr>
          <w:rFonts w:ascii="Times New Roman" w:eastAsia="Times New Roman" w:hAnsi="Times New Roman" w:cs="Times New Roman"/>
          <w:color w:val="000000"/>
          <w:sz w:val="24"/>
          <w:szCs w:val="24"/>
        </w:rPr>
        <w:t>Therefore,</w:t>
      </w:r>
      <w:r w:rsidR="00935656" w:rsidRPr="00C924DD">
        <w:rPr>
          <w:rFonts w:ascii="Times New Roman" w:eastAsia="Times New Roman" w:hAnsi="Times New Roman" w:cs="Times New Roman"/>
          <w:color w:val="000000"/>
          <w:sz w:val="24"/>
          <w:szCs w:val="24"/>
        </w:rPr>
        <w:t xml:space="preserve"> </w:t>
      </w:r>
      <w:r w:rsidR="00607B6F" w:rsidRPr="00C924DD">
        <w:rPr>
          <w:rFonts w:ascii="Times New Roman" w:eastAsia="Times New Roman" w:hAnsi="Times New Roman" w:cs="Times New Roman"/>
          <w:color w:val="000000"/>
          <w:sz w:val="24"/>
          <w:szCs w:val="24"/>
        </w:rPr>
        <w:t xml:space="preserve">CHIRPS </w:t>
      </w:r>
      <w:r w:rsidR="00503AA3" w:rsidRPr="00C924DD">
        <w:rPr>
          <w:rFonts w:ascii="Times New Roman" w:eastAsia="Times New Roman" w:hAnsi="Times New Roman" w:cs="Times New Roman"/>
          <w:color w:val="000000"/>
          <w:sz w:val="24"/>
          <w:szCs w:val="24"/>
        </w:rPr>
        <w:t xml:space="preserve">is recommended </w:t>
      </w:r>
      <w:r w:rsidR="00607B6F" w:rsidRPr="00C924DD">
        <w:rPr>
          <w:rFonts w:ascii="Times New Roman" w:eastAsia="Times New Roman" w:hAnsi="Times New Roman" w:cs="Times New Roman"/>
          <w:color w:val="000000"/>
          <w:sz w:val="24"/>
          <w:szCs w:val="24"/>
        </w:rPr>
        <w:t xml:space="preserve">to </w:t>
      </w:r>
      <w:r w:rsidR="00935656" w:rsidRPr="00C924DD">
        <w:rPr>
          <w:rFonts w:ascii="Times New Roman" w:eastAsia="Times New Roman" w:hAnsi="Times New Roman" w:cs="Times New Roman"/>
          <w:color w:val="000000"/>
          <w:sz w:val="24"/>
          <w:szCs w:val="24"/>
        </w:rPr>
        <w:t xml:space="preserve">fill </w:t>
      </w:r>
      <w:r w:rsidR="00607B6F" w:rsidRPr="00C924DD">
        <w:rPr>
          <w:rFonts w:ascii="Times New Roman" w:eastAsia="Times New Roman" w:hAnsi="Times New Roman" w:cs="Times New Roman"/>
          <w:color w:val="000000"/>
          <w:sz w:val="24"/>
          <w:szCs w:val="24"/>
        </w:rPr>
        <w:t>the missing</w:t>
      </w:r>
      <w:r w:rsidR="00C64643" w:rsidRPr="00C924DD">
        <w:rPr>
          <w:rFonts w:ascii="Times New Roman" w:eastAsia="Times New Roman" w:hAnsi="Times New Roman" w:cs="Times New Roman"/>
          <w:color w:val="000000"/>
          <w:sz w:val="24"/>
          <w:szCs w:val="24"/>
        </w:rPr>
        <w:t xml:space="preserve"> </w:t>
      </w:r>
      <w:r w:rsidR="00607B6F" w:rsidRPr="00C924DD">
        <w:rPr>
          <w:rFonts w:ascii="Times New Roman" w:eastAsia="Times New Roman" w:hAnsi="Times New Roman" w:cs="Times New Roman"/>
          <w:color w:val="000000"/>
          <w:sz w:val="24"/>
          <w:szCs w:val="24"/>
        </w:rPr>
        <w:t xml:space="preserve">gaps </w:t>
      </w:r>
      <w:r w:rsidR="00503AA3" w:rsidRPr="00C924DD">
        <w:rPr>
          <w:rFonts w:ascii="Times New Roman" w:eastAsia="Times New Roman" w:hAnsi="Times New Roman" w:cs="Times New Roman"/>
          <w:color w:val="000000"/>
          <w:sz w:val="24"/>
          <w:szCs w:val="24"/>
        </w:rPr>
        <w:t xml:space="preserve">of </w:t>
      </w:r>
      <w:r w:rsidR="00607B6F" w:rsidRPr="00C924DD">
        <w:rPr>
          <w:rFonts w:ascii="Times New Roman" w:eastAsia="Times New Roman" w:hAnsi="Times New Roman" w:cs="Times New Roman"/>
          <w:color w:val="000000"/>
          <w:sz w:val="24"/>
          <w:szCs w:val="24"/>
        </w:rPr>
        <w:t xml:space="preserve">observed data </w:t>
      </w:r>
      <w:r w:rsidR="00935656" w:rsidRPr="00C924DD">
        <w:rPr>
          <w:rFonts w:ascii="Times New Roman" w:eastAsia="Times New Roman" w:hAnsi="Times New Roman" w:cs="Times New Roman"/>
          <w:color w:val="000000"/>
          <w:sz w:val="24"/>
          <w:szCs w:val="24"/>
        </w:rPr>
        <w:t>an</w:t>
      </w:r>
      <w:r w:rsidRPr="00C924DD">
        <w:rPr>
          <w:rFonts w:ascii="Times New Roman" w:eastAsia="Times New Roman" w:hAnsi="Times New Roman" w:cs="Times New Roman"/>
          <w:color w:val="000000"/>
          <w:sz w:val="24"/>
          <w:szCs w:val="24"/>
        </w:rPr>
        <w:t xml:space="preserve">d to detect </w:t>
      </w:r>
      <w:r w:rsidR="00503AA3" w:rsidRPr="00C924DD">
        <w:rPr>
          <w:rFonts w:ascii="Times New Roman" w:eastAsia="Times New Roman" w:hAnsi="Times New Roman" w:cs="Times New Roman"/>
          <w:color w:val="000000"/>
          <w:sz w:val="24"/>
          <w:szCs w:val="24"/>
        </w:rPr>
        <w:t xml:space="preserve">the </w:t>
      </w:r>
      <w:r w:rsidRPr="00C924DD">
        <w:rPr>
          <w:rFonts w:ascii="Times New Roman" w:eastAsia="Times New Roman" w:hAnsi="Times New Roman" w:cs="Times New Roman"/>
          <w:color w:val="000000"/>
          <w:sz w:val="24"/>
          <w:szCs w:val="24"/>
        </w:rPr>
        <w:t xml:space="preserve">drought conditions </w:t>
      </w:r>
      <w:r w:rsidR="00503AA3" w:rsidRPr="00C924DD">
        <w:rPr>
          <w:rFonts w:ascii="Times New Roman" w:eastAsia="Times New Roman" w:hAnsi="Times New Roman" w:cs="Times New Roman"/>
          <w:color w:val="000000"/>
          <w:sz w:val="24"/>
          <w:szCs w:val="24"/>
        </w:rPr>
        <w:t xml:space="preserve">over the </w:t>
      </w:r>
      <w:proofErr w:type="spellStart"/>
      <w:r w:rsidR="00503AA3" w:rsidRPr="00C924DD">
        <w:rPr>
          <w:rFonts w:ascii="Times New Roman" w:eastAsia="Times New Roman" w:hAnsi="Times New Roman" w:cs="Times New Roman"/>
          <w:color w:val="000000"/>
          <w:sz w:val="24"/>
          <w:szCs w:val="24"/>
        </w:rPr>
        <w:t>Mujid</w:t>
      </w:r>
      <w:proofErr w:type="spellEnd"/>
      <w:r w:rsidR="00503AA3" w:rsidRPr="00C924DD">
        <w:rPr>
          <w:rFonts w:ascii="Times New Roman" w:eastAsia="Times New Roman" w:hAnsi="Times New Roman" w:cs="Times New Roman"/>
          <w:color w:val="000000"/>
          <w:sz w:val="24"/>
          <w:szCs w:val="24"/>
        </w:rPr>
        <w:t xml:space="preserve"> </w:t>
      </w:r>
      <w:r w:rsidR="00E802A2" w:rsidRPr="00C924DD">
        <w:rPr>
          <w:rFonts w:ascii="Times New Roman" w:eastAsia="Times New Roman" w:hAnsi="Times New Roman" w:cs="Times New Roman"/>
          <w:color w:val="000000"/>
          <w:sz w:val="24"/>
          <w:szCs w:val="24"/>
        </w:rPr>
        <w:t>B</w:t>
      </w:r>
      <w:r w:rsidR="00503AA3" w:rsidRPr="00C924DD">
        <w:rPr>
          <w:rFonts w:ascii="Times New Roman" w:eastAsia="Times New Roman" w:hAnsi="Times New Roman" w:cs="Times New Roman"/>
          <w:color w:val="000000"/>
          <w:sz w:val="24"/>
          <w:szCs w:val="24"/>
        </w:rPr>
        <w:t xml:space="preserve">asin. </w:t>
      </w:r>
    </w:p>
    <w:p w14:paraId="2F64D5CE" w14:textId="77777777" w:rsidR="00935656" w:rsidRPr="00C924DD" w:rsidRDefault="00935656" w:rsidP="00C924D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sz w:val="24"/>
          <w:szCs w:val="24"/>
        </w:rPr>
      </w:pPr>
    </w:p>
    <w:p w14:paraId="4A6B049F" w14:textId="77777777" w:rsidR="001C18BE" w:rsidRPr="00C924DD" w:rsidRDefault="001C18BE" w:rsidP="00C924D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C924DD">
        <w:rPr>
          <w:rFonts w:ascii="Times New Roman" w:eastAsia="Times New Roman" w:hAnsi="Times New Roman" w:cs="Times New Roman"/>
          <w:b/>
          <w:color w:val="000000"/>
          <w:sz w:val="24"/>
          <w:szCs w:val="24"/>
        </w:rPr>
        <w:t>Keywords</w:t>
      </w:r>
      <w:r w:rsidRPr="00C924DD">
        <w:rPr>
          <w:rFonts w:ascii="Times New Roman" w:eastAsia="Times New Roman" w:hAnsi="Times New Roman" w:cs="Times New Roman"/>
          <w:bCs/>
          <w:color w:val="000000"/>
          <w:sz w:val="24"/>
          <w:szCs w:val="24"/>
        </w:rPr>
        <w:t>:</w:t>
      </w:r>
      <w:r w:rsidRPr="00C924DD">
        <w:rPr>
          <w:rFonts w:ascii="Times New Roman" w:hAnsi="Times New Roman" w:cs="Times New Roman"/>
          <w:bCs/>
          <w:sz w:val="24"/>
          <w:szCs w:val="24"/>
        </w:rPr>
        <w:t xml:space="preserve"> </w:t>
      </w:r>
      <w:r w:rsidR="00C924DD" w:rsidRPr="00C924DD">
        <w:rPr>
          <w:rFonts w:ascii="Times New Roman" w:eastAsia="Times New Roman" w:hAnsi="Times New Roman" w:cs="Times New Roman"/>
          <w:bCs/>
          <w:color w:val="000000"/>
          <w:sz w:val="24"/>
          <w:szCs w:val="24"/>
        </w:rPr>
        <w:t>CFSR,</w:t>
      </w:r>
      <w:r w:rsidR="00C924DD">
        <w:rPr>
          <w:rFonts w:ascii="Times New Roman" w:eastAsia="Times New Roman" w:hAnsi="Times New Roman" w:cs="Times New Roman"/>
          <w:bCs/>
          <w:color w:val="000000"/>
          <w:sz w:val="24"/>
          <w:szCs w:val="24"/>
        </w:rPr>
        <w:t xml:space="preserve"> </w:t>
      </w:r>
      <w:r w:rsidRPr="00C924DD">
        <w:rPr>
          <w:rFonts w:ascii="Times New Roman" w:eastAsia="Times New Roman" w:hAnsi="Times New Roman" w:cs="Times New Roman"/>
          <w:bCs/>
          <w:color w:val="000000"/>
          <w:sz w:val="24"/>
          <w:szCs w:val="24"/>
        </w:rPr>
        <w:t xml:space="preserve">CHIRPS, </w:t>
      </w:r>
      <w:r w:rsidR="00A52878" w:rsidRPr="00C924DD">
        <w:rPr>
          <w:rFonts w:ascii="Times New Roman" w:eastAsia="Times New Roman" w:hAnsi="Times New Roman" w:cs="Times New Roman"/>
          <w:bCs/>
          <w:color w:val="000000"/>
          <w:sz w:val="24"/>
          <w:szCs w:val="24"/>
        </w:rPr>
        <w:t xml:space="preserve">Jordan, </w:t>
      </w:r>
      <w:proofErr w:type="spellStart"/>
      <w:r w:rsidRPr="00C924DD">
        <w:rPr>
          <w:rFonts w:ascii="Times New Roman" w:eastAsia="Times New Roman" w:hAnsi="Times New Roman" w:cs="Times New Roman"/>
          <w:bCs/>
          <w:color w:val="000000"/>
          <w:sz w:val="24"/>
          <w:szCs w:val="24"/>
        </w:rPr>
        <w:t>Mujib</w:t>
      </w:r>
      <w:proofErr w:type="spellEnd"/>
      <w:r w:rsidRPr="00C924DD">
        <w:rPr>
          <w:rFonts w:ascii="Times New Roman" w:eastAsia="Times New Roman" w:hAnsi="Times New Roman" w:cs="Times New Roman"/>
          <w:bCs/>
          <w:color w:val="000000"/>
          <w:sz w:val="24"/>
          <w:szCs w:val="24"/>
        </w:rPr>
        <w:t xml:space="preserve"> </w:t>
      </w:r>
      <w:r w:rsidR="00E802A2" w:rsidRPr="00C924DD">
        <w:rPr>
          <w:rFonts w:ascii="Times New Roman" w:eastAsia="Times New Roman" w:hAnsi="Times New Roman" w:cs="Times New Roman"/>
          <w:bCs/>
          <w:color w:val="000000"/>
          <w:sz w:val="24"/>
          <w:szCs w:val="24"/>
        </w:rPr>
        <w:t>B</w:t>
      </w:r>
      <w:r w:rsidRPr="00C924DD">
        <w:rPr>
          <w:rFonts w:ascii="Times New Roman" w:eastAsia="Times New Roman" w:hAnsi="Times New Roman" w:cs="Times New Roman"/>
          <w:bCs/>
          <w:color w:val="000000"/>
          <w:sz w:val="24"/>
          <w:szCs w:val="24"/>
        </w:rPr>
        <w:t xml:space="preserve">asin, </w:t>
      </w:r>
      <w:r w:rsidR="00A52878" w:rsidRPr="00C924DD">
        <w:rPr>
          <w:rFonts w:ascii="Times New Roman" w:eastAsia="Times New Roman" w:hAnsi="Times New Roman" w:cs="Times New Roman"/>
          <w:bCs/>
          <w:color w:val="000000"/>
          <w:sz w:val="24"/>
          <w:szCs w:val="24"/>
        </w:rPr>
        <w:t>precipitation, validation</w:t>
      </w:r>
    </w:p>
    <w:p w14:paraId="069D17DD" w14:textId="77777777" w:rsidR="00483799" w:rsidRPr="00C924DD" w:rsidRDefault="00483799" w:rsidP="00C924D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3A9336E" w14:textId="77777777" w:rsidR="00AD15B1" w:rsidRPr="00C924DD" w:rsidRDefault="00AD15B1" w:rsidP="00C924D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D26DB01" w14:textId="77777777" w:rsidR="00483799" w:rsidRPr="00C924DD" w:rsidRDefault="00000737" w:rsidP="00C924D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C924DD">
        <w:rPr>
          <w:rFonts w:ascii="Times New Roman" w:eastAsia="Times New Roman" w:hAnsi="Times New Roman" w:cs="Times New Roman"/>
          <w:b/>
          <w:color w:val="000000"/>
          <w:sz w:val="24"/>
          <w:szCs w:val="24"/>
        </w:rPr>
        <w:t xml:space="preserve">Introduction </w:t>
      </w:r>
    </w:p>
    <w:p w14:paraId="76AC793F" w14:textId="77777777" w:rsidR="000E1039" w:rsidRDefault="000E1039" w:rsidP="000E1039">
      <w:pPr>
        <w:spacing w:after="0" w:line="240" w:lineRule="auto"/>
        <w:ind w:leftChars="0" w:left="0" w:firstLineChars="0" w:firstLine="0"/>
        <w:jc w:val="both"/>
        <w:rPr>
          <w:rFonts w:ascii="Times New Roman" w:eastAsia="Times New Roman" w:hAnsi="Times New Roman" w:cs="Times New Roman"/>
          <w:sz w:val="24"/>
          <w:szCs w:val="24"/>
        </w:rPr>
      </w:pPr>
    </w:p>
    <w:p w14:paraId="51B45574" w14:textId="77777777" w:rsidR="00BB5B2C" w:rsidRPr="00C924DD" w:rsidRDefault="00486D84" w:rsidP="000E1039">
      <w:pPr>
        <w:spacing w:after="0" w:line="240" w:lineRule="auto"/>
        <w:ind w:leftChars="0" w:left="0" w:firstLineChars="0" w:firstLine="0"/>
        <w:jc w:val="both"/>
        <w:rPr>
          <w:rFonts w:ascii="Times New Roman" w:eastAsia="Times New Roman" w:hAnsi="Times New Roman" w:cs="Times New Roman"/>
          <w:sz w:val="24"/>
          <w:szCs w:val="24"/>
          <w:rtl/>
          <w:lang w:bidi="ar-JO"/>
        </w:rPr>
      </w:pPr>
      <w:r w:rsidRPr="00C924DD">
        <w:rPr>
          <w:rFonts w:ascii="Times New Roman" w:eastAsia="Times New Roman" w:hAnsi="Times New Roman" w:cs="Times New Roman"/>
          <w:sz w:val="24"/>
          <w:szCs w:val="24"/>
        </w:rPr>
        <w:t xml:space="preserve">As one of the major components in the </w:t>
      </w:r>
      <w:r w:rsidR="007E20C5" w:rsidRPr="00C924DD">
        <w:rPr>
          <w:rFonts w:ascii="Times New Roman" w:eastAsia="Times New Roman" w:hAnsi="Times New Roman" w:cs="Times New Roman"/>
          <w:sz w:val="24"/>
          <w:szCs w:val="24"/>
        </w:rPr>
        <w:t>hydrological cycle</w:t>
      </w:r>
      <w:r w:rsidRPr="00C924DD">
        <w:rPr>
          <w:rFonts w:ascii="Times New Roman" w:eastAsia="Times New Roman" w:hAnsi="Times New Roman" w:cs="Times New Roman"/>
          <w:sz w:val="24"/>
          <w:szCs w:val="24"/>
        </w:rPr>
        <w:t>, precipitation is responsible for replenishing the planet's freshwater</w:t>
      </w:r>
      <w:r w:rsidR="007E20C5" w:rsidRPr="00C924DD">
        <w:rPr>
          <w:rFonts w:ascii="Times New Roman" w:eastAsia="Times New Roman" w:hAnsi="Times New Roman" w:cs="Times New Roman"/>
          <w:sz w:val="24"/>
          <w:szCs w:val="24"/>
        </w:rPr>
        <w:t xml:space="preserve"> </w:t>
      </w:r>
      <w:r w:rsidR="00FB23BA" w:rsidRPr="00C924DD">
        <w:rPr>
          <w:rFonts w:ascii="Times New Roman" w:eastAsia="Times New Roman" w:hAnsi="Times New Roman" w:cs="Times New Roman"/>
          <w:sz w:val="24"/>
          <w:szCs w:val="24"/>
        </w:rPr>
        <w:fldChar w:fldCharType="begin"/>
      </w:r>
      <w:r w:rsidR="00FB23BA" w:rsidRPr="00C924DD">
        <w:rPr>
          <w:rFonts w:ascii="Times New Roman" w:eastAsia="Times New Roman" w:hAnsi="Times New Roman" w:cs="Times New Roman"/>
          <w:sz w:val="24"/>
          <w:szCs w:val="24"/>
        </w:rPr>
        <w:instrText xml:space="preserve"> ADDIN EN.CITE &lt;EndNote&gt;&lt;Cite&gt;&lt;Author&gt;Luo&lt;/Author&gt;&lt;Year&gt;2019&lt;/Year&gt;&lt;RecNum&gt;1&lt;/RecNum&gt;&lt;DisplayText&gt;(Luo et al., 2019)&lt;/DisplayText&gt;&lt;record&gt;&lt;rec-number&gt;1&lt;/rec-number&gt;&lt;foreign-keys&gt;&lt;key app="EN" db-id="tvfetwsx5zwz5test25ve0949tsvx9vpdvd0" timestamp="1672131017"&gt;1&lt;/key&gt;&lt;/foreign-keys&gt;&lt;ref-type name="Journal Article"&gt;17&lt;/ref-type&gt;&lt;contributors&gt;&lt;authors&gt;&lt;author&gt;Luo, Xian&lt;/author&gt;&lt;author&gt;Wu, Wenqi&lt;/author&gt;&lt;author&gt;He, Daming&lt;/author&gt;&lt;author&gt;Li, Yungang&lt;/author&gt;&lt;author&gt;Ji, Xuan&lt;/author&gt;&lt;/authors&gt;&lt;/contributors&gt;&lt;titles&gt;&lt;title&gt;Hydrological simulation using TRMM and CHIRPS precipitation estimates in the lower Lancang-Mekong river basin&lt;/title&gt;&lt;secondary-title&gt;Chinese Geographical Science&lt;/secondary-title&gt;&lt;/titles&gt;&lt;periodical&gt;&lt;full-title&gt;Chinese Geographical Science&lt;/full-title&gt;&lt;/periodical&gt;&lt;pages&gt;13-25&lt;/pages&gt;&lt;volume&gt;29&lt;/volume&gt;&lt;number&gt;1&lt;/number&gt;&lt;dates&gt;&lt;year&gt;2019&lt;/year&gt;&lt;/dates&gt;&lt;isbn&gt;1993-064X&lt;/isbn&gt;&lt;urls&gt;&lt;/urls&gt;&lt;/record&gt;&lt;/Cite&gt;&lt;/EndNote&gt;</w:instrText>
      </w:r>
      <w:r w:rsidR="00FB23BA" w:rsidRPr="00C924DD">
        <w:rPr>
          <w:rFonts w:ascii="Times New Roman" w:eastAsia="Times New Roman" w:hAnsi="Times New Roman" w:cs="Times New Roman"/>
          <w:sz w:val="24"/>
          <w:szCs w:val="24"/>
        </w:rPr>
        <w:fldChar w:fldCharType="separate"/>
      </w:r>
      <w:r w:rsidR="00FB23BA" w:rsidRPr="00C924DD">
        <w:rPr>
          <w:rFonts w:ascii="Times New Roman" w:eastAsia="Times New Roman" w:hAnsi="Times New Roman" w:cs="Times New Roman"/>
          <w:noProof/>
          <w:sz w:val="24"/>
          <w:szCs w:val="24"/>
        </w:rPr>
        <w:t>(</w:t>
      </w:r>
      <w:hyperlink w:anchor="Luo2019" w:history="1">
        <w:r w:rsidR="00FB23BA" w:rsidRPr="00C924DD">
          <w:rPr>
            <w:rStyle w:val="Hyperlink"/>
            <w:rFonts w:ascii="Times New Roman" w:eastAsia="Times New Roman" w:hAnsi="Times New Roman" w:cs="Times New Roman"/>
            <w:noProof/>
            <w:color w:val="auto"/>
            <w:sz w:val="24"/>
            <w:szCs w:val="24"/>
            <w:u w:val="none"/>
          </w:rPr>
          <w:t>Luo et al., 2019</w:t>
        </w:r>
      </w:hyperlink>
      <w:r w:rsidR="00FB23BA" w:rsidRPr="00C924DD">
        <w:rPr>
          <w:rFonts w:ascii="Times New Roman" w:eastAsia="Times New Roman" w:hAnsi="Times New Roman" w:cs="Times New Roman"/>
          <w:noProof/>
          <w:sz w:val="24"/>
          <w:szCs w:val="24"/>
        </w:rPr>
        <w:t>)</w:t>
      </w:r>
      <w:r w:rsidR="00FB23BA" w:rsidRPr="00C924DD">
        <w:rPr>
          <w:rFonts w:ascii="Times New Roman" w:eastAsia="Times New Roman" w:hAnsi="Times New Roman" w:cs="Times New Roman"/>
          <w:sz w:val="24"/>
          <w:szCs w:val="24"/>
        </w:rPr>
        <w:fldChar w:fldCharType="end"/>
      </w:r>
      <w:r w:rsidR="00DE14E9" w:rsidRPr="00C924DD">
        <w:rPr>
          <w:rFonts w:ascii="Times New Roman" w:eastAsia="Times New Roman" w:hAnsi="Times New Roman" w:cs="Times New Roman"/>
          <w:sz w:val="24"/>
          <w:szCs w:val="24"/>
        </w:rPr>
        <w:t>.</w:t>
      </w:r>
      <w:r w:rsidR="00FB23BA" w:rsidRPr="00C924DD">
        <w:rPr>
          <w:rFonts w:ascii="Times New Roman" w:eastAsia="Times New Roman" w:hAnsi="Times New Roman" w:cs="Times New Roman"/>
          <w:sz w:val="24"/>
          <w:szCs w:val="24"/>
        </w:rPr>
        <w:t xml:space="preserve"> </w:t>
      </w:r>
      <w:r w:rsidR="008E2027" w:rsidRPr="00C924DD">
        <w:rPr>
          <w:rFonts w:ascii="Times New Roman" w:eastAsia="Times New Roman" w:hAnsi="Times New Roman" w:cs="Times New Roman"/>
          <w:sz w:val="24"/>
          <w:szCs w:val="24"/>
        </w:rPr>
        <w:t xml:space="preserve">It is also a necessary input for hydrological modeling </w:t>
      </w:r>
      <w:r w:rsidR="00EF52BD" w:rsidRPr="00C924DD">
        <w:rPr>
          <w:rFonts w:ascii="Times New Roman" w:eastAsia="Times New Roman" w:hAnsi="Times New Roman" w:cs="Times New Roman"/>
          <w:sz w:val="24"/>
          <w:szCs w:val="24"/>
        </w:rPr>
        <w:t xml:space="preserve">and serves as the </w:t>
      </w:r>
      <w:r w:rsidR="009A5D07" w:rsidRPr="00C924DD">
        <w:rPr>
          <w:rFonts w:ascii="Times New Roman" w:eastAsia="Times New Roman" w:hAnsi="Times New Roman" w:cs="Times New Roman"/>
          <w:sz w:val="24"/>
          <w:szCs w:val="24"/>
        </w:rPr>
        <w:t>basis</w:t>
      </w:r>
      <w:r w:rsidR="00EF52BD" w:rsidRPr="00C924DD">
        <w:rPr>
          <w:rFonts w:ascii="Times New Roman" w:eastAsia="Times New Roman" w:hAnsi="Times New Roman" w:cs="Times New Roman"/>
          <w:sz w:val="24"/>
          <w:szCs w:val="24"/>
        </w:rPr>
        <w:t xml:space="preserve"> for applications in hydrological</w:t>
      </w:r>
      <w:r w:rsidR="00503AA3" w:rsidRPr="00C924DD">
        <w:rPr>
          <w:rFonts w:ascii="Times New Roman" w:eastAsia="Times New Roman" w:hAnsi="Times New Roman" w:cs="Times New Roman"/>
          <w:sz w:val="24"/>
          <w:szCs w:val="24"/>
        </w:rPr>
        <w:t>,</w:t>
      </w:r>
      <w:r w:rsidR="00EF52BD" w:rsidRPr="00C924DD">
        <w:rPr>
          <w:rFonts w:ascii="Times New Roman" w:eastAsia="Times New Roman" w:hAnsi="Times New Roman" w:cs="Times New Roman"/>
          <w:sz w:val="24"/>
          <w:szCs w:val="24"/>
        </w:rPr>
        <w:t xml:space="preserve"> agricultural, climate change, and environmental studies</w:t>
      </w:r>
      <w:r w:rsidR="00DE14E9" w:rsidRPr="00C924DD">
        <w:rPr>
          <w:rFonts w:ascii="Times New Roman" w:eastAsia="Times New Roman" w:hAnsi="Times New Roman" w:cs="Times New Roman"/>
          <w:sz w:val="24"/>
          <w:szCs w:val="24"/>
        </w:rPr>
        <w:t xml:space="preserve"> </w:t>
      </w:r>
      <w:r w:rsidR="00FB23BA" w:rsidRPr="00C924DD">
        <w:rPr>
          <w:rFonts w:ascii="Times New Roman" w:eastAsia="Times New Roman" w:hAnsi="Times New Roman" w:cs="Times New Roman"/>
          <w:sz w:val="24"/>
          <w:szCs w:val="24"/>
        </w:rPr>
        <w:fldChar w:fldCharType="begin"/>
      </w:r>
      <w:r w:rsidR="00FB23BA" w:rsidRPr="00C924DD">
        <w:rPr>
          <w:rFonts w:ascii="Times New Roman" w:eastAsia="Times New Roman" w:hAnsi="Times New Roman" w:cs="Times New Roman"/>
          <w:sz w:val="24"/>
          <w:szCs w:val="24"/>
        </w:rPr>
        <w:instrText xml:space="preserve"> ADDIN EN.CITE &lt;EndNote&gt;&lt;Cite&gt;&lt;Author&gt;Gao&lt;/Author&gt;&lt;Year&gt;2018&lt;/Year&gt;&lt;RecNum&gt;2&lt;/RecNum&gt;&lt;DisplayText&gt;(Gao et al., 2018; Stagl et al., 2014)&lt;/DisplayText&gt;&lt;record&gt;&lt;rec-number&gt;2&lt;/rec-number&gt;&lt;foreign-keys&gt;&lt;key app="EN" db-id="tvfetwsx5zwz5test25ve0949tsvx9vpdvd0" timestamp="1672131059"&gt;2&lt;/key&gt;&lt;/foreign-keys&gt;&lt;ref-type name="Journal Article"&gt;17&lt;/ref-type&gt;&lt;contributors&gt;&lt;authors&gt;&lt;author&gt;Gao, Feng&lt;/author&gt;&lt;author&gt;Zhang, Yuhu&lt;/author&gt;&lt;author&gt;Chen, Qiuhua&lt;/author&gt;&lt;author&gt;Wang, Peng&lt;/author&gt;&lt;author&gt;Yang, Huirong&lt;/author&gt;&lt;author&gt;Yao, Yunjun&lt;/author&gt;&lt;author&gt;Cai, Wanyuan&lt;/author&gt;&lt;/authors&gt;&lt;/contributors&gt;&lt;titles&gt;&lt;title&gt;Comparison of two long-term and high-resolution satellite precipitation datasets in Xinjiang, China&lt;/title&gt;&lt;secondary-title&gt;Atmospheric Research&lt;/secondary-title&gt;&lt;/titles&gt;&lt;periodical&gt;&lt;full-title&gt;Atmospheric Research&lt;/full-title&gt;&lt;/periodical&gt;&lt;pages&gt;150-157&lt;/pages&gt;&lt;volume&gt;212&lt;/volume&gt;&lt;dates&gt;&lt;year&gt;2018&lt;/year&gt;&lt;/dates&gt;&lt;isbn&gt;0169-8095&lt;/isbn&gt;&lt;urls&gt;&lt;/urls&gt;&lt;/record&gt;&lt;/Cite&gt;&lt;Cite&gt;&lt;Author&gt;Stagl&lt;/Author&gt;&lt;Year&gt;2014&lt;/Year&gt;&lt;RecNum&gt;3&lt;/RecNum&gt;&lt;record&gt;&lt;rec-number&gt;3&lt;/rec-number&gt;&lt;foreign-keys&gt;&lt;key app="EN" db-id="tvfetwsx5zwz5test25ve0949tsvx9vpdvd0" timestamp="1672131368"&gt;3&lt;/key&gt;&lt;/foreign-keys&gt;&lt;ref-type name="Book Section"&gt;5&lt;/ref-type&gt;&lt;contributors&gt;&lt;authors&gt;&lt;author&gt;Stagl, Judith&lt;/author&gt;&lt;author&gt;Mayr, Elisabeth&lt;/author&gt;&lt;author&gt;Koch, Hagen&lt;/author&gt;&lt;author&gt;Hattermann, Fred F&lt;/author&gt;&lt;author&gt;Huang, Shaochun&lt;/author&gt;&lt;/authors&gt;&lt;/contributors&gt;&lt;titles&gt;&lt;title&gt;Effects of climate change on the hydrological cycle in Central and Eastern Europe&lt;/title&gt;&lt;secondary-title&gt;Managing protected areas in central and eastern Europe under climate change&lt;/secondary-title&gt;&lt;/titles&gt;&lt;pages&gt;31-43&lt;/pages&gt;&lt;dates&gt;&lt;year&gt;2014&lt;/year&gt;&lt;/dates&gt;&lt;publisher&gt;Springer, Dordrecht&lt;/publisher&gt;&lt;urls&gt;&lt;/urls&gt;&lt;/record&gt;&lt;/Cite&gt;&lt;/EndNote&gt;</w:instrText>
      </w:r>
      <w:r w:rsidR="00FB23BA" w:rsidRPr="00C924DD">
        <w:rPr>
          <w:rFonts w:ascii="Times New Roman" w:eastAsia="Times New Roman" w:hAnsi="Times New Roman" w:cs="Times New Roman"/>
          <w:sz w:val="24"/>
          <w:szCs w:val="24"/>
        </w:rPr>
        <w:fldChar w:fldCharType="separate"/>
      </w:r>
      <w:r w:rsidR="00FB23BA" w:rsidRPr="00C924DD">
        <w:rPr>
          <w:rFonts w:ascii="Times New Roman" w:eastAsia="Times New Roman" w:hAnsi="Times New Roman" w:cs="Times New Roman"/>
          <w:noProof/>
          <w:sz w:val="24"/>
          <w:szCs w:val="24"/>
        </w:rPr>
        <w:t>(</w:t>
      </w:r>
      <w:hyperlink w:anchor="Gao2018" w:history="1">
        <w:r w:rsidR="00FB23BA" w:rsidRPr="00C924DD">
          <w:rPr>
            <w:rStyle w:val="Hyperlink"/>
            <w:rFonts w:ascii="Times New Roman" w:eastAsia="Times New Roman" w:hAnsi="Times New Roman" w:cs="Times New Roman"/>
            <w:noProof/>
            <w:color w:val="auto"/>
            <w:sz w:val="24"/>
            <w:szCs w:val="24"/>
            <w:u w:val="none"/>
          </w:rPr>
          <w:t>Gao et al., 2018</w:t>
        </w:r>
      </w:hyperlink>
      <w:r w:rsidR="00FB23BA" w:rsidRPr="00C924DD">
        <w:rPr>
          <w:rFonts w:ascii="Times New Roman" w:eastAsia="Times New Roman" w:hAnsi="Times New Roman" w:cs="Times New Roman"/>
          <w:noProof/>
          <w:sz w:val="24"/>
          <w:szCs w:val="24"/>
        </w:rPr>
        <w:t xml:space="preserve">; </w:t>
      </w:r>
      <w:hyperlink w:anchor="Stagl2014" w:history="1">
        <w:r w:rsidR="00FB23BA" w:rsidRPr="00C924DD">
          <w:rPr>
            <w:rStyle w:val="Hyperlink"/>
            <w:rFonts w:ascii="Times New Roman" w:eastAsia="Times New Roman" w:hAnsi="Times New Roman" w:cs="Times New Roman"/>
            <w:noProof/>
            <w:color w:val="auto"/>
            <w:sz w:val="24"/>
            <w:szCs w:val="24"/>
            <w:u w:val="none"/>
          </w:rPr>
          <w:t>Stagl et al., 2014</w:t>
        </w:r>
      </w:hyperlink>
      <w:r w:rsidR="00FB23BA" w:rsidRPr="00C924DD">
        <w:rPr>
          <w:rFonts w:ascii="Times New Roman" w:eastAsia="Times New Roman" w:hAnsi="Times New Roman" w:cs="Times New Roman"/>
          <w:noProof/>
          <w:sz w:val="24"/>
          <w:szCs w:val="24"/>
        </w:rPr>
        <w:t>)</w:t>
      </w:r>
      <w:r w:rsidR="00FB23BA" w:rsidRPr="00C924DD">
        <w:rPr>
          <w:rFonts w:ascii="Times New Roman" w:eastAsia="Times New Roman" w:hAnsi="Times New Roman" w:cs="Times New Roman"/>
          <w:sz w:val="24"/>
          <w:szCs w:val="24"/>
        </w:rPr>
        <w:fldChar w:fldCharType="end"/>
      </w:r>
      <w:r w:rsidR="00DE14E9" w:rsidRPr="00C924DD">
        <w:rPr>
          <w:rFonts w:ascii="Times New Roman" w:eastAsia="Times New Roman" w:hAnsi="Times New Roman" w:cs="Times New Roman"/>
          <w:sz w:val="24"/>
          <w:szCs w:val="24"/>
        </w:rPr>
        <w:t xml:space="preserve">. </w:t>
      </w:r>
      <w:r w:rsidR="00C64643" w:rsidRPr="00C924DD">
        <w:rPr>
          <w:rFonts w:ascii="Times New Roman" w:eastAsia="Times New Roman" w:hAnsi="Times New Roman" w:cs="Times New Roman"/>
          <w:sz w:val="24"/>
          <w:szCs w:val="24"/>
        </w:rPr>
        <w:t xml:space="preserve">However, </w:t>
      </w:r>
      <w:r w:rsidR="009A5D07" w:rsidRPr="00C924DD">
        <w:rPr>
          <w:rFonts w:ascii="Times New Roman" w:eastAsia="Times New Roman" w:hAnsi="Times New Roman" w:cs="Times New Roman"/>
          <w:sz w:val="24"/>
          <w:szCs w:val="24"/>
        </w:rPr>
        <w:t xml:space="preserve">good quality </w:t>
      </w:r>
      <w:r w:rsidR="00503AA3" w:rsidRPr="00C924DD">
        <w:rPr>
          <w:rFonts w:ascii="Times New Roman" w:eastAsia="Times New Roman" w:hAnsi="Times New Roman" w:cs="Times New Roman"/>
          <w:sz w:val="24"/>
          <w:szCs w:val="24"/>
        </w:rPr>
        <w:t>observed</w:t>
      </w:r>
      <w:r w:rsidR="009A5D07" w:rsidRPr="00C924DD">
        <w:rPr>
          <w:rFonts w:ascii="Times New Roman" w:eastAsia="Times New Roman" w:hAnsi="Times New Roman" w:cs="Times New Roman"/>
          <w:sz w:val="24"/>
          <w:szCs w:val="24"/>
        </w:rPr>
        <w:t xml:space="preserve"> data is not easily accessible due to the</w:t>
      </w:r>
      <w:r w:rsidR="009E0B5F" w:rsidRPr="00C924DD">
        <w:rPr>
          <w:rFonts w:ascii="Times New Roman" w:eastAsia="Times New Roman" w:hAnsi="Times New Roman" w:cs="Times New Roman"/>
          <w:sz w:val="24"/>
          <w:szCs w:val="24"/>
        </w:rPr>
        <w:t xml:space="preserve"> poorly distributed </w:t>
      </w:r>
      <w:r w:rsidR="00503AA3" w:rsidRPr="00C924DD">
        <w:rPr>
          <w:rFonts w:ascii="Times New Roman" w:eastAsia="Times New Roman" w:hAnsi="Times New Roman" w:cs="Times New Roman"/>
          <w:sz w:val="24"/>
          <w:szCs w:val="24"/>
        </w:rPr>
        <w:t>meteorological</w:t>
      </w:r>
      <w:r w:rsidR="009E0B5F" w:rsidRPr="00C924DD">
        <w:rPr>
          <w:rFonts w:ascii="Times New Roman" w:eastAsia="Times New Roman" w:hAnsi="Times New Roman" w:cs="Times New Roman"/>
          <w:sz w:val="24"/>
          <w:szCs w:val="24"/>
        </w:rPr>
        <w:t xml:space="preserve"> stations </w:t>
      </w:r>
      <w:r w:rsidR="00C364BF" w:rsidRPr="00C924DD">
        <w:rPr>
          <w:rFonts w:ascii="Times New Roman" w:eastAsia="Times New Roman" w:hAnsi="Times New Roman" w:cs="Times New Roman"/>
          <w:sz w:val="24"/>
          <w:szCs w:val="24"/>
        </w:rPr>
        <w:fldChar w:fldCharType="begin"/>
      </w:r>
      <w:r w:rsidR="00C364BF" w:rsidRPr="00C924DD">
        <w:rPr>
          <w:rFonts w:ascii="Times New Roman" w:eastAsia="Times New Roman" w:hAnsi="Times New Roman" w:cs="Times New Roman"/>
          <w:sz w:val="24"/>
          <w:szCs w:val="24"/>
        </w:rPr>
        <w:instrText xml:space="preserve"> ADDIN EN.CITE &lt;EndNote&gt;&lt;Cite&gt;&lt;Author&gt;Satgé&lt;/Author&gt;&lt;Year&gt;2016&lt;/Year&gt;&lt;RecNum&gt;5&lt;/RecNum&gt;&lt;DisplayText&gt;(Dinku et al., 2010; Satgé et al., 2016)&lt;/DisplayText&gt;&lt;record&gt;&lt;rec-number&gt;5&lt;/rec-number&gt;&lt;foreign-keys&gt;&lt;key app="EN" db-id="tvfetwsx5zwz5test25ve0949tsvx9vpdvd0" timestamp="1672131449"&gt;5&lt;/key&gt;&lt;/foreign-keys&gt;&lt;ref-type name="Journal Article"&gt;17&lt;/ref-type&gt;&lt;contributors&gt;&lt;authors&gt;&lt;author&gt;Satgé, Frédéric&lt;/author&gt;&lt;author&gt;Bonnet, Marie-Paule&lt;/author&gt;&lt;author&gt;Gosset, Marielle&lt;/author&gt;&lt;author&gt;Molina, Jorge&lt;/author&gt;&lt;author&gt;Lima, Wilson Hernan Yuque&lt;/author&gt;&lt;author&gt;Zolá, Ramiro Pillco&lt;/author&gt;&lt;author&gt;Timouk, Franck&lt;/author&gt;&lt;author&gt;Garnier, Jérémie&lt;/author&gt;&lt;/authors&gt;&lt;/contributors&gt;&lt;titles&gt;&lt;title&gt;Assessment of satellite rainfall products over the Andean plateau&lt;/title&gt;&lt;secondary-title&gt;Atmospheric Research&lt;/secondary-title&gt;&lt;/titles&gt;&lt;periodical&gt;&lt;full-title&gt;Atmospheric Research&lt;/full-title&gt;&lt;/periodical&gt;&lt;pages&gt;1-14&lt;/pages&gt;&lt;volume&gt;167&lt;/volume&gt;&lt;dates&gt;&lt;year&gt;2016&lt;/year&gt;&lt;/dates&gt;&lt;isbn&gt;0169-8095&lt;/isbn&gt;&lt;urls&gt;&lt;/urls&gt;&lt;/record&gt;&lt;/Cite&gt;&lt;Cite&gt;&lt;Author&gt;Dinku&lt;/Author&gt;&lt;Year&gt;2010&lt;/Year&gt;&lt;RecNum&gt;51&lt;/RecNum&gt;&lt;record&gt;&lt;rec-number&gt;51&lt;/rec-number&gt;&lt;foreign-keys&gt;&lt;key app="EN" db-id="tvfetwsx5zwz5test25ve0949tsvx9vpdvd0" timestamp="1674120202"&gt;51&lt;/key&gt;&lt;/foreign-keys&gt;&lt;ref-type name="Journal Article"&gt;17&lt;/ref-type&gt;&lt;contributors&gt;&lt;authors&gt;&lt;author&gt;Dinku, Tufa&lt;/author&gt;&lt;author&gt;Ruiz, Franklyn&lt;/author&gt;&lt;author&gt;Connor, Stephen J&lt;/author&gt;&lt;author&gt;Ceccato, Pietro&lt;/author&gt;&lt;/authors&gt;&lt;/contributors&gt;&lt;titles&gt;&lt;title&gt;Validation and intercomparison of satellite rainfall estimates over Colombia&lt;/title&gt;&lt;secondary-title&gt;Journal of Applied Meteorology and Climatology&lt;/secondary-title&gt;&lt;/titles&gt;&lt;periodical&gt;&lt;full-title&gt;Journal of Applied Meteorology and Climatology&lt;/full-title&gt;&lt;/periodical&gt;&lt;pages&gt;1004-1014&lt;/pages&gt;&lt;volume&gt;49&lt;/volume&gt;&lt;number&gt;5&lt;/number&gt;&lt;dates&gt;&lt;year&gt;2010&lt;/year&gt;&lt;/dates&gt;&lt;isbn&gt;1558-8424&lt;/isbn&gt;&lt;urls&gt;&lt;/urls&gt;&lt;/record&gt;&lt;/Cite&gt;&lt;/EndNote&gt;</w:instrText>
      </w:r>
      <w:r w:rsidR="00C364BF" w:rsidRPr="00C924DD">
        <w:rPr>
          <w:rFonts w:ascii="Times New Roman" w:eastAsia="Times New Roman" w:hAnsi="Times New Roman" w:cs="Times New Roman"/>
          <w:sz w:val="24"/>
          <w:szCs w:val="24"/>
        </w:rPr>
        <w:fldChar w:fldCharType="separate"/>
      </w:r>
      <w:r w:rsidR="00C364BF" w:rsidRPr="00C924DD">
        <w:rPr>
          <w:rFonts w:ascii="Times New Roman" w:eastAsia="Times New Roman" w:hAnsi="Times New Roman" w:cs="Times New Roman"/>
          <w:noProof/>
          <w:sz w:val="24"/>
          <w:szCs w:val="24"/>
        </w:rPr>
        <w:t>(</w:t>
      </w:r>
      <w:hyperlink w:anchor="Dinku2010" w:history="1">
        <w:r w:rsidR="00C364BF" w:rsidRPr="00C924DD">
          <w:rPr>
            <w:rStyle w:val="Hyperlink"/>
            <w:rFonts w:ascii="Times New Roman" w:eastAsia="Times New Roman" w:hAnsi="Times New Roman" w:cs="Times New Roman"/>
            <w:noProof/>
            <w:color w:val="auto"/>
            <w:sz w:val="24"/>
            <w:szCs w:val="24"/>
            <w:u w:val="none"/>
          </w:rPr>
          <w:t>Dinku et al., 2010;</w:t>
        </w:r>
      </w:hyperlink>
      <w:r w:rsidR="00C364BF" w:rsidRPr="00C924DD">
        <w:rPr>
          <w:rFonts w:ascii="Times New Roman" w:eastAsia="Times New Roman" w:hAnsi="Times New Roman" w:cs="Times New Roman"/>
          <w:noProof/>
          <w:sz w:val="24"/>
          <w:szCs w:val="24"/>
        </w:rPr>
        <w:t xml:space="preserve"> </w:t>
      </w:r>
      <w:hyperlink w:anchor="Stage2016" w:history="1">
        <w:r w:rsidR="00C364BF" w:rsidRPr="00C924DD">
          <w:rPr>
            <w:rStyle w:val="Hyperlink"/>
            <w:rFonts w:ascii="Times New Roman" w:eastAsia="Times New Roman" w:hAnsi="Times New Roman" w:cs="Times New Roman"/>
            <w:noProof/>
            <w:color w:val="auto"/>
            <w:sz w:val="24"/>
            <w:szCs w:val="24"/>
            <w:u w:val="none"/>
          </w:rPr>
          <w:t>Satgé et al., 2016</w:t>
        </w:r>
      </w:hyperlink>
      <w:r w:rsidR="00C364BF" w:rsidRPr="00C924DD">
        <w:rPr>
          <w:rFonts w:ascii="Times New Roman" w:eastAsia="Times New Roman" w:hAnsi="Times New Roman" w:cs="Times New Roman"/>
          <w:noProof/>
          <w:sz w:val="24"/>
          <w:szCs w:val="24"/>
        </w:rPr>
        <w:t>)</w:t>
      </w:r>
      <w:r w:rsidR="00C364BF" w:rsidRPr="00C924DD">
        <w:rPr>
          <w:rFonts w:ascii="Times New Roman" w:eastAsia="Times New Roman" w:hAnsi="Times New Roman" w:cs="Times New Roman"/>
          <w:sz w:val="24"/>
          <w:szCs w:val="24"/>
        </w:rPr>
        <w:fldChar w:fldCharType="end"/>
      </w:r>
      <w:r w:rsidR="00224D71" w:rsidRPr="00C924DD">
        <w:rPr>
          <w:rFonts w:ascii="Times New Roman" w:eastAsia="Times New Roman" w:hAnsi="Times New Roman" w:cs="Times New Roman"/>
          <w:sz w:val="24"/>
          <w:szCs w:val="24"/>
        </w:rPr>
        <w:t>.</w:t>
      </w:r>
      <w:r w:rsidR="00FB23BA" w:rsidRPr="00C924DD">
        <w:rPr>
          <w:rFonts w:ascii="Times New Roman" w:eastAsia="Times New Roman" w:hAnsi="Times New Roman" w:cs="Times New Roman"/>
          <w:sz w:val="24"/>
          <w:szCs w:val="24"/>
        </w:rPr>
        <w:t xml:space="preserve"> </w:t>
      </w:r>
      <w:r w:rsidR="003F2A86" w:rsidRPr="00C924DD">
        <w:rPr>
          <w:rFonts w:ascii="Times New Roman" w:eastAsia="Times New Roman" w:hAnsi="Times New Roman" w:cs="Times New Roman"/>
          <w:sz w:val="24"/>
          <w:szCs w:val="24"/>
        </w:rPr>
        <w:t xml:space="preserve">In addition, </w:t>
      </w:r>
      <w:r w:rsidR="00503AA3" w:rsidRPr="00C924DD">
        <w:rPr>
          <w:rFonts w:ascii="Times New Roman" w:eastAsia="Times New Roman" w:hAnsi="Times New Roman" w:cs="Times New Roman"/>
          <w:sz w:val="24"/>
          <w:szCs w:val="24"/>
        </w:rPr>
        <w:t xml:space="preserve">some </w:t>
      </w:r>
      <w:r w:rsidR="00112E14" w:rsidRPr="00C924DD">
        <w:rPr>
          <w:rFonts w:ascii="Times New Roman" w:eastAsia="Times New Roman" w:hAnsi="Times New Roman" w:cs="Times New Roman"/>
          <w:sz w:val="24"/>
          <w:szCs w:val="24"/>
        </w:rPr>
        <w:t xml:space="preserve">meteorological stations have extremely short, inconsistent, or incomplete historical records </w:t>
      </w:r>
      <w:r w:rsidR="00112E14" w:rsidRPr="00C924DD">
        <w:rPr>
          <w:rFonts w:ascii="Times New Roman" w:eastAsia="Times New Roman" w:hAnsi="Times New Roman" w:cs="Times New Roman"/>
          <w:sz w:val="24"/>
          <w:szCs w:val="24"/>
        </w:rPr>
        <w:fldChar w:fldCharType="begin"/>
      </w:r>
      <w:r w:rsidR="00112E14" w:rsidRPr="00C924DD">
        <w:rPr>
          <w:rFonts w:ascii="Times New Roman" w:eastAsia="Times New Roman" w:hAnsi="Times New Roman" w:cs="Times New Roman"/>
          <w:sz w:val="24"/>
          <w:szCs w:val="24"/>
        </w:rPr>
        <w:instrText xml:space="preserve"> ADDIN EN.CITE &lt;EndNote&gt;&lt;Cite&gt;&lt;Author&gt;Zambrano&lt;/Author&gt;&lt;Year&gt;2017&lt;/Year&gt;&lt;RecNum&gt;6&lt;/RecNum&gt;&lt;DisplayText&gt;(Zambrano et al., 2017)&lt;/DisplayText&gt;&lt;record&gt;&lt;rec-number&gt;6&lt;/rec-number&gt;&lt;foreign-keys&gt;&lt;key app="EN" db-id="tvfetwsx5zwz5test25ve0949tsvx9vpdvd0" timestamp="1672131513"&gt;6&lt;/key&gt;&lt;/foreign-keys&gt;&lt;ref-type name="Journal Article"&gt;17&lt;/ref-type&gt;&lt;contributors&gt;&lt;authors&gt;&lt;author&gt;Zambrano, Francisco&lt;/author&gt;&lt;author&gt;Wardlow, Brian&lt;/author&gt;&lt;author&gt;Tadesse, Tsegaye&lt;/author&gt;&lt;author&gt;Lillo-Saavedra, Mario&lt;/author&gt;&lt;author&gt;Lagos, Octavio&lt;/author&gt;&lt;/authors&gt;&lt;/contributors&gt;&lt;titles&gt;&lt;title&gt;Evaluating satellite-derived long-term historical precipitation datasets for drought monitoring in Chile&lt;/title&gt;&lt;secondary-title&gt;Atmospheric Research&lt;/secondary-title&gt;&lt;/titles&gt;&lt;periodical&gt;&lt;full-title&gt;Atmospheric Research&lt;/full-title&gt;&lt;/periodical&gt;&lt;pages&gt;26-42&lt;/pages&gt;&lt;volume&gt;186&lt;/volume&gt;&lt;dates&gt;&lt;year&gt;2017&lt;/year&gt;&lt;/dates&gt;&lt;isbn&gt;0169-8095&lt;/isbn&gt;&lt;urls&gt;&lt;/urls&gt;&lt;/record&gt;&lt;/Cite&gt;&lt;/EndNote&gt;</w:instrText>
      </w:r>
      <w:r w:rsidR="00112E14" w:rsidRPr="00C924DD">
        <w:rPr>
          <w:rFonts w:ascii="Times New Roman" w:eastAsia="Times New Roman" w:hAnsi="Times New Roman" w:cs="Times New Roman"/>
          <w:sz w:val="24"/>
          <w:szCs w:val="24"/>
        </w:rPr>
        <w:fldChar w:fldCharType="separate"/>
      </w:r>
      <w:r w:rsidR="00112E14" w:rsidRPr="00C924DD">
        <w:rPr>
          <w:rFonts w:ascii="Times New Roman" w:eastAsia="Times New Roman" w:hAnsi="Times New Roman" w:cs="Times New Roman"/>
          <w:noProof/>
          <w:sz w:val="24"/>
          <w:szCs w:val="24"/>
        </w:rPr>
        <w:t>(</w:t>
      </w:r>
      <w:hyperlink w:anchor="zambrano2017" w:history="1">
        <w:r w:rsidR="00112E14" w:rsidRPr="00C924DD">
          <w:rPr>
            <w:rStyle w:val="Hyperlink"/>
            <w:rFonts w:ascii="Times New Roman" w:eastAsia="Times New Roman" w:hAnsi="Times New Roman" w:cs="Times New Roman"/>
            <w:noProof/>
            <w:color w:val="auto"/>
            <w:sz w:val="24"/>
            <w:szCs w:val="24"/>
            <w:u w:val="none"/>
          </w:rPr>
          <w:t>Zambrano et al., 2017</w:t>
        </w:r>
      </w:hyperlink>
      <w:r w:rsidR="00112E14" w:rsidRPr="00C924DD">
        <w:rPr>
          <w:rFonts w:ascii="Times New Roman" w:eastAsia="Times New Roman" w:hAnsi="Times New Roman" w:cs="Times New Roman"/>
          <w:noProof/>
          <w:sz w:val="24"/>
          <w:szCs w:val="24"/>
        </w:rPr>
        <w:t>)</w:t>
      </w:r>
      <w:r w:rsidR="00112E14" w:rsidRPr="00C924DD">
        <w:rPr>
          <w:rFonts w:ascii="Times New Roman" w:eastAsia="Times New Roman" w:hAnsi="Times New Roman" w:cs="Times New Roman"/>
          <w:sz w:val="24"/>
          <w:szCs w:val="24"/>
        </w:rPr>
        <w:fldChar w:fldCharType="end"/>
      </w:r>
      <w:r w:rsidR="00112E14" w:rsidRPr="00C924DD">
        <w:rPr>
          <w:rFonts w:ascii="Times New Roman" w:eastAsia="Times New Roman" w:hAnsi="Times New Roman" w:cs="Times New Roman"/>
          <w:sz w:val="24"/>
          <w:szCs w:val="24"/>
        </w:rPr>
        <w:t>.</w:t>
      </w:r>
      <w:r w:rsidR="00112E14" w:rsidRPr="00C924DD">
        <w:rPr>
          <w:rFonts w:ascii="Times New Roman" w:hAnsi="Times New Roman" w:cs="Times New Roman"/>
          <w:sz w:val="24"/>
          <w:szCs w:val="24"/>
        </w:rPr>
        <w:t xml:space="preserve"> </w:t>
      </w:r>
      <w:r w:rsidR="00112E14" w:rsidRPr="00C924DD">
        <w:rPr>
          <w:rFonts w:ascii="Times New Roman" w:eastAsia="Times New Roman" w:hAnsi="Times New Roman" w:cs="Times New Roman"/>
          <w:sz w:val="24"/>
          <w:szCs w:val="24"/>
        </w:rPr>
        <w:t xml:space="preserve">Gauge data </w:t>
      </w:r>
      <w:r w:rsidR="003F2A86" w:rsidRPr="00C924DD">
        <w:rPr>
          <w:rFonts w:ascii="Times New Roman" w:eastAsia="Times New Roman" w:hAnsi="Times New Roman" w:cs="Times New Roman"/>
          <w:sz w:val="24"/>
          <w:szCs w:val="24"/>
        </w:rPr>
        <w:t>is</w:t>
      </w:r>
      <w:r w:rsidR="00112E14" w:rsidRPr="00C924DD">
        <w:rPr>
          <w:rFonts w:ascii="Times New Roman" w:eastAsia="Times New Roman" w:hAnsi="Times New Roman" w:cs="Times New Roman"/>
          <w:sz w:val="24"/>
          <w:szCs w:val="24"/>
        </w:rPr>
        <w:t xml:space="preserve"> typically susceptible to </w:t>
      </w:r>
      <w:r w:rsidR="003F2A86" w:rsidRPr="00C924DD">
        <w:rPr>
          <w:rFonts w:ascii="Times New Roman" w:eastAsia="Times New Roman" w:hAnsi="Times New Roman" w:cs="Times New Roman"/>
          <w:sz w:val="24"/>
          <w:szCs w:val="24"/>
        </w:rPr>
        <w:lastRenderedPageBreak/>
        <w:t>several limitations</w:t>
      </w:r>
      <w:r w:rsidR="00112E14" w:rsidRPr="00C924DD">
        <w:rPr>
          <w:rFonts w:ascii="Times New Roman" w:eastAsia="Times New Roman" w:hAnsi="Times New Roman" w:cs="Times New Roman"/>
          <w:sz w:val="24"/>
          <w:szCs w:val="24"/>
        </w:rPr>
        <w:t xml:space="preserve">, which </w:t>
      </w:r>
      <w:r w:rsidR="003F2A86" w:rsidRPr="00C924DD">
        <w:rPr>
          <w:rFonts w:ascii="Times New Roman" w:eastAsia="Times New Roman" w:hAnsi="Times New Roman" w:cs="Times New Roman"/>
          <w:sz w:val="24"/>
          <w:szCs w:val="24"/>
        </w:rPr>
        <w:t>hinder</w:t>
      </w:r>
      <w:r w:rsidR="00112E14" w:rsidRPr="00C924DD">
        <w:rPr>
          <w:rFonts w:ascii="Times New Roman" w:eastAsia="Times New Roman" w:hAnsi="Times New Roman" w:cs="Times New Roman"/>
          <w:sz w:val="24"/>
          <w:szCs w:val="24"/>
        </w:rPr>
        <w:t xml:space="preserve"> hydrological forecasts in places with complex terrain. </w:t>
      </w:r>
      <w:r w:rsidR="00503AA3" w:rsidRPr="00C924DD">
        <w:rPr>
          <w:rFonts w:ascii="Times New Roman" w:eastAsia="Times New Roman" w:hAnsi="Times New Roman" w:cs="Times New Roman"/>
          <w:sz w:val="24"/>
          <w:szCs w:val="24"/>
        </w:rPr>
        <w:t>Meteorological</w:t>
      </w:r>
      <w:r w:rsidR="00112E14" w:rsidRPr="00C924DD">
        <w:rPr>
          <w:rFonts w:ascii="Times New Roman" w:eastAsia="Times New Roman" w:hAnsi="Times New Roman" w:cs="Times New Roman"/>
          <w:sz w:val="24"/>
          <w:szCs w:val="24"/>
        </w:rPr>
        <w:t xml:space="preserve"> stations </w:t>
      </w:r>
      <w:r w:rsidR="00503AA3" w:rsidRPr="00C924DD">
        <w:rPr>
          <w:rFonts w:ascii="Times New Roman" w:eastAsia="Times New Roman" w:hAnsi="Times New Roman" w:cs="Times New Roman"/>
          <w:sz w:val="24"/>
          <w:szCs w:val="24"/>
        </w:rPr>
        <w:t>are normally unable to</w:t>
      </w:r>
      <w:r w:rsidR="00112E14" w:rsidRPr="00C924DD">
        <w:rPr>
          <w:rFonts w:ascii="Times New Roman" w:eastAsia="Times New Roman" w:hAnsi="Times New Roman" w:cs="Times New Roman"/>
          <w:sz w:val="24"/>
          <w:szCs w:val="24"/>
        </w:rPr>
        <w:t xml:space="preserve"> cover the entire </w:t>
      </w:r>
      <w:r w:rsidR="00503AA3" w:rsidRPr="00C924DD">
        <w:rPr>
          <w:rFonts w:ascii="Times New Roman" w:eastAsia="Times New Roman" w:hAnsi="Times New Roman" w:cs="Times New Roman"/>
          <w:sz w:val="24"/>
          <w:szCs w:val="24"/>
        </w:rPr>
        <w:t xml:space="preserve">study </w:t>
      </w:r>
      <w:r w:rsidR="00112E14" w:rsidRPr="00C924DD">
        <w:rPr>
          <w:rFonts w:ascii="Times New Roman" w:eastAsia="Times New Roman" w:hAnsi="Times New Roman" w:cs="Times New Roman"/>
          <w:sz w:val="24"/>
          <w:szCs w:val="24"/>
        </w:rPr>
        <w:t>area</w:t>
      </w:r>
      <w:r w:rsidR="00503AA3" w:rsidRPr="00C924DD">
        <w:rPr>
          <w:rFonts w:ascii="Times New Roman" w:eastAsia="Times New Roman" w:hAnsi="Times New Roman" w:cs="Times New Roman"/>
          <w:sz w:val="24"/>
          <w:szCs w:val="24"/>
        </w:rPr>
        <w:t xml:space="preserve">, and sometime </w:t>
      </w:r>
      <w:r w:rsidR="00112E14" w:rsidRPr="00C924DD">
        <w:rPr>
          <w:rFonts w:ascii="Times New Roman" w:eastAsia="Times New Roman" w:hAnsi="Times New Roman" w:cs="Times New Roman"/>
          <w:sz w:val="24"/>
          <w:szCs w:val="24"/>
        </w:rPr>
        <w:t>the</w:t>
      </w:r>
      <w:r w:rsidR="00503AA3" w:rsidRPr="00C924DD">
        <w:rPr>
          <w:rFonts w:ascii="Times New Roman" w:eastAsia="Times New Roman" w:hAnsi="Times New Roman" w:cs="Times New Roman"/>
          <w:sz w:val="24"/>
          <w:szCs w:val="24"/>
        </w:rPr>
        <w:t xml:space="preserve"> gauges</w:t>
      </w:r>
      <w:r w:rsidR="00112E14" w:rsidRPr="00C924DD">
        <w:rPr>
          <w:rFonts w:ascii="Times New Roman" w:eastAsia="Times New Roman" w:hAnsi="Times New Roman" w:cs="Times New Roman"/>
          <w:sz w:val="24"/>
          <w:szCs w:val="24"/>
        </w:rPr>
        <w:t xml:space="preserve"> used </w:t>
      </w:r>
      <w:r w:rsidR="003F2A86" w:rsidRPr="00C924DD">
        <w:rPr>
          <w:rFonts w:ascii="Times New Roman" w:eastAsia="Times New Roman" w:hAnsi="Times New Roman" w:cs="Times New Roman"/>
          <w:sz w:val="24"/>
          <w:szCs w:val="24"/>
        </w:rPr>
        <w:t xml:space="preserve">for </w:t>
      </w:r>
      <w:r w:rsidR="00503AA3" w:rsidRPr="00C924DD">
        <w:rPr>
          <w:rFonts w:ascii="Times New Roman" w:eastAsia="Times New Roman" w:hAnsi="Times New Roman" w:cs="Times New Roman"/>
          <w:sz w:val="24"/>
          <w:szCs w:val="24"/>
        </w:rPr>
        <w:t xml:space="preserve">the </w:t>
      </w:r>
      <w:r w:rsidR="003F2A86" w:rsidRPr="00C924DD">
        <w:rPr>
          <w:rFonts w:ascii="Times New Roman" w:eastAsia="Times New Roman" w:hAnsi="Times New Roman" w:cs="Times New Roman"/>
          <w:sz w:val="24"/>
          <w:szCs w:val="24"/>
        </w:rPr>
        <w:t xml:space="preserve">data collection </w:t>
      </w:r>
      <w:r w:rsidR="00503AA3" w:rsidRPr="00C924DD">
        <w:rPr>
          <w:rFonts w:ascii="Times New Roman" w:eastAsia="Times New Roman" w:hAnsi="Times New Roman" w:cs="Times New Roman"/>
          <w:sz w:val="24"/>
          <w:szCs w:val="24"/>
        </w:rPr>
        <w:t>are</w:t>
      </w:r>
      <w:r w:rsidR="00112E14" w:rsidRPr="00C924DD">
        <w:rPr>
          <w:rFonts w:ascii="Times New Roman" w:eastAsia="Times New Roman" w:hAnsi="Times New Roman" w:cs="Times New Roman"/>
          <w:sz w:val="24"/>
          <w:szCs w:val="24"/>
        </w:rPr>
        <w:t xml:space="preserve"> damaged </w:t>
      </w:r>
      <w:r w:rsidR="00503AA3" w:rsidRPr="00C924DD">
        <w:rPr>
          <w:rFonts w:ascii="Times New Roman" w:eastAsia="Times New Roman" w:hAnsi="Times New Roman" w:cs="Times New Roman"/>
          <w:sz w:val="24"/>
          <w:szCs w:val="24"/>
        </w:rPr>
        <w:t>by wind or animals</w:t>
      </w:r>
      <w:r w:rsidR="007E0AC6" w:rsidRPr="00C924DD">
        <w:rPr>
          <w:rFonts w:ascii="Times New Roman" w:eastAsia="Times New Roman" w:hAnsi="Times New Roman" w:cs="Times New Roman"/>
          <w:sz w:val="24"/>
          <w:szCs w:val="24"/>
        </w:rPr>
        <w:t xml:space="preserve"> </w:t>
      </w:r>
      <w:r w:rsidR="00112E14" w:rsidRPr="00C924DD">
        <w:rPr>
          <w:rFonts w:ascii="Times New Roman" w:eastAsia="Times New Roman" w:hAnsi="Times New Roman" w:cs="Times New Roman"/>
          <w:sz w:val="24"/>
          <w:szCs w:val="24"/>
        </w:rPr>
        <w:fldChar w:fldCharType="begin">
          <w:fldData xml:space="preserve">PEVuZE5vdGU+PENpdGU+PEF1dGhvcj5CYWk8L0F1dGhvcj48WWVhcj4yMDE4PC9ZZWFyPjxSZWNO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</w:fldData>
        </w:fldChar>
      </w:r>
      <w:r w:rsidR="00112E14" w:rsidRPr="00C924DD">
        <w:rPr>
          <w:rFonts w:ascii="Times New Roman" w:eastAsia="Times New Roman" w:hAnsi="Times New Roman" w:cs="Times New Roman"/>
          <w:sz w:val="24"/>
          <w:szCs w:val="24"/>
        </w:rPr>
        <w:instrText xml:space="preserve"> ADDIN EN.CITE </w:instrText>
      </w:r>
      <w:r w:rsidR="00112E14" w:rsidRPr="00C924DD">
        <w:rPr>
          <w:rFonts w:ascii="Times New Roman" w:eastAsia="Times New Roman" w:hAnsi="Times New Roman" w:cs="Times New Roman"/>
          <w:sz w:val="24"/>
          <w:szCs w:val="24"/>
        </w:rPr>
        <w:fldChar w:fldCharType="begin">
          <w:fldData xml:space="preserve">PEVuZE5vdGU+PENpdGU+PEF1dGhvcj5CYWk8L0F1dGhvcj48WWVhcj4yMDE4PC9ZZWFyPjxSZWNO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</w:fldData>
        </w:fldChar>
      </w:r>
      <w:r w:rsidR="00112E14" w:rsidRPr="00C924DD">
        <w:rPr>
          <w:rFonts w:ascii="Times New Roman" w:eastAsia="Times New Roman" w:hAnsi="Times New Roman" w:cs="Times New Roman"/>
          <w:sz w:val="24"/>
          <w:szCs w:val="24"/>
        </w:rPr>
        <w:instrText xml:space="preserve"> ADDIN EN.CITE.DATA </w:instrText>
      </w:r>
      <w:r w:rsidR="00112E14" w:rsidRPr="00C924DD">
        <w:rPr>
          <w:rFonts w:ascii="Times New Roman" w:eastAsia="Times New Roman" w:hAnsi="Times New Roman" w:cs="Times New Roman"/>
          <w:sz w:val="24"/>
          <w:szCs w:val="24"/>
        </w:rPr>
      </w:r>
      <w:r w:rsidR="00112E14" w:rsidRPr="00C924DD">
        <w:rPr>
          <w:rFonts w:ascii="Times New Roman" w:eastAsia="Times New Roman" w:hAnsi="Times New Roman" w:cs="Times New Roman"/>
          <w:sz w:val="24"/>
          <w:szCs w:val="24"/>
        </w:rPr>
        <w:fldChar w:fldCharType="end"/>
      </w:r>
      <w:r w:rsidR="00112E14" w:rsidRPr="00C924DD">
        <w:rPr>
          <w:rFonts w:ascii="Times New Roman" w:eastAsia="Times New Roman" w:hAnsi="Times New Roman" w:cs="Times New Roman"/>
          <w:sz w:val="24"/>
          <w:szCs w:val="24"/>
        </w:rPr>
      </w:r>
      <w:r w:rsidR="00112E14" w:rsidRPr="00C924DD">
        <w:rPr>
          <w:rFonts w:ascii="Times New Roman" w:eastAsia="Times New Roman" w:hAnsi="Times New Roman" w:cs="Times New Roman"/>
          <w:sz w:val="24"/>
          <w:szCs w:val="24"/>
        </w:rPr>
        <w:fldChar w:fldCharType="separate"/>
      </w:r>
      <w:r w:rsidR="00112E14" w:rsidRPr="00C924DD">
        <w:rPr>
          <w:rFonts w:ascii="Times New Roman" w:eastAsia="Times New Roman" w:hAnsi="Times New Roman" w:cs="Times New Roman"/>
          <w:noProof/>
          <w:sz w:val="24"/>
          <w:szCs w:val="24"/>
        </w:rPr>
        <w:t>(</w:t>
      </w:r>
      <w:hyperlink w:anchor="Bai2013" w:history="1">
        <w:r w:rsidR="00112E14" w:rsidRPr="00C924DD">
          <w:rPr>
            <w:rStyle w:val="Hyperlink"/>
            <w:rFonts w:ascii="Times New Roman" w:eastAsia="Times New Roman" w:hAnsi="Times New Roman" w:cs="Times New Roman"/>
            <w:noProof/>
            <w:color w:val="auto"/>
            <w:sz w:val="24"/>
            <w:szCs w:val="24"/>
            <w:u w:val="none"/>
          </w:rPr>
          <w:t>Bai et al., 2018</w:t>
        </w:r>
      </w:hyperlink>
      <w:r w:rsidR="00112E14" w:rsidRPr="00C924DD">
        <w:rPr>
          <w:rFonts w:ascii="Times New Roman" w:eastAsia="Times New Roman" w:hAnsi="Times New Roman" w:cs="Times New Roman"/>
          <w:noProof/>
          <w:sz w:val="24"/>
          <w:szCs w:val="24"/>
        </w:rPr>
        <w:t xml:space="preserve">; </w:t>
      </w:r>
      <w:hyperlink w:anchor="LI2018" w:history="1">
        <w:r w:rsidR="00112E14" w:rsidRPr="00C924DD">
          <w:rPr>
            <w:rStyle w:val="Hyperlink"/>
            <w:rFonts w:ascii="Times New Roman" w:eastAsia="Times New Roman" w:hAnsi="Times New Roman" w:cs="Times New Roman"/>
            <w:noProof/>
            <w:color w:val="auto"/>
            <w:sz w:val="24"/>
            <w:szCs w:val="24"/>
            <w:u w:val="none"/>
          </w:rPr>
          <w:t>Li et al., 2018</w:t>
        </w:r>
      </w:hyperlink>
      <w:r w:rsidR="00112E14" w:rsidRPr="00C924DD">
        <w:rPr>
          <w:rFonts w:ascii="Times New Roman" w:eastAsia="Times New Roman" w:hAnsi="Times New Roman" w:cs="Times New Roman"/>
          <w:noProof/>
          <w:sz w:val="24"/>
          <w:szCs w:val="24"/>
        </w:rPr>
        <w:t xml:space="preserve">; </w:t>
      </w:r>
      <w:hyperlink w:anchor="Mourtzinis2017" w:history="1">
        <w:r w:rsidR="00112E14" w:rsidRPr="00C924DD">
          <w:rPr>
            <w:rStyle w:val="Hyperlink"/>
            <w:rFonts w:ascii="Times New Roman" w:eastAsia="Times New Roman" w:hAnsi="Times New Roman" w:cs="Times New Roman"/>
            <w:noProof/>
            <w:color w:val="auto"/>
            <w:sz w:val="24"/>
            <w:szCs w:val="24"/>
            <w:u w:val="none"/>
          </w:rPr>
          <w:t>Mourtzinis et al., 2017</w:t>
        </w:r>
      </w:hyperlink>
      <w:r w:rsidR="00112E14" w:rsidRPr="00C924DD">
        <w:rPr>
          <w:rFonts w:ascii="Times New Roman" w:eastAsia="Times New Roman" w:hAnsi="Times New Roman" w:cs="Times New Roman"/>
          <w:noProof/>
          <w:sz w:val="24"/>
          <w:szCs w:val="24"/>
        </w:rPr>
        <w:t>)</w:t>
      </w:r>
      <w:r w:rsidR="00112E14" w:rsidRPr="00C924DD">
        <w:rPr>
          <w:rFonts w:ascii="Times New Roman" w:eastAsia="Times New Roman" w:hAnsi="Times New Roman" w:cs="Times New Roman"/>
          <w:sz w:val="24"/>
          <w:szCs w:val="24"/>
        </w:rPr>
        <w:fldChar w:fldCharType="end"/>
      </w:r>
      <w:r w:rsidR="00112E14" w:rsidRPr="00C924DD">
        <w:rPr>
          <w:rFonts w:ascii="Times New Roman" w:eastAsia="Times New Roman" w:hAnsi="Times New Roman" w:cs="Times New Roman"/>
          <w:sz w:val="24"/>
          <w:szCs w:val="24"/>
        </w:rPr>
        <w:t xml:space="preserve"> .</w:t>
      </w:r>
    </w:p>
    <w:p w14:paraId="0E3F2ED1" w14:textId="77777777" w:rsidR="001E1867" w:rsidRPr="00C924DD" w:rsidRDefault="0087614A" w:rsidP="00C924DD">
      <w:pPr>
        <w:spacing w:after="0" w:line="240" w:lineRule="auto"/>
        <w:ind w:leftChars="0" w:left="0" w:firstLineChars="0" w:firstLine="720"/>
        <w:jc w:val="both"/>
        <w:rPr>
          <w:rFonts w:ascii="Times New Roman" w:eastAsia="Times New Roman" w:hAnsi="Times New Roman" w:cs="Times New Roman"/>
          <w:sz w:val="24"/>
          <w:szCs w:val="24"/>
        </w:rPr>
      </w:pPr>
      <w:r w:rsidRPr="00C924DD">
        <w:rPr>
          <w:rFonts w:ascii="Times New Roman" w:eastAsia="Times New Roman" w:hAnsi="Times New Roman" w:cs="Times New Roman"/>
          <w:sz w:val="24"/>
          <w:szCs w:val="24"/>
        </w:rPr>
        <w:t xml:space="preserve">To complement the available observed </w:t>
      </w:r>
      <w:r w:rsidR="00CA792B" w:rsidRPr="00C924DD">
        <w:rPr>
          <w:rFonts w:ascii="Times New Roman" w:eastAsia="Times New Roman" w:hAnsi="Times New Roman" w:cs="Times New Roman"/>
          <w:sz w:val="24"/>
          <w:szCs w:val="24"/>
        </w:rPr>
        <w:t>meteorological</w:t>
      </w:r>
      <w:r w:rsidRPr="00C924DD">
        <w:rPr>
          <w:rFonts w:ascii="Times New Roman" w:eastAsia="Times New Roman" w:hAnsi="Times New Roman" w:cs="Times New Roman"/>
          <w:sz w:val="24"/>
          <w:szCs w:val="24"/>
        </w:rPr>
        <w:t xml:space="preserve"> data, open-source climate products </w:t>
      </w:r>
      <w:r w:rsidR="00A558A5" w:rsidRPr="00C924DD">
        <w:rPr>
          <w:rFonts w:ascii="Times New Roman" w:eastAsia="Times New Roman" w:hAnsi="Times New Roman" w:cs="Times New Roman"/>
          <w:sz w:val="24"/>
          <w:szCs w:val="24"/>
        </w:rPr>
        <w:t>offer</w:t>
      </w:r>
      <w:r w:rsidRPr="00C924DD">
        <w:rPr>
          <w:rFonts w:ascii="Times New Roman" w:eastAsia="Times New Roman" w:hAnsi="Times New Roman" w:cs="Times New Roman"/>
          <w:sz w:val="24"/>
          <w:szCs w:val="24"/>
        </w:rPr>
        <w:t xml:space="preserve"> massive rainfall data across the world in a standard gridded format </w:t>
      </w:r>
      <w:r w:rsidR="00A558A5" w:rsidRPr="00C924DD">
        <w:rPr>
          <w:rFonts w:ascii="Times New Roman" w:eastAsia="Times New Roman" w:hAnsi="Times New Roman" w:cs="Times New Roman"/>
          <w:sz w:val="24"/>
          <w:szCs w:val="24"/>
        </w:rPr>
        <w:t xml:space="preserve">with </w:t>
      </w:r>
      <w:r w:rsidRPr="00C924DD">
        <w:rPr>
          <w:rFonts w:ascii="Times New Roman" w:eastAsia="Times New Roman" w:hAnsi="Times New Roman" w:cs="Times New Roman"/>
          <w:sz w:val="24"/>
          <w:szCs w:val="24"/>
        </w:rPr>
        <w:t xml:space="preserve">continuous 30-minute to </w:t>
      </w:r>
      <w:r w:rsidR="00CA792B" w:rsidRPr="00C924DD">
        <w:rPr>
          <w:rFonts w:ascii="Times New Roman" w:eastAsia="Times New Roman" w:hAnsi="Times New Roman" w:cs="Times New Roman"/>
          <w:sz w:val="24"/>
          <w:szCs w:val="24"/>
        </w:rPr>
        <w:t xml:space="preserve">annual </w:t>
      </w:r>
      <w:r w:rsidRPr="00C924DD">
        <w:rPr>
          <w:rFonts w:ascii="Times New Roman" w:eastAsia="Times New Roman" w:hAnsi="Times New Roman" w:cs="Times New Roman"/>
          <w:sz w:val="24"/>
          <w:szCs w:val="24"/>
        </w:rPr>
        <w:t>time steps. However,</w:t>
      </w:r>
      <w:r w:rsidR="00072E08" w:rsidRPr="00C924DD">
        <w:rPr>
          <w:rFonts w:ascii="Times New Roman" w:eastAsia="Times New Roman" w:hAnsi="Times New Roman" w:cs="Times New Roman"/>
          <w:sz w:val="24"/>
          <w:szCs w:val="24"/>
        </w:rPr>
        <w:t xml:space="preserve"> </w:t>
      </w:r>
      <w:r w:rsidRPr="00C924DD">
        <w:rPr>
          <w:rFonts w:ascii="Times New Roman" w:eastAsia="Times New Roman" w:hAnsi="Times New Roman" w:cs="Times New Roman"/>
          <w:sz w:val="24"/>
          <w:szCs w:val="24"/>
        </w:rPr>
        <w:t xml:space="preserve">in order to verify their effectiveness over a specific region, such data must first be evaluated for its accuracy in comparison to ground data </w:t>
      </w:r>
      <w:r w:rsidR="000D3640" w:rsidRPr="00C924DD">
        <w:rPr>
          <w:rFonts w:ascii="Times New Roman" w:eastAsia="Times New Roman" w:hAnsi="Times New Roman" w:cs="Times New Roman"/>
          <w:sz w:val="24"/>
          <w:szCs w:val="24"/>
        </w:rPr>
        <w:fldChar w:fldCharType="begin">
          <w:fldData xml:space="preserve">PEVuZE5vdGU+PENpdGU+PEF1dGhvcj5GYWxsPC9BdXRob3I+PFllYXI+MjAxOTwvWWVhcj48UmVj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</w:fldData>
        </w:fldChar>
      </w:r>
      <w:r w:rsidR="00E07CAB" w:rsidRPr="00C924DD">
        <w:rPr>
          <w:rFonts w:ascii="Times New Roman" w:eastAsia="Times New Roman" w:hAnsi="Times New Roman" w:cs="Times New Roman"/>
          <w:sz w:val="24"/>
          <w:szCs w:val="24"/>
        </w:rPr>
        <w:instrText xml:space="preserve"> ADDIN EN.CITE </w:instrText>
      </w:r>
      <w:r w:rsidR="00E07CAB" w:rsidRPr="00C924DD">
        <w:rPr>
          <w:rFonts w:ascii="Times New Roman" w:eastAsia="Times New Roman" w:hAnsi="Times New Roman" w:cs="Times New Roman"/>
          <w:sz w:val="24"/>
          <w:szCs w:val="24"/>
        </w:rPr>
        <w:fldChar w:fldCharType="begin">
          <w:fldData xml:space="preserve">PEVuZE5vdGU+PENpdGU+PEF1dGhvcj5GYWxsPC9BdXRob3I+PFllYXI+MjAxOTwvWWVhcj48UmVj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</w:fldData>
        </w:fldChar>
      </w:r>
      <w:r w:rsidR="00E07CAB" w:rsidRPr="00C924DD">
        <w:rPr>
          <w:rFonts w:ascii="Times New Roman" w:eastAsia="Times New Roman" w:hAnsi="Times New Roman" w:cs="Times New Roman"/>
          <w:sz w:val="24"/>
          <w:szCs w:val="24"/>
        </w:rPr>
        <w:instrText xml:space="preserve"> ADDIN EN.CITE.DATA </w:instrText>
      </w:r>
      <w:r w:rsidR="00E07CAB" w:rsidRPr="00C924DD">
        <w:rPr>
          <w:rFonts w:ascii="Times New Roman" w:eastAsia="Times New Roman" w:hAnsi="Times New Roman" w:cs="Times New Roman"/>
          <w:sz w:val="24"/>
          <w:szCs w:val="24"/>
        </w:rPr>
      </w:r>
      <w:r w:rsidR="00E07CAB" w:rsidRPr="00C924DD">
        <w:rPr>
          <w:rFonts w:ascii="Times New Roman" w:eastAsia="Times New Roman" w:hAnsi="Times New Roman" w:cs="Times New Roman"/>
          <w:sz w:val="24"/>
          <w:szCs w:val="24"/>
        </w:rPr>
        <w:fldChar w:fldCharType="end"/>
      </w:r>
      <w:r w:rsidR="000D3640" w:rsidRPr="00C924DD">
        <w:rPr>
          <w:rFonts w:ascii="Times New Roman" w:eastAsia="Times New Roman" w:hAnsi="Times New Roman" w:cs="Times New Roman"/>
          <w:sz w:val="24"/>
          <w:szCs w:val="24"/>
        </w:rPr>
      </w:r>
      <w:r w:rsidR="000D3640" w:rsidRPr="00C924DD">
        <w:rPr>
          <w:rFonts w:ascii="Times New Roman" w:eastAsia="Times New Roman" w:hAnsi="Times New Roman" w:cs="Times New Roman"/>
          <w:sz w:val="24"/>
          <w:szCs w:val="24"/>
        </w:rPr>
        <w:fldChar w:fldCharType="separate"/>
      </w:r>
      <w:hyperlink w:anchor="Marra2017" w:history="1">
        <w:r w:rsidR="00E07CAB" w:rsidRPr="00C924DD">
          <w:rPr>
            <w:rStyle w:val="Hyperlink"/>
            <w:rFonts w:ascii="Times New Roman" w:eastAsia="Times New Roman" w:hAnsi="Times New Roman" w:cs="Times New Roman"/>
            <w:noProof/>
            <w:color w:val="auto"/>
            <w:sz w:val="24"/>
            <w:szCs w:val="24"/>
            <w:u w:val="none"/>
          </w:rPr>
          <w:t>(Fall et al., 2019; Mantas et al., 2015; Marra et al., 2017</w:t>
        </w:r>
      </w:hyperlink>
      <w:r w:rsidR="00E07CAB" w:rsidRPr="00C924DD">
        <w:rPr>
          <w:rFonts w:ascii="Times New Roman" w:eastAsia="Times New Roman" w:hAnsi="Times New Roman" w:cs="Times New Roman"/>
          <w:noProof/>
          <w:sz w:val="24"/>
          <w:szCs w:val="24"/>
        </w:rPr>
        <w:t>)</w:t>
      </w:r>
      <w:r w:rsidR="000D3640" w:rsidRPr="00C924DD">
        <w:rPr>
          <w:rFonts w:ascii="Times New Roman" w:eastAsia="Times New Roman" w:hAnsi="Times New Roman" w:cs="Times New Roman"/>
          <w:sz w:val="24"/>
          <w:szCs w:val="24"/>
        </w:rPr>
        <w:fldChar w:fldCharType="end"/>
      </w:r>
      <w:r w:rsidR="001E1867" w:rsidRPr="00C924DD">
        <w:rPr>
          <w:rFonts w:ascii="Times New Roman" w:eastAsia="Times New Roman" w:hAnsi="Times New Roman" w:cs="Times New Roman"/>
          <w:sz w:val="24"/>
          <w:szCs w:val="24"/>
        </w:rPr>
        <w:t xml:space="preserve">. </w:t>
      </w:r>
      <w:r w:rsidR="00780EE3" w:rsidRPr="00C924DD">
        <w:rPr>
          <w:rFonts w:ascii="Times New Roman" w:hAnsi="Times New Roman" w:cs="Times New Roman"/>
          <w:sz w:val="24"/>
          <w:szCs w:val="24"/>
        </w:rPr>
        <w:t>O</w:t>
      </w:r>
      <w:r w:rsidR="00224D71" w:rsidRPr="00C924DD">
        <w:rPr>
          <w:rFonts w:ascii="Times New Roman" w:eastAsia="Times New Roman" w:hAnsi="Times New Roman" w:cs="Times New Roman"/>
          <w:sz w:val="24"/>
          <w:szCs w:val="24"/>
        </w:rPr>
        <w:t>pen-source climate products have advantages over ground stations in terms</w:t>
      </w:r>
      <w:r w:rsidR="00761147" w:rsidRPr="00C924DD">
        <w:rPr>
          <w:rFonts w:ascii="Times New Roman" w:eastAsia="Times New Roman" w:hAnsi="Times New Roman" w:cs="Times New Roman"/>
          <w:sz w:val="24"/>
          <w:szCs w:val="24"/>
        </w:rPr>
        <w:t xml:space="preserve"> of</w:t>
      </w:r>
      <w:r w:rsidR="00224D71" w:rsidRPr="00C924DD">
        <w:rPr>
          <w:rFonts w:ascii="Times New Roman" w:eastAsia="Times New Roman" w:hAnsi="Times New Roman" w:cs="Times New Roman"/>
          <w:sz w:val="24"/>
          <w:szCs w:val="24"/>
        </w:rPr>
        <w:t xml:space="preserve"> high temporal and spatial resolution</w:t>
      </w:r>
      <w:r w:rsidR="00780EE3" w:rsidRPr="00C924DD">
        <w:rPr>
          <w:rFonts w:ascii="Times New Roman" w:eastAsia="Times New Roman" w:hAnsi="Times New Roman" w:cs="Times New Roman"/>
          <w:sz w:val="24"/>
          <w:szCs w:val="24"/>
        </w:rPr>
        <w:t>s</w:t>
      </w:r>
      <w:r w:rsidR="00224D71" w:rsidRPr="00C924DD">
        <w:rPr>
          <w:rFonts w:ascii="Times New Roman" w:eastAsia="Times New Roman" w:hAnsi="Times New Roman" w:cs="Times New Roman"/>
          <w:sz w:val="24"/>
          <w:szCs w:val="24"/>
        </w:rPr>
        <w:t xml:space="preserve">, as well as </w:t>
      </w:r>
      <w:r w:rsidR="007D7DE3" w:rsidRPr="00C924DD">
        <w:rPr>
          <w:rFonts w:ascii="Times New Roman" w:eastAsia="Times New Roman" w:hAnsi="Times New Roman" w:cs="Times New Roman"/>
          <w:sz w:val="24"/>
          <w:szCs w:val="24"/>
        </w:rPr>
        <w:t xml:space="preserve">a </w:t>
      </w:r>
      <w:r w:rsidR="00224D71" w:rsidRPr="00C924DD">
        <w:rPr>
          <w:rFonts w:ascii="Times New Roman" w:eastAsia="Times New Roman" w:hAnsi="Times New Roman" w:cs="Times New Roman"/>
          <w:sz w:val="24"/>
          <w:szCs w:val="24"/>
        </w:rPr>
        <w:t>wide</w:t>
      </w:r>
      <w:r w:rsidR="00780EE3" w:rsidRPr="00C924DD">
        <w:rPr>
          <w:rFonts w:ascii="Times New Roman" w:eastAsia="Times New Roman" w:hAnsi="Times New Roman" w:cs="Times New Roman"/>
          <w:sz w:val="24"/>
          <w:szCs w:val="24"/>
        </w:rPr>
        <w:t>r</w:t>
      </w:r>
      <w:r w:rsidR="00224D71" w:rsidRPr="00C924DD">
        <w:rPr>
          <w:rFonts w:ascii="Times New Roman" w:eastAsia="Times New Roman" w:hAnsi="Times New Roman" w:cs="Times New Roman"/>
          <w:sz w:val="24"/>
          <w:szCs w:val="24"/>
        </w:rPr>
        <w:t xml:space="preserve"> areal coverage and public accessibility</w:t>
      </w:r>
      <w:r w:rsidR="001E1867" w:rsidRPr="00C924DD">
        <w:rPr>
          <w:rFonts w:ascii="Times New Roman" w:eastAsia="Times New Roman" w:hAnsi="Times New Roman" w:cs="Times New Roman"/>
          <w:sz w:val="24"/>
          <w:szCs w:val="24"/>
        </w:rPr>
        <w:t>.</w:t>
      </w:r>
      <w:r w:rsidR="00072E08" w:rsidRPr="00C924DD">
        <w:rPr>
          <w:rFonts w:ascii="Times New Roman" w:hAnsi="Times New Roman" w:cs="Times New Roman"/>
          <w:sz w:val="24"/>
          <w:szCs w:val="24"/>
        </w:rPr>
        <w:t xml:space="preserve"> </w:t>
      </w:r>
      <w:r w:rsidR="00B42B15" w:rsidRPr="00C924DD">
        <w:rPr>
          <w:rFonts w:ascii="Times New Roman" w:eastAsia="Times New Roman" w:hAnsi="Times New Roman" w:cs="Times New Roman"/>
          <w:sz w:val="24"/>
          <w:szCs w:val="24"/>
        </w:rPr>
        <w:t xml:space="preserve">As a result, </w:t>
      </w:r>
      <w:r w:rsidR="00BF0BA2" w:rsidRPr="00C924DD">
        <w:rPr>
          <w:rFonts w:ascii="Times New Roman" w:eastAsia="Times New Roman" w:hAnsi="Times New Roman" w:cs="Times New Roman"/>
          <w:sz w:val="24"/>
          <w:szCs w:val="24"/>
        </w:rPr>
        <w:t xml:space="preserve">they present a possible data source for regions with  sparse or scant data records </w:t>
      </w:r>
      <w:r w:rsidR="001E1867" w:rsidRPr="00C924DD">
        <w:rPr>
          <w:rFonts w:ascii="Times New Roman" w:eastAsia="Times New Roman" w:hAnsi="Times New Roman" w:cs="Times New Roman"/>
          <w:sz w:val="24"/>
          <w:szCs w:val="24"/>
        </w:rPr>
        <w:fldChar w:fldCharType="begin"/>
      </w:r>
      <w:r w:rsidR="001E1867" w:rsidRPr="00C924DD">
        <w:rPr>
          <w:rFonts w:ascii="Times New Roman" w:eastAsia="Times New Roman" w:hAnsi="Times New Roman" w:cs="Times New Roman"/>
          <w:sz w:val="24"/>
          <w:szCs w:val="24"/>
        </w:rPr>
        <w:instrText xml:space="preserve"> ADDIN EN.CITE &lt;EndNote&gt;&lt;Cite&gt;&lt;Author&gt;As-syakur&lt;/Author&gt;&lt;Year&gt;2016&lt;/Year&gt;&lt;RecNum&gt;14&lt;/RecNum&gt;&lt;DisplayText&gt;(As-syakur et al., 2016; Meng et al., 2014)&lt;/DisplayText&gt;&lt;record&gt;&lt;rec-number&gt;14&lt;/rec-number&gt;&lt;foreign-keys&gt;&lt;key app="EN" db-id="tvfetwsx5zwz5test25ve0949tsvx9vpdvd0" timestamp="1672132167"&gt;14&lt;/key&gt;&lt;/foreign-keys&gt;&lt;ref-type name="Journal Article"&gt;17&lt;/ref-type&gt;&lt;contributors&gt;&lt;authors&gt;&lt;author&gt;As-syakur, Abd Rahman&lt;/author&gt;&lt;author&gt;Osawa, Takahiro&lt;/author&gt;&lt;author&gt;Miura, Fusanori&lt;/author&gt;&lt;author&gt;Nuarsa, I Wayan&lt;/author&gt;&lt;author&gt;Ekayanti, Ni Wayan&lt;/author&gt;&lt;author&gt;Dharma, I Gusti Bagus Sila&lt;/author&gt;&lt;author&gt;Adnyana, I Wayan Sandi&lt;/author&gt;&lt;author&gt;Arthana, I Wayan&lt;/author&gt;&lt;author&gt;Tanaka, Tasuku&lt;/author&gt;&lt;/authors&gt;&lt;/contributors&gt;&lt;titles&gt;&lt;title&gt;Maritime Continent rainfall variability during the TRMM era: The role of monsoon, topography and El Niño Modoki&lt;/title&gt;&lt;secondary-title&gt;Dynamics of Atmospheres and Oceans&lt;/secondary-title&gt;&lt;/titles&gt;&lt;periodical&gt;&lt;full-title&gt;Dynamics of Atmospheres and Oceans&lt;/full-title&gt;&lt;/periodical&gt;&lt;pages&gt;58-77&lt;/pages&gt;&lt;volume&gt;75&lt;/volume&gt;&lt;dates&gt;&lt;year&gt;2016&lt;/year&gt;&lt;/dates&gt;&lt;isbn&gt;0377-0265&lt;/isbn&gt;&lt;urls&gt;&lt;/urls&gt;&lt;/record&gt;&lt;/Cite&gt;&lt;Cite&gt;&lt;Author&gt;Meng&lt;/Author&gt;&lt;Year&gt;2014&lt;/Year&gt;&lt;RecNum&gt;13&lt;/RecNum&gt;&lt;record&gt;&lt;rec-number&gt;13&lt;/rec-number&gt;&lt;foreign-keys&gt;&lt;key app="EN" db-id="tvfetwsx5zwz5test25ve0949tsvx9vpdvd0" timestamp="1672132095"&gt;13&lt;/key&gt;&lt;/foreign-keys&gt;&lt;ref-type name="Journal Article"&gt;17&lt;/ref-type&gt;&lt;contributors&gt;&lt;authors&gt;&lt;author&gt;Meng, Jin&lt;/author&gt;&lt;author&gt;Li, Li&lt;/author&gt;&lt;author&gt;Hao, Zhenchun&lt;/author&gt;&lt;author&gt;Wang, Jiahu&lt;/author&gt;&lt;author&gt;Shao, Quanxi&lt;/author&gt;&lt;/authors&gt;&lt;/contributors&gt;&lt;titles&gt;&lt;title&gt;Suitability of TRMM satellite rainfall in driving a distributed hydrological model in the source region of Yellow River&lt;/title&gt;&lt;secondary-title&gt;Journal of Hydrology&lt;/secondary-title&gt;&lt;/titles&gt;&lt;periodical&gt;&lt;full-title&gt;Journal of Hydrology&lt;/full-title&gt;&lt;/periodical&gt;&lt;pages&gt;320-332&lt;/pages&gt;&lt;volume&gt;509&lt;/volume&gt;&lt;dates&gt;&lt;year&gt;2014&lt;/year&gt;&lt;/dates&gt;&lt;isbn&gt;0022-1694&lt;/isbn&gt;&lt;urls&gt;&lt;/urls&gt;&lt;/record&gt;&lt;/Cite&gt;&lt;/EndNote&gt;</w:instrText>
      </w:r>
      <w:r w:rsidR="001E1867" w:rsidRPr="00C924DD">
        <w:rPr>
          <w:rFonts w:ascii="Times New Roman" w:eastAsia="Times New Roman" w:hAnsi="Times New Roman" w:cs="Times New Roman"/>
          <w:sz w:val="24"/>
          <w:szCs w:val="24"/>
        </w:rPr>
        <w:fldChar w:fldCharType="separate"/>
      </w:r>
      <w:hyperlink w:anchor="assyakur2016" w:history="1">
        <w:r w:rsidR="001E1867" w:rsidRPr="00C924DD">
          <w:rPr>
            <w:rStyle w:val="Hyperlink"/>
            <w:rFonts w:ascii="Times New Roman" w:eastAsia="Times New Roman" w:hAnsi="Times New Roman" w:cs="Times New Roman"/>
            <w:noProof/>
            <w:color w:val="auto"/>
            <w:sz w:val="24"/>
            <w:szCs w:val="24"/>
            <w:u w:val="none"/>
          </w:rPr>
          <w:t>(As-syakur et al., 2016</w:t>
        </w:r>
      </w:hyperlink>
      <w:r w:rsidR="001E1867" w:rsidRPr="00C924DD">
        <w:rPr>
          <w:rFonts w:ascii="Times New Roman" w:eastAsia="Times New Roman" w:hAnsi="Times New Roman" w:cs="Times New Roman"/>
          <w:noProof/>
          <w:sz w:val="24"/>
          <w:szCs w:val="24"/>
        </w:rPr>
        <w:t xml:space="preserve">; </w:t>
      </w:r>
      <w:hyperlink w:anchor="Meng2014" w:history="1">
        <w:r w:rsidR="001E1867" w:rsidRPr="00C924DD">
          <w:rPr>
            <w:rStyle w:val="Hyperlink"/>
            <w:rFonts w:ascii="Times New Roman" w:eastAsia="Times New Roman" w:hAnsi="Times New Roman" w:cs="Times New Roman"/>
            <w:noProof/>
            <w:color w:val="auto"/>
            <w:sz w:val="24"/>
            <w:szCs w:val="24"/>
            <w:u w:val="none"/>
          </w:rPr>
          <w:t>Meng et al., 2014</w:t>
        </w:r>
      </w:hyperlink>
      <w:r w:rsidR="001E1867" w:rsidRPr="00C924DD">
        <w:rPr>
          <w:rFonts w:ascii="Times New Roman" w:eastAsia="Times New Roman" w:hAnsi="Times New Roman" w:cs="Times New Roman"/>
          <w:noProof/>
          <w:sz w:val="24"/>
          <w:szCs w:val="24"/>
        </w:rPr>
        <w:t>)</w:t>
      </w:r>
      <w:r w:rsidR="001E1867" w:rsidRPr="00C924DD">
        <w:rPr>
          <w:rFonts w:ascii="Times New Roman" w:eastAsia="Times New Roman" w:hAnsi="Times New Roman" w:cs="Times New Roman"/>
          <w:sz w:val="24"/>
          <w:szCs w:val="24"/>
        </w:rPr>
        <w:fldChar w:fldCharType="end"/>
      </w:r>
      <w:r w:rsidR="001E1867" w:rsidRPr="00C924DD">
        <w:rPr>
          <w:rFonts w:ascii="Times New Roman" w:eastAsia="Times New Roman" w:hAnsi="Times New Roman" w:cs="Times New Roman"/>
          <w:sz w:val="24"/>
          <w:szCs w:val="24"/>
        </w:rPr>
        <w:t>.</w:t>
      </w:r>
      <w:r w:rsidR="001E1867" w:rsidRPr="00C924DD">
        <w:rPr>
          <w:rFonts w:ascii="Times New Roman" w:hAnsi="Times New Roman" w:cs="Times New Roman"/>
          <w:sz w:val="24"/>
          <w:szCs w:val="24"/>
        </w:rPr>
        <w:t xml:space="preserve"> </w:t>
      </w:r>
      <w:r w:rsidR="00CE516C" w:rsidRPr="00C924DD">
        <w:rPr>
          <w:rFonts w:ascii="Times New Roman" w:eastAsia="Times New Roman" w:hAnsi="Times New Roman" w:cs="Times New Roman"/>
          <w:sz w:val="24"/>
          <w:szCs w:val="24"/>
        </w:rPr>
        <w:t xml:space="preserve">In past decades, remotely sensed satellite observations have become a credible source of information </w:t>
      </w:r>
      <w:r w:rsidR="00761147" w:rsidRPr="00C924DD">
        <w:rPr>
          <w:rFonts w:ascii="Times New Roman" w:eastAsia="Times New Roman" w:hAnsi="Times New Roman" w:cs="Times New Roman"/>
          <w:sz w:val="24"/>
          <w:szCs w:val="24"/>
        </w:rPr>
        <w:t>on</w:t>
      </w:r>
      <w:r w:rsidR="00780EE3" w:rsidRPr="00C924DD">
        <w:rPr>
          <w:rFonts w:ascii="Times New Roman" w:eastAsia="Times New Roman" w:hAnsi="Times New Roman" w:cs="Times New Roman"/>
          <w:sz w:val="24"/>
          <w:szCs w:val="24"/>
        </w:rPr>
        <w:t xml:space="preserve"> </w:t>
      </w:r>
      <w:r w:rsidR="00CE516C" w:rsidRPr="00C924DD">
        <w:rPr>
          <w:rFonts w:ascii="Times New Roman" w:eastAsia="Times New Roman" w:hAnsi="Times New Roman" w:cs="Times New Roman"/>
          <w:sz w:val="24"/>
          <w:szCs w:val="24"/>
        </w:rPr>
        <w:t>precipitation data</w:t>
      </w:r>
      <w:r w:rsidR="00846E21" w:rsidRPr="00C924DD">
        <w:rPr>
          <w:rFonts w:ascii="Times New Roman" w:eastAsia="Times New Roman" w:hAnsi="Times New Roman" w:cs="Times New Roman"/>
          <w:sz w:val="24"/>
          <w:szCs w:val="24"/>
        </w:rPr>
        <w:t xml:space="preserve">. Radiances captured in the </w:t>
      </w:r>
      <w:r w:rsidR="00CD6085" w:rsidRPr="00C924DD">
        <w:rPr>
          <w:rFonts w:ascii="Times New Roman" w:eastAsia="Times New Roman" w:hAnsi="Times New Roman" w:cs="Times New Roman"/>
          <w:sz w:val="24"/>
          <w:szCs w:val="24"/>
        </w:rPr>
        <w:t xml:space="preserve">visible, </w:t>
      </w:r>
      <w:r w:rsidR="00BF0BA2" w:rsidRPr="00C924DD">
        <w:rPr>
          <w:rFonts w:ascii="Times New Roman" w:eastAsia="Times New Roman" w:hAnsi="Times New Roman" w:cs="Times New Roman"/>
          <w:sz w:val="24"/>
          <w:szCs w:val="24"/>
        </w:rPr>
        <w:t>microwave</w:t>
      </w:r>
      <w:r w:rsidR="00846E21" w:rsidRPr="00C924DD">
        <w:rPr>
          <w:rFonts w:ascii="Times New Roman" w:eastAsia="Times New Roman" w:hAnsi="Times New Roman" w:cs="Times New Roman"/>
          <w:sz w:val="24"/>
          <w:szCs w:val="24"/>
        </w:rPr>
        <w:t xml:space="preserve">, or </w:t>
      </w:r>
      <w:r w:rsidR="00BF0BA2" w:rsidRPr="00C924DD">
        <w:rPr>
          <w:rFonts w:ascii="Times New Roman" w:eastAsia="Times New Roman" w:hAnsi="Times New Roman" w:cs="Times New Roman"/>
          <w:sz w:val="24"/>
          <w:szCs w:val="24"/>
        </w:rPr>
        <w:t xml:space="preserve">infrared </w:t>
      </w:r>
      <w:r w:rsidR="00846E21" w:rsidRPr="00C924DD">
        <w:rPr>
          <w:rFonts w:ascii="Times New Roman" w:eastAsia="Times New Roman" w:hAnsi="Times New Roman" w:cs="Times New Roman"/>
          <w:sz w:val="24"/>
          <w:szCs w:val="24"/>
        </w:rPr>
        <w:t xml:space="preserve">bands are </w:t>
      </w:r>
      <w:r w:rsidR="007A0431" w:rsidRPr="00C924DD">
        <w:rPr>
          <w:rFonts w:ascii="Times New Roman" w:eastAsia="Times New Roman" w:hAnsi="Times New Roman" w:cs="Times New Roman"/>
          <w:sz w:val="24"/>
          <w:szCs w:val="24"/>
        </w:rPr>
        <w:t xml:space="preserve">converted </w:t>
      </w:r>
      <w:r w:rsidR="00846E21" w:rsidRPr="00C924DD">
        <w:rPr>
          <w:rFonts w:ascii="Times New Roman" w:eastAsia="Times New Roman" w:hAnsi="Times New Roman" w:cs="Times New Roman"/>
          <w:sz w:val="24"/>
          <w:szCs w:val="24"/>
        </w:rPr>
        <w:t>into rainfall using quantitative</w:t>
      </w:r>
      <w:r w:rsidR="00761147" w:rsidRPr="00C924DD">
        <w:rPr>
          <w:rFonts w:ascii="Times New Roman" w:eastAsia="Times New Roman" w:hAnsi="Times New Roman" w:cs="Times New Roman"/>
          <w:sz w:val="24"/>
          <w:szCs w:val="24"/>
        </w:rPr>
        <w:t>ly</w:t>
      </w:r>
      <w:r w:rsidR="00846E21" w:rsidRPr="00C924DD">
        <w:rPr>
          <w:rFonts w:ascii="Times New Roman" w:eastAsia="Times New Roman" w:hAnsi="Times New Roman" w:cs="Times New Roman"/>
          <w:sz w:val="24"/>
          <w:szCs w:val="24"/>
        </w:rPr>
        <w:t>, physically, and statistically</w:t>
      </w:r>
      <w:r w:rsidR="0034755D" w:rsidRPr="00C924DD">
        <w:rPr>
          <w:rFonts w:ascii="Times New Roman" w:eastAsia="Times New Roman" w:hAnsi="Times New Roman" w:cs="Times New Roman"/>
          <w:sz w:val="24"/>
          <w:szCs w:val="24"/>
        </w:rPr>
        <w:t>-</w:t>
      </w:r>
      <w:r w:rsidR="00846E21" w:rsidRPr="00C924DD">
        <w:rPr>
          <w:rFonts w:ascii="Times New Roman" w:eastAsia="Times New Roman" w:hAnsi="Times New Roman" w:cs="Times New Roman"/>
          <w:sz w:val="24"/>
          <w:szCs w:val="24"/>
        </w:rPr>
        <w:t>based methods</w:t>
      </w:r>
      <w:r w:rsidR="0015765A" w:rsidRPr="00C924DD">
        <w:rPr>
          <w:rFonts w:ascii="Times New Roman" w:eastAsia="Times New Roman" w:hAnsi="Times New Roman" w:cs="Times New Roman"/>
          <w:sz w:val="24"/>
          <w:szCs w:val="24"/>
        </w:rPr>
        <w:t xml:space="preserve"> </w:t>
      </w:r>
      <w:r w:rsidR="001E1867" w:rsidRPr="00C924DD">
        <w:rPr>
          <w:rFonts w:ascii="Times New Roman" w:eastAsia="Times New Roman" w:hAnsi="Times New Roman" w:cs="Times New Roman"/>
          <w:sz w:val="24"/>
          <w:szCs w:val="24"/>
        </w:rPr>
        <w:fldChar w:fldCharType="begin"/>
      </w:r>
      <w:r w:rsidR="001E1867" w:rsidRPr="00C924DD">
        <w:rPr>
          <w:rFonts w:ascii="Times New Roman" w:eastAsia="Times New Roman" w:hAnsi="Times New Roman" w:cs="Times New Roman"/>
          <w:sz w:val="24"/>
          <w:szCs w:val="24"/>
        </w:rPr>
        <w:instrText xml:space="preserve"> ADDIN EN.CITE &lt;EndNote&gt;&lt;Cite&gt;&lt;Author&gt;Tapiador&lt;/Author&gt;&lt;Year&gt;2012&lt;/Year&gt;&lt;RecNum&gt;15&lt;/RecNum&gt;&lt;DisplayText&gt;(Tapiador et al., 2012)&lt;/DisplayText&gt;&lt;record&gt;&lt;rec-number&gt;15&lt;/rec-number&gt;&lt;foreign-keys&gt;&lt;key app="EN" db-id="tvfetwsx5zwz5test25ve0949tsvx9vpdvd0" timestamp="1672132217"&gt;15&lt;/key&gt;&lt;/foreign-keys&gt;&lt;ref-type name="Journal Article"&gt;17&lt;/ref-type&gt;&lt;contributors&gt;&lt;authors&gt;&lt;author&gt;Tapiador, Francisco J&lt;/author&gt;&lt;author&gt;Turk, Francis J&lt;/author&gt;&lt;author&gt;Petersen, Walt&lt;/author&gt;&lt;author&gt;Hou, Arthur Y&lt;/author&gt;&lt;author&gt;García-Ortega, Eduardo&lt;/author&gt;&lt;author&gt;Machado, Luiz AT&lt;/author&gt;&lt;author&gt;Angelis, Carlos F&lt;/author&gt;&lt;author&gt;Salio, Paola&lt;/author&gt;&lt;author&gt;Kidd, Chris&lt;/author&gt;&lt;author&gt;Huffman, George J&lt;/author&gt;&lt;/authors&gt;&lt;/contributors&gt;&lt;titles&gt;&lt;title&gt;Global precipitation measurement: Methods, datasets and applications&lt;/title&gt;&lt;secondary-title&gt;Atmospheric Research&lt;/secondary-title&gt;&lt;/titles&gt;&lt;periodical&gt;&lt;full-title&gt;Atmospheric Research&lt;/full-title&gt;&lt;/periodical&gt;&lt;pages&gt;70-97&lt;/pages&gt;&lt;volume&gt;104&lt;/volume&gt;&lt;dates&gt;&lt;year&gt;2012&lt;/year&gt;&lt;/dates&gt;&lt;isbn&gt;0169-8095&lt;/isbn&gt;&lt;urls&gt;&lt;/urls&gt;&lt;/record&gt;&lt;/Cite&gt;&lt;/EndNote&gt;</w:instrText>
      </w:r>
      <w:r w:rsidR="001E1867" w:rsidRPr="00C924DD">
        <w:rPr>
          <w:rFonts w:ascii="Times New Roman" w:eastAsia="Times New Roman" w:hAnsi="Times New Roman" w:cs="Times New Roman"/>
          <w:sz w:val="24"/>
          <w:szCs w:val="24"/>
        </w:rPr>
        <w:fldChar w:fldCharType="separate"/>
      </w:r>
      <w:r w:rsidR="001E1867" w:rsidRPr="00C924DD">
        <w:rPr>
          <w:rFonts w:ascii="Times New Roman" w:eastAsia="Times New Roman" w:hAnsi="Times New Roman" w:cs="Times New Roman"/>
          <w:noProof/>
          <w:sz w:val="24"/>
          <w:szCs w:val="24"/>
        </w:rPr>
        <w:t>(</w:t>
      </w:r>
      <w:hyperlink w:anchor="tapidor2012" w:history="1">
        <w:r w:rsidR="001E1867" w:rsidRPr="00C924DD">
          <w:rPr>
            <w:rStyle w:val="Hyperlink"/>
            <w:rFonts w:ascii="Times New Roman" w:eastAsia="Times New Roman" w:hAnsi="Times New Roman" w:cs="Times New Roman"/>
            <w:noProof/>
            <w:color w:val="auto"/>
            <w:sz w:val="24"/>
            <w:szCs w:val="24"/>
            <w:u w:val="none"/>
          </w:rPr>
          <w:t>Tapiador et al., 2012</w:t>
        </w:r>
      </w:hyperlink>
      <w:r w:rsidR="001E1867" w:rsidRPr="00C924DD">
        <w:rPr>
          <w:rFonts w:ascii="Times New Roman" w:eastAsia="Times New Roman" w:hAnsi="Times New Roman" w:cs="Times New Roman"/>
          <w:noProof/>
          <w:sz w:val="24"/>
          <w:szCs w:val="24"/>
        </w:rPr>
        <w:t>)</w:t>
      </w:r>
      <w:r w:rsidR="001E1867" w:rsidRPr="00C924DD">
        <w:rPr>
          <w:rFonts w:ascii="Times New Roman" w:eastAsia="Times New Roman" w:hAnsi="Times New Roman" w:cs="Times New Roman"/>
          <w:sz w:val="24"/>
          <w:szCs w:val="24"/>
        </w:rPr>
        <w:fldChar w:fldCharType="end"/>
      </w:r>
      <w:r w:rsidR="001E1867" w:rsidRPr="00C924DD">
        <w:rPr>
          <w:rFonts w:ascii="Times New Roman" w:eastAsia="Times New Roman" w:hAnsi="Times New Roman" w:cs="Times New Roman"/>
          <w:sz w:val="24"/>
          <w:szCs w:val="24"/>
        </w:rPr>
        <w:t xml:space="preserve">. Remote sensing has </w:t>
      </w:r>
      <w:r w:rsidR="007663F9" w:rsidRPr="00C924DD">
        <w:rPr>
          <w:rFonts w:ascii="Times New Roman" w:eastAsia="Times New Roman" w:hAnsi="Times New Roman" w:cs="Times New Roman"/>
          <w:sz w:val="24"/>
          <w:szCs w:val="24"/>
        </w:rPr>
        <w:t>shown</w:t>
      </w:r>
      <w:r w:rsidR="001E1867" w:rsidRPr="00C924DD">
        <w:rPr>
          <w:rFonts w:ascii="Times New Roman" w:eastAsia="Times New Roman" w:hAnsi="Times New Roman" w:cs="Times New Roman"/>
          <w:sz w:val="24"/>
          <w:szCs w:val="24"/>
        </w:rPr>
        <w:t xml:space="preserve"> to be a dependable and cost-effective method of obtaining </w:t>
      </w:r>
      <w:r w:rsidR="00CD6085" w:rsidRPr="00C924DD">
        <w:rPr>
          <w:rFonts w:ascii="Times New Roman" w:eastAsia="Times New Roman" w:hAnsi="Times New Roman" w:cs="Times New Roman"/>
          <w:sz w:val="24"/>
          <w:szCs w:val="24"/>
        </w:rPr>
        <w:t xml:space="preserve">rainfall </w:t>
      </w:r>
      <w:r w:rsidR="004A5B14" w:rsidRPr="00C924DD">
        <w:rPr>
          <w:rFonts w:ascii="Times New Roman" w:eastAsia="Times New Roman" w:hAnsi="Times New Roman" w:cs="Times New Roman"/>
          <w:sz w:val="24"/>
          <w:szCs w:val="24"/>
        </w:rPr>
        <w:t>information</w:t>
      </w:r>
      <w:r w:rsidR="00CD6085" w:rsidRPr="00C924DD">
        <w:rPr>
          <w:rFonts w:ascii="Times New Roman" w:eastAsia="Times New Roman" w:hAnsi="Times New Roman" w:cs="Times New Roman"/>
          <w:sz w:val="24"/>
          <w:szCs w:val="24"/>
        </w:rPr>
        <w:t xml:space="preserve"> </w:t>
      </w:r>
      <w:r w:rsidR="001E1867" w:rsidRPr="00C924DD">
        <w:rPr>
          <w:rFonts w:ascii="Times New Roman" w:eastAsia="Times New Roman" w:hAnsi="Times New Roman" w:cs="Times New Roman"/>
          <w:sz w:val="24"/>
          <w:szCs w:val="24"/>
        </w:rPr>
        <w:t xml:space="preserve">at sub-daily, daily, and monthly </w:t>
      </w:r>
      <w:r w:rsidR="002D1295" w:rsidRPr="00C924DD">
        <w:rPr>
          <w:rFonts w:ascii="Times New Roman" w:eastAsia="Times New Roman" w:hAnsi="Times New Roman" w:cs="Times New Roman"/>
          <w:sz w:val="24"/>
          <w:szCs w:val="24"/>
        </w:rPr>
        <w:t>levels</w:t>
      </w:r>
      <w:r w:rsidR="006474B0" w:rsidRPr="00C924DD">
        <w:rPr>
          <w:rFonts w:ascii="Times New Roman" w:eastAsia="Times New Roman" w:hAnsi="Times New Roman" w:cs="Times New Roman"/>
          <w:sz w:val="24"/>
          <w:szCs w:val="24"/>
        </w:rPr>
        <w:t xml:space="preserve"> </w:t>
      </w:r>
      <w:r w:rsidR="00C00569" w:rsidRPr="00C924DD">
        <w:rPr>
          <w:rFonts w:ascii="Times New Roman" w:eastAsia="Times New Roman" w:hAnsi="Times New Roman" w:cs="Times New Roman"/>
          <w:sz w:val="24"/>
          <w:szCs w:val="24"/>
        </w:rPr>
        <w:fldChar w:fldCharType="begin"/>
      </w:r>
      <w:r w:rsidR="00C00569" w:rsidRPr="00C924DD">
        <w:rPr>
          <w:rFonts w:ascii="Times New Roman" w:eastAsia="Times New Roman" w:hAnsi="Times New Roman" w:cs="Times New Roman"/>
          <w:sz w:val="24"/>
          <w:szCs w:val="24"/>
        </w:rPr>
        <w:instrText xml:space="preserve"> ADDIN EN.CITE &lt;EndNote&gt;&lt;Cite&gt;&lt;Author&gt;Funk&lt;/Author&gt;&lt;Year&gt;2015&lt;/Year&gt;&lt;RecNum&gt;10&lt;/RecNum&gt;&lt;DisplayText&gt;(Funk et al., 2015)&lt;/DisplayText&gt;&lt;record&gt;&lt;rec-number&gt;10&lt;/rec-number&gt;&lt;foreign-keys&gt;&lt;key app="EN" db-id="tvfetwsx5zwz5test25ve0949tsvx9vpdvd0" timestamp="1672131897"&gt;10&lt;/key&gt;&lt;/foreign-keys&gt;&lt;ref-type name="Journal Article"&gt;17&lt;/ref-type&gt;&lt;contributors&gt;&lt;authors&gt;&lt;author&gt;Funk, Chris&lt;/author&gt;&lt;author&gt;Peterson, Pete&lt;/author&gt;&lt;author&gt;Landsfeld, Martin&lt;/author&gt;&lt;author&gt;Pedreros, Diego&lt;/author&gt;&lt;author&gt;Verdin, James&lt;/author&gt;&lt;author&gt;Shukla, Shraddhanand&lt;/author&gt;&lt;author&gt;Husak, Gregory&lt;/author&gt;&lt;author&gt;Rowland, James&lt;/author&gt;&lt;author&gt;Harrison, Laura&lt;/author&gt;&lt;author&gt;Hoell, Andrew&lt;/author&gt;&lt;/authors&gt;&lt;/contributors&gt;&lt;titles&gt;&lt;title&gt;The climate hazards infrared precipitation with stations—a new environmental record for monitoring extremes&lt;/title&gt;&lt;secondary-title&gt;Scientific data&lt;/secondary-title&gt;&lt;/titles&gt;&lt;periodical&gt;&lt;full-title&gt;Scientific data&lt;/full-title&gt;&lt;/periodical&gt;&lt;pages&gt;1-21&lt;/pages&gt;&lt;volume&gt;2&lt;/volume&gt;&lt;number&gt;1&lt;/number&gt;&lt;dates&gt;&lt;year&gt;2015&lt;/year&gt;&lt;/dates&gt;&lt;isbn&gt;2052-4463&lt;/isbn&gt;&lt;urls&gt;&lt;/urls&gt;&lt;/record&gt;&lt;/Cite&gt;&lt;/EndNote&gt;</w:instrText>
      </w:r>
      <w:r w:rsidR="00C00569" w:rsidRPr="00C924DD">
        <w:rPr>
          <w:rFonts w:ascii="Times New Roman" w:eastAsia="Times New Roman" w:hAnsi="Times New Roman" w:cs="Times New Roman"/>
          <w:sz w:val="24"/>
          <w:szCs w:val="24"/>
        </w:rPr>
        <w:fldChar w:fldCharType="separate"/>
      </w:r>
      <w:r w:rsidR="00C00569" w:rsidRPr="00C924DD">
        <w:rPr>
          <w:rFonts w:ascii="Times New Roman" w:eastAsia="Times New Roman" w:hAnsi="Times New Roman" w:cs="Times New Roman"/>
          <w:noProof/>
          <w:sz w:val="24"/>
          <w:szCs w:val="24"/>
        </w:rPr>
        <w:t>(</w:t>
      </w:r>
      <w:hyperlink w:anchor="Funk2015" w:history="1">
        <w:r w:rsidR="00C00569" w:rsidRPr="00C924DD">
          <w:rPr>
            <w:rStyle w:val="Hyperlink"/>
            <w:rFonts w:ascii="Times New Roman" w:eastAsia="Times New Roman" w:hAnsi="Times New Roman" w:cs="Times New Roman"/>
            <w:noProof/>
            <w:color w:val="auto"/>
            <w:sz w:val="24"/>
            <w:szCs w:val="24"/>
            <w:u w:val="none"/>
          </w:rPr>
          <w:t>Funk et al., 2015</w:t>
        </w:r>
      </w:hyperlink>
      <w:r w:rsidR="00C00569" w:rsidRPr="00C924DD">
        <w:rPr>
          <w:rFonts w:ascii="Times New Roman" w:eastAsia="Times New Roman" w:hAnsi="Times New Roman" w:cs="Times New Roman"/>
          <w:noProof/>
          <w:sz w:val="24"/>
          <w:szCs w:val="24"/>
        </w:rPr>
        <w:t>)</w:t>
      </w:r>
      <w:r w:rsidR="00C00569" w:rsidRPr="00C924DD">
        <w:rPr>
          <w:rFonts w:ascii="Times New Roman" w:eastAsia="Times New Roman" w:hAnsi="Times New Roman" w:cs="Times New Roman"/>
          <w:sz w:val="24"/>
          <w:szCs w:val="24"/>
        </w:rPr>
        <w:fldChar w:fldCharType="end"/>
      </w:r>
      <w:r w:rsidR="001E1867" w:rsidRPr="00C924DD">
        <w:rPr>
          <w:rFonts w:ascii="Times New Roman" w:eastAsia="Times New Roman" w:hAnsi="Times New Roman" w:cs="Times New Roman"/>
          <w:sz w:val="24"/>
          <w:szCs w:val="24"/>
        </w:rPr>
        <w:t>. Climate Hazard Group Infrared Precipitation</w:t>
      </w:r>
      <w:r w:rsidR="00761147" w:rsidRPr="00C924DD">
        <w:rPr>
          <w:rFonts w:ascii="Times New Roman" w:eastAsia="Times New Roman" w:hAnsi="Times New Roman" w:cs="Times New Roman"/>
          <w:sz w:val="24"/>
          <w:szCs w:val="24"/>
        </w:rPr>
        <w:t xml:space="preserve"> with Station</w:t>
      </w:r>
      <w:r w:rsidR="001E1867" w:rsidRPr="00C924DD">
        <w:rPr>
          <w:rFonts w:ascii="Times New Roman" w:eastAsia="Times New Roman" w:hAnsi="Times New Roman" w:cs="Times New Roman"/>
          <w:sz w:val="24"/>
          <w:szCs w:val="24"/>
        </w:rPr>
        <w:t xml:space="preserve"> (CHIRPS)</w:t>
      </w:r>
      <w:r w:rsidR="00666985" w:rsidRPr="00C924DD">
        <w:rPr>
          <w:rFonts w:ascii="Times New Roman" w:eastAsia="Times New Roman" w:hAnsi="Times New Roman" w:cs="Times New Roman"/>
          <w:sz w:val="24"/>
          <w:szCs w:val="24"/>
        </w:rPr>
        <w:t xml:space="preserve"> </w:t>
      </w:r>
      <w:r w:rsidR="00C00569" w:rsidRPr="00C924DD">
        <w:rPr>
          <w:rFonts w:ascii="Times New Roman" w:eastAsia="Times New Roman" w:hAnsi="Times New Roman" w:cs="Times New Roman"/>
          <w:sz w:val="24"/>
          <w:szCs w:val="24"/>
        </w:rPr>
        <w:fldChar w:fldCharType="begin"/>
      </w:r>
      <w:r w:rsidR="005003BA" w:rsidRPr="00C924DD">
        <w:rPr>
          <w:rFonts w:ascii="Times New Roman" w:eastAsia="Times New Roman" w:hAnsi="Times New Roman" w:cs="Times New Roman"/>
          <w:sz w:val="24"/>
          <w:szCs w:val="24"/>
        </w:rPr>
        <w:instrText xml:space="preserve"> ADDIN EN.CITE &lt;EndNote&gt;&lt;Cite&gt;&lt;Author&gt;Hou&lt;/Author&gt;&lt;Year&gt;2014&lt;/Year&gt;&lt;RecNum&gt;46&lt;/RecNum&gt;&lt;DisplayText&gt;(Hou et al., 2014)&lt;/DisplayText&gt;&lt;record&gt;&lt;rec-number&gt;46&lt;/rec-number&gt;&lt;foreign-keys&gt;&lt;key app="EN" db-id="tvfetwsx5zwz5test25ve0949tsvx9vpdvd0" timestamp="1673425621"&gt;46&lt;/key&gt;&lt;/foreign-keys&gt;&lt;ref-type name="Journal Article"&gt;17&lt;/ref-type&gt;&lt;contributors&gt;&lt;authors&gt;&lt;author&gt;Hou, Arthur Y&lt;/author&gt;&lt;author&gt;Kakar, Ramesh K&lt;/author&gt;&lt;author&gt;Neeck, Steven&lt;/author&gt;&lt;author&gt;Azarbarzin, Ardeshir A&lt;/author&gt;&lt;author&gt;Kummerow, Christian D&lt;/author&gt;&lt;author&gt;Kojima, Masahiro&lt;/author&gt;&lt;author&gt;Oki, Riko&lt;/author&gt;&lt;author&gt;Nakamura, Kenji&lt;/author&gt;&lt;author&gt;Iguchi, Toshio&lt;/author&gt;&lt;/authors&gt;&lt;/contributors&gt;&lt;titles&gt;&lt;title&gt;The global precipitation measurement mission&lt;/title&gt;&lt;secondary-title&gt;Bulletin of the American meteorological Society&lt;/secondary-title&gt;&lt;/titles&gt;&lt;periodical&gt;&lt;full-title&gt;Bulletin of the American meteorological Society&lt;/full-title&gt;&lt;/periodical&gt;&lt;pages&gt;701-722&lt;/pages&gt;&lt;volume&gt;95&lt;/volume&gt;&lt;number&gt;5&lt;/number&gt;&lt;dates&gt;&lt;year&gt;2014&lt;/year&gt;&lt;/dates&gt;&lt;isbn&gt;0003-0007&lt;/isbn&gt;&lt;urls&gt;&lt;/urls&gt;&lt;/record&gt;&lt;/Cite&gt;&lt;/EndNote&gt;</w:instrText>
      </w:r>
      <w:r w:rsidR="00C00569" w:rsidRPr="00C924DD">
        <w:rPr>
          <w:rFonts w:ascii="Times New Roman" w:eastAsia="Times New Roman" w:hAnsi="Times New Roman" w:cs="Times New Roman"/>
          <w:sz w:val="24"/>
          <w:szCs w:val="24"/>
        </w:rPr>
        <w:fldChar w:fldCharType="separate"/>
      </w:r>
      <w:r w:rsidR="005003BA" w:rsidRPr="00C924DD">
        <w:rPr>
          <w:rFonts w:ascii="Times New Roman" w:eastAsia="Times New Roman" w:hAnsi="Times New Roman" w:cs="Times New Roman"/>
          <w:noProof/>
          <w:sz w:val="24"/>
          <w:szCs w:val="24"/>
        </w:rPr>
        <w:t>(</w:t>
      </w:r>
      <w:hyperlink w:anchor="Hou2014" w:history="1">
        <w:r w:rsidR="005003BA" w:rsidRPr="00C924DD">
          <w:rPr>
            <w:rStyle w:val="Hyperlink"/>
            <w:rFonts w:ascii="Times New Roman" w:eastAsia="Times New Roman" w:hAnsi="Times New Roman" w:cs="Times New Roman"/>
            <w:noProof/>
            <w:color w:val="auto"/>
            <w:sz w:val="24"/>
            <w:szCs w:val="24"/>
            <w:u w:val="none"/>
          </w:rPr>
          <w:t>Hou et al., 2014</w:t>
        </w:r>
      </w:hyperlink>
      <w:r w:rsidR="005003BA" w:rsidRPr="00C924DD">
        <w:rPr>
          <w:rFonts w:ascii="Times New Roman" w:eastAsia="Times New Roman" w:hAnsi="Times New Roman" w:cs="Times New Roman"/>
          <w:noProof/>
          <w:sz w:val="24"/>
          <w:szCs w:val="24"/>
        </w:rPr>
        <w:t>)</w:t>
      </w:r>
      <w:r w:rsidR="00C00569" w:rsidRPr="00C924DD">
        <w:rPr>
          <w:rFonts w:ascii="Times New Roman" w:eastAsia="Times New Roman" w:hAnsi="Times New Roman" w:cs="Times New Roman"/>
          <w:sz w:val="24"/>
          <w:szCs w:val="24"/>
        </w:rPr>
        <w:fldChar w:fldCharType="end"/>
      </w:r>
      <w:r w:rsidR="00780EE3" w:rsidRPr="00C924DD">
        <w:rPr>
          <w:rFonts w:ascii="Times New Roman" w:eastAsia="Times New Roman" w:hAnsi="Times New Roman" w:cs="Times New Roman"/>
          <w:sz w:val="24"/>
          <w:szCs w:val="24"/>
        </w:rPr>
        <w:t xml:space="preserve"> is among the most frequently used remotely sensed precipitation products. In contrast, reanalysis climate data, i.e., the</w:t>
      </w:r>
      <w:r w:rsidR="001E1867" w:rsidRPr="00C924DD">
        <w:rPr>
          <w:rFonts w:ascii="Times New Roman" w:eastAsia="Times New Roman" w:hAnsi="Times New Roman" w:cs="Times New Roman"/>
          <w:sz w:val="24"/>
          <w:szCs w:val="24"/>
        </w:rPr>
        <w:t xml:space="preserve"> National Center for Environmental Prediction</w:t>
      </w:r>
      <w:r w:rsidR="00780EE3" w:rsidRPr="00C924DD">
        <w:rPr>
          <w:rFonts w:ascii="Times New Roman" w:eastAsia="Times New Roman" w:hAnsi="Times New Roman" w:cs="Times New Roman"/>
          <w:sz w:val="24"/>
          <w:szCs w:val="24"/>
        </w:rPr>
        <w:t xml:space="preserve"> (NCEP)</w:t>
      </w:r>
      <w:r w:rsidR="001E1867" w:rsidRPr="00C924DD">
        <w:rPr>
          <w:rFonts w:ascii="Times New Roman" w:eastAsia="Times New Roman" w:hAnsi="Times New Roman" w:cs="Times New Roman"/>
          <w:sz w:val="24"/>
          <w:szCs w:val="24"/>
        </w:rPr>
        <w:t xml:space="preserve"> Climate Forecast System Reanalysis (CFSR) </w:t>
      </w:r>
      <w:r w:rsidR="001E1867" w:rsidRPr="00C924DD">
        <w:rPr>
          <w:rFonts w:ascii="Times New Roman" w:eastAsia="Times New Roman" w:hAnsi="Times New Roman" w:cs="Times New Roman"/>
          <w:sz w:val="24"/>
          <w:szCs w:val="24"/>
        </w:rPr>
        <w:fldChar w:fldCharType="begin"/>
      </w:r>
      <w:r w:rsidR="001E1867" w:rsidRPr="00C924DD">
        <w:rPr>
          <w:rFonts w:ascii="Times New Roman" w:eastAsia="Times New Roman" w:hAnsi="Times New Roman" w:cs="Times New Roman"/>
          <w:sz w:val="24"/>
          <w:szCs w:val="24"/>
        </w:rPr>
        <w:instrText xml:space="preserve"> ADDIN EN.CITE &lt;EndNote&gt;&lt;Cite&gt;&lt;Author&gt;Dile&lt;/Author&gt;&lt;Year&gt;2014&lt;/Year&gt;&lt;RecNum&gt;16&lt;/RecNum&gt;&lt;DisplayText&gt;(Dile &amp;amp; Srinivasan, 2014)&lt;/DisplayText&gt;&lt;record&gt;&lt;rec-number&gt;16&lt;/rec-number&gt;&lt;foreign-keys&gt;&lt;key app="EN" db-id="tvfetwsx5zwz5test25ve0949tsvx9vpdvd0" timestamp="1672132269"&gt;16&lt;/key&gt;&lt;/foreign-keys&gt;&lt;ref-type name="Journal Article"&gt;17&lt;/ref-type&gt;&lt;contributors&gt;&lt;authors&gt;&lt;author&gt;Dile, Yihun Taddele&lt;/author&gt;&lt;author&gt;Srinivasan, Raghavan&lt;/author&gt;&lt;/authors&gt;&lt;/contributors&gt;&lt;titles&gt;&lt;title&gt;Evaluation of CFSR climate data for hydrologic prediction in data‐scarce watersheds: an application in the Blue Nile River Basin&lt;/title&gt;&lt;secondary-title&gt;JAWRA Journal of the American Water Resources Association&lt;/secondary-title&gt;&lt;/titles&gt;&lt;periodical&gt;&lt;full-title&gt;JAWRA Journal of the American Water Resources Association&lt;/full-title&gt;&lt;/periodical&gt;&lt;pages&gt;1226-1241&lt;/pages&gt;&lt;volume&gt;50&lt;/volume&gt;&lt;number&gt;5&lt;/number&gt;&lt;dates&gt;&lt;year&gt;2014&lt;/year&gt;&lt;/dates&gt;&lt;isbn&gt;1093-474X&lt;/isbn&gt;&lt;urls&gt;&lt;/urls&gt;&lt;/record&gt;&lt;/Cite&gt;&lt;/EndNote&gt;</w:instrText>
      </w:r>
      <w:r w:rsidR="001E1867" w:rsidRPr="00C924DD">
        <w:rPr>
          <w:rFonts w:ascii="Times New Roman" w:eastAsia="Times New Roman" w:hAnsi="Times New Roman" w:cs="Times New Roman"/>
          <w:sz w:val="24"/>
          <w:szCs w:val="24"/>
        </w:rPr>
        <w:fldChar w:fldCharType="separate"/>
      </w:r>
      <w:r w:rsidR="001E1867" w:rsidRPr="00C924DD">
        <w:rPr>
          <w:rFonts w:ascii="Times New Roman" w:eastAsia="Times New Roman" w:hAnsi="Times New Roman" w:cs="Times New Roman"/>
          <w:noProof/>
          <w:sz w:val="24"/>
          <w:szCs w:val="24"/>
        </w:rPr>
        <w:t>(</w:t>
      </w:r>
      <w:hyperlink w:anchor="DIle2014" w:history="1">
        <w:r w:rsidR="001E1867" w:rsidRPr="00C924DD">
          <w:rPr>
            <w:rStyle w:val="Hyperlink"/>
            <w:rFonts w:ascii="Times New Roman" w:eastAsia="Times New Roman" w:hAnsi="Times New Roman" w:cs="Times New Roman"/>
            <w:noProof/>
            <w:color w:val="auto"/>
            <w:sz w:val="24"/>
            <w:szCs w:val="24"/>
            <w:u w:val="none"/>
          </w:rPr>
          <w:t>Dile &amp; Srinivasan, 2014</w:t>
        </w:r>
      </w:hyperlink>
      <w:r w:rsidR="001E1867" w:rsidRPr="00C924DD">
        <w:rPr>
          <w:rFonts w:ascii="Times New Roman" w:eastAsia="Times New Roman" w:hAnsi="Times New Roman" w:cs="Times New Roman"/>
          <w:noProof/>
          <w:sz w:val="24"/>
          <w:szCs w:val="24"/>
        </w:rPr>
        <w:t>)</w:t>
      </w:r>
      <w:r w:rsidR="001E1867" w:rsidRPr="00C924DD">
        <w:rPr>
          <w:rFonts w:ascii="Times New Roman" w:eastAsia="Times New Roman" w:hAnsi="Times New Roman" w:cs="Times New Roman"/>
          <w:sz w:val="24"/>
          <w:szCs w:val="24"/>
        </w:rPr>
        <w:fldChar w:fldCharType="end"/>
      </w:r>
      <w:r w:rsidR="001E1867" w:rsidRPr="00C924DD">
        <w:rPr>
          <w:rFonts w:ascii="Times New Roman" w:eastAsia="Times New Roman" w:hAnsi="Times New Roman" w:cs="Times New Roman"/>
          <w:sz w:val="24"/>
          <w:szCs w:val="24"/>
        </w:rPr>
        <w:t>,</w:t>
      </w:r>
      <w:r w:rsidR="00780EE3" w:rsidRPr="00C924DD">
        <w:rPr>
          <w:rFonts w:ascii="Times New Roman" w:eastAsia="Times New Roman" w:hAnsi="Times New Roman" w:cs="Times New Roman"/>
          <w:sz w:val="24"/>
          <w:szCs w:val="24"/>
        </w:rPr>
        <w:t xml:space="preserve"> has also been applied </w:t>
      </w:r>
      <w:r w:rsidR="00B612F0" w:rsidRPr="00C924DD">
        <w:rPr>
          <w:rFonts w:ascii="Times New Roman" w:eastAsia="Times New Roman" w:hAnsi="Times New Roman" w:cs="Times New Roman"/>
          <w:sz w:val="24"/>
          <w:szCs w:val="24"/>
        </w:rPr>
        <w:t>in hydro-climatic studies</w:t>
      </w:r>
      <w:r w:rsidR="00780EE3" w:rsidRPr="00C924DD">
        <w:rPr>
          <w:rFonts w:ascii="Times New Roman" w:eastAsia="Times New Roman" w:hAnsi="Times New Roman" w:cs="Times New Roman"/>
          <w:sz w:val="24"/>
          <w:szCs w:val="24"/>
        </w:rPr>
        <w:t xml:space="preserve">. These data provide </w:t>
      </w:r>
      <w:r w:rsidR="00567F00" w:rsidRPr="00C924DD">
        <w:rPr>
          <w:rFonts w:ascii="Times New Roman" w:eastAsia="Times New Roman" w:hAnsi="Times New Roman" w:cs="Times New Roman"/>
          <w:sz w:val="24"/>
          <w:szCs w:val="24"/>
        </w:rPr>
        <w:t>worldwide coverage of full meteorological data from 1983</w:t>
      </w:r>
      <w:r w:rsidR="00B612F0" w:rsidRPr="00C924DD">
        <w:rPr>
          <w:rFonts w:ascii="Times New Roman" w:eastAsia="Times New Roman" w:hAnsi="Times New Roman" w:cs="Times New Roman"/>
          <w:sz w:val="24"/>
          <w:szCs w:val="24"/>
        </w:rPr>
        <w:t xml:space="preserve"> </w:t>
      </w:r>
      <w:r w:rsidR="00BB5B2C" w:rsidRPr="00C924DD">
        <w:rPr>
          <w:rFonts w:ascii="Times New Roman" w:eastAsia="Times New Roman" w:hAnsi="Times New Roman" w:cs="Times New Roman"/>
          <w:sz w:val="24"/>
          <w:szCs w:val="24"/>
        </w:rPr>
        <w:fldChar w:fldCharType="begin"/>
      </w:r>
      <w:r w:rsidR="00BB5B2C" w:rsidRPr="00C924DD">
        <w:rPr>
          <w:rFonts w:ascii="Times New Roman" w:eastAsia="Times New Roman" w:hAnsi="Times New Roman" w:cs="Times New Roman"/>
          <w:sz w:val="24"/>
          <w:szCs w:val="24"/>
        </w:rPr>
        <w:instrText xml:space="preserve"> ADDIN EN.CITE &lt;EndNote&gt;&lt;Cite&gt;&lt;Author&gt;Monteiro&lt;/Author&gt;&lt;Year&gt;2018&lt;/Year&gt;&lt;RecNum&gt;17&lt;/RecNum&gt;&lt;DisplayText&gt;(Monteiro et al., 2018)&lt;/DisplayText&gt;&lt;record&gt;&lt;rec-number&gt;17&lt;/rec-number&gt;&lt;foreign-keys&gt;&lt;key app="EN" db-id="tvfetwsx5zwz5test25ve0949tsvx9vpdvd0" timestamp="1672132315"&gt;17&lt;/key&gt;&lt;/foreign-keys&gt;&lt;ref-type name="Journal Article"&gt;17&lt;/ref-type&gt;&lt;contributors&gt;&lt;authors&gt;&lt;author&gt;Monteiro, Leonardo A&lt;/author&gt;&lt;author&gt;Sentelhas, Paulo C&lt;/author&gt;&lt;author&gt;Pedra, George U&lt;/author&gt;&lt;/authors&gt;&lt;/contributors&gt;&lt;titles&gt;&lt;title&gt;Assessment of NASA/POWER satellite‐based weather system for Brazilian conditions and its impact on sugarcane yield simulation&lt;/title&gt;&lt;secondary-title&gt;International Journal of Climatology&lt;/secondary-title&gt;&lt;/titles&gt;&lt;periodical&gt;&lt;full-title&gt;International Journal of Climatology&lt;/full-title&gt;&lt;/periodical&gt;&lt;pages&gt;1571-1581&lt;/pages&gt;&lt;volume&gt;38&lt;/volume&gt;&lt;number&gt;3&lt;/number&gt;&lt;dates&gt;&lt;year&gt;2018&lt;/year&gt;&lt;/dates&gt;&lt;isbn&gt;0899-8418&lt;/isbn&gt;&lt;urls&gt;&lt;/urls&gt;&lt;/record&gt;&lt;/Cite&gt;&lt;/EndNote&gt;</w:instrText>
      </w:r>
      <w:r w:rsidR="00BB5B2C" w:rsidRPr="00C924DD">
        <w:rPr>
          <w:rFonts w:ascii="Times New Roman" w:eastAsia="Times New Roman" w:hAnsi="Times New Roman" w:cs="Times New Roman"/>
          <w:sz w:val="24"/>
          <w:szCs w:val="24"/>
        </w:rPr>
        <w:fldChar w:fldCharType="separate"/>
      </w:r>
      <w:hyperlink w:anchor="Monteiro2018" w:history="1">
        <w:r w:rsidR="00BB5B2C" w:rsidRPr="00C924DD">
          <w:rPr>
            <w:rStyle w:val="Hyperlink"/>
            <w:rFonts w:ascii="Times New Roman" w:eastAsia="Times New Roman" w:hAnsi="Times New Roman" w:cs="Times New Roman"/>
            <w:noProof/>
            <w:color w:val="auto"/>
            <w:sz w:val="24"/>
            <w:szCs w:val="24"/>
            <w:u w:val="none"/>
          </w:rPr>
          <w:t>(Monteiro et al., 2018</w:t>
        </w:r>
      </w:hyperlink>
      <w:r w:rsidR="00BB5B2C" w:rsidRPr="00C924DD">
        <w:rPr>
          <w:rFonts w:ascii="Times New Roman" w:eastAsia="Times New Roman" w:hAnsi="Times New Roman" w:cs="Times New Roman"/>
          <w:noProof/>
          <w:sz w:val="24"/>
          <w:szCs w:val="24"/>
        </w:rPr>
        <w:t>)</w:t>
      </w:r>
      <w:r w:rsidR="00BB5B2C" w:rsidRPr="00C924DD">
        <w:rPr>
          <w:rFonts w:ascii="Times New Roman" w:eastAsia="Times New Roman" w:hAnsi="Times New Roman" w:cs="Times New Roman"/>
          <w:sz w:val="24"/>
          <w:szCs w:val="24"/>
        </w:rPr>
        <w:fldChar w:fldCharType="end"/>
      </w:r>
      <w:r w:rsidR="00BB5B2C" w:rsidRPr="00C924DD">
        <w:rPr>
          <w:rFonts w:ascii="Times New Roman" w:eastAsia="Times New Roman" w:hAnsi="Times New Roman" w:cs="Times New Roman"/>
          <w:sz w:val="24"/>
          <w:szCs w:val="24"/>
        </w:rPr>
        <w:t>.</w:t>
      </w:r>
    </w:p>
    <w:p w14:paraId="28F3BC14" w14:textId="54F6D9D6" w:rsidR="00066387" w:rsidRPr="00C924DD" w:rsidRDefault="00A155EC" w:rsidP="00C924DD">
      <w:pPr>
        <w:spacing w:after="0" w:line="240" w:lineRule="auto"/>
        <w:ind w:leftChars="0" w:left="0" w:firstLineChars="0" w:firstLine="720"/>
        <w:jc w:val="both"/>
        <w:rPr>
          <w:rFonts w:ascii="Times New Roman" w:eastAsia="Times New Roman" w:hAnsi="Times New Roman" w:cs="Times New Roman"/>
          <w:sz w:val="24"/>
          <w:szCs w:val="24"/>
        </w:rPr>
      </w:pPr>
      <w:r w:rsidRPr="00C924DD">
        <w:rPr>
          <w:rFonts w:ascii="Times New Roman" w:eastAsia="Times New Roman" w:hAnsi="Times New Roman" w:cs="Times New Roman"/>
          <w:sz w:val="24"/>
          <w:szCs w:val="24"/>
        </w:rPr>
        <w:t xml:space="preserve">Several studies have </w:t>
      </w:r>
      <w:r w:rsidR="009E1B7C" w:rsidRPr="00C924DD">
        <w:rPr>
          <w:rFonts w:ascii="Times New Roman" w:eastAsia="Times New Roman" w:hAnsi="Times New Roman" w:cs="Times New Roman"/>
          <w:sz w:val="24"/>
          <w:szCs w:val="24"/>
        </w:rPr>
        <w:t>validated</w:t>
      </w:r>
      <w:r w:rsidRPr="00C924DD">
        <w:rPr>
          <w:rFonts w:ascii="Times New Roman" w:eastAsia="Times New Roman" w:hAnsi="Times New Roman" w:cs="Times New Roman"/>
          <w:sz w:val="24"/>
          <w:szCs w:val="24"/>
        </w:rPr>
        <w:t xml:space="preserve"> </w:t>
      </w:r>
      <w:r w:rsidR="009E1B7C" w:rsidRPr="00C924DD">
        <w:rPr>
          <w:rFonts w:ascii="Times New Roman" w:eastAsia="Times New Roman" w:hAnsi="Times New Roman" w:cs="Times New Roman"/>
          <w:sz w:val="24"/>
          <w:szCs w:val="24"/>
        </w:rPr>
        <w:t xml:space="preserve">the </w:t>
      </w:r>
      <w:r w:rsidRPr="00C924DD">
        <w:rPr>
          <w:rFonts w:ascii="Times New Roman" w:eastAsia="Times New Roman" w:hAnsi="Times New Roman" w:cs="Times New Roman"/>
          <w:sz w:val="24"/>
          <w:szCs w:val="24"/>
        </w:rPr>
        <w:t xml:space="preserve">CFSR product and </w:t>
      </w:r>
      <w:r w:rsidR="009E1B7C" w:rsidRPr="00C924DD">
        <w:rPr>
          <w:rFonts w:ascii="Times New Roman" w:eastAsia="Times New Roman" w:hAnsi="Times New Roman" w:cs="Times New Roman"/>
          <w:sz w:val="24"/>
          <w:szCs w:val="24"/>
        </w:rPr>
        <w:t xml:space="preserve">reported </w:t>
      </w:r>
      <w:r w:rsidRPr="00C924DD">
        <w:rPr>
          <w:rFonts w:ascii="Times New Roman" w:eastAsia="Times New Roman" w:hAnsi="Times New Roman" w:cs="Times New Roman"/>
          <w:sz w:val="24"/>
          <w:szCs w:val="24"/>
        </w:rPr>
        <w:t>satisfactory results in</w:t>
      </w:r>
      <w:r w:rsidR="00666985" w:rsidRPr="00C924DD">
        <w:rPr>
          <w:rFonts w:ascii="Times New Roman" w:hAnsi="Times New Roman" w:cs="Times New Roman"/>
          <w:sz w:val="24"/>
          <w:szCs w:val="24"/>
        </w:rPr>
        <w:t xml:space="preserve"> </w:t>
      </w:r>
      <w:r w:rsidR="009E1B7C" w:rsidRPr="00C924DD">
        <w:rPr>
          <w:rFonts w:ascii="Times New Roman" w:eastAsia="Times New Roman" w:hAnsi="Times New Roman" w:cs="Times New Roman"/>
          <w:sz w:val="24"/>
          <w:szCs w:val="24"/>
        </w:rPr>
        <w:t>capturing</w:t>
      </w:r>
      <w:r w:rsidR="00666985" w:rsidRPr="00C924DD">
        <w:rPr>
          <w:rFonts w:ascii="Times New Roman" w:eastAsia="Times New Roman" w:hAnsi="Times New Roman" w:cs="Times New Roman"/>
          <w:sz w:val="24"/>
          <w:szCs w:val="24"/>
        </w:rPr>
        <w:t xml:space="preserve"> precipitation</w:t>
      </w:r>
      <w:r w:rsidR="009E1B7C" w:rsidRPr="00C924DD">
        <w:rPr>
          <w:rFonts w:ascii="Times New Roman" w:eastAsia="Times New Roman" w:hAnsi="Times New Roman" w:cs="Times New Roman"/>
          <w:sz w:val="24"/>
          <w:szCs w:val="24"/>
        </w:rPr>
        <w:t xml:space="preserve"> in </w:t>
      </w:r>
      <w:r w:rsidRPr="00C924DD">
        <w:rPr>
          <w:rFonts w:ascii="Times New Roman" w:eastAsia="Times New Roman" w:hAnsi="Times New Roman" w:cs="Times New Roman"/>
          <w:sz w:val="24"/>
          <w:szCs w:val="24"/>
        </w:rPr>
        <w:t xml:space="preserve">the Lake </w:t>
      </w:r>
      <w:proofErr w:type="spellStart"/>
      <w:r w:rsidRPr="00C924DD">
        <w:rPr>
          <w:rFonts w:ascii="Times New Roman" w:eastAsia="Times New Roman" w:hAnsi="Times New Roman" w:cs="Times New Roman"/>
          <w:sz w:val="24"/>
          <w:szCs w:val="24"/>
        </w:rPr>
        <w:t>Tana</w:t>
      </w:r>
      <w:proofErr w:type="spellEnd"/>
      <w:r w:rsidRPr="00C924DD">
        <w:rPr>
          <w:rFonts w:ascii="Times New Roman" w:eastAsia="Times New Roman" w:hAnsi="Times New Roman" w:cs="Times New Roman"/>
          <w:sz w:val="24"/>
          <w:szCs w:val="24"/>
        </w:rPr>
        <w:t xml:space="preserve"> basin </w:t>
      </w:r>
      <w:r w:rsidRPr="00C924DD">
        <w:rPr>
          <w:rFonts w:ascii="Times New Roman" w:eastAsia="Times New Roman" w:hAnsi="Times New Roman" w:cs="Times New Roman"/>
          <w:sz w:val="24"/>
          <w:szCs w:val="24"/>
        </w:rPr>
        <w:fldChar w:fldCharType="begin"/>
      </w:r>
      <w:r w:rsidRPr="00C924DD">
        <w:rPr>
          <w:rFonts w:ascii="Times New Roman" w:eastAsia="Times New Roman" w:hAnsi="Times New Roman" w:cs="Times New Roman"/>
          <w:sz w:val="24"/>
          <w:szCs w:val="24"/>
        </w:rPr>
        <w:instrText xml:space="preserve"> ADDIN EN.CITE &lt;EndNote&gt;&lt;Cite&gt;&lt;Author&gt;Wilk&lt;/Author&gt;&lt;Year&gt;2006&lt;/Year&gt;&lt;RecNum&gt;19&lt;/RecNum&gt;&lt;DisplayText&gt;(Wilk et al., 2006)&lt;/DisplayText&gt;&lt;record&gt;&lt;rec-number&gt;19&lt;/rec-number&gt;&lt;foreign-keys&gt;&lt;key app="EN" db-id="tvfetwsx5zwz5test25ve0949tsvx9vpdvd0" timestamp="1672132443"&gt;19&lt;/key&gt;&lt;/foreign-keys&gt;&lt;ref-type name="Journal Article"&gt;17&lt;/ref-type&gt;&lt;contributors&gt;&lt;authors&gt;&lt;author&gt;Wilk, Julie&lt;/author&gt;&lt;author&gt;Kniveton, Dominic&lt;/author&gt;&lt;author&gt;Andersson, Lotta&lt;/author&gt;&lt;author&gt;Layberry, Russell&lt;/author&gt;&lt;author&gt;Todd, Martin C&lt;/author&gt;&lt;author&gt;Hughes, Denis&lt;/author&gt;&lt;author&gt;Ringrose, Susan&lt;/author&gt;&lt;author&gt;Vanderpost, Cornelis&lt;/author&gt;&lt;/authors&gt;&lt;/contributors&gt;&lt;titles&gt;&lt;title&gt;Estimating rainfall and water balance over the Okavango River Basin for hydrological applications&lt;/title&gt;&lt;secondary-title&gt;Journal of Hydrology&lt;/secondary-title&gt;&lt;/titles&gt;&lt;periodical&gt;&lt;full-title&gt;Journal of Hydrology&lt;/full-title&gt;&lt;/periodical&gt;&lt;pages&gt;18-29&lt;/pages&gt;&lt;volume&gt;331&lt;/volume&gt;&lt;number&gt;1-2&lt;/number&gt;&lt;dates&gt;&lt;year&gt;2006&lt;/year&gt;&lt;/dates&gt;&lt;isbn&gt;0022-1694&lt;/isbn&gt;&lt;urls&gt;&lt;/urls&gt;&lt;/record&gt;&lt;/Cite&gt;&lt;/EndNote&gt;</w:instrText>
      </w:r>
      <w:r w:rsidRPr="00C924DD">
        <w:rPr>
          <w:rFonts w:ascii="Times New Roman" w:eastAsia="Times New Roman" w:hAnsi="Times New Roman" w:cs="Times New Roman"/>
          <w:sz w:val="24"/>
          <w:szCs w:val="24"/>
        </w:rPr>
        <w:fldChar w:fldCharType="separate"/>
      </w:r>
      <w:hyperlink w:anchor="wilk2006" w:history="1">
        <w:r w:rsidRPr="00C924DD">
          <w:rPr>
            <w:rStyle w:val="Hyperlink"/>
            <w:rFonts w:ascii="Times New Roman" w:eastAsia="Times New Roman" w:hAnsi="Times New Roman" w:cs="Times New Roman"/>
            <w:noProof/>
            <w:color w:val="auto"/>
            <w:sz w:val="24"/>
            <w:szCs w:val="24"/>
            <w:u w:val="none"/>
          </w:rPr>
          <w:t>(Wilk et al., 2006</w:t>
        </w:r>
      </w:hyperlink>
      <w:r w:rsidRPr="00C924DD">
        <w:rPr>
          <w:rFonts w:ascii="Times New Roman" w:eastAsia="Times New Roman" w:hAnsi="Times New Roman" w:cs="Times New Roman"/>
          <w:noProof/>
          <w:sz w:val="24"/>
          <w:szCs w:val="24"/>
        </w:rPr>
        <w:t>)</w:t>
      </w:r>
      <w:r w:rsidRPr="00C924DD">
        <w:rPr>
          <w:rFonts w:ascii="Times New Roman" w:eastAsia="Times New Roman" w:hAnsi="Times New Roman" w:cs="Times New Roman"/>
          <w:sz w:val="24"/>
          <w:szCs w:val="24"/>
        </w:rPr>
        <w:fldChar w:fldCharType="end"/>
      </w:r>
      <w:r w:rsidR="00486D84" w:rsidRPr="00C924DD">
        <w:rPr>
          <w:rFonts w:ascii="Times New Roman" w:eastAsia="Times New Roman" w:hAnsi="Times New Roman" w:cs="Times New Roman"/>
          <w:sz w:val="24"/>
          <w:szCs w:val="24"/>
        </w:rPr>
        <w:t xml:space="preserve">, </w:t>
      </w:r>
      <w:r w:rsidRPr="00C924DD">
        <w:rPr>
          <w:rFonts w:ascii="Times New Roman" w:eastAsia="Times New Roman" w:hAnsi="Times New Roman" w:cs="Times New Roman"/>
          <w:sz w:val="24"/>
          <w:szCs w:val="24"/>
        </w:rPr>
        <w:t xml:space="preserve">Ethiopia </w:t>
      </w:r>
      <w:r w:rsidR="00910B65" w:rsidRPr="00C924DD">
        <w:rPr>
          <w:rFonts w:ascii="Times New Roman" w:eastAsia="Times New Roman" w:hAnsi="Times New Roman" w:cs="Times New Roman"/>
          <w:sz w:val="24"/>
          <w:szCs w:val="24"/>
        </w:rPr>
        <w:fldChar w:fldCharType="begin"/>
      </w:r>
      <w:r w:rsidR="00910B65" w:rsidRPr="00C924DD">
        <w:rPr>
          <w:rFonts w:ascii="Times New Roman" w:eastAsia="Times New Roman" w:hAnsi="Times New Roman" w:cs="Times New Roman"/>
          <w:sz w:val="24"/>
          <w:szCs w:val="24"/>
        </w:rPr>
        <w:instrText xml:space="preserve"> ADDIN EN.CITE &lt;EndNote&gt;&lt;Cite&gt;&lt;Author&gt;Funk&lt;/Author&gt;&lt;Year&gt;2014&lt;/Year&gt;&lt;RecNum&gt;31&lt;/RecNum&gt;&lt;DisplayText&gt;(Funk et al., 2014)&lt;/DisplayText&gt;&lt;record&gt;&lt;rec-number&gt;31&lt;/rec-number&gt;&lt;foreign-keys&gt;&lt;key app="EN" db-id="tvfetwsx5zwz5test25ve0949tsvx9vpdvd0" timestamp="1672133173"&gt;31&lt;/key&gt;&lt;/foreign-keys&gt;&lt;ref-type name="Journal Article"&gt;17&lt;/ref-type&gt;&lt;contributors&gt;&lt;authors&gt;&lt;author&gt;Funk, Chris C&lt;/author&gt;&lt;author&gt;Peterson, Pete J&lt;/author&gt;&lt;author&gt;Landsfeld, Martin F&lt;/author&gt;&lt;author&gt;Pedreros, Diego H&lt;/author&gt;&lt;author&gt;Verdin, James P&lt;/author&gt;&lt;author&gt;Rowland, James D&lt;/author&gt;&lt;author&gt;Romero, Bo E&lt;/author&gt;&lt;author&gt;Husak, Gregory J&lt;/author&gt;&lt;author&gt;Michaelsen, Joel C&lt;/author&gt;&lt;author&gt;Verdin, Andrew P&lt;/author&gt;&lt;/authors&gt;&lt;/contributors&gt;&lt;titles&gt;&lt;title&gt;A quasi-global precipitation time series for drought monitoring&lt;/title&gt;&lt;secondary-title&gt;US Geological Survey data series&lt;/secondary-title&gt;&lt;/titles&gt;&lt;periodical&gt;&lt;full-title&gt;US Geological Survey data series&lt;/full-title&gt;&lt;/periodical&gt;&lt;pages&gt;1-12&lt;/pages&gt;&lt;volume&gt;832&lt;/volume&gt;&lt;number&gt;4&lt;/number&gt;&lt;dates&gt;&lt;year&gt;2014&lt;/year&gt;&lt;/dates&gt;&lt;urls&gt;&lt;/urls&gt;&lt;/record&gt;&lt;/Cite&gt;&lt;/EndNote&gt;</w:instrText>
      </w:r>
      <w:r w:rsidR="00910B65" w:rsidRPr="00C924DD">
        <w:rPr>
          <w:rFonts w:ascii="Times New Roman" w:eastAsia="Times New Roman" w:hAnsi="Times New Roman" w:cs="Times New Roman"/>
          <w:sz w:val="24"/>
          <w:szCs w:val="24"/>
        </w:rPr>
        <w:fldChar w:fldCharType="separate"/>
      </w:r>
      <w:r w:rsidR="00910B65" w:rsidRPr="00C924DD">
        <w:rPr>
          <w:rFonts w:ascii="Times New Roman" w:eastAsia="Times New Roman" w:hAnsi="Times New Roman" w:cs="Times New Roman"/>
          <w:noProof/>
          <w:sz w:val="24"/>
          <w:szCs w:val="24"/>
        </w:rPr>
        <w:t>(</w:t>
      </w:r>
      <w:hyperlink w:anchor="Funk2014" w:history="1">
        <w:r w:rsidR="00910B65" w:rsidRPr="00C924DD">
          <w:rPr>
            <w:rStyle w:val="Hyperlink"/>
            <w:rFonts w:ascii="Times New Roman" w:eastAsia="Times New Roman" w:hAnsi="Times New Roman" w:cs="Times New Roman"/>
            <w:noProof/>
            <w:color w:val="auto"/>
            <w:sz w:val="24"/>
            <w:szCs w:val="24"/>
            <w:u w:val="none"/>
          </w:rPr>
          <w:t>Funk et al., 2014</w:t>
        </w:r>
      </w:hyperlink>
      <w:r w:rsidR="00910B65" w:rsidRPr="00C924DD">
        <w:rPr>
          <w:rFonts w:ascii="Times New Roman" w:eastAsia="Times New Roman" w:hAnsi="Times New Roman" w:cs="Times New Roman"/>
          <w:noProof/>
          <w:sz w:val="24"/>
          <w:szCs w:val="24"/>
        </w:rPr>
        <w:t>)</w:t>
      </w:r>
      <w:r w:rsidR="00910B65" w:rsidRPr="00C924DD">
        <w:rPr>
          <w:rFonts w:ascii="Times New Roman" w:eastAsia="Times New Roman" w:hAnsi="Times New Roman" w:cs="Times New Roman"/>
          <w:sz w:val="24"/>
          <w:szCs w:val="24"/>
        </w:rPr>
        <w:fldChar w:fldCharType="end"/>
      </w:r>
      <w:r w:rsidR="00761147" w:rsidRPr="00C924DD">
        <w:rPr>
          <w:rFonts w:ascii="Times New Roman" w:eastAsia="Times New Roman" w:hAnsi="Times New Roman" w:cs="Times New Roman"/>
          <w:sz w:val="24"/>
          <w:szCs w:val="24"/>
        </w:rPr>
        <w:t>,</w:t>
      </w:r>
      <w:r w:rsidRPr="00C924DD">
        <w:rPr>
          <w:rFonts w:ascii="Times New Roman" w:eastAsia="Times New Roman" w:hAnsi="Times New Roman" w:cs="Times New Roman"/>
          <w:sz w:val="24"/>
          <w:szCs w:val="24"/>
        </w:rPr>
        <w:t xml:space="preserve"> and southwest China </w:t>
      </w:r>
      <w:r w:rsidR="00910B65" w:rsidRPr="00C924DD">
        <w:rPr>
          <w:rFonts w:ascii="Times New Roman" w:eastAsia="Times New Roman" w:hAnsi="Times New Roman" w:cs="Times New Roman"/>
          <w:sz w:val="24"/>
          <w:szCs w:val="24"/>
        </w:rPr>
        <w:fldChar w:fldCharType="begin"/>
      </w:r>
      <w:r w:rsidR="00910B65" w:rsidRPr="00C924DD">
        <w:rPr>
          <w:rFonts w:ascii="Times New Roman" w:eastAsia="Times New Roman" w:hAnsi="Times New Roman" w:cs="Times New Roman"/>
          <w:sz w:val="24"/>
          <w:szCs w:val="24"/>
        </w:rPr>
        <w:instrText xml:space="preserve"> ADDIN EN.CITE &lt;EndNote&gt;&lt;Cite&gt;&lt;Author&gt;Ma&lt;/Author&gt;&lt;Year&gt;2019&lt;/Year&gt;&lt;RecNum&gt;20&lt;/RecNum&gt;&lt;DisplayText&gt;(Ma et al., 2019)&lt;/DisplayText&gt;&lt;record&gt;&lt;rec-number&gt;20&lt;/rec-number&gt;&lt;foreign-keys&gt;&lt;key app="EN" db-id="tvfetwsx5zwz5test25ve0949tsvx9vpdvd0" timestamp="1672132491"&gt;20&lt;/key&gt;&lt;/foreign-keys&gt;&lt;ref-type name="Journal Article"&gt;17&lt;/ref-type&gt;&lt;contributors&gt;&lt;authors&gt;&lt;author&gt;Ma, Di&lt;/author&gt;&lt;author&gt;Xu, Yue-Ping&lt;/author&gt;&lt;author&gt;Gu, Haiting&lt;/author&gt;&lt;author&gt;Zhu, Qian&lt;/author&gt;&lt;author&gt;Sun, Zhilin&lt;/author&gt;&lt;author&gt;Xuan, Weidong&lt;/author&gt;&lt;/authors&gt;&lt;/contributors&gt;&lt;titles&gt;&lt;title&gt;Role of satellite and reanalysis precipitation products in streamflow and sediment modeling over a typical alpine and gorge region in Southwest China&lt;/title&gt;&lt;secondary-title&gt;Science of the Total Environment&lt;/secondary-title&gt;&lt;/titles&gt;&lt;periodical&gt;&lt;full-title&gt;Science of the Total Environment&lt;/full-title&gt;&lt;/periodical&gt;&lt;pages&gt;934-950&lt;/pages&gt;&lt;volume&gt;685&lt;/volume&gt;&lt;dates&gt;&lt;year&gt;2019&lt;/year&gt;&lt;/dates&gt;&lt;isbn&gt;0048-9697&lt;/isbn&gt;&lt;urls&gt;&lt;/urls&gt;&lt;/record&gt;&lt;/Cite&gt;&lt;/EndNote&gt;</w:instrText>
      </w:r>
      <w:r w:rsidR="00910B65" w:rsidRPr="00C924DD">
        <w:rPr>
          <w:rFonts w:ascii="Times New Roman" w:eastAsia="Times New Roman" w:hAnsi="Times New Roman" w:cs="Times New Roman"/>
          <w:sz w:val="24"/>
          <w:szCs w:val="24"/>
        </w:rPr>
        <w:fldChar w:fldCharType="separate"/>
      </w:r>
      <w:r w:rsidR="00910B65" w:rsidRPr="00C924DD">
        <w:rPr>
          <w:rFonts w:ascii="Times New Roman" w:eastAsia="Times New Roman" w:hAnsi="Times New Roman" w:cs="Times New Roman"/>
          <w:noProof/>
          <w:sz w:val="24"/>
          <w:szCs w:val="24"/>
        </w:rPr>
        <w:t>(</w:t>
      </w:r>
      <w:hyperlink w:anchor="Ma2019" w:history="1">
        <w:r w:rsidR="00910B65" w:rsidRPr="00C924DD">
          <w:rPr>
            <w:rStyle w:val="Hyperlink"/>
            <w:rFonts w:ascii="Times New Roman" w:eastAsia="Times New Roman" w:hAnsi="Times New Roman" w:cs="Times New Roman"/>
            <w:noProof/>
            <w:color w:val="auto"/>
            <w:sz w:val="24"/>
            <w:szCs w:val="24"/>
            <w:u w:val="none"/>
          </w:rPr>
          <w:t>Ma et al., 2019</w:t>
        </w:r>
      </w:hyperlink>
      <w:r w:rsidR="00910B65" w:rsidRPr="00C924DD">
        <w:rPr>
          <w:rFonts w:ascii="Times New Roman" w:eastAsia="Times New Roman" w:hAnsi="Times New Roman" w:cs="Times New Roman"/>
          <w:noProof/>
          <w:sz w:val="24"/>
          <w:szCs w:val="24"/>
        </w:rPr>
        <w:t>)</w:t>
      </w:r>
      <w:r w:rsidR="00910B65" w:rsidRPr="00C924DD">
        <w:rPr>
          <w:rFonts w:ascii="Times New Roman" w:eastAsia="Times New Roman" w:hAnsi="Times New Roman" w:cs="Times New Roman"/>
          <w:sz w:val="24"/>
          <w:szCs w:val="24"/>
        </w:rPr>
        <w:fldChar w:fldCharType="end"/>
      </w:r>
      <w:r w:rsidR="00910B65" w:rsidRPr="00C924DD">
        <w:rPr>
          <w:rFonts w:ascii="Times New Roman" w:eastAsia="Times New Roman" w:hAnsi="Times New Roman" w:cs="Times New Roman"/>
          <w:sz w:val="24"/>
          <w:szCs w:val="24"/>
        </w:rPr>
        <w:t>.</w:t>
      </w:r>
      <w:r w:rsidRPr="00C924DD">
        <w:rPr>
          <w:rFonts w:ascii="Times New Roman" w:eastAsia="Times New Roman" w:hAnsi="Times New Roman" w:cs="Times New Roman"/>
          <w:sz w:val="24"/>
          <w:szCs w:val="24"/>
        </w:rPr>
        <w:t xml:space="preserve"> </w:t>
      </w:r>
      <w:r w:rsidR="009E1B7C" w:rsidRPr="00C924DD">
        <w:rPr>
          <w:rFonts w:ascii="Times New Roman" w:eastAsia="Times New Roman" w:hAnsi="Times New Roman" w:cs="Times New Roman"/>
          <w:sz w:val="24"/>
          <w:szCs w:val="24"/>
        </w:rPr>
        <w:t>By contrast,</w:t>
      </w:r>
      <w:r w:rsidRPr="00C924DD">
        <w:rPr>
          <w:rFonts w:ascii="Times New Roman" w:eastAsia="Times New Roman" w:hAnsi="Times New Roman" w:cs="Times New Roman"/>
          <w:sz w:val="24"/>
          <w:szCs w:val="24"/>
        </w:rPr>
        <w:t xml:space="preserve"> </w:t>
      </w:r>
      <w:r w:rsidR="009E1B7C" w:rsidRPr="00C924DD">
        <w:rPr>
          <w:rFonts w:ascii="Times New Roman" w:eastAsia="Times New Roman" w:hAnsi="Times New Roman" w:cs="Times New Roman"/>
          <w:sz w:val="24"/>
          <w:szCs w:val="24"/>
        </w:rPr>
        <w:t xml:space="preserve">the </w:t>
      </w:r>
      <w:r w:rsidRPr="00C924DD">
        <w:rPr>
          <w:rFonts w:ascii="Times New Roman" w:eastAsia="Times New Roman" w:hAnsi="Times New Roman" w:cs="Times New Roman"/>
          <w:sz w:val="24"/>
          <w:szCs w:val="24"/>
        </w:rPr>
        <w:t>CFSR's performance was unsatisfactory in some places</w:t>
      </w:r>
      <w:r w:rsidR="009E1B7C" w:rsidRPr="00C924DD">
        <w:rPr>
          <w:rFonts w:ascii="Times New Roman" w:eastAsia="Times New Roman" w:hAnsi="Times New Roman" w:cs="Times New Roman"/>
          <w:sz w:val="24"/>
          <w:szCs w:val="24"/>
        </w:rPr>
        <w:t xml:space="preserve"> </w:t>
      </w:r>
      <w:r w:rsidRPr="00C924DD">
        <w:rPr>
          <w:rFonts w:ascii="Times New Roman" w:eastAsia="Times New Roman" w:hAnsi="Times New Roman" w:cs="Times New Roman"/>
          <w:sz w:val="24"/>
          <w:szCs w:val="24"/>
        </w:rPr>
        <w:t xml:space="preserve">such as the south-central </w:t>
      </w:r>
      <w:proofErr w:type="spellStart"/>
      <w:r w:rsidRPr="00C924DD">
        <w:rPr>
          <w:rFonts w:ascii="Times New Roman" w:eastAsia="Times New Roman" w:hAnsi="Times New Roman" w:cs="Times New Roman"/>
          <w:sz w:val="24"/>
          <w:szCs w:val="24"/>
        </w:rPr>
        <w:t>Gilgel</w:t>
      </w:r>
      <w:proofErr w:type="spellEnd"/>
      <w:r w:rsidRPr="00C924DD">
        <w:rPr>
          <w:rFonts w:ascii="Times New Roman" w:eastAsia="Times New Roman" w:hAnsi="Times New Roman" w:cs="Times New Roman"/>
          <w:sz w:val="24"/>
          <w:szCs w:val="24"/>
        </w:rPr>
        <w:t xml:space="preserve"> </w:t>
      </w:r>
      <w:proofErr w:type="spellStart"/>
      <w:r w:rsidRPr="00C924DD">
        <w:rPr>
          <w:rFonts w:ascii="Times New Roman" w:eastAsia="Times New Roman" w:hAnsi="Times New Roman" w:cs="Times New Roman"/>
          <w:sz w:val="24"/>
          <w:szCs w:val="24"/>
        </w:rPr>
        <w:t>Abay</w:t>
      </w:r>
      <w:proofErr w:type="spellEnd"/>
      <w:r w:rsidRPr="00C924DD">
        <w:rPr>
          <w:rFonts w:ascii="Times New Roman" w:eastAsia="Times New Roman" w:hAnsi="Times New Roman" w:cs="Times New Roman"/>
          <w:sz w:val="24"/>
          <w:szCs w:val="24"/>
        </w:rPr>
        <w:t xml:space="preserve"> basin in Ethiopia </w:t>
      </w:r>
      <w:r w:rsidR="00910B65" w:rsidRPr="00C924DD">
        <w:rPr>
          <w:rFonts w:ascii="Times New Roman" w:eastAsia="Times New Roman" w:hAnsi="Times New Roman" w:cs="Times New Roman"/>
          <w:sz w:val="24"/>
          <w:szCs w:val="24"/>
        </w:rPr>
        <w:fldChar w:fldCharType="begin"/>
      </w:r>
      <w:r w:rsidR="00910B65" w:rsidRPr="00C924DD">
        <w:rPr>
          <w:rFonts w:ascii="Times New Roman" w:eastAsia="Times New Roman" w:hAnsi="Times New Roman" w:cs="Times New Roman"/>
          <w:sz w:val="24"/>
          <w:szCs w:val="24"/>
        </w:rPr>
        <w:instrText xml:space="preserve"> ADDIN EN.CITE &lt;EndNote&gt;&lt;Cite&gt;&lt;Author&gt;Duan&lt;/Author&gt;&lt;Year&gt;2019&lt;/Year&gt;&lt;RecNum&gt;18&lt;/RecNum&gt;&lt;DisplayText&gt;(Duan et al., 2019)&lt;/DisplayText&gt;&lt;record&gt;&lt;rec-number&gt;18&lt;/rec-number&gt;&lt;foreign-keys&gt;&lt;key app="EN" db-id="tvfetwsx5zwz5test25ve0949tsvx9vpdvd0" timestamp="1672132388"&gt;18&lt;/key&gt;&lt;/foreign-keys&gt;&lt;ref-type name="Journal Article"&gt;17&lt;/ref-type&gt;&lt;contributors&gt;&lt;authors&gt;&lt;author&gt;Duan, Zheng&lt;/author&gt;&lt;author&gt;Tuo, Ye&lt;/author&gt;&lt;author&gt;Liu, Junzhi&lt;/author&gt;&lt;author&gt;Gao, Hongkai&lt;/author&gt;&lt;author&gt;Song, Xianfeng&lt;/author&gt;&lt;author&gt;Zhang, Zengxin&lt;/author&gt;&lt;author&gt;Yang, Lei&lt;/author&gt;&lt;author&gt;Mekonnen, Dagnenet Fenta&lt;/author&gt;&lt;/authors&gt;&lt;/contributors&gt;&lt;titles&gt;&lt;title&gt;Hydrological evaluation of open-access precipitation and air temperature datasets using SWAT in a poorly gauged basin in Ethiopia&lt;/title&gt;&lt;secondary-title&gt;Journal of hydrology&lt;/secondary-title&gt;&lt;/titles&gt;&lt;periodical&gt;&lt;full-title&gt;Journal of Hydrology&lt;/full-title&gt;&lt;/periodical&gt;&lt;pages&gt;612-626&lt;/pages&gt;&lt;volume&gt;569&lt;/volume&gt;&lt;dates&gt;&lt;year&gt;2019&lt;/year&gt;&lt;/dates&gt;&lt;isbn&gt;0022-1694&lt;/isbn&gt;&lt;urls&gt;&lt;/urls&gt;&lt;/record&gt;&lt;/Cite&gt;&lt;/EndNote&gt;</w:instrText>
      </w:r>
      <w:r w:rsidR="00910B65" w:rsidRPr="00C924DD">
        <w:rPr>
          <w:rFonts w:ascii="Times New Roman" w:eastAsia="Times New Roman" w:hAnsi="Times New Roman" w:cs="Times New Roman"/>
          <w:sz w:val="24"/>
          <w:szCs w:val="24"/>
        </w:rPr>
        <w:fldChar w:fldCharType="separate"/>
      </w:r>
      <w:r w:rsidR="00910B65" w:rsidRPr="00C924DD">
        <w:rPr>
          <w:rFonts w:ascii="Times New Roman" w:eastAsia="Times New Roman" w:hAnsi="Times New Roman" w:cs="Times New Roman"/>
          <w:noProof/>
          <w:sz w:val="24"/>
          <w:szCs w:val="24"/>
        </w:rPr>
        <w:t>(</w:t>
      </w:r>
      <w:hyperlink w:anchor="Duan2019" w:history="1">
        <w:r w:rsidR="00910B65" w:rsidRPr="00C924DD">
          <w:rPr>
            <w:rStyle w:val="Hyperlink"/>
            <w:rFonts w:ascii="Times New Roman" w:eastAsia="Times New Roman" w:hAnsi="Times New Roman" w:cs="Times New Roman"/>
            <w:noProof/>
            <w:color w:val="auto"/>
            <w:sz w:val="24"/>
            <w:szCs w:val="24"/>
            <w:u w:val="none"/>
          </w:rPr>
          <w:t>Duan et al., 2019</w:t>
        </w:r>
      </w:hyperlink>
      <w:r w:rsidR="00910B65" w:rsidRPr="00C924DD">
        <w:rPr>
          <w:rFonts w:ascii="Times New Roman" w:eastAsia="Times New Roman" w:hAnsi="Times New Roman" w:cs="Times New Roman"/>
          <w:noProof/>
          <w:sz w:val="24"/>
          <w:szCs w:val="24"/>
        </w:rPr>
        <w:t>)</w:t>
      </w:r>
      <w:r w:rsidR="00910B65" w:rsidRPr="00C924DD">
        <w:rPr>
          <w:rFonts w:ascii="Times New Roman" w:eastAsia="Times New Roman" w:hAnsi="Times New Roman" w:cs="Times New Roman"/>
          <w:sz w:val="24"/>
          <w:szCs w:val="24"/>
        </w:rPr>
        <w:fldChar w:fldCharType="end"/>
      </w:r>
      <w:r w:rsidRPr="00C924DD">
        <w:rPr>
          <w:rFonts w:ascii="Times New Roman" w:eastAsia="Times New Roman" w:hAnsi="Times New Roman" w:cs="Times New Roman"/>
          <w:sz w:val="24"/>
          <w:szCs w:val="24"/>
        </w:rPr>
        <w:t xml:space="preserve"> and </w:t>
      </w:r>
      <w:r w:rsidR="00DD0ECC" w:rsidRPr="00C924DD">
        <w:rPr>
          <w:rFonts w:ascii="Times New Roman" w:eastAsia="Times New Roman" w:hAnsi="Times New Roman" w:cs="Times New Roman"/>
          <w:sz w:val="24"/>
          <w:szCs w:val="24"/>
        </w:rPr>
        <w:t>Upstream Three Gorges Reservoir</w:t>
      </w:r>
      <w:r w:rsidR="00607B6F" w:rsidRPr="00C924DD">
        <w:rPr>
          <w:rFonts w:ascii="Times New Roman" w:eastAsia="Times New Roman" w:hAnsi="Times New Roman" w:cs="Times New Roman"/>
          <w:sz w:val="24"/>
          <w:szCs w:val="24"/>
        </w:rPr>
        <w:t xml:space="preserve"> (TGR) in China</w:t>
      </w:r>
      <w:r w:rsidR="00DD0ECC" w:rsidRPr="00C924DD">
        <w:rPr>
          <w:rFonts w:ascii="Times New Roman" w:eastAsia="Times New Roman" w:hAnsi="Times New Roman" w:cs="Times New Roman"/>
          <w:sz w:val="24"/>
          <w:szCs w:val="24"/>
        </w:rPr>
        <w:t xml:space="preserve"> </w:t>
      </w:r>
      <w:r w:rsidR="00910B65" w:rsidRPr="00C924DD">
        <w:rPr>
          <w:rFonts w:ascii="Times New Roman" w:eastAsia="Times New Roman" w:hAnsi="Times New Roman" w:cs="Times New Roman"/>
          <w:sz w:val="24"/>
          <w:szCs w:val="24"/>
        </w:rPr>
        <w:fldChar w:fldCharType="begin"/>
      </w:r>
      <w:r w:rsidR="00910B65" w:rsidRPr="00C924DD">
        <w:rPr>
          <w:rFonts w:ascii="Times New Roman" w:eastAsia="Times New Roman" w:hAnsi="Times New Roman" w:cs="Times New Roman"/>
          <w:sz w:val="24"/>
          <w:szCs w:val="24"/>
        </w:rPr>
        <w:instrText xml:space="preserve"> ADDIN EN.CITE &lt;EndNote&gt;&lt;Cite&gt;&lt;Author&gt;Yang&lt;/Author&gt;&lt;Year&gt;2014&lt;/Year&gt;&lt;RecNum&gt;22&lt;/RecNum&gt;&lt;DisplayText&gt;(Yang et al., 2014)&lt;/DisplayText&gt;&lt;record&gt;&lt;rec-number&gt;22&lt;/rec-number&gt;&lt;foreign-keys&gt;&lt;key app="EN" db-id="tvfetwsx5zwz5test25ve0949tsvx9vpdvd0" timestamp="1672132588"&gt;22&lt;/key&gt;&lt;/foreign-keys&gt;&lt;ref-type name="Journal Article"&gt;17&lt;/ref-type&gt;&lt;contributors&gt;&lt;authors&gt;&lt;author&gt;Yang, Yan&lt;/author&gt;&lt;author&gt;Wang, Guoqiang&lt;/author&gt;&lt;author&gt;Wang, Lijing&lt;/author&gt;&lt;author&gt;Yu, Jingshan&lt;/author&gt;&lt;author&gt;Xu, Zongxue&lt;/author&gt;&lt;/authors&gt;&lt;/contributors&gt;&lt;titles&gt;&lt;title&gt;Evaluation of gridded precipitation data for driving SWAT model in area upstream of three gorges reservoir&lt;/title&gt;&lt;secondary-title&gt;PLoS One&lt;/secondary-title&gt;&lt;/titles&gt;&lt;periodical&gt;&lt;full-title&gt;PLoS One&lt;/full-title&gt;&lt;/periodical&gt;&lt;pages&gt;e112725&lt;/pages&gt;&lt;volume&gt;9&lt;/volume&gt;&lt;number&gt;11&lt;/number&gt;&lt;dates&gt;&lt;year&gt;2014&lt;/year&gt;&lt;/dates&gt;&lt;isbn&gt;1932-6203&lt;/isbn&gt;&lt;urls&gt;&lt;/urls&gt;&lt;/record&gt;&lt;/Cite&gt;&lt;/EndNote&gt;</w:instrText>
      </w:r>
      <w:r w:rsidR="00910B65" w:rsidRPr="00C924DD">
        <w:rPr>
          <w:rFonts w:ascii="Times New Roman" w:eastAsia="Times New Roman" w:hAnsi="Times New Roman" w:cs="Times New Roman"/>
          <w:sz w:val="24"/>
          <w:szCs w:val="24"/>
        </w:rPr>
        <w:fldChar w:fldCharType="separate"/>
      </w:r>
      <w:r w:rsidR="00910B65" w:rsidRPr="00C924DD">
        <w:rPr>
          <w:rFonts w:ascii="Times New Roman" w:eastAsia="Times New Roman" w:hAnsi="Times New Roman" w:cs="Times New Roman"/>
          <w:noProof/>
          <w:sz w:val="24"/>
          <w:szCs w:val="24"/>
        </w:rPr>
        <w:t>(</w:t>
      </w:r>
      <w:hyperlink w:anchor="yang2014" w:history="1">
        <w:r w:rsidR="00910B65" w:rsidRPr="00C924DD">
          <w:rPr>
            <w:rStyle w:val="Hyperlink"/>
            <w:rFonts w:ascii="Times New Roman" w:eastAsia="Times New Roman" w:hAnsi="Times New Roman" w:cs="Times New Roman"/>
            <w:noProof/>
            <w:color w:val="auto"/>
            <w:sz w:val="24"/>
            <w:szCs w:val="24"/>
            <w:u w:val="none"/>
          </w:rPr>
          <w:t>Yang et al., 2014)</w:t>
        </w:r>
      </w:hyperlink>
      <w:r w:rsidR="00910B65" w:rsidRPr="00C924DD">
        <w:rPr>
          <w:rFonts w:ascii="Times New Roman" w:eastAsia="Times New Roman" w:hAnsi="Times New Roman" w:cs="Times New Roman"/>
          <w:sz w:val="24"/>
          <w:szCs w:val="24"/>
        </w:rPr>
        <w:fldChar w:fldCharType="end"/>
      </w:r>
      <w:r w:rsidR="00910B65" w:rsidRPr="00C924DD">
        <w:rPr>
          <w:rFonts w:ascii="Times New Roman" w:eastAsia="Times New Roman" w:hAnsi="Times New Roman" w:cs="Times New Roman"/>
          <w:sz w:val="24"/>
          <w:szCs w:val="24"/>
        </w:rPr>
        <w:t>.</w:t>
      </w:r>
      <w:r w:rsidR="00910B65" w:rsidRPr="00C924DD">
        <w:rPr>
          <w:rFonts w:ascii="Times New Roman" w:hAnsi="Times New Roman" w:cs="Times New Roman"/>
          <w:sz w:val="24"/>
          <w:szCs w:val="24"/>
        </w:rPr>
        <w:t xml:space="preserve"> </w:t>
      </w:r>
      <w:r w:rsidR="00CB147D" w:rsidRPr="00C924DD">
        <w:rPr>
          <w:rFonts w:ascii="Times New Roman" w:eastAsia="Times New Roman" w:hAnsi="Times New Roman" w:cs="Times New Roman"/>
          <w:sz w:val="24"/>
          <w:szCs w:val="24"/>
        </w:rPr>
        <w:t xml:space="preserve">Similarly, </w:t>
      </w:r>
      <w:r w:rsidR="009E1B7C" w:rsidRPr="00C924DD">
        <w:rPr>
          <w:rFonts w:ascii="Times New Roman" w:eastAsia="Times New Roman" w:hAnsi="Times New Roman" w:cs="Times New Roman"/>
          <w:sz w:val="24"/>
          <w:szCs w:val="24"/>
        </w:rPr>
        <w:t>CHIRPS</w:t>
      </w:r>
      <w:r w:rsidR="00C00980" w:rsidRPr="00C924DD">
        <w:rPr>
          <w:rFonts w:ascii="Times New Roman" w:eastAsia="Times New Roman" w:hAnsi="Times New Roman" w:cs="Times New Roman"/>
          <w:sz w:val="24"/>
          <w:szCs w:val="24"/>
        </w:rPr>
        <w:t xml:space="preserve"> (0.05°)</w:t>
      </w:r>
      <w:r w:rsidR="009E1B7C" w:rsidRPr="00C924DD">
        <w:rPr>
          <w:rFonts w:ascii="Times New Roman" w:eastAsia="Times New Roman" w:hAnsi="Times New Roman" w:cs="Times New Roman"/>
          <w:sz w:val="24"/>
          <w:szCs w:val="24"/>
        </w:rPr>
        <w:t xml:space="preserve"> has also </w:t>
      </w:r>
      <w:r w:rsidR="00CB147D" w:rsidRPr="00C924DD">
        <w:rPr>
          <w:rFonts w:ascii="Times New Roman" w:eastAsia="Times New Roman" w:hAnsi="Times New Roman" w:cs="Times New Roman"/>
          <w:sz w:val="24"/>
          <w:szCs w:val="24"/>
        </w:rPr>
        <w:t>been evaluated and compared with other open-source climate products</w:t>
      </w:r>
      <w:r w:rsidR="009E1B7C" w:rsidRPr="00C924DD" w:rsidDel="009E1B7C">
        <w:rPr>
          <w:rFonts w:ascii="Times New Roman" w:eastAsia="Times New Roman" w:hAnsi="Times New Roman" w:cs="Times New Roman"/>
          <w:sz w:val="24"/>
          <w:szCs w:val="24"/>
        </w:rPr>
        <w:t xml:space="preserve"> </w:t>
      </w:r>
      <w:r w:rsidR="00066387" w:rsidRPr="00C924DD">
        <w:rPr>
          <w:rFonts w:ascii="Times New Roman" w:eastAsia="Times New Roman" w:hAnsi="Times New Roman" w:cs="Times New Roman"/>
          <w:sz w:val="24"/>
          <w:szCs w:val="24"/>
        </w:rPr>
        <w:fldChar w:fldCharType="begin">
          <w:fldData xml:space="preserve">PEVuZE5vdGU+PENpdGU+PEF1dGhvcj5EdWFuPC9BdXRob3I+PFllYXI+MjAxOTwvWWVhcj48UmVj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</w:fldData>
        </w:fldChar>
      </w:r>
      <w:r w:rsidR="00066387" w:rsidRPr="00C924DD">
        <w:rPr>
          <w:rFonts w:ascii="Times New Roman" w:eastAsia="Times New Roman" w:hAnsi="Times New Roman" w:cs="Times New Roman"/>
          <w:sz w:val="24"/>
          <w:szCs w:val="24"/>
        </w:rPr>
        <w:instrText xml:space="preserve"> ADDIN EN.CITE </w:instrText>
      </w:r>
      <w:r w:rsidR="00066387" w:rsidRPr="00C924DD">
        <w:rPr>
          <w:rFonts w:ascii="Times New Roman" w:eastAsia="Times New Roman" w:hAnsi="Times New Roman" w:cs="Times New Roman"/>
          <w:sz w:val="24"/>
          <w:szCs w:val="24"/>
        </w:rPr>
        <w:fldChar w:fldCharType="begin">
          <w:fldData xml:space="preserve">PEVuZE5vdGU+PENpdGU+PEF1dGhvcj5EdWFuPC9BdXRob3I+PFllYXI+MjAxOTwvWWVhcj48UmVj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</w:fldData>
        </w:fldChar>
      </w:r>
      <w:r w:rsidR="00066387" w:rsidRPr="00C924DD">
        <w:rPr>
          <w:rFonts w:ascii="Times New Roman" w:eastAsia="Times New Roman" w:hAnsi="Times New Roman" w:cs="Times New Roman"/>
          <w:sz w:val="24"/>
          <w:szCs w:val="24"/>
        </w:rPr>
        <w:instrText xml:space="preserve"> ADDIN EN.CITE.DATA </w:instrText>
      </w:r>
      <w:r w:rsidR="00066387" w:rsidRPr="00C924DD">
        <w:rPr>
          <w:rFonts w:ascii="Times New Roman" w:eastAsia="Times New Roman" w:hAnsi="Times New Roman" w:cs="Times New Roman"/>
          <w:sz w:val="24"/>
          <w:szCs w:val="24"/>
        </w:rPr>
      </w:r>
      <w:r w:rsidR="00066387"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r>
      <w:r w:rsidR="00066387" w:rsidRPr="00C924DD">
        <w:rPr>
          <w:rFonts w:ascii="Times New Roman" w:eastAsia="Times New Roman" w:hAnsi="Times New Roman" w:cs="Times New Roman"/>
          <w:sz w:val="24"/>
          <w:szCs w:val="24"/>
        </w:rPr>
        <w:fldChar w:fldCharType="separate"/>
      </w:r>
      <w:r w:rsidR="00066387" w:rsidRPr="00C924DD">
        <w:rPr>
          <w:rFonts w:ascii="Times New Roman" w:eastAsia="Times New Roman" w:hAnsi="Times New Roman" w:cs="Times New Roman"/>
          <w:noProof/>
          <w:sz w:val="24"/>
          <w:szCs w:val="24"/>
        </w:rPr>
        <w:t>(</w:t>
      </w:r>
      <w:hyperlink w:anchor="Duan2019" w:history="1">
        <w:r w:rsidR="00066387" w:rsidRPr="00C924DD">
          <w:rPr>
            <w:rStyle w:val="Hyperlink"/>
            <w:rFonts w:ascii="Times New Roman" w:eastAsia="Times New Roman" w:hAnsi="Times New Roman" w:cs="Times New Roman"/>
            <w:noProof/>
            <w:color w:val="auto"/>
            <w:sz w:val="24"/>
            <w:szCs w:val="24"/>
            <w:u w:val="none"/>
          </w:rPr>
          <w:t>Duan et al., 2019</w:t>
        </w:r>
      </w:hyperlink>
      <w:r w:rsidR="00066387" w:rsidRPr="00C924DD">
        <w:rPr>
          <w:rFonts w:ascii="Times New Roman" w:eastAsia="Times New Roman" w:hAnsi="Times New Roman" w:cs="Times New Roman"/>
          <w:noProof/>
          <w:sz w:val="24"/>
          <w:szCs w:val="24"/>
        </w:rPr>
        <w:t xml:space="preserve">; </w:t>
      </w:r>
      <w:hyperlink w:anchor="Funk2015" w:history="1">
        <w:r w:rsidR="00066387" w:rsidRPr="00C924DD">
          <w:rPr>
            <w:rStyle w:val="Hyperlink"/>
            <w:rFonts w:ascii="Times New Roman" w:eastAsia="Times New Roman" w:hAnsi="Times New Roman" w:cs="Times New Roman"/>
            <w:noProof/>
            <w:color w:val="auto"/>
            <w:sz w:val="24"/>
            <w:szCs w:val="24"/>
            <w:u w:val="none"/>
          </w:rPr>
          <w:t>Funk et al., 2015</w:t>
        </w:r>
      </w:hyperlink>
      <w:r w:rsidR="00066387" w:rsidRPr="00C924DD">
        <w:rPr>
          <w:rFonts w:ascii="Times New Roman" w:eastAsia="Times New Roman" w:hAnsi="Times New Roman" w:cs="Times New Roman"/>
          <w:noProof/>
          <w:sz w:val="24"/>
          <w:szCs w:val="24"/>
        </w:rPr>
        <w:t>)</w:t>
      </w:r>
      <w:r w:rsidR="00066387" w:rsidRPr="00C924DD">
        <w:rPr>
          <w:rFonts w:ascii="Times New Roman" w:eastAsia="Times New Roman" w:hAnsi="Times New Roman" w:cs="Times New Roman"/>
          <w:sz w:val="24"/>
          <w:szCs w:val="24"/>
        </w:rPr>
        <w:fldChar w:fldCharType="end"/>
      </w:r>
      <w:r w:rsidR="006145D8" w:rsidRPr="00C924DD">
        <w:rPr>
          <w:rFonts w:ascii="Times New Roman" w:eastAsia="Times New Roman" w:hAnsi="Times New Roman" w:cs="Times New Roman"/>
          <w:sz w:val="24"/>
          <w:szCs w:val="24"/>
        </w:rPr>
        <w:t xml:space="preserve">, including the Italian Adige basin </w:t>
      </w:r>
      <w:r w:rsidR="00066387" w:rsidRPr="00C924DD">
        <w:rPr>
          <w:rFonts w:ascii="Times New Roman" w:eastAsia="Times New Roman" w:hAnsi="Times New Roman" w:cs="Times New Roman"/>
          <w:sz w:val="24"/>
          <w:szCs w:val="24"/>
        </w:rPr>
        <w:fldChar w:fldCharType="begin"/>
      </w:r>
      <w:r w:rsidR="00066387" w:rsidRPr="00C924DD">
        <w:rPr>
          <w:rFonts w:ascii="Times New Roman" w:eastAsia="Times New Roman" w:hAnsi="Times New Roman" w:cs="Times New Roman"/>
          <w:sz w:val="24"/>
          <w:szCs w:val="24"/>
        </w:rPr>
        <w:instrText xml:space="preserve"> ADDIN EN.CITE &lt;EndNote&gt;&lt;Cite&gt;&lt;Author&gt;Duan&lt;/Author&gt;&lt;Year&gt;2016&lt;/Year&gt;&lt;RecNum&gt;25&lt;/RecNum&gt;&lt;DisplayText&gt;(Duan et al., 2016)&lt;/DisplayText&gt;&lt;record&gt;&lt;rec-number&gt;25&lt;/rec-number&gt;&lt;foreign-keys&gt;&lt;key app="EN" db-id="tvfetwsx5zwz5test25ve0949tsvx9vpdvd0" timestamp="1672132717"&gt;25&lt;/key&gt;&lt;/foreign-keys&gt;&lt;ref-type name="Journal Article"&gt;17&lt;/ref-type&gt;&lt;contributors&gt;&lt;authors&gt;&lt;author&gt;Duan, Zheng&lt;/author&gt;&lt;author&gt;Liu, Junzhi&lt;/author&gt;&lt;author&gt;Tuo, Ye&lt;/author&gt;&lt;author&gt;Chiogna, Gabriele&lt;/author&gt;&lt;author&gt;Disse, Markus&lt;/author&gt;&lt;/authors&gt;&lt;/contributors&gt;&lt;titles&gt;&lt;title&gt;Evaluation of eight high spatial resolution gridded precipitation products in Adige Basin (Italy) at multiple temporal and spatial scales&lt;/title&gt;&lt;secondary-title&gt;Science of the Total Environment&lt;/secondary-title&gt;&lt;/titles&gt;&lt;periodical&gt;&lt;full-title&gt;Science of the Total Environment&lt;/full-title&gt;&lt;/periodical&gt;&lt;pages&gt;1536-1553&lt;/pages&gt;&lt;volume&gt;573&lt;/volume&gt;&lt;dates&gt;&lt;year&gt;2016&lt;/year&gt;&lt;/dates&gt;&lt;isbn&gt;0048-9697&lt;/isbn&gt;&lt;urls&gt;&lt;/urls&gt;&lt;/record&gt;&lt;/Cite&gt;&lt;/EndNote&gt;</w:instrText>
      </w:r>
      <w:r w:rsidR="00066387" w:rsidRPr="00C924DD">
        <w:rPr>
          <w:rFonts w:ascii="Times New Roman" w:eastAsia="Times New Roman" w:hAnsi="Times New Roman" w:cs="Times New Roman"/>
          <w:sz w:val="24"/>
          <w:szCs w:val="24"/>
        </w:rPr>
        <w:fldChar w:fldCharType="separate"/>
      </w:r>
      <w:hyperlink w:anchor="Duan2016" w:history="1">
        <w:r w:rsidR="00066387" w:rsidRPr="00C924DD">
          <w:rPr>
            <w:rStyle w:val="Hyperlink"/>
            <w:rFonts w:ascii="Times New Roman" w:eastAsia="Times New Roman" w:hAnsi="Times New Roman" w:cs="Times New Roman"/>
            <w:noProof/>
            <w:color w:val="auto"/>
            <w:sz w:val="24"/>
            <w:szCs w:val="24"/>
            <w:u w:val="none"/>
          </w:rPr>
          <w:t>(Duan et al., 2016</w:t>
        </w:r>
      </w:hyperlink>
      <w:r w:rsidR="00066387" w:rsidRPr="00C924DD">
        <w:rPr>
          <w:rFonts w:ascii="Times New Roman" w:eastAsia="Times New Roman" w:hAnsi="Times New Roman" w:cs="Times New Roman"/>
          <w:noProof/>
          <w:sz w:val="24"/>
          <w:szCs w:val="24"/>
        </w:rPr>
        <w:t>)</w:t>
      </w:r>
      <w:r w:rsidR="00066387"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t xml:space="preserve">, Kenya </w:t>
      </w:r>
      <w:r w:rsidR="00066387" w:rsidRPr="00C924DD">
        <w:rPr>
          <w:rFonts w:ascii="Times New Roman" w:eastAsia="Times New Roman" w:hAnsi="Times New Roman" w:cs="Times New Roman"/>
          <w:sz w:val="24"/>
          <w:szCs w:val="24"/>
        </w:rPr>
        <w:fldChar w:fldCharType="begin"/>
      </w:r>
      <w:r w:rsidR="00066387" w:rsidRPr="00C924DD">
        <w:rPr>
          <w:rFonts w:ascii="Times New Roman" w:eastAsia="Times New Roman" w:hAnsi="Times New Roman" w:cs="Times New Roman"/>
          <w:sz w:val="24"/>
          <w:szCs w:val="24"/>
        </w:rPr>
        <w:instrText xml:space="preserve"> ADDIN EN.CITE &lt;EndNote&gt;&lt;Cite&gt;&lt;Author&gt;Macharia&lt;/Author&gt;&lt;Year&gt;2020&lt;/Year&gt;&lt;RecNum&gt;43&lt;/RecNum&gt;&lt;DisplayText&gt;(Macharia et al., 2020)&lt;/DisplayText&gt;&lt;record&gt;&lt;rec-number&gt;43&lt;/rec-number&gt;&lt;foreign-keys&gt;&lt;key app="EN" db-id="tvfetwsx5zwz5test25ve0949tsvx9vpdvd0" timestamp="1672482164"&gt;43&lt;/key&gt;&lt;/foreign-keys&gt;&lt;ref-type name="Journal Article"&gt;17&lt;/ref-type&gt;&lt;contributors&gt;&lt;authors&gt;&lt;author&gt;Macharia, Joseph M&lt;/author&gt;&lt;author&gt;Ngetich, Felix K&lt;/author&gt;&lt;author&gt;Shisanya, Chris A&lt;/author&gt;&lt;/authors&gt;&lt;/contributors&gt;&lt;titles&gt;&lt;title&gt;Comparison of satellite remote sensing derived precipitation estimates and observed data in Kenya&lt;/title&gt;&lt;secondary-title&gt;Agricultural and Forest Meteorology&lt;/secondary-title&gt;&lt;/titles&gt;&lt;periodical&gt;&lt;full-title&gt;Agricultural and Forest Meteorology&lt;/full-title&gt;&lt;/periodical&gt;&lt;pages&gt;107875&lt;/pages&gt;&lt;volume&gt;284&lt;/volume&gt;&lt;dates&gt;&lt;year&gt;2020&lt;/year&gt;&lt;/dates&gt;&lt;isbn&gt;0168-1923&lt;/isbn&gt;&lt;urls&gt;&lt;/urls&gt;&lt;/record&gt;&lt;/Cite&gt;&lt;/EndNote&gt;</w:instrText>
      </w:r>
      <w:r w:rsidR="00066387" w:rsidRPr="00C924DD">
        <w:rPr>
          <w:rFonts w:ascii="Times New Roman" w:eastAsia="Times New Roman" w:hAnsi="Times New Roman" w:cs="Times New Roman"/>
          <w:sz w:val="24"/>
          <w:szCs w:val="24"/>
        </w:rPr>
        <w:fldChar w:fldCharType="separate"/>
      </w:r>
      <w:r w:rsidR="00066387" w:rsidRPr="00C924DD">
        <w:rPr>
          <w:rFonts w:ascii="Times New Roman" w:eastAsia="Times New Roman" w:hAnsi="Times New Roman" w:cs="Times New Roman"/>
          <w:noProof/>
          <w:sz w:val="24"/>
          <w:szCs w:val="24"/>
        </w:rPr>
        <w:t>(</w:t>
      </w:r>
      <w:hyperlink w:anchor="Macharia2020" w:history="1">
        <w:r w:rsidR="00066387" w:rsidRPr="00C924DD">
          <w:rPr>
            <w:rStyle w:val="Hyperlink"/>
            <w:rFonts w:ascii="Times New Roman" w:eastAsia="Times New Roman" w:hAnsi="Times New Roman" w:cs="Times New Roman"/>
            <w:noProof/>
            <w:color w:val="auto"/>
            <w:sz w:val="24"/>
            <w:szCs w:val="24"/>
            <w:u w:val="none"/>
          </w:rPr>
          <w:t>Macharia et al., 2020</w:t>
        </w:r>
      </w:hyperlink>
      <w:r w:rsidR="00066387" w:rsidRPr="00C924DD">
        <w:rPr>
          <w:rFonts w:ascii="Times New Roman" w:eastAsia="Times New Roman" w:hAnsi="Times New Roman" w:cs="Times New Roman"/>
          <w:noProof/>
          <w:sz w:val="24"/>
          <w:szCs w:val="24"/>
        </w:rPr>
        <w:t>)</w:t>
      </w:r>
      <w:r w:rsidR="00066387"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t>,</w:t>
      </w:r>
      <w:r w:rsidR="00F671B8" w:rsidRPr="00C924DD">
        <w:rPr>
          <w:rFonts w:ascii="Times New Roman" w:hAnsi="Times New Roman" w:cs="Times New Roman"/>
          <w:sz w:val="24"/>
          <w:szCs w:val="24"/>
        </w:rPr>
        <w:t xml:space="preserve"> </w:t>
      </w:r>
      <w:r w:rsidR="00F671B8" w:rsidRPr="00C924DD">
        <w:rPr>
          <w:rFonts w:ascii="Times New Roman" w:eastAsia="Times New Roman" w:hAnsi="Times New Roman" w:cs="Times New Roman"/>
          <w:sz w:val="24"/>
          <w:szCs w:val="24"/>
        </w:rPr>
        <w:t xml:space="preserve">Central Andes of Argentina </w:t>
      </w:r>
      <w:r w:rsidR="00F671B8" w:rsidRPr="00C924DD">
        <w:rPr>
          <w:rFonts w:ascii="Times New Roman" w:eastAsia="Times New Roman" w:hAnsi="Times New Roman" w:cs="Times New Roman"/>
          <w:sz w:val="24"/>
          <w:szCs w:val="24"/>
        </w:rPr>
        <w:fldChar w:fldCharType="begin"/>
      </w:r>
      <w:r w:rsidR="00F671B8" w:rsidRPr="00C924DD">
        <w:rPr>
          <w:rFonts w:ascii="Times New Roman" w:eastAsia="Times New Roman" w:hAnsi="Times New Roman" w:cs="Times New Roman"/>
          <w:sz w:val="24"/>
          <w:szCs w:val="24"/>
        </w:rPr>
        <w:instrText xml:space="preserve"> ADDIN EN.CITE &lt;EndNote&gt;&lt;Cite&gt;&lt;Author&gt;Rivera&lt;/Author&gt;&lt;Year&gt;2018&lt;/Year&gt;&lt;RecNum&gt;64&lt;/RecNum&gt;&lt;DisplayText&gt;(Rivera et al., 2018)&lt;/DisplayText&gt;&lt;record&gt;&lt;rec-number&gt;64&lt;/rec-number&gt;&lt;foreign-keys&gt;&lt;key app="EN" db-id="tvfetwsx5zwz5test25ve0949tsvx9vpdvd0" timestamp="1674713669"&gt;64&lt;/key&gt;&lt;/foreign-keys&gt;&lt;ref-type name="Journal Article"&gt;17&lt;/ref-type&gt;&lt;contributors&gt;&lt;authors&gt;&lt;author&gt;Rivera, Juan A&lt;/author&gt;&lt;author&gt;Marianetti, Georgina&lt;/author&gt;&lt;author&gt;Hinrichs, Sofía&lt;/author&gt;&lt;/authors&gt;&lt;/contributors&gt;&lt;titles&gt;&lt;title&gt;Validation of CHIRPS precipitation dataset along the Central Andes of Argentina&lt;/title&gt;&lt;secondary-title&gt;Atmospheric Research&lt;/secondary-title&gt;&lt;/titles&gt;&lt;periodical&gt;&lt;full-title&gt;Atmospheric Research&lt;/full-title&gt;&lt;/periodical&gt;&lt;pages&gt;437-449&lt;/pages&gt;&lt;volume&gt;213&lt;/volume&gt;&lt;dates&gt;&lt;year&gt;2018&lt;/year&gt;&lt;/dates&gt;&lt;isbn&gt;0169-8095&lt;/isbn&gt;&lt;urls&gt;&lt;/urls&gt;&lt;/record&gt;&lt;/Cite&gt;&lt;/EndNote&gt;</w:instrText>
      </w:r>
      <w:r w:rsidR="00F671B8" w:rsidRPr="00C924DD">
        <w:rPr>
          <w:rFonts w:ascii="Times New Roman" w:eastAsia="Times New Roman" w:hAnsi="Times New Roman" w:cs="Times New Roman"/>
          <w:sz w:val="24"/>
          <w:szCs w:val="24"/>
        </w:rPr>
        <w:fldChar w:fldCharType="separate"/>
      </w:r>
      <w:r w:rsidR="00F671B8" w:rsidRPr="00C924DD">
        <w:rPr>
          <w:rFonts w:ascii="Times New Roman" w:eastAsia="Times New Roman" w:hAnsi="Times New Roman" w:cs="Times New Roman"/>
          <w:noProof/>
          <w:sz w:val="24"/>
          <w:szCs w:val="24"/>
        </w:rPr>
        <w:t>(</w:t>
      </w:r>
      <w:hyperlink w:anchor="Rivera2018" w:history="1">
        <w:r w:rsidR="00F671B8" w:rsidRPr="00C924DD">
          <w:rPr>
            <w:rStyle w:val="Hyperlink"/>
            <w:rFonts w:ascii="Times New Roman" w:eastAsia="Times New Roman" w:hAnsi="Times New Roman" w:cs="Times New Roman"/>
            <w:noProof/>
            <w:color w:val="auto"/>
            <w:sz w:val="24"/>
            <w:szCs w:val="24"/>
            <w:u w:val="none"/>
          </w:rPr>
          <w:t>Rivera et al., 2018</w:t>
        </w:r>
      </w:hyperlink>
      <w:r w:rsidR="00F671B8" w:rsidRPr="00C924DD">
        <w:rPr>
          <w:rFonts w:ascii="Times New Roman" w:eastAsia="Times New Roman" w:hAnsi="Times New Roman" w:cs="Times New Roman"/>
          <w:noProof/>
          <w:sz w:val="24"/>
          <w:szCs w:val="24"/>
        </w:rPr>
        <w:t>)</w:t>
      </w:r>
      <w:r w:rsidR="00F671B8"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t xml:space="preserve">, Pakistan </w:t>
      </w:r>
      <w:r w:rsidR="00066387" w:rsidRPr="00C924DD">
        <w:rPr>
          <w:rFonts w:ascii="Times New Roman" w:eastAsia="Times New Roman" w:hAnsi="Times New Roman" w:cs="Times New Roman"/>
          <w:sz w:val="24"/>
          <w:szCs w:val="24"/>
        </w:rPr>
        <w:fldChar w:fldCharType="begin"/>
      </w:r>
      <w:r w:rsidR="00066387" w:rsidRPr="00C924DD">
        <w:rPr>
          <w:rFonts w:ascii="Times New Roman" w:eastAsia="Times New Roman" w:hAnsi="Times New Roman" w:cs="Times New Roman"/>
          <w:sz w:val="24"/>
          <w:szCs w:val="24"/>
        </w:rPr>
        <w:instrText xml:space="preserve"> ADDIN EN.CITE &lt;EndNote&gt;&lt;Cite&gt;&lt;Author&gt;Ullah&lt;/Author&gt;&lt;Year&gt;2019&lt;/Year&gt;&lt;RecNum&gt;44&lt;/RecNum&gt;&lt;DisplayText&gt;(Ullah et al., 2019)&lt;/DisplayText&gt;&lt;record&gt;&lt;rec-number&gt;44&lt;/rec-number&gt;&lt;foreign-keys&gt;&lt;key app="EN" db-id="tvfetwsx5zwz5test25ve0949tsvx9vpdvd0" timestamp="1672482562"&gt;44&lt;/key&gt;&lt;/foreign-keys&gt;&lt;ref-type name="Journal Article"&gt;17&lt;/ref-type&gt;&lt;contributors&gt;&lt;authors&gt;&lt;author&gt;Ullah, Waheed&lt;/author&gt;&lt;author&gt;Wang, Guojie&lt;/author&gt;&lt;author&gt;Ali, Gohar&lt;/author&gt;&lt;author&gt;Tawia Hagan, Daniel Fiifi&lt;/author&gt;&lt;author&gt;Bhatti, Asher Samuel&lt;/author&gt;&lt;author&gt;Lou, Dan&lt;/author&gt;&lt;/authors&gt;&lt;/contributors&gt;&lt;titles&gt;&lt;title&gt;Comparing multiple precipitation products against in-situ observations over different climate regions of Pakistan&lt;/title&gt;&lt;secondary-title&gt;Remote Sensing&lt;/secondary-title&gt;&lt;/titles&gt;&lt;periodical&gt;&lt;full-title&gt;Remote Sensing&lt;/full-title&gt;&lt;/periodical&gt;&lt;pages&gt;628&lt;/pages&gt;&lt;volume&gt;11&lt;/volume&gt;&lt;number&gt;6&lt;/number&gt;&lt;dates&gt;&lt;year&gt;2019&lt;/year&gt;&lt;/dates&gt;&lt;isbn&gt;2072-4292&lt;/isbn&gt;&lt;urls&gt;&lt;/urls&gt;&lt;/record&gt;&lt;/Cite&gt;&lt;/EndNote&gt;</w:instrText>
      </w:r>
      <w:r w:rsidR="00066387" w:rsidRPr="00C924DD">
        <w:rPr>
          <w:rFonts w:ascii="Times New Roman" w:eastAsia="Times New Roman" w:hAnsi="Times New Roman" w:cs="Times New Roman"/>
          <w:sz w:val="24"/>
          <w:szCs w:val="24"/>
        </w:rPr>
        <w:fldChar w:fldCharType="separate"/>
      </w:r>
      <w:r w:rsidR="00066387" w:rsidRPr="00C924DD">
        <w:rPr>
          <w:rFonts w:ascii="Times New Roman" w:eastAsia="Times New Roman" w:hAnsi="Times New Roman" w:cs="Times New Roman"/>
          <w:noProof/>
          <w:sz w:val="24"/>
          <w:szCs w:val="24"/>
        </w:rPr>
        <w:t>(</w:t>
      </w:r>
      <w:hyperlink w:anchor="ullah2019" w:history="1">
        <w:r w:rsidR="00066387" w:rsidRPr="00C924DD">
          <w:rPr>
            <w:rStyle w:val="Hyperlink"/>
            <w:rFonts w:ascii="Times New Roman" w:eastAsia="Times New Roman" w:hAnsi="Times New Roman" w:cs="Times New Roman"/>
            <w:noProof/>
            <w:color w:val="auto"/>
            <w:sz w:val="24"/>
            <w:szCs w:val="24"/>
            <w:u w:val="none"/>
          </w:rPr>
          <w:t>Ullah et al., 2019</w:t>
        </w:r>
      </w:hyperlink>
      <w:r w:rsidR="00066387" w:rsidRPr="00C924DD">
        <w:rPr>
          <w:rFonts w:ascii="Times New Roman" w:eastAsia="Times New Roman" w:hAnsi="Times New Roman" w:cs="Times New Roman"/>
          <w:noProof/>
          <w:sz w:val="24"/>
          <w:szCs w:val="24"/>
        </w:rPr>
        <w:t>)</w:t>
      </w:r>
      <w:r w:rsidR="00066387"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t xml:space="preserve">, and Mainland China </w:t>
      </w:r>
      <w:r w:rsidR="00066387" w:rsidRPr="00C924DD">
        <w:rPr>
          <w:rFonts w:ascii="Times New Roman" w:eastAsia="Times New Roman" w:hAnsi="Times New Roman" w:cs="Times New Roman"/>
          <w:sz w:val="24"/>
          <w:szCs w:val="24"/>
        </w:rPr>
        <w:fldChar w:fldCharType="begin"/>
      </w:r>
      <w:r w:rsidR="00066387" w:rsidRPr="00C924DD">
        <w:rPr>
          <w:rFonts w:ascii="Times New Roman" w:eastAsia="Times New Roman" w:hAnsi="Times New Roman" w:cs="Times New Roman"/>
          <w:sz w:val="24"/>
          <w:szCs w:val="24"/>
        </w:rPr>
        <w:instrText xml:space="preserve"> ADDIN EN.CITE &lt;EndNote&gt;&lt;Cite&gt;&lt;Author&gt;Bai&lt;/Author&gt;&lt;Year&gt;2018&lt;/Year&gt;&lt;RecNum&gt;26&lt;/RecNum&gt;&lt;DisplayText&gt;(Bai et al., 2018)&lt;/DisplayText&gt;&lt;record&gt;&lt;rec-number&gt;26&lt;/rec-number&gt;&lt;foreign-keys&gt;&lt;key app="EN" db-id="tvfetwsx5zwz5test25ve0949tsvx9vpdvd0" timestamp="1672132751"&gt;26&lt;/key&gt;&lt;/foreign-keys&gt;&lt;ref-type name="Journal Article"&gt;17&lt;/ref-type&gt;&lt;contributors&gt;&lt;authors&gt;&lt;author&gt;Bai, Lei&lt;/author&gt;&lt;author&gt;Shi, Chunxiang&lt;/author&gt;&lt;author&gt;Li, Lanhai&lt;/author&gt;&lt;author&gt;Yang, Yanfen&lt;/author&gt;&lt;author&gt;Wu, Jing&lt;/author&gt;&lt;/authors&gt;&lt;/contributors&gt;&lt;titles&gt;&lt;title&gt;Accuracy of CHIRPS satellite-rainfall products over mainland China&lt;/title&gt;&lt;secondary-title&gt;Remote Sensing&lt;/secondary-title&gt;&lt;/titles&gt;&lt;periodical&gt;&lt;full-title&gt;Remote Sensing&lt;/full-title&gt;&lt;/periodical&gt;&lt;pages&gt;362&lt;/pages&gt;&lt;volume&gt;10&lt;/volume&gt;&lt;number&gt;3&lt;/number&gt;&lt;dates&gt;&lt;year&gt;2018&lt;/year&gt;&lt;/dates&gt;&lt;isbn&gt;2072-4292&lt;/isbn&gt;&lt;urls&gt;&lt;/urls&gt;&lt;/record&gt;&lt;/Cite&gt;&lt;/EndNote&gt;</w:instrText>
      </w:r>
      <w:r w:rsidR="00066387" w:rsidRPr="00C924DD">
        <w:rPr>
          <w:rFonts w:ascii="Times New Roman" w:eastAsia="Times New Roman" w:hAnsi="Times New Roman" w:cs="Times New Roman"/>
          <w:sz w:val="24"/>
          <w:szCs w:val="24"/>
        </w:rPr>
        <w:fldChar w:fldCharType="separate"/>
      </w:r>
      <w:hyperlink w:anchor="Bai2013" w:history="1">
        <w:r w:rsidR="00066387" w:rsidRPr="00C924DD">
          <w:rPr>
            <w:rStyle w:val="Hyperlink"/>
            <w:rFonts w:ascii="Times New Roman" w:eastAsia="Times New Roman" w:hAnsi="Times New Roman" w:cs="Times New Roman"/>
            <w:noProof/>
            <w:color w:val="auto"/>
            <w:sz w:val="24"/>
            <w:szCs w:val="24"/>
            <w:u w:val="none"/>
          </w:rPr>
          <w:t>(Bai et al., 2018</w:t>
        </w:r>
      </w:hyperlink>
      <w:r w:rsidR="00066387" w:rsidRPr="00C924DD">
        <w:rPr>
          <w:rFonts w:ascii="Times New Roman" w:eastAsia="Times New Roman" w:hAnsi="Times New Roman" w:cs="Times New Roman"/>
          <w:noProof/>
          <w:sz w:val="24"/>
          <w:szCs w:val="24"/>
        </w:rPr>
        <w:t>)</w:t>
      </w:r>
      <w:r w:rsidR="00066387" w:rsidRPr="00C924DD">
        <w:rPr>
          <w:rFonts w:ascii="Times New Roman" w:eastAsia="Times New Roman" w:hAnsi="Times New Roman" w:cs="Times New Roman"/>
          <w:sz w:val="24"/>
          <w:szCs w:val="24"/>
        </w:rPr>
        <w:fldChar w:fldCharType="end"/>
      </w:r>
      <w:r w:rsidR="00761147" w:rsidRPr="00C924DD">
        <w:rPr>
          <w:rFonts w:ascii="Times New Roman" w:eastAsia="Times New Roman" w:hAnsi="Times New Roman" w:cs="Times New Roman"/>
          <w:sz w:val="24"/>
          <w:szCs w:val="24"/>
        </w:rPr>
        <w:t>.</w:t>
      </w:r>
      <w:r w:rsidR="00066387" w:rsidRPr="00C924DD">
        <w:rPr>
          <w:rFonts w:ascii="Times New Roman" w:eastAsia="Times New Roman" w:hAnsi="Times New Roman" w:cs="Times New Roman"/>
          <w:sz w:val="24"/>
          <w:szCs w:val="24"/>
        </w:rPr>
        <w:t xml:space="preserve"> </w:t>
      </w:r>
      <w:r w:rsidR="00966398" w:rsidRPr="00C924DD">
        <w:rPr>
          <w:rFonts w:ascii="Times New Roman" w:eastAsia="Times New Roman" w:hAnsi="Times New Roman" w:cs="Times New Roman"/>
          <w:sz w:val="24"/>
          <w:szCs w:val="24"/>
        </w:rPr>
        <w:t xml:space="preserve">Some studies have shown that CHIRPS is generally superior </w:t>
      </w:r>
      <w:r w:rsidR="00761147" w:rsidRPr="00C924DD">
        <w:rPr>
          <w:rFonts w:ascii="Times New Roman" w:eastAsia="Times New Roman" w:hAnsi="Times New Roman" w:cs="Times New Roman"/>
          <w:sz w:val="24"/>
          <w:szCs w:val="24"/>
        </w:rPr>
        <w:t xml:space="preserve"> to</w:t>
      </w:r>
      <w:r w:rsidR="009E1B7C" w:rsidRPr="00C924DD">
        <w:rPr>
          <w:rFonts w:ascii="Times New Roman" w:eastAsia="Times New Roman" w:hAnsi="Times New Roman" w:cs="Times New Roman"/>
          <w:sz w:val="24"/>
          <w:szCs w:val="24"/>
        </w:rPr>
        <w:t xml:space="preserve"> </w:t>
      </w:r>
      <w:r w:rsidR="00966398" w:rsidRPr="00C924DD">
        <w:rPr>
          <w:rFonts w:ascii="Times New Roman" w:eastAsia="Times New Roman" w:hAnsi="Times New Roman" w:cs="Times New Roman"/>
          <w:sz w:val="24"/>
          <w:szCs w:val="24"/>
        </w:rPr>
        <w:t>other open-source climate products due to its high accuracy, long historical record, and excellent performance in various applications</w:t>
      </w:r>
      <w:r w:rsidR="000D3640" w:rsidRPr="00C924DD">
        <w:rPr>
          <w:rFonts w:ascii="Times New Roman" w:eastAsia="Times New Roman" w:hAnsi="Times New Roman" w:cs="Times New Roman"/>
          <w:sz w:val="24"/>
          <w:szCs w:val="24"/>
        </w:rPr>
        <w:t xml:space="preserve"> </w:t>
      </w:r>
      <w:r w:rsidR="000D3640" w:rsidRPr="00C924DD">
        <w:rPr>
          <w:rFonts w:ascii="Times New Roman" w:eastAsia="Times New Roman" w:hAnsi="Times New Roman" w:cs="Times New Roman"/>
          <w:sz w:val="24"/>
          <w:szCs w:val="24"/>
        </w:rPr>
        <w:fldChar w:fldCharType="begin"/>
      </w:r>
      <w:r w:rsidR="000D3640" w:rsidRPr="00C924DD">
        <w:rPr>
          <w:rFonts w:ascii="Times New Roman" w:eastAsia="Times New Roman" w:hAnsi="Times New Roman" w:cs="Times New Roman"/>
          <w:sz w:val="24"/>
          <w:szCs w:val="24"/>
        </w:rPr>
        <w:instrText xml:space="preserve"> ADDIN EN.CITE &lt;EndNote&gt;&lt;Cite&gt;&lt;Author&gt;Guo&lt;/Author&gt;&lt;Year&gt;2019&lt;/Year&gt;&lt;RecNum&gt;38&lt;/RecNum&gt;&lt;DisplayText&gt;(Guo &amp;amp; Su, 2019)&lt;/DisplayText&gt;&lt;record&gt;&lt;rec-number&gt;38&lt;/rec-number&gt;&lt;foreign-keys&gt;&lt;key app="EN" db-id="tvfetwsx5zwz5test25ve0949tsvx9vpdvd0" timestamp="1672137669"&gt;38&lt;/key&gt;&lt;/foreign-keys&gt;&lt;ref-type name="Journal Article"&gt;17&lt;/ref-type&gt;&lt;contributors&gt;&lt;authors&gt;&lt;author&gt;Guo, Jing&lt;/author&gt;&lt;author&gt;Su, Xiaoling&lt;/author&gt;&lt;/authors&gt;&lt;/contributors&gt;&lt;titles&gt;&lt;title&gt;Parameter sensitivity analysis of SWAT model for streamflow simulation with multisource precipitation datasets&lt;/title&gt;&lt;secondary-title&gt;Hydrology Research&lt;/secondary-title&gt;&lt;/titles&gt;&lt;periodical&gt;&lt;full-title&gt;Hydrology Research&lt;/full-title&gt;&lt;/periodical&gt;&lt;pages&gt;861-877&lt;/pages&gt;&lt;volume&gt;50&lt;/volume&gt;&lt;number&gt;3&lt;/number&gt;&lt;dates&gt;&lt;year&gt;2019&lt;/year&gt;&lt;/dates&gt;&lt;isbn&gt;0029-1277&lt;/isbn&gt;&lt;urls&gt;&lt;related-urls&gt;&lt;url&gt;https://doi.org/10.2166/nh.2019.083&lt;/url&gt;&lt;/related-urls&gt;&lt;/urls&gt;&lt;electronic-resource-num&gt;10.2166/nh.2019.083&lt;/electronic-resource-num&gt;&lt;access-date&gt;12/27/2022&lt;/access-date&gt;&lt;/record&gt;&lt;/Cite&gt;&lt;/EndNote&gt;</w:instrText>
      </w:r>
      <w:r w:rsidR="000D3640" w:rsidRPr="00C924DD">
        <w:rPr>
          <w:rFonts w:ascii="Times New Roman" w:eastAsia="Times New Roman" w:hAnsi="Times New Roman" w:cs="Times New Roman"/>
          <w:sz w:val="24"/>
          <w:szCs w:val="24"/>
        </w:rPr>
        <w:fldChar w:fldCharType="separate"/>
      </w:r>
      <w:r w:rsidR="000D3640" w:rsidRPr="00C924DD">
        <w:rPr>
          <w:rFonts w:ascii="Times New Roman" w:eastAsia="Times New Roman" w:hAnsi="Times New Roman" w:cs="Times New Roman"/>
          <w:noProof/>
          <w:sz w:val="24"/>
          <w:szCs w:val="24"/>
        </w:rPr>
        <w:t>(</w:t>
      </w:r>
      <w:hyperlink w:anchor="GUO2019" w:history="1">
        <w:r w:rsidR="000D3640" w:rsidRPr="00C924DD">
          <w:rPr>
            <w:rStyle w:val="Hyperlink"/>
            <w:rFonts w:ascii="Times New Roman" w:eastAsia="Times New Roman" w:hAnsi="Times New Roman" w:cs="Times New Roman"/>
            <w:noProof/>
            <w:color w:val="auto"/>
            <w:sz w:val="24"/>
            <w:szCs w:val="24"/>
            <w:u w:val="none"/>
          </w:rPr>
          <w:t>Guo &amp; Su, 2019</w:t>
        </w:r>
      </w:hyperlink>
      <w:r w:rsidR="000D3640" w:rsidRPr="00C924DD">
        <w:rPr>
          <w:rFonts w:ascii="Times New Roman" w:eastAsia="Times New Roman" w:hAnsi="Times New Roman" w:cs="Times New Roman"/>
          <w:noProof/>
          <w:sz w:val="24"/>
          <w:szCs w:val="24"/>
        </w:rPr>
        <w:t>)</w:t>
      </w:r>
      <w:r w:rsidR="000D3640" w:rsidRPr="00C924DD">
        <w:rPr>
          <w:rFonts w:ascii="Times New Roman" w:eastAsia="Times New Roman" w:hAnsi="Times New Roman" w:cs="Times New Roman"/>
          <w:sz w:val="24"/>
          <w:szCs w:val="24"/>
        </w:rPr>
        <w:fldChar w:fldCharType="end"/>
      </w:r>
      <w:r w:rsidR="00066387" w:rsidRPr="00C924DD">
        <w:rPr>
          <w:rFonts w:ascii="Times New Roman" w:eastAsia="Times New Roman" w:hAnsi="Times New Roman" w:cs="Times New Roman"/>
          <w:sz w:val="24"/>
          <w:szCs w:val="24"/>
        </w:rPr>
        <w:t>. In Jordan, an eastern Mediterranean country, a recent study</w:t>
      </w:r>
      <w:r w:rsidR="009E1B7C" w:rsidRPr="00C924DD">
        <w:rPr>
          <w:rFonts w:ascii="Times New Roman" w:eastAsia="Times New Roman" w:hAnsi="Times New Roman" w:cs="Times New Roman"/>
          <w:sz w:val="24"/>
          <w:szCs w:val="24"/>
        </w:rPr>
        <w:t xml:space="preserve"> </w:t>
      </w:r>
      <w:r w:rsidR="00610FFF" w:rsidRPr="00C924DD">
        <w:rPr>
          <w:rFonts w:ascii="Times New Roman" w:eastAsia="Times New Roman" w:hAnsi="Times New Roman" w:cs="Times New Roman"/>
          <w:sz w:val="24"/>
          <w:szCs w:val="24"/>
        </w:rPr>
        <w:t>by</w:t>
      </w:r>
      <w:r w:rsidR="00066387" w:rsidRPr="00C924DD">
        <w:rPr>
          <w:rFonts w:ascii="Times New Roman" w:eastAsia="Times New Roman" w:hAnsi="Times New Roman" w:cs="Times New Roman"/>
          <w:sz w:val="24"/>
          <w:szCs w:val="24"/>
        </w:rPr>
        <w:t xml:space="preserve"> </w:t>
      </w:r>
      <w:r w:rsidR="00066387" w:rsidRPr="00C924DD">
        <w:rPr>
          <w:rFonts w:ascii="Times New Roman" w:eastAsia="Times New Roman" w:hAnsi="Times New Roman" w:cs="Times New Roman"/>
          <w:sz w:val="24"/>
          <w:szCs w:val="24"/>
        </w:rPr>
        <w:fldChar w:fldCharType="begin"/>
      </w:r>
      <w:r w:rsidR="00066387" w:rsidRPr="00C924DD">
        <w:rPr>
          <w:rFonts w:ascii="Times New Roman" w:eastAsia="Times New Roman" w:hAnsi="Times New Roman" w:cs="Times New Roman"/>
          <w:sz w:val="24"/>
          <w:szCs w:val="24"/>
        </w:rPr>
        <w:instrText xml:space="preserve"> ADDIN EN.CITE &lt;EndNote&gt;&lt;Cite&gt;&lt;Author&gt;Abu Romman&lt;/Author&gt;&lt;Year&gt;2021&lt;/Year&gt;&lt;RecNum&gt;47&lt;/RecNum&gt;&lt;DisplayText&gt;(Abu Romman et al., 2021)&lt;/DisplayText&gt;&lt;record&gt;&lt;rec-number&gt;47&lt;/rec-number&gt;&lt;foreign-keys&gt;&lt;key app="EN" db-id="tvfetwsx5zwz5test25ve0949tsvx9vpdvd0" timestamp="1673675650"&gt;47&lt;/key&gt;&lt;/foreign-keys&gt;&lt;ref-type name="Journal Article"&gt;17&lt;/ref-type&gt;&lt;contributors&gt;&lt;authors&gt;&lt;author&gt;Abu Romman, Zeinab&lt;/author&gt;&lt;author&gt;Al‐Bakri, Jawad&lt;/author&gt;&lt;author&gt;Al Kuisi, Mustafa&lt;/author&gt;&lt;/authors&gt;&lt;/contributors&gt;&lt;titles&gt;&lt;title&gt;Comparison of methods for filling in gaps in monthly rainfall series in arid regions&lt;/title&gt;&lt;secondary-title&gt;International Journal of Climatology&lt;/secondary-title&gt;&lt;/titles&gt;&lt;periodical&gt;&lt;full-title&gt;International Journal of Climatology&lt;/full-title&gt;&lt;/periodical&gt;&lt;pages&gt;6674-6689&lt;/pages&gt;&lt;volume&gt;41&lt;/volume&gt;&lt;number&gt;15&lt;/number&gt;&lt;dates&gt;&lt;year&gt;2021&lt;/year&gt;&lt;/dates&gt;&lt;isbn&gt;0899-8418&lt;/isbn&gt;&lt;urls&gt;&lt;/urls&gt;&lt;/record&gt;&lt;/Cite&gt;&lt;/EndNote&gt;</w:instrText>
      </w:r>
      <w:r w:rsidR="00066387" w:rsidRPr="00C924DD">
        <w:rPr>
          <w:rFonts w:ascii="Times New Roman" w:eastAsia="Times New Roman" w:hAnsi="Times New Roman" w:cs="Times New Roman"/>
          <w:sz w:val="24"/>
          <w:szCs w:val="24"/>
        </w:rPr>
        <w:fldChar w:fldCharType="separate"/>
      </w:r>
      <w:hyperlink w:anchor="aburomman2021" w:history="1">
        <w:r w:rsidR="00066387" w:rsidRPr="00C924DD">
          <w:rPr>
            <w:rStyle w:val="Hyperlink"/>
            <w:rFonts w:ascii="Times New Roman" w:eastAsia="Times New Roman" w:hAnsi="Times New Roman" w:cs="Times New Roman"/>
            <w:noProof/>
            <w:color w:val="auto"/>
            <w:sz w:val="24"/>
            <w:szCs w:val="24"/>
            <w:u w:val="none"/>
          </w:rPr>
          <w:t xml:space="preserve">Abu Romman et al. </w:t>
        </w:r>
        <w:r w:rsidR="00CB147D" w:rsidRPr="00C924DD">
          <w:rPr>
            <w:rStyle w:val="Hyperlink"/>
            <w:rFonts w:ascii="Times New Roman" w:eastAsia="Times New Roman" w:hAnsi="Times New Roman" w:cs="Times New Roman"/>
            <w:noProof/>
            <w:color w:val="auto"/>
            <w:sz w:val="24"/>
            <w:szCs w:val="24"/>
            <w:u w:val="none"/>
          </w:rPr>
          <w:t>(</w:t>
        </w:r>
        <w:r w:rsidR="00066387" w:rsidRPr="00C924DD">
          <w:rPr>
            <w:rStyle w:val="Hyperlink"/>
            <w:rFonts w:ascii="Times New Roman" w:eastAsia="Times New Roman" w:hAnsi="Times New Roman" w:cs="Times New Roman"/>
            <w:noProof/>
            <w:color w:val="auto"/>
            <w:sz w:val="24"/>
            <w:szCs w:val="24"/>
            <w:u w:val="none"/>
          </w:rPr>
          <w:t>2021</w:t>
        </w:r>
      </w:hyperlink>
      <w:r w:rsidR="00066387" w:rsidRPr="00C924DD">
        <w:rPr>
          <w:rFonts w:ascii="Times New Roman" w:eastAsia="Times New Roman" w:hAnsi="Times New Roman" w:cs="Times New Roman"/>
          <w:sz w:val="24"/>
          <w:szCs w:val="24"/>
        </w:rPr>
        <w:fldChar w:fldCharType="end"/>
      </w:r>
      <w:r w:rsidR="00CB147D" w:rsidRPr="00C924DD">
        <w:rPr>
          <w:rFonts w:ascii="Times New Roman" w:eastAsia="Times New Roman" w:hAnsi="Times New Roman" w:cs="Times New Roman"/>
          <w:sz w:val="24"/>
          <w:szCs w:val="24"/>
        </w:rPr>
        <w:t>)</w:t>
      </w:r>
      <w:r w:rsidR="00066387" w:rsidRPr="00C924DD">
        <w:rPr>
          <w:rFonts w:ascii="Times New Roman" w:eastAsia="Times New Roman" w:hAnsi="Times New Roman" w:cs="Times New Roman"/>
          <w:sz w:val="24"/>
          <w:szCs w:val="24"/>
        </w:rPr>
        <w:t xml:space="preserve"> suggested different statistical </w:t>
      </w:r>
      <w:r w:rsidR="00A72E82" w:rsidRPr="00C924DD">
        <w:rPr>
          <w:rFonts w:ascii="Times New Roman" w:eastAsia="Times New Roman" w:hAnsi="Times New Roman" w:cs="Times New Roman"/>
          <w:sz w:val="24"/>
          <w:szCs w:val="24"/>
        </w:rPr>
        <w:t>ways</w:t>
      </w:r>
      <w:r w:rsidR="00066387" w:rsidRPr="00C924DD">
        <w:rPr>
          <w:rFonts w:ascii="Times New Roman" w:eastAsia="Times New Roman" w:hAnsi="Times New Roman" w:cs="Times New Roman"/>
          <w:sz w:val="24"/>
          <w:szCs w:val="24"/>
        </w:rPr>
        <w:t xml:space="preserve"> </w:t>
      </w:r>
      <w:r w:rsidR="00A72E82" w:rsidRPr="00C924DD">
        <w:rPr>
          <w:rFonts w:ascii="Times New Roman" w:eastAsia="Times New Roman" w:hAnsi="Times New Roman" w:cs="Times New Roman"/>
          <w:sz w:val="24"/>
          <w:szCs w:val="24"/>
        </w:rPr>
        <w:t>for</w:t>
      </w:r>
      <w:r w:rsidR="00066387" w:rsidRPr="00C924DD">
        <w:rPr>
          <w:rFonts w:ascii="Times New Roman" w:eastAsia="Times New Roman" w:hAnsi="Times New Roman" w:cs="Times New Roman"/>
          <w:sz w:val="24"/>
          <w:szCs w:val="24"/>
        </w:rPr>
        <w:t xml:space="preserve"> fill</w:t>
      </w:r>
      <w:r w:rsidR="00A72E82" w:rsidRPr="00C924DD">
        <w:rPr>
          <w:rFonts w:ascii="Times New Roman" w:eastAsia="Times New Roman" w:hAnsi="Times New Roman" w:cs="Times New Roman"/>
          <w:sz w:val="24"/>
          <w:szCs w:val="24"/>
        </w:rPr>
        <w:t>ing</w:t>
      </w:r>
      <w:r w:rsidR="00066387" w:rsidRPr="00C924DD">
        <w:rPr>
          <w:rFonts w:ascii="Times New Roman" w:eastAsia="Times New Roman" w:hAnsi="Times New Roman" w:cs="Times New Roman"/>
          <w:sz w:val="24"/>
          <w:szCs w:val="24"/>
        </w:rPr>
        <w:t xml:space="preserve"> gaps in monthly </w:t>
      </w:r>
      <w:r w:rsidR="00966398" w:rsidRPr="00C924DD">
        <w:rPr>
          <w:rFonts w:ascii="Times New Roman" w:eastAsia="Times New Roman" w:hAnsi="Times New Roman" w:cs="Times New Roman"/>
          <w:sz w:val="24"/>
          <w:szCs w:val="24"/>
        </w:rPr>
        <w:t xml:space="preserve">rainfall </w:t>
      </w:r>
      <w:r w:rsidR="00066387" w:rsidRPr="00C924DD">
        <w:rPr>
          <w:rFonts w:ascii="Times New Roman" w:eastAsia="Times New Roman" w:hAnsi="Times New Roman" w:cs="Times New Roman"/>
          <w:sz w:val="24"/>
          <w:szCs w:val="24"/>
        </w:rPr>
        <w:t xml:space="preserve">data in </w:t>
      </w:r>
      <w:r w:rsidR="00966398" w:rsidRPr="00C924DD">
        <w:rPr>
          <w:rFonts w:ascii="Times New Roman" w:eastAsia="Times New Roman" w:hAnsi="Times New Roman" w:cs="Times New Roman"/>
          <w:sz w:val="24"/>
          <w:szCs w:val="24"/>
        </w:rPr>
        <w:t>a</w:t>
      </w:r>
      <w:r w:rsidR="00066387" w:rsidRPr="00C924DD">
        <w:rPr>
          <w:rFonts w:ascii="Times New Roman" w:eastAsia="Times New Roman" w:hAnsi="Times New Roman" w:cs="Times New Roman"/>
          <w:sz w:val="24"/>
          <w:szCs w:val="24"/>
        </w:rPr>
        <w:t xml:space="preserve"> </w:t>
      </w:r>
      <w:r w:rsidR="00966398" w:rsidRPr="00C924DD">
        <w:rPr>
          <w:rFonts w:ascii="Times New Roman" w:eastAsia="Times New Roman" w:hAnsi="Times New Roman" w:cs="Times New Roman"/>
          <w:sz w:val="24"/>
          <w:szCs w:val="24"/>
        </w:rPr>
        <w:t>dry</w:t>
      </w:r>
      <w:r w:rsidR="00066387" w:rsidRPr="00C924DD">
        <w:rPr>
          <w:rFonts w:ascii="Times New Roman" w:eastAsia="Times New Roman" w:hAnsi="Times New Roman" w:cs="Times New Roman"/>
          <w:sz w:val="24"/>
          <w:szCs w:val="24"/>
        </w:rPr>
        <w:t xml:space="preserve"> area north of the country. The study showed that</w:t>
      </w:r>
      <w:r w:rsidR="00761147" w:rsidRPr="00C924DD">
        <w:rPr>
          <w:rFonts w:ascii="Times New Roman" w:eastAsia="Times New Roman" w:hAnsi="Times New Roman" w:cs="Times New Roman"/>
          <w:sz w:val="24"/>
          <w:szCs w:val="24"/>
        </w:rPr>
        <w:t xml:space="preserve"> the</w:t>
      </w:r>
      <w:r w:rsidR="00066387" w:rsidRPr="00C924DD">
        <w:rPr>
          <w:rFonts w:ascii="Times New Roman" w:eastAsia="Times New Roman" w:hAnsi="Times New Roman" w:cs="Times New Roman"/>
          <w:sz w:val="24"/>
          <w:szCs w:val="24"/>
        </w:rPr>
        <w:t xml:space="preserve"> performance of each dataset would depend on the length of</w:t>
      </w:r>
      <w:r w:rsidR="00761147" w:rsidRPr="00C924DD">
        <w:rPr>
          <w:rFonts w:ascii="Times New Roman" w:eastAsia="Times New Roman" w:hAnsi="Times New Roman" w:cs="Times New Roman"/>
          <w:sz w:val="24"/>
          <w:szCs w:val="24"/>
        </w:rPr>
        <w:t xml:space="preserve"> the</w:t>
      </w:r>
      <w:r w:rsidR="00066387" w:rsidRPr="00C924DD">
        <w:rPr>
          <w:rFonts w:ascii="Times New Roman" w:eastAsia="Times New Roman" w:hAnsi="Times New Roman" w:cs="Times New Roman"/>
          <w:sz w:val="24"/>
          <w:szCs w:val="24"/>
        </w:rPr>
        <w:t xml:space="preserve"> gap </w:t>
      </w:r>
      <w:r w:rsidR="00761147" w:rsidRPr="00C924DD">
        <w:rPr>
          <w:rFonts w:ascii="Times New Roman" w:eastAsia="Times New Roman" w:hAnsi="Times New Roman" w:cs="Times New Roman"/>
          <w:sz w:val="24"/>
          <w:szCs w:val="24"/>
        </w:rPr>
        <w:t>in</w:t>
      </w:r>
      <w:r w:rsidR="00CB147D" w:rsidRPr="00C924DD">
        <w:rPr>
          <w:rFonts w:ascii="Times New Roman" w:eastAsia="Times New Roman" w:hAnsi="Times New Roman" w:cs="Times New Roman"/>
          <w:sz w:val="24"/>
          <w:szCs w:val="24"/>
        </w:rPr>
        <w:t xml:space="preserve"> </w:t>
      </w:r>
      <w:r w:rsidR="00066387" w:rsidRPr="00C924DD">
        <w:rPr>
          <w:rFonts w:ascii="Times New Roman" w:eastAsia="Times New Roman" w:hAnsi="Times New Roman" w:cs="Times New Roman"/>
          <w:sz w:val="24"/>
          <w:szCs w:val="24"/>
        </w:rPr>
        <w:t>the monthly data. Therefore,</w:t>
      </w:r>
      <w:r w:rsidR="00CB147D" w:rsidRPr="00C924DD">
        <w:rPr>
          <w:rFonts w:ascii="Times New Roman" w:eastAsia="Times New Roman" w:hAnsi="Times New Roman" w:cs="Times New Roman"/>
          <w:sz w:val="24"/>
          <w:szCs w:val="24"/>
        </w:rPr>
        <w:t xml:space="preserve"> </w:t>
      </w:r>
      <w:r w:rsidR="00761147" w:rsidRPr="00C924DD">
        <w:rPr>
          <w:rFonts w:ascii="Times New Roman" w:eastAsia="Times New Roman" w:hAnsi="Times New Roman" w:cs="Times New Roman"/>
          <w:sz w:val="24"/>
          <w:szCs w:val="24"/>
        </w:rPr>
        <w:t>the</w:t>
      </w:r>
      <w:r w:rsidR="00066387" w:rsidRPr="00C924DD">
        <w:rPr>
          <w:rFonts w:ascii="Times New Roman" w:eastAsia="Times New Roman" w:hAnsi="Times New Roman" w:cs="Times New Roman"/>
          <w:sz w:val="24"/>
          <w:szCs w:val="24"/>
        </w:rPr>
        <w:t xml:space="preserve"> assessment of open</w:t>
      </w:r>
      <w:r w:rsidR="00761147" w:rsidRPr="00C924DD">
        <w:rPr>
          <w:rFonts w:ascii="Times New Roman" w:eastAsia="Times New Roman" w:hAnsi="Times New Roman" w:cs="Times New Roman"/>
          <w:sz w:val="24"/>
          <w:szCs w:val="24"/>
        </w:rPr>
        <w:t>-</w:t>
      </w:r>
      <w:r w:rsidR="00066387" w:rsidRPr="00C924DD">
        <w:rPr>
          <w:rFonts w:ascii="Times New Roman" w:eastAsia="Times New Roman" w:hAnsi="Times New Roman" w:cs="Times New Roman"/>
          <w:sz w:val="24"/>
          <w:szCs w:val="24"/>
        </w:rPr>
        <w:t>source precipitation data is important and requires further investigation</w:t>
      </w:r>
      <w:r w:rsidR="00CB147D" w:rsidRPr="00C924DD">
        <w:rPr>
          <w:rFonts w:ascii="Times New Roman" w:eastAsia="Times New Roman" w:hAnsi="Times New Roman" w:cs="Times New Roman"/>
          <w:sz w:val="24"/>
          <w:szCs w:val="24"/>
        </w:rPr>
        <w:t xml:space="preserve"> at the </w:t>
      </w:r>
      <w:r w:rsidR="00066387" w:rsidRPr="00C924DD">
        <w:rPr>
          <w:rFonts w:ascii="Times New Roman" w:eastAsia="Times New Roman" w:hAnsi="Times New Roman" w:cs="Times New Roman"/>
          <w:sz w:val="24"/>
          <w:szCs w:val="24"/>
        </w:rPr>
        <w:t>daily and seasonal time scales</w:t>
      </w:r>
      <w:r w:rsidR="00CB147D" w:rsidRPr="00C924DD">
        <w:rPr>
          <w:rFonts w:ascii="Times New Roman" w:eastAsia="Times New Roman" w:hAnsi="Times New Roman" w:cs="Times New Roman"/>
          <w:sz w:val="24"/>
          <w:szCs w:val="24"/>
        </w:rPr>
        <w:t>.</w:t>
      </w:r>
      <w:r w:rsidR="00066387" w:rsidRPr="00C924DD">
        <w:rPr>
          <w:rFonts w:ascii="Times New Roman" w:eastAsia="Times New Roman" w:hAnsi="Times New Roman" w:cs="Times New Roman"/>
          <w:sz w:val="24"/>
          <w:szCs w:val="24"/>
        </w:rPr>
        <w:t xml:space="preserve"> In addition, </w:t>
      </w:r>
      <w:r w:rsidR="00CB147D" w:rsidRPr="00C924DD">
        <w:rPr>
          <w:rFonts w:ascii="Times New Roman" w:eastAsia="Times New Roman" w:hAnsi="Times New Roman" w:cs="Times New Roman"/>
          <w:sz w:val="24"/>
          <w:szCs w:val="24"/>
        </w:rPr>
        <w:t xml:space="preserve">the performance of open source climate products may vary in </w:t>
      </w:r>
      <w:r w:rsidR="00066387" w:rsidRPr="00C924DD">
        <w:rPr>
          <w:rFonts w:ascii="Times New Roman" w:eastAsia="Times New Roman" w:hAnsi="Times New Roman" w:cs="Times New Roman"/>
          <w:sz w:val="24"/>
          <w:szCs w:val="24"/>
        </w:rPr>
        <w:t>different climatic zones.</w:t>
      </w:r>
    </w:p>
    <w:p w14:paraId="29830EED" w14:textId="77777777" w:rsidR="00A54C45" w:rsidRPr="00C924DD" w:rsidRDefault="00FB1207" w:rsidP="00C924DD">
      <w:pPr>
        <w:spacing w:after="0" w:line="240" w:lineRule="auto"/>
        <w:ind w:leftChars="0" w:left="0" w:firstLineChars="0" w:firstLine="720"/>
        <w:jc w:val="both"/>
        <w:rPr>
          <w:rFonts w:ascii="Times New Roman" w:eastAsia="Times New Roman" w:hAnsi="Times New Roman" w:cs="Times New Roman"/>
          <w:sz w:val="24"/>
          <w:szCs w:val="24"/>
        </w:rPr>
      </w:pPr>
      <w:r w:rsidRPr="00C924DD">
        <w:rPr>
          <w:rFonts w:ascii="Times New Roman" w:eastAsia="Times New Roman" w:hAnsi="Times New Roman" w:cs="Times New Roman"/>
          <w:sz w:val="24"/>
          <w:szCs w:val="24"/>
        </w:rPr>
        <w:t>T</w:t>
      </w:r>
      <w:r w:rsidR="00CF509F" w:rsidRPr="00C924DD">
        <w:rPr>
          <w:rFonts w:ascii="Times New Roman" w:eastAsia="Times New Roman" w:hAnsi="Times New Roman" w:cs="Times New Roman"/>
          <w:sz w:val="24"/>
          <w:szCs w:val="24"/>
        </w:rPr>
        <w:t xml:space="preserve">his study </w:t>
      </w:r>
      <w:r w:rsidRPr="00C924DD">
        <w:rPr>
          <w:rFonts w:ascii="Times New Roman" w:eastAsia="Times New Roman" w:hAnsi="Times New Roman" w:cs="Times New Roman"/>
          <w:sz w:val="24"/>
          <w:szCs w:val="24"/>
        </w:rPr>
        <w:t xml:space="preserve">aims </w:t>
      </w:r>
      <w:r w:rsidR="00CF509F" w:rsidRPr="00C924DD">
        <w:rPr>
          <w:rFonts w:ascii="Times New Roman" w:eastAsia="Times New Roman" w:hAnsi="Times New Roman" w:cs="Times New Roman"/>
          <w:sz w:val="24"/>
          <w:szCs w:val="24"/>
        </w:rPr>
        <w:t xml:space="preserve">to assess the reliability of the </w:t>
      </w:r>
      <w:r w:rsidR="00607B6F" w:rsidRPr="00C924DD">
        <w:rPr>
          <w:rFonts w:ascii="Times New Roman" w:eastAsia="Times New Roman" w:hAnsi="Times New Roman" w:cs="Times New Roman"/>
          <w:sz w:val="24"/>
          <w:szCs w:val="24"/>
        </w:rPr>
        <w:t xml:space="preserve">CHIRPS and CFSR </w:t>
      </w:r>
      <w:r w:rsidR="00C7298C" w:rsidRPr="00C924DD">
        <w:rPr>
          <w:rFonts w:ascii="Times New Roman" w:eastAsia="Times New Roman" w:hAnsi="Times New Roman" w:cs="Times New Roman"/>
          <w:sz w:val="24"/>
          <w:szCs w:val="24"/>
        </w:rPr>
        <w:t xml:space="preserve">data in capturing </w:t>
      </w:r>
      <w:r w:rsidR="00CB147D" w:rsidRPr="00C924DD">
        <w:rPr>
          <w:rFonts w:ascii="Times New Roman" w:eastAsia="Times New Roman" w:hAnsi="Times New Roman" w:cs="Times New Roman"/>
          <w:sz w:val="24"/>
          <w:szCs w:val="24"/>
        </w:rPr>
        <w:t xml:space="preserve">precipitation </w:t>
      </w:r>
      <w:r w:rsidR="00CE11D8" w:rsidRPr="00C924DD">
        <w:rPr>
          <w:rFonts w:ascii="Times New Roman" w:eastAsia="Times New Roman" w:hAnsi="Times New Roman" w:cs="Times New Roman"/>
          <w:sz w:val="24"/>
          <w:szCs w:val="24"/>
        </w:rPr>
        <w:t xml:space="preserve">at </w:t>
      </w:r>
      <w:r w:rsidR="00A54C45" w:rsidRPr="00C924DD">
        <w:rPr>
          <w:rFonts w:ascii="Times New Roman" w:eastAsia="Times New Roman" w:hAnsi="Times New Roman" w:cs="Times New Roman"/>
          <w:sz w:val="24"/>
          <w:szCs w:val="24"/>
        </w:rPr>
        <w:t>daily, monthly, seasonal, and annual</w:t>
      </w:r>
      <w:r w:rsidR="00270DB4" w:rsidRPr="00C924DD">
        <w:rPr>
          <w:rFonts w:ascii="Times New Roman" w:eastAsia="Times New Roman" w:hAnsi="Times New Roman" w:cs="Times New Roman"/>
          <w:sz w:val="24"/>
          <w:szCs w:val="24"/>
        </w:rPr>
        <w:t xml:space="preserve"> levels</w:t>
      </w:r>
      <w:r w:rsidR="00CE11D8" w:rsidRPr="00C924DD">
        <w:rPr>
          <w:rFonts w:ascii="Times New Roman" w:eastAsia="Times New Roman" w:hAnsi="Times New Roman" w:cs="Times New Roman"/>
          <w:sz w:val="24"/>
          <w:szCs w:val="24"/>
        </w:rPr>
        <w:t xml:space="preserve"> </w:t>
      </w:r>
      <w:r w:rsidR="00A54C45" w:rsidRPr="00C924DD">
        <w:rPr>
          <w:rFonts w:ascii="Times New Roman" w:eastAsia="Times New Roman" w:hAnsi="Times New Roman" w:cs="Times New Roman"/>
          <w:sz w:val="24"/>
          <w:szCs w:val="24"/>
        </w:rPr>
        <w:t xml:space="preserve">for the </w:t>
      </w:r>
      <w:r w:rsidR="00CB147D" w:rsidRPr="00C924DD">
        <w:rPr>
          <w:rFonts w:ascii="Times New Roman" w:eastAsia="Times New Roman" w:hAnsi="Times New Roman" w:cs="Times New Roman"/>
          <w:sz w:val="24"/>
          <w:szCs w:val="24"/>
        </w:rPr>
        <w:t xml:space="preserve">2002-2013 </w:t>
      </w:r>
      <w:r w:rsidR="00A54C45" w:rsidRPr="00C924DD">
        <w:rPr>
          <w:rFonts w:ascii="Times New Roman" w:eastAsia="Times New Roman" w:hAnsi="Times New Roman" w:cs="Times New Roman"/>
          <w:sz w:val="24"/>
          <w:szCs w:val="24"/>
        </w:rPr>
        <w:t xml:space="preserve">period </w:t>
      </w:r>
      <w:r w:rsidR="00CB147D" w:rsidRPr="00C924DD">
        <w:rPr>
          <w:rFonts w:ascii="Times New Roman" w:eastAsia="Times New Roman" w:hAnsi="Times New Roman" w:cs="Times New Roman"/>
          <w:sz w:val="24"/>
          <w:szCs w:val="24"/>
        </w:rPr>
        <w:t xml:space="preserve">over </w:t>
      </w:r>
      <w:r w:rsidR="00A54C45" w:rsidRPr="00C924DD">
        <w:rPr>
          <w:rFonts w:ascii="Times New Roman" w:eastAsia="Times New Roman" w:hAnsi="Times New Roman" w:cs="Times New Roman"/>
          <w:sz w:val="24"/>
          <w:szCs w:val="24"/>
        </w:rPr>
        <w:t xml:space="preserve">the </w:t>
      </w:r>
      <w:proofErr w:type="spellStart"/>
      <w:r w:rsidR="00A54C45" w:rsidRPr="00C924DD">
        <w:rPr>
          <w:rFonts w:ascii="Times New Roman" w:eastAsia="Times New Roman" w:hAnsi="Times New Roman" w:cs="Times New Roman"/>
          <w:sz w:val="24"/>
          <w:szCs w:val="24"/>
        </w:rPr>
        <w:t>Mujib</w:t>
      </w:r>
      <w:proofErr w:type="spellEnd"/>
      <w:r w:rsidR="00A54C45" w:rsidRPr="00C924DD">
        <w:rPr>
          <w:rFonts w:ascii="Times New Roman" w:eastAsia="Times New Roman" w:hAnsi="Times New Roman" w:cs="Times New Roman"/>
          <w:sz w:val="24"/>
          <w:szCs w:val="24"/>
        </w:rPr>
        <w:t xml:space="preserve"> Basin</w:t>
      </w:r>
      <w:r w:rsidR="00CB147D" w:rsidRPr="00C924DD">
        <w:rPr>
          <w:rFonts w:ascii="Times New Roman" w:eastAsia="Times New Roman" w:hAnsi="Times New Roman" w:cs="Times New Roman"/>
          <w:sz w:val="24"/>
          <w:szCs w:val="24"/>
        </w:rPr>
        <w:t>, Jordan</w:t>
      </w:r>
      <w:r w:rsidR="00CE11D8" w:rsidRPr="00C924DD">
        <w:rPr>
          <w:rFonts w:ascii="Times New Roman" w:eastAsia="Times New Roman" w:hAnsi="Times New Roman" w:cs="Times New Roman"/>
          <w:sz w:val="24"/>
          <w:szCs w:val="24"/>
        </w:rPr>
        <w:t>.</w:t>
      </w:r>
      <w:r w:rsidR="00A54C45" w:rsidRPr="00C924DD">
        <w:rPr>
          <w:rFonts w:ascii="Times New Roman" w:eastAsia="Times New Roman" w:hAnsi="Times New Roman" w:cs="Times New Roman"/>
          <w:sz w:val="24"/>
          <w:szCs w:val="24"/>
        </w:rPr>
        <w:t xml:space="preserve"> </w:t>
      </w:r>
      <w:r w:rsidR="00CE11D8" w:rsidRPr="00C924DD">
        <w:rPr>
          <w:rFonts w:ascii="Times New Roman" w:eastAsia="Times New Roman" w:hAnsi="Times New Roman" w:cs="Times New Roman"/>
          <w:sz w:val="24"/>
          <w:szCs w:val="24"/>
        </w:rPr>
        <w:t xml:space="preserve">The basin was selected as it extends over a large area that drains </w:t>
      </w:r>
      <w:r w:rsidR="00A54C45" w:rsidRPr="00C924DD">
        <w:rPr>
          <w:rFonts w:ascii="Times New Roman" w:eastAsia="Times New Roman" w:hAnsi="Times New Roman" w:cs="Times New Roman"/>
          <w:sz w:val="24"/>
          <w:szCs w:val="24"/>
        </w:rPr>
        <w:t>of the Dead Sea</w:t>
      </w:r>
      <w:r w:rsidR="002364D4" w:rsidRPr="00C924DD">
        <w:rPr>
          <w:rFonts w:ascii="Times New Roman" w:eastAsia="Times New Roman" w:hAnsi="Times New Roman" w:cs="Times New Roman"/>
          <w:sz w:val="24"/>
          <w:szCs w:val="24"/>
        </w:rPr>
        <w:t xml:space="preserve">. In addition, </w:t>
      </w:r>
      <w:r w:rsidR="0003526A" w:rsidRPr="00C924DD">
        <w:rPr>
          <w:rFonts w:ascii="Times New Roman" w:eastAsia="Times New Roman" w:hAnsi="Times New Roman" w:cs="Times New Roman"/>
          <w:sz w:val="24"/>
          <w:szCs w:val="24"/>
        </w:rPr>
        <w:t xml:space="preserve">the </w:t>
      </w:r>
      <w:r w:rsidR="00CB147D" w:rsidRPr="00C924DD">
        <w:rPr>
          <w:rFonts w:ascii="Times New Roman" w:eastAsia="Times New Roman" w:hAnsi="Times New Roman" w:cs="Times New Roman"/>
          <w:sz w:val="24"/>
          <w:szCs w:val="24"/>
        </w:rPr>
        <w:t>precipitation</w:t>
      </w:r>
      <w:r w:rsidR="002364D4" w:rsidRPr="00C924DD">
        <w:rPr>
          <w:rFonts w:ascii="Times New Roman" w:eastAsia="Times New Roman" w:hAnsi="Times New Roman" w:cs="Times New Roman"/>
          <w:sz w:val="24"/>
          <w:szCs w:val="24"/>
        </w:rPr>
        <w:t xml:space="preserve"> gradient is obvious in this basin, which</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 xml:space="preserve">is classified as an area with </w:t>
      </w:r>
      <w:r w:rsidR="00A54C45" w:rsidRPr="00C924DD">
        <w:rPr>
          <w:rFonts w:ascii="Times New Roman" w:eastAsia="Times New Roman" w:hAnsi="Times New Roman" w:cs="Times New Roman"/>
          <w:sz w:val="24"/>
          <w:szCs w:val="24"/>
        </w:rPr>
        <w:t xml:space="preserve">high </w:t>
      </w:r>
      <w:r w:rsidR="0003526A" w:rsidRPr="00C924DD">
        <w:rPr>
          <w:rFonts w:ascii="Times New Roman" w:eastAsia="Times New Roman" w:hAnsi="Times New Roman" w:cs="Times New Roman"/>
          <w:sz w:val="24"/>
          <w:szCs w:val="24"/>
        </w:rPr>
        <w:t xml:space="preserve"> vulnerability</w:t>
      </w:r>
      <w:r w:rsidR="00CB147D" w:rsidRPr="00C924DD">
        <w:rPr>
          <w:rFonts w:ascii="Times New Roman" w:eastAsia="Times New Roman" w:hAnsi="Times New Roman" w:cs="Times New Roman"/>
          <w:sz w:val="24"/>
          <w:szCs w:val="24"/>
        </w:rPr>
        <w:t xml:space="preserve"> </w:t>
      </w:r>
      <w:r w:rsidR="00A54C45" w:rsidRPr="00C924DD">
        <w:rPr>
          <w:rFonts w:ascii="Times New Roman" w:eastAsia="Times New Roman" w:hAnsi="Times New Roman" w:cs="Times New Roman"/>
          <w:sz w:val="24"/>
          <w:szCs w:val="24"/>
        </w:rPr>
        <w:t xml:space="preserve">to climate change </w:t>
      </w:r>
      <w:r w:rsidR="00867250" w:rsidRPr="00C924DD">
        <w:rPr>
          <w:rFonts w:ascii="Times New Roman" w:eastAsia="Times New Roman" w:hAnsi="Times New Roman" w:cs="Times New Roman"/>
          <w:sz w:val="24"/>
          <w:szCs w:val="24"/>
        </w:rPr>
        <w:fldChar w:fldCharType="begin"/>
      </w:r>
      <w:r w:rsidR="00867250" w:rsidRPr="00C924DD">
        <w:rPr>
          <w:rFonts w:ascii="Times New Roman" w:eastAsia="Times New Roman" w:hAnsi="Times New Roman" w:cs="Times New Roman"/>
          <w:sz w:val="24"/>
          <w:szCs w:val="24"/>
        </w:rPr>
        <w:instrText xml:space="preserve"> ADDIN EN.CITE &lt;EndNote&gt;&lt;Cite&gt;&lt;Author&gt;Khasawneh&lt;/Author&gt;&lt;Year&gt;2015&lt;/Year&gt;&lt;RecNum&gt;28&lt;/RecNum&gt;&lt;DisplayText&gt;(Khasawneh, 2015)&lt;/DisplayText&gt;&lt;record&gt;&lt;rec-number&gt;28&lt;/rec-number&gt;&lt;foreign-keys&gt;&lt;key app="EN" db-id="tvfetwsx5zwz5test25ve0949tsvx9vpdvd0" timestamp="1672132897"&gt;28&lt;/key&gt;&lt;/foreign-keys&gt;&lt;ref-type name="Journal Article"&gt;17&lt;/ref-type&gt;&lt;contributors&gt;&lt;authors&gt;&lt;author&gt;Khasawneh, EH&lt;/author&gt;&lt;/authors&gt;&lt;/contributors&gt;&lt;titles&gt;&lt;title&gt;Climate change impacts on water resources in desert area considering irregularity in rainfall intensity and distribution: a case study in Wadi Ziqlab Basin, Jordan&lt;/title&gt;&lt;secondary-title&gt;Journal of Natural Sciences Research&lt;/secondary-title&gt;&lt;/titles&gt;&lt;periodical&gt;&lt;full-title&gt;Journal of Natural Sciences Research&lt;/full-title&gt;&lt;/periodical&gt;&lt;pages&gt;1-11&lt;/pages&gt;&lt;volume&gt;5&lt;/volume&gt;&lt;number&gt;16&lt;/number&gt;&lt;dates&gt;&lt;year&gt;2015&lt;/year&gt;&lt;/dates&gt;&lt;isbn&gt;2224-3186&lt;/isbn&gt;&lt;urls&gt;&lt;/urls&gt;&lt;/record&gt;&lt;/Cite&gt;&lt;/EndNote&gt;</w:instrText>
      </w:r>
      <w:r w:rsidR="00867250" w:rsidRPr="00C924DD">
        <w:rPr>
          <w:rFonts w:ascii="Times New Roman" w:eastAsia="Times New Roman" w:hAnsi="Times New Roman" w:cs="Times New Roman"/>
          <w:sz w:val="24"/>
          <w:szCs w:val="24"/>
        </w:rPr>
        <w:fldChar w:fldCharType="separate"/>
      </w:r>
      <w:r w:rsidR="00867250" w:rsidRPr="00C924DD">
        <w:rPr>
          <w:rFonts w:ascii="Times New Roman" w:eastAsia="Times New Roman" w:hAnsi="Times New Roman" w:cs="Times New Roman"/>
          <w:noProof/>
          <w:sz w:val="24"/>
          <w:szCs w:val="24"/>
        </w:rPr>
        <w:t>(</w:t>
      </w:r>
      <w:hyperlink w:anchor="Khasawneh2015" w:history="1">
        <w:r w:rsidR="00867250" w:rsidRPr="00C924DD">
          <w:rPr>
            <w:rStyle w:val="Hyperlink"/>
            <w:rFonts w:ascii="Times New Roman" w:eastAsia="Times New Roman" w:hAnsi="Times New Roman" w:cs="Times New Roman"/>
            <w:noProof/>
            <w:color w:val="auto"/>
            <w:sz w:val="24"/>
            <w:szCs w:val="24"/>
            <w:u w:val="none"/>
          </w:rPr>
          <w:t>Khasawneh, 2015</w:t>
        </w:r>
      </w:hyperlink>
      <w:r w:rsidR="00867250" w:rsidRPr="00C924DD">
        <w:rPr>
          <w:rFonts w:ascii="Times New Roman" w:eastAsia="Times New Roman" w:hAnsi="Times New Roman" w:cs="Times New Roman"/>
          <w:noProof/>
          <w:sz w:val="24"/>
          <w:szCs w:val="24"/>
        </w:rPr>
        <w:t>)</w:t>
      </w:r>
      <w:r w:rsidR="00867250" w:rsidRPr="00C924DD">
        <w:rPr>
          <w:rFonts w:ascii="Times New Roman" w:eastAsia="Times New Roman" w:hAnsi="Times New Roman" w:cs="Times New Roman"/>
          <w:sz w:val="24"/>
          <w:szCs w:val="24"/>
        </w:rPr>
        <w:fldChar w:fldCharType="end"/>
      </w:r>
      <w:r w:rsidR="00A54C45" w:rsidRPr="00C924DD">
        <w:rPr>
          <w:rFonts w:ascii="Times New Roman" w:eastAsia="Times New Roman" w:hAnsi="Times New Roman" w:cs="Times New Roman"/>
          <w:sz w:val="24"/>
          <w:szCs w:val="24"/>
        </w:rPr>
        <w:t xml:space="preserve">. The study </w:t>
      </w:r>
      <w:r w:rsidR="0003526A" w:rsidRPr="00C924DD">
        <w:rPr>
          <w:rFonts w:ascii="Times New Roman" w:eastAsia="Times New Roman" w:hAnsi="Times New Roman" w:cs="Times New Roman"/>
          <w:sz w:val="24"/>
          <w:szCs w:val="24"/>
        </w:rPr>
        <w:t>endeavors</w:t>
      </w:r>
      <w:r w:rsidR="00CB147D" w:rsidRPr="00C924DD">
        <w:rPr>
          <w:rFonts w:ascii="Times New Roman" w:eastAsia="Times New Roman" w:hAnsi="Times New Roman" w:cs="Times New Roman"/>
          <w:sz w:val="24"/>
          <w:szCs w:val="24"/>
        </w:rPr>
        <w:t xml:space="preserve"> </w:t>
      </w:r>
      <w:r w:rsidR="00A54C45" w:rsidRPr="00C924DD">
        <w:rPr>
          <w:rFonts w:ascii="Times New Roman" w:eastAsia="Times New Roman" w:hAnsi="Times New Roman" w:cs="Times New Roman"/>
          <w:sz w:val="24"/>
          <w:szCs w:val="24"/>
        </w:rPr>
        <w:t xml:space="preserve">to </w:t>
      </w:r>
      <w:r w:rsidR="00CB147D" w:rsidRPr="00C924DD">
        <w:rPr>
          <w:rFonts w:ascii="Times New Roman" w:eastAsia="Times New Roman" w:hAnsi="Times New Roman" w:cs="Times New Roman"/>
          <w:sz w:val="24"/>
          <w:szCs w:val="24"/>
        </w:rPr>
        <w:t>identify</w:t>
      </w:r>
      <w:r w:rsidR="00A54C45" w:rsidRPr="00C924DD">
        <w:rPr>
          <w:rFonts w:ascii="Times New Roman" w:eastAsia="Times New Roman" w:hAnsi="Times New Roman" w:cs="Times New Roman"/>
          <w:sz w:val="24"/>
          <w:szCs w:val="24"/>
        </w:rPr>
        <w:t xml:space="preserve"> </w:t>
      </w:r>
      <w:r w:rsidR="00CB147D" w:rsidRPr="00C924DD">
        <w:rPr>
          <w:rFonts w:ascii="Times New Roman" w:eastAsia="Times New Roman" w:hAnsi="Times New Roman" w:cs="Times New Roman"/>
          <w:sz w:val="24"/>
          <w:szCs w:val="24"/>
        </w:rPr>
        <w:t xml:space="preserve">a </w:t>
      </w:r>
      <w:r w:rsidR="00A54C45" w:rsidRPr="00C924DD">
        <w:rPr>
          <w:rFonts w:ascii="Times New Roman" w:eastAsia="Times New Roman" w:hAnsi="Times New Roman" w:cs="Times New Roman"/>
          <w:sz w:val="24"/>
          <w:szCs w:val="24"/>
        </w:rPr>
        <w:t xml:space="preserve">reliable alternative </w:t>
      </w:r>
      <w:r w:rsidR="00CB147D" w:rsidRPr="00C924DD">
        <w:rPr>
          <w:rFonts w:ascii="Times New Roman" w:eastAsia="Times New Roman" w:hAnsi="Times New Roman" w:cs="Times New Roman"/>
          <w:sz w:val="24"/>
          <w:szCs w:val="24"/>
        </w:rPr>
        <w:t>climate product for the ground application</w:t>
      </w:r>
      <w:r w:rsidR="00A54C45" w:rsidRPr="00C924DD">
        <w:rPr>
          <w:rFonts w:ascii="Times New Roman" w:eastAsia="Times New Roman" w:hAnsi="Times New Roman" w:cs="Times New Roman"/>
          <w:sz w:val="24"/>
          <w:szCs w:val="24"/>
        </w:rPr>
        <w:t xml:space="preserve">. As a source of weather variables, this study provides valuable scientific insights for local government, </w:t>
      </w:r>
      <w:r w:rsidR="00270DB4" w:rsidRPr="00C924DD">
        <w:rPr>
          <w:rFonts w:ascii="Times New Roman" w:eastAsia="Times New Roman" w:hAnsi="Times New Roman" w:cs="Times New Roman"/>
          <w:sz w:val="24"/>
          <w:szCs w:val="24"/>
        </w:rPr>
        <w:t>policymakers</w:t>
      </w:r>
      <w:r w:rsidR="00A54C45" w:rsidRPr="00C924DD">
        <w:rPr>
          <w:rFonts w:ascii="Times New Roman" w:eastAsia="Times New Roman" w:hAnsi="Times New Roman" w:cs="Times New Roman"/>
          <w:sz w:val="24"/>
          <w:szCs w:val="24"/>
        </w:rPr>
        <w:t xml:space="preserve">, and water </w:t>
      </w:r>
      <w:r w:rsidR="00A54C45" w:rsidRPr="00C924DD">
        <w:rPr>
          <w:rFonts w:ascii="Times New Roman" w:eastAsia="Times New Roman" w:hAnsi="Times New Roman" w:cs="Times New Roman"/>
          <w:sz w:val="24"/>
          <w:szCs w:val="24"/>
        </w:rPr>
        <w:lastRenderedPageBreak/>
        <w:t>managers to formulate appropriate and effective</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management for</w:t>
      </w:r>
      <w:r w:rsidR="00A54C45" w:rsidRPr="00C924DD">
        <w:rPr>
          <w:rFonts w:ascii="Times New Roman" w:eastAsia="Times New Roman" w:hAnsi="Times New Roman" w:cs="Times New Roman"/>
          <w:sz w:val="24"/>
          <w:szCs w:val="24"/>
        </w:rPr>
        <w:t xml:space="preserve"> watershed, water supply, irrigation, and agriculture. The products</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assessed in the study</w:t>
      </w:r>
      <w:r w:rsidR="00A54C45" w:rsidRPr="00C924DD">
        <w:rPr>
          <w:rFonts w:ascii="Times New Roman" w:eastAsia="Times New Roman" w:hAnsi="Times New Roman" w:cs="Times New Roman"/>
          <w:sz w:val="24"/>
          <w:szCs w:val="24"/>
        </w:rPr>
        <w:t xml:space="preserve"> can help</w:t>
      </w:r>
      <w:r w:rsidR="0003526A" w:rsidRPr="00C924DD">
        <w:rPr>
          <w:rFonts w:ascii="Times New Roman" w:eastAsia="Times New Roman" w:hAnsi="Times New Roman" w:cs="Times New Roman"/>
          <w:sz w:val="24"/>
          <w:szCs w:val="24"/>
        </w:rPr>
        <w:t xml:space="preserve"> in</w:t>
      </w:r>
      <w:r w:rsidR="00A54C45" w:rsidRPr="00C924DD">
        <w:rPr>
          <w:rFonts w:ascii="Times New Roman" w:eastAsia="Times New Roman" w:hAnsi="Times New Roman" w:cs="Times New Roman"/>
          <w:sz w:val="24"/>
          <w:szCs w:val="24"/>
        </w:rPr>
        <w:t xml:space="preserve"> </w:t>
      </w:r>
      <w:r w:rsidR="00A94F5C" w:rsidRPr="00C924DD">
        <w:rPr>
          <w:rFonts w:ascii="Times New Roman" w:eastAsia="Times New Roman" w:hAnsi="Times New Roman" w:cs="Times New Roman"/>
          <w:sz w:val="24"/>
          <w:szCs w:val="24"/>
        </w:rPr>
        <w:t>identifying</w:t>
      </w:r>
      <w:r w:rsidR="00A54C45" w:rsidRPr="00C924DD">
        <w:rPr>
          <w:rFonts w:ascii="Times New Roman" w:eastAsia="Times New Roman" w:hAnsi="Times New Roman" w:cs="Times New Roman"/>
          <w:sz w:val="24"/>
          <w:szCs w:val="24"/>
        </w:rPr>
        <w:t xml:space="preserve"> the</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 xml:space="preserve">spatial and temporal variations in </w:t>
      </w:r>
      <w:r w:rsidR="00CB147D" w:rsidRPr="00C924DD">
        <w:rPr>
          <w:rFonts w:ascii="Times New Roman" w:eastAsia="Times New Roman" w:hAnsi="Times New Roman" w:cs="Times New Roman"/>
          <w:sz w:val="24"/>
          <w:szCs w:val="24"/>
        </w:rPr>
        <w:t xml:space="preserve">precipitation </w:t>
      </w:r>
      <w:r w:rsidR="002364D4" w:rsidRPr="00C924DD">
        <w:rPr>
          <w:rFonts w:ascii="Times New Roman" w:eastAsia="Times New Roman" w:hAnsi="Times New Roman" w:cs="Times New Roman"/>
          <w:sz w:val="24"/>
          <w:szCs w:val="24"/>
        </w:rPr>
        <w:t>therefore contribut</w:t>
      </w:r>
      <w:r w:rsidR="0003526A" w:rsidRPr="00C924DD">
        <w:rPr>
          <w:rFonts w:ascii="Times New Roman" w:eastAsia="Times New Roman" w:hAnsi="Times New Roman" w:cs="Times New Roman"/>
          <w:sz w:val="24"/>
          <w:szCs w:val="24"/>
        </w:rPr>
        <w:t>ing</w:t>
      </w:r>
      <w:r w:rsidR="002364D4" w:rsidRPr="00C924DD">
        <w:rPr>
          <w:rFonts w:ascii="Times New Roman" w:eastAsia="Times New Roman" w:hAnsi="Times New Roman" w:cs="Times New Roman"/>
          <w:sz w:val="24"/>
          <w:szCs w:val="24"/>
        </w:rPr>
        <w:t xml:space="preserve"> to </w:t>
      </w:r>
      <w:r w:rsidR="00D45BE7" w:rsidRPr="00C924DD">
        <w:rPr>
          <w:rFonts w:ascii="Times New Roman" w:eastAsia="Times New Roman" w:hAnsi="Times New Roman" w:cs="Times New Roman"/>
          <w:sz w:val="24"/>
          <w:szCs w:val="24"/>
        </w:rPr>
        <w:t xml:space="preserve">resolving the issue </w:t>
      </w:r>
      <w:r w:rsidR="00A54C45" w:rsidRPr="00C924DD">
        <w:rPr>
          <w:rFonts w:ascii="Times New Roman" w:eastAsia="Times New Roman" w:hAnsi="Times New Roman" w:cs="Times New Roman"/>
          <w:sz w:val="24"/>
          <w:szCs w:val="24"/>
        </w:rPr>
        <w:t xml:space="preserve">of </w:t>
      </w:r>
      <w:r w:rsidR="002364D4" w:rsidRPr="00C924DD">
        <w:rPr>
          <w:rFonts w:ascii="Times New Roman" w:eastAsia="Times New Roman" w:hAnsi="Times New Roman" w:cs="Times New Roman"/>
          <w:sz w:val="24"/>
          <w:szCs w:val="24"/>
        </w:rPr>
        <w:t xml:space="preserve">scarce </w:t>
      </w:r>
      <w:r w:rsidR="00A54C45" w:rsidRPr="00C924DD">
        <w:rPr>
          <w:rFonts w:ascii="Times New Roman" w:eastAsia="Times New Roman" w:hAnsi="Times New Roman" w:cs="Times New Roman"/>
          <w:sz w:val="24"/>
          <w:szCs w:val="24"/>
        </w:rPr>
        <w:t xml:space="preserve">measured data in the </w:t>
      </w:r>
      <w:r w:rsidR="0003526A" w:rsidRPr="00C924DD">
        <w:rPr>
          <w:rFonts w:ascii="Times New Roman" w:eastAsia="Times New Roman" w:hAnsi="Times New Roman" w:cs="Times New Roman"/>
          <w:sz w:val="24"/>
          <w:szCs w:val="24"/>
        </w:rPr>
        <w:t>b</w:t>
      </w:r>
      <w:r w:rsidR="00A54C45" w:rsidRPr="00C924DD">
        <w:rPr>
          <w:rFonts w:ascii="Times New Roman" w:eastAsia="Times New Roman" w:hAnsi="Times New Roman" w:cs="Times New Roman"/>
          <w:sz w:val="24"/>
          <w:szCs w:val="24"/>
        </w:rPr>
        <w:t>asin</w:t>
      </w:r>
      <w:r w:rsidR="002364D4" w:rsidRPr="00C924DD">
        <w:rPr>
          <w:rFonts w:ascii="Times New Roman" w:eastAsia="Times New Roman" w:hAnsi="Times New Roman" w:cs="Times New Roman"/>
          <w:sz w:val="24"/>
          <w:szCs w:val="24"/>
        </w:rPr>
        <w:t>.</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 xml:space="preserve">As such, </w:t>
      </w:r>
      <w:r w:rsidR="0003526A" w:rsidRPr="00C924DD">
        <w:rPr>
          <w:rFonts w:ascii="Times New Roman" w:eastAsia="Times New Roman" w:hAnsi="Times New Roman" w:cs="Times New Roman"/>
          <w:sz w:val="24"/>
          <w:szCs w:val="24"/>
        </w:rPr>
        <w:t xml:space="preserve">the </w:t>
      </w:r>
      <w:r w:rsidR="00CB147D" w:rsidRPr="00C924DD">
        <w:rPr>
          <w:rFonts w:ascii="Times New Roman" w:eastAsia="Times New Roman" w:hAnsi="Times New Roman" w:cs="Times New Roman"/>
          <w:sz w:val="24"/>
          <w:szCs w:val="24"/>
        </w:rPr>
        <w:t>findings</w:t>
      </w:r>
      <w:r w:rsidR="002364D4" w:rsidRPr="00C924DD">
        <w:rPr>
          <w:rFonts w:ascii="Times New Roman" w:eastAsia="Times New Roman" w:hAnsi="Times New Roman" w:cs="Times New Roman"/>
          <w:sz w:val="24"/>
          <w:szCs w:val="24"/>
        </w:rPr>
        <w:t xml:space="preserve"> will contribute</w:t>
      </w:r>
      <w:r w:rsidR="00A54C45" w:rsidRPr="00C924DD">
        <w:rPr>
          <w:rFonts w:ascii="Times New Roman" w:eastAsia="Times New Roman" w:hAnsi="Times New Roman" w:cs="Times New Roman"/>
          <w:sz w:val="24"/>
          <w:szCs w:val="24"/>
        </w:rPr>
        <w:t xml:space="preserve"> to improv</w:t>
      </w:r>
      <w:r w:rsidR="00CB147D" w:rsidRPr="00C924DD">
        <w:rPr>
          <w:rFonts w:ascii="Times New Roman" w:eastAsia="Times New Roman" w:hAnsi="Times New Roman" w:cs="Times New Roman"/>
          <w:sz w:val="24"/>
          <w:szCs w:val="24"/>
        </w:rPr>
        <w:t>e</w:t>
      </w:r>
      <w:r w:rsidR="002364D4" w:rsidRPr="00C924DD">
        <w:rPr>
          <w:rFonts w:ascii="Times New Roman" w:hAnsi="Times New Roman" w:cs="Times New Roman"/>
          <w:sz w:val="24"/>
          <w:szCs w:val="24"/>
        </w:rPr>
        <w:t xml:space="preserve"> </w:t>
      </w:r>
      <w:r w:rsidR="002364D4" w:rsidRPr="00C924DD">
        <w:rPr>
          <w:rFonts w:ascii="Times New Roman" w:eastAsia="Times New Roman" w:hAnsi="Times New Roman" w:cs="Times New Roman"/>
          <w:sz w:val="24"/>
          <w:szCs w:val="24"/>
        </w:rPr>
        <w:t>water</w:t>
      </w:r>
      <w:r w:rsidR="00A54C45" w:rsidRPr="00C924DD">
        <w:rPr>
          <w:rFonts w:ascii="Times New Roman" w:eastAsia="Times New Roman" w:hAnsi="Times New Roman" w:cs="Times New Roman"/>
          <w:sz w:val="24"/>
          <w:szCs w:val="24"/>
        </w:rPr>
        <w:t xml:space="preserve"> management, </w:t>
      </w:r>
      <w:r w:rsidR="0003526A" w:rsidRPr="00C924DD">
        <w:rPr>
          <w:rFonts w:ascii="Times New Roman" w:eastAsia="Times New Roman" w:hAnsi="Times New Roman" w:cs="Times New Roman"/>
          <w:sz w:val="24"/>
          <w:szCs w:val="24"/>
        </w:rPr>
        <w:t>and</w:t>
      </w:r>
      <w:r w:rsidR="00CB147D" w:rsidRPr="00C924DD">
        <w:rPr>
          <w:rFonts w:ascii="Times New Roman" w:eastAsia="Times New Roman" w:hAnsi="Times New Roman" w:cs="Times New Roman"/>
          <w:sz w:val="24"/>
          <w:szCs w:val="24"/>
        </w:rPr>
        <w:t xml:space="preserve"> act as</w:t>
      </w:r>
      <w:r w:rsidR="00A54C45" w:rsidRPr="00C924DD">
        <w:rPr>
          <w:rFonts w:ascii="Times New Roman" w:eastAsia="Times New Roman" w:hAnsi="Times New Roman" w:cs="Times New Roman"/>
          <w:sz w:val="24"/>
          <w:szCs w:val="24"/>
        </w:rPr>
        <w:t xml:space="preserve"> a practical guide for other </w:t>
      </w:r>
      <w:r w:rsidR="00486D84" w:rsidRPr="00C924DD">
        <w:rPr>
          <w:rFonts w:ascii="Times New Roman" w:eastAsia="Times New Roman" w:hAnsi="Times New Roman" w:cs="Times New Roman"/>
          <w:sz w:val="24"/>
          <w:szCs w:val="24"/>
        </w:rPr>
        <w:t xml:space="preserve">river basins. </w:t>
      </w:r>
    </w:p>
    <w:p w14:paraId="23E074C3" w14:textId="77777777" w:rsidR="00345599" w:rsidRPr="001B5E78" w:rsidRDefault="00345599" w:rsidP="00C924DD">
      <w:pPr>
        <w:spacing w:after="0" w:line="240" w:lineRule="auto"/>
        <w:ind w:leftChars="0" w:left="0" w:firstLineChars="0" w:firstLine="720"/>
        <w:jc w:val="both"/>
        <w:rPr>
          <w:rFonts w:ascii="Times New Roman" w:eastAsia="Times New Roman" w:hAnsi="Times New Roman" w:cs="Times New Roman"/>
        </w:rPr>
      </w:pPr>
    </w:p>
    <w:p w14:paraId="74EC2E6F" w14:textId="77777777" w:rsidR="009E0E86" w:rsidRPr="001B5E78" w:rsidRDefault="009E0E86" w:rsidP="00C924DD">
      <w:pPr>
        <w:spacing w:after="0" w:line="240" w:lineRule="auto"/>
        <w:ind w:leftChars="0" w:left="0" w:firstLineChars="0" w:firstLine="720"/>
        <w:jc w:val="both"/>
        <w:rPr>
          <w:rFonts w:ascii="Times New Roman" w:eastAsia="Times New Roman" w:hAnsi="Times New Roman" w:cs="Times New Roman"/>
        </w:rPr>
      </w:pPr>
    </w:p>
    <w:p w14:paraId="23BE511C" w14:textId="77777777" w:rsidR="009E0E86" w:rsidRDefault="00345599" w:rsidP="009E0E86">
      <w:pPr>
        <w:spacing w:after="0" w:line="240" w:lineRule="auto"/>
        <w:ind w:leftChars="0" w:left="0" w:firstLineChars="0" w:firstLine="0"/>
        <w:jc w:val="both"/>
        <w:rPr>
          <w:rFonts w:ascii="Times New Roman" w:eastAsia="Times New Roman" w:hAnsi="Times New Roman" w:cs="Times New Roman"/>
          <w:b/>
          <w:bCs/>
          <w:sz w:val="24"/>
          <w:szCs w:val="24"/>
        </w:rPr>
      </w:pPr>
      <w:r w:rsidRPr="00C924DD">
        <w:rPr>
          <w:rFonts w:ascii="Times New Roman" w:eastAsia="Times New Roman" w:hAnsi="Times New Roman" w:cs="Times New Roman"/>
          <w:b/>
          <w:bCs/>
          <w:sz w:val="24"/>
          <w:szCs w:val="24"/>
        </w:rPr>
        <w:t xml:space="preserve">Study </w:t>
      </w:r>
      <w:r w:rsidR="009E0E86">
        <w:rPr>
          <w:rFonts w:ascii="Times New Roman" w:eastAsia="Times New Roman" w:hAnsi="Times New Roman" w:cs="Times New Roman"/>
          <w:b/>
          <w:bCs/>
          <w:sz w:val="24"/>
          <w:szCs w:val="24"/>
        </w:rPr>
        <w:t>a</w:t>
      </w:r>
      <w:r w:rsidRPr="00C924DD">
        <w:rPr>
          <w:rFonts w:ascii="Times New Roman" w:eastAsia="Times New Roman" w:hAnsi="Times New Roman" w:cs="Times New Roman"/>
          <w:b/>
          <w:bCs/>
          <w:sz w:val="24"/>
          <w:szCs w:val="24"/>
        </w:rPr>
        <w:t>rea</w:t>
      </w:r>
    </w:p>
    <w:p w14:paraId="573A7184" w14:textId="77777777" w:rsidR="009E0E86" w:rsidRDefault="009E0E86" w:rsidP="009E0E86">
      <w:pPr>
        <w:spacing w:after="0" w:line="240" w:lineRule="auto"/>
        <w:ind w:leftChars="0" w:left="0" w:firstLineChars="0" w:firstLine="0"/>
        <w:jc w:val="both"/>
        <w:rPr>
          <w:rFonts w:ascii="Times New Roman" w:eastAsia="Times New Roman" w:hAnsi="Times New Roman" w:cs="Times New Roman"/>
          <w:b/>
          <w:bCs/>
          <w:sz w:val="24"/>
          <w:szCs w:val="24"/>
        </w:rPr>
      </w:pPr>
    </w:p>
    <w:p w14:paraId="7821C6B1" w14:textId="608BC2DC" w:rsidR="00A155EC" w:rsidRPr="009E0E86" w:rsidRDefault="005F78C1" w:rsidP="009E0E86">
      <w:pPr>
        <w:spacing w:after="0" w:line="240" w:lineRule="auto"/>
        <w:ind w:leftChars="0" w:left="0" w:firstLineChars="0" w:firstLine="0"/>
        <w:jc w:val="both"/>
        <w:rPr>
          <w:rFonts w:ascii="Times New Roman" w:eastAsia="Times New Roman" w:hAnsi="Times New Roman" w:cs="Times New Roman"/>
          <w:b/>
          <w:bCs/>
          <w:sz w:val="24"/>
          <w:szCs w:val="24"/>
        </w:rPr>
      </w:pPr>
      <w:r w:rsidRPr="00C924DD">
        <w:rPr>
          <w:rFonts w:ascii="Times New Roman" w:eastAsia="Times New Roman" w:hAnsi="Times New Roman" w:cs="Times New Roman"/>
          <w:sz w:val="24"/>
          <w:szCs w:val="24"/>
        </w:rPr>
        <w:t xml:space="preserve">The </w:t>
      </w:r>
      <w:proofErr w:type="spellStart"/>
      <w:r w:rsidRPr="00C924DD">
        <w:rPr>
          <w:rFonts w:ascii="Times New Roman" w:eastAsia="Times New Roman" w:hAnsi="Times New Roman" w:cs="Times New Roman"/>
          <w:sz w:val="24"/>
          <w:szCs w:val="24"/>
        </w:rPr>
        <w:t>Mujib</w:t>
      </w:r>
      <w:proofErr w:type="spellEnd"/>
      <w:r w:rsidRPr="00C924DD">
        <w:rPr>
          <w:rFonts w:ascii="Times New Roman" w:eastAsia="Times New Roman" w:hAnsi="Times New Roman" w:cs="Times New Roman"/>
          <w:sz w:val="24"/>
          <w:szCs w:val="24"/>
        </w:rPr>
        <w:t xml:space="preserve"> </w:t>
      </w:r>
      <w:r w:rsidR="00F54ACD" w:rsidRPr="00C924DD">
        <w:rPr>
          <w:rFonts w:ascii="Times New Roman" w:eastAsia="Times New Roman" w:hAnsi="Times New Roman" w:cs="Times New Roman"/>
          <w:sz w:val="24"/>
          <w:szCs w:val="24"/>
        </w:rPr>
        <w:t>B</w:t>
      </w:r>
      <w:r w:rsidRPr="00C924DD">
        <w:rPr>
          <w:rFonts w:ascii="Times New Roman" w:eastAsia="Times New Roman" w:hAnsi="Times New Roman" w:cs="Times New Roman"/>
          <w:sz w:val="24"/>
          <w:szCs w:val="24"/>
        </w:rPr>
        <w:t>asin is located in central Jordan</w:t>
      </w:r>
      <w:r w:rsidR="00F54ACD" w:rsidRPr="00C924DD">
        <w:rPr>
          <w:rFonts w:ascii="Times New Roman" w:eastAsia="Times New Roman" w:hAnsi="Times New Roman" w:cs="Times New Roman"/>
          <w:sz w:val="24"/>
          <w:szCs w:val="24"/>
        </w:rPr>
        <w:t xml:space="preserve"> at</w:t>
      </w:r>
      <w:r w:rsidRPr="00C924DD">
        <w:rPr>
          <w:rFonts w:ascii="Times New Roman" w:eastAsia="Times New Roman" w:hAnsi="Times New Roman" w:cs="Times New Roman"/>
          <w:sz w:val="24"/>
          <w:szCs w:val="24"/>
        </w:rPr>
        <w:t xml:space="preserve"> </w:t>
      </w:r>
      <w:r w:rsidR="006F1F6C" w:rsidRPr="00C924DD">
        <w:rPr>
          <w:rFonts w:ascii="Times New Roman" w:eastAsia="Times New Roman" w:hAnsi="Times New Roman" w:cs="Times New Roman"/>
          <w:sz w:val="24"/>
          <w:szCs w:val="24"/>
        </w:rPr>
        <w:t>36° 15´53"</w:t>
      </w:r>
      <w:r w:rsidR="00594976" w:rsidRPr="00C924DD">
        <w:rPr>
          <w:rFonts w:ascii="Times New Roman" w:eastAsia="Times New Roman" w:hAnsi="Times New Roman" w:cs="Times New Roman"/>
          <w:sz w:val="24"/>
          <w:szCs w:val="24"/>
        </w:rPr>
        <w:t xml:space="preserve">E </w:t>
      </w:r>
      <w:r w:rsidR="006F1F6C" w:rsidRPr="00C924DD">
        <w:rPr>
          <w:rFonts w:ascii="Times New Roman" w:eastAsia="Times New Roman" w:hAnsi="Times New Roman" w:cs="Times New Roman"/>
          <w:sz w:val="24"/>
          <w:szCs w:val="24"/>
        </w:rPr>
        <w:t>and 35° 56' 38" E and latitudes 31° 54´ 21" and 30° 46´ 58" N</w:t>
      </w:r>
      <w:r w:rsidR="00F54ACD" w:rsidRPr="00C924DD">
        <w:rPr>
          <w:rFonts w:ascii="Times New Roman" w:eastAsia="Times New Roman" w:hAnsi="Times New Roman" w:cs="Times New Roman"/>
          <w:sz w:val="24"/>
          <w:szCs w:val="24"/>
        </w:rPr>
        <w:t>.</w:t>
      </w:r>
      <w:r w:rsidR="006F1F6C" w:rsidRPr="00C924DD">
        <w:rPr>
          <w:rFonts w:ascii="Times New Roman" w:eastAsia="Times New Roman" w:hAnsi="Times New Roman" w:cs="Times New Roman"/>
          <w:sz w:val="24"/>
          <w:szCs w:val="24"/>
        </w:rPr>
        <w:t xml:space="preserve"> </w:t>
      </w:r>
      <w:r w:rsidR="00F54ACD" w:rsidRPr="00C924DD">
        <w:rPr>
          <w:rFonts w:ascii="Times New Roman" w:eastAsia="Times New Roman" w:hAnsi="Times New Roman" w:cs="Times New Roman"/>
          <w:sz w:val="24"/>
          <w:szCs w:val="24"/>
        </w:rPr>
        <w:t>A</w:t>
      </w:r>
      <w:r w:rsidR="00507794" w:rsidRPr="00C924DD">
        <w:rPr>
          <w:rFonts w:ascii="Times New Roman" w:eastAsia="Times New Roman" w:hAnsi="Times New Roman" w:cs="Times New Roman"/>
          <w:sz w:val="24"/>
          <w:szCs w:val="24"/>
        </w:rPr>
        <w:t xml:space="preserve">dministratively, it is situated in the governorates of Amman, </w:t>
      </w:r>
      <w:proofErr w:type="spellStart"/>
      <w:r w:rsidR="00507794" w:rsidRPr="00C924DD">
        <w:rPr>
          <w:rFonts w:ascii="Times New Roman" w:eastAsia="Times New Roman" w:hAnsi="Times New Roman" w:cs="Times New Roman"/>
          <w:sz w:val="24"/>
          <w:szCs w:val="24"/>
        </w:rPr>
        <w:t>Madaba</w:t>
      </w:r>
      <w:proofErr w:type="spellEnd"/>
      <w:r w:rsidR="00507794" w:rsidRPr="00C924DD">
        <w:rPr>
          <w:rFonts w:ascii="Times New Roman" w:eastAsia="Times New Roman" w:hAnsi="Times New Roman" w:cs="Times New Roman"/>
          <w:sz w:val="24"/>
          <w:szCs w:val="24"/>
        </w:rPr>
        <w:t xml:space="preserve">, </w:t>
      </w:r>
      <w:proofErr w:type="spellStart"/>
      <w:r w:rsidR="00507794" w:rsidRPr="00C924DD">
        <w:rPr>
          <w:rFonts w:ascii="Times New Roman" w:eastAsia="Times New Roman" w:hAnsi="Times New Roman" w:cs="Times New Roman"/>
          <w:sz w:val="24"/>
          <w:szCs w:val="24"/>
        </w:rPr>
        <w:t>Karak</w:t>
      </w:r>
      <w:proofErr w:type="spellEnd"/>
      <w:r w:rsidR="00F54ACD" w:rsidRPr="00C924DD">
        <w:rPr>
          <w:rFonts w:ascii="Times New Roman" w:eastAsia="Times New Roman" w:hAnsi="Times New Roman" w:cs="Times New Roman"/>
          <w:sz w:val="24"/>
          <w:szCs w:val="24"/>
        </w:rPr>
        <w:t>,</w:t>
      </w:r>
      <w:r w:rsidR="00507794" w:rsidRPr="00C924DD">
        <w:rPr>
          <w:rFonts w:ascii="Times New Roman" w:eastAsia="Times New Roman" w:hAnsi="Times New Roman" w:cs="Times New Roman"/>
          <w:sz w:val="24"/>
          <w:szCs w:val="24"/>
        </w:rPr>
        <w:t xml:space="preserve"> and </w:t>
      </w:r>
      <w:proofErr w:type="spellStart"/>
      <w:r w:rsidR="00507794" w:rsidRPr="00C924DD">
        <w:rPr>
          <w:rFonts w:ascii="Times New Roman" w:eastAsia="Times New Roman" w:hAnsi="Times New Roman" w:cs="Times New Roman"/>
          <w:sz w:val="24"/>
          <w:szCs w:val="24"/>
        </w:rPr>
        <w:t>Tafila</w:t>
      </w:r>
      <w:proofErr w:type="spellEnd"/>
      <w:r w:rsidR="00507794" w:rsidRPr="00C924DD">
        <w:rPr>
          <w:rFonts w:ascii="Times New Roman" w:eastAsia="Times New Roman" w:hAnsi="Times New Roman" w:cs="Times New Roman"/>
          <w:sz w:val="24"/>
          <w:szCs w:val="24"/>
        </w:rPr>
        <w:t xml:space="preserve"> and drains to the Jordan Rift Valley</w:t>
      </w:r>
      <w:r w:rsidR="00345599" w:rsidRPr="00C924DD">
        <w:rPr>
          <w:rFonts w:ascii="Times New Roman" w:eastAsia="Times New Roman" w:hAnsi="Times New Roman" w:cs="Times New Roman"/>
          <w:sz w:val="24"/>
          <w:szCs w:val="24"/>
        </w:rPr>
        <w:t xml:space="preserve"> </w:t>
      </w:r>
      <w:r w:rsidR="00594976" w:rsidRPr="00C924DD">
        <w:rPr>
          <w:rFonts w:ascii="Times New Roman" w:eastAsia="Times New Roman" w:hAnsi="Times New Roman" w:cs="Times New Roman"/>
          <w:sz w:val="24"/>
          <w:szCs w:val="24"/>
        </w:rPr>
        <w:t>as shown in</w:t>
      </w:r>
      <w:r w:rsidR="003D0087" w:rsidRPr="00C924DD">
        <w:rPr>
          <w:rFonts w:ascii="Times New Roman" w:eastAsia="Times New Roman" w:hAnsi="Times New Roman" w:cs="Times New Roman"/>
          <w:sz w:val="24"/>
          <w:szCs w:val="24"/>
        </w:rPr>
        <w:t xml:space="preserve"> </w:t>
      </w:r>
      <w:r w:rsidR="00345599" w:rsidRPr="00C924DD">
        <w:rPr>
          <w:rFonts w:ascii="Times New Roman" w:eastAsia="Times New Roman" w:hAnsi="Times New Roman" w:cs="Times New Roman"/>
          <w:sz w:val="24"/>
          <w:szCs w:val="24"/>
        </w:rPr>
        <w:t>Fig</w:t>
      </w:r>
      <w:r w:rsidR="00212112" w:rsidRPr="00C924DD">
        <w:rPr>
          <w:rFonts w:ascii="Times New Roman" w:eastAsia="Times New Roman" w:hAnsi="Times New Roman" w:cs="Times New Roman"/>
          <w:sz w:val="24"/>
          <w:szCs w:val="24"/>
        </w:rPr>
        <w:t xml:space="preserve">ure </w:t>
      </w:r>
      <w:hyperlink w:anchor="figure1" w:history="1">
        <w:r w:rsidR="00345599" w:rsidRPr="00C924DD">
          <w:rPr>
            <w:rStyle w:val="Hyperlink"/>
            <w:rFonts w:ascii="Times New Roman" w:eastAsia="Times New Roman" w:hAnsi="Times New Roman" w:cs="Times New Roman"/>
            <w:color w:val="auto"/>
            <w:sz w:val="24"/>
            <w:szCs w:val="24"/>
            <w:u w:val="none"/>
          </w:rPr>
          <w:t>1</w:t>
        </w:r>
      </w:hyperlink>
      <w:r w:rsidR="00F54ACD" w:rsidRPr="00C924DD">
        <w:rPr>
          <w:rFonts w:ascii="Times New Roman" w:eastAsia="Times New Roman" w:hAnsi="Times New Roman" w:cs="Times New Roman"/>
          <w:sz w:val="24"/>
          <w:szCs w:val="24"/>
        </w:rPr>
        <w:t>.</w:t>
      </w:r>
      <w:r w:rsidR="006F1F6C" w:rsidRPr="00C924DD">
        <w:rPr>
          <w:rFonts w:ascii="Times New Roman" w:hAnsi="Times New Roman" w:cs="Times New Roman"/>
          <w:sz w:val="24"/>
          <w:szCs w:val="24"/>
        </w:rPr>
        <w:t xml:space="preserve"> </w:t>
      </w:r>
      <w:r w:rsidR="00507794" w:rsidRPr="00C924DD">
        <w:rPr>
          <w:rFonts w:ascii="Times New Roman" w:eastAsia="Times New Roman" w:hAnsi="Times New Roman" w:cs="Times New Roman"/>
          <w:sz w:val="24"/>
          <w:szCs w:val="24"/>
        </w:rPr>
        <w:t xml:space="preserve">The basin ranges in altitude from </w:t>
      </w:r>
      <w:r w:rsidR="00345599" w:rsidRPr="00C924DD">
        <w:rPr>
          <w:rFonts w:ascii="Times New Roman" w:eastAsia="Times New Roman" w:hAnsi="Times New Roman" w:cs="Times New Roman"/>
          <w:sz w:val="24"/>
          <w:szCs w:val="24"/>
        </w:rPr>
        <w:t xml:space="preserve">1270 m in the southeast </w:t>
      </w:r>
      <w:r w:rsidR="006F1F6C" w:rsidRPr="00C924DD">
        <w:rPr>
          <w:rFonts w:ascii="Times New Roman" w:eastAsia="Times New Roman" w:hAnsi="Times New Roman" w:cs="Times New Roman"/>
          <w:sz w:val="24"/>
          <w:szCs w:val="24"/>
        </w:rPr>
        <w:t>to -</w:t>
      </w:r>
      <w:r w:rsidR="00345599" w:rsidRPr="00C924DD">
        <w:rPr>
          <w:rFonts w:ascii="Times New Roman" w:eastAsia="Times New Roman" w:hAnsi="Times New Roman" w:cs="Times New Roman"/>
          <w:sz w:val="24"/>
          <w:szCs w:val="24"/>
        </w:rPr>
        <w:t xml:space="preserve">425 m </w:t>
      </w:r>
      <w:r w:rsidR="00594976" w:rsidRPr="00C924DD">
        <w:rPr>
          <w:rFonts w:ascii="Times New Roman" w:eastAsia="Times New Roman" w:hAnsi="Times New Roman" w:cs="Times New Roman"/>
          <w:sz w:val="24"/>
          <w:szCs w:val="24"/>
        </w:rPr>
        <w:t>i</w:t>
      </w:r>
      <w:r w:rsidR="00345599" w:rsidRPr="00C924DD">
        <w:rPr>
          <w:rFonts w:ascii="Times New Roman" w:eastAsia="Times New Roman" w:hAnsi="Times New Roman" w:cs="Times New Roman"/>
          <w:sz w:val="24"/>
          <w:szCs w:val="24"/>
        </w:rPr>
        <w:t>n the western side of the basin at its exit</w:t>
      </w:r>
      <w:r w:rsidR="006F1F6C" w:rsidRPr="00C924DD">
        <w:rPr>
          <w:rFonts w:ascii="Times New Roman" w:hAnsi="Times New Roman" w:cs="Times New Roman"/>
          <w:sz w:val="24"/>
          <w:szCs w:val="24"/>
        </w:rPr>
        <w:t xml:space="preserve"> </w:t>
      </w:r>
      <w:r w:rsidR="006F1F6C" w:rsidRPr="00C924DD">
        <w:rPr>
          <w:rFonts w:ascii="Times New Roman" w:eastAsia="Times New Roman" w:hAnsi="Times New Roman" w:cs="Times New Roman"/>
          <w:sz w:val="24"/>
          <w:szCs w:val="24"/>
        </w:rPr>
        <w:t>to the Dead Sea</w:t>
      </w:r>
      <w:r w:rsidR="00345599" w:rsidRPr="00C924DD">
        <w:rPr>
          <w:rFonts w:ascii="Times New Roman" w:eastAsia="Times New Roman" w:hAnsi="Times New Roman" w:cs="Times New Roman"/>
          <w:sz w:val="24"/>
          <w:szCs w:val="24"/>
        </w:rPr>
        <w:t>. The</w:t>
      </w:r>
      <w:r w:rsidR="006F1F6C" w:rsidRPr="00C924DD">
        <w:rPr>
          <w:rFonts w:ascii="Times New Roman" w:hAnsi="Times New Roman" w:cs="Times New Roman"/>
          <w:sz w:val="24"/>
          <w:szCs w:val="24"/>
        </w:rPr>
        <w:t xml:space="preserve"> </w:t>
      </w:r>
      <w:r w:rsidR="006F1F6C" w:rsidRPr="00C924DD">
        <w:rPr>
          <w:rFonts w:ascii="Times New Roman" w:eastAsia="Times New Roman" w:hAnsi="Times New Roman" w:cs="Times New Roman"/>
          <w:sz w:val="24"/>
          <w:szCs w:val="24"/>
        </w:rPr>
        <w:t>study area</w:t>
      </w:r>
      <w:r w:rsidR="00345599" w:rsidRPr="00C924DD">
        <w:rPr>
          <w:rFonts w:ascii="Times New Roman" w:eastAsia="Times New Roman" w:hAnsi="Times New Roman" w:cs="Times New Roman"/>
          <w:sz w:val="24"/>
          <w:szCs w:val="24"/>
        </w:rPr>
        <w:t xml:space="preserve"> is one of Jordan</w:t>
      </w:r>
      <w:r w:rsidR="00594976" w:rsidRPr="00C924DD">
        <w:rPr>
          <w:rFonts w:ascii="Times New Roman" w:eastAsia="Times New Roman" w:hAnsi="Times New Roman" w:cs="Times New Roman"/>
          <w:sz w:val="24"/>
          <w:szCs w:val="24"/>
        </w:rPr>
        <w:t>’</w:t>
      </w:r>
      <w:r w:rsidR="00345599" w:rsidRPr="00C924DD">
        <w:rPr>
          <w:rFonts w:ascii="Times New Roman" w:eastAsia="Times New Roman" w:hAnsi="Times New Roman" w:cs="Times New Roman"/>
          <w:sz w:val="24"/>
          <w:szCs w:val="24"/>
        </w:rPr>
        <w:t>s principal, occupying an area of 6600 km</w:t>
      </w:r>
      <w:r w:rsidR="00345599" w:rsidRPr="00C924DD">
        <w:rPr>
          <w:rFonts w:ascii="Times New Roman" w:eastAsia="Times New Roman" w:hAnsi="Times New Roman" w:cs="Times New Roman"/>
          <w:sz w:val="24"/>
          <w:szCs w:val="24"/>
          <w:vertAlign w:val="superscript"/>
        </w:rPr>
        <w:t>2</w:t>
      </w:r>
      <w:r w:rsidR="00345599" w:rsidRPr="00C924DD">
        <w:rPr>
          <w:rFonts w:ascii="Times New Roman" w:eastAsia="Times New Roman" w:hAnsi="Times New Roman" w:cs="Times New Roman"/>
          <w:sz w:val="24"/>
          <w:szCs w:val="24"/>
        </w:rPr>
        <w:t xml:space="preserve"> and accounting for 7% of the kingdom's total land area. It consists of two major catchments, the Al-</w:t>
      </w:r>
      <w:proofErr w:type="spellStart"/>
      <w:r w:rsidR="00345599" w:rsidRPr="00C924DD">
        <w:rPr>
          <w:rFonts w:ascii="Times New Roman" w:eastAsia="Times New Roman" w:hAnsi="Times New Roman" w:cs="Times New Roman"/>
          <w:sz w:val="24"/>
          <w:szCs w:val="24"/>
        </w:rPr>
        <w:t>Waala</w:t>
      </w:r>
      <w:proofErr w:type="spellEnd"/>
      <w:r w:rsidR="00345599" w:rsidRPr="00C924DD">
        <w:rPr>
          <w:rFonts w:ascii="Times New Roman" w:eastAsia="Times New Roman" w:hAnsi="Times New Roman" w:cs="Times New Roman"/>
          <w:sz w:val="24"/>
          <w:szCs w:val="24"/>
        </w:rPr>
        <w:t xml:space="preserve"> basin to the north and the </w:t>
      </w:r>
      <w:proofErr w:type="spellStart"/>
      <w:r w:rsidR="00345599" w:rsidRPr="00C924DD">
        <w:rPr>
          <w:rFonts w:ascii="Times New Roman" w:eastAsia="Times New Roman" w:hAnsi="Times New Roman" w:cs="Times New Roman"/>
          <w:sz w:val="24"/>
          <w:szCs w:val="24"/>
        </w:rPr>
        <w:t>Mujib</w:t>
      </w:r>
      <w:proofErr w:type="spellEnd"/>
      <w:r w:rsidR="00345599" w:rsidRPr="00C924DD">
        <w:rPr>
          <w:rFonts w:ascii="Times New Roman" w:eastAsia="Times New Roman" w:hAnsi="Times New Roman" w:cs="Times New Roman"/>
          <w:sz w:val="24"/>
          <w:szCs w:val="24"/>
        </w:rPr>
        <w:t xml:space="preserve"> </w:t>
      </w:r>
      <w:r w:rsidR="007113A1" w:rsidRPr="00C924DD">
        <w:rPr>
          <w:rFonts w:ascii="Times New Roman" w:eastAsia="Times New Roman" w:hAnsi="Times New Roman" w:cs="Times New Roman"/>
          <w:sz w:val="24"/>
          <w:szCs w:val="24"/>
        </w:rPr>
        <w:t>B</w:t>
      </w:r>
      <w:r w:rsidR="00345599" w:rsidRPr="00C924DD">
        <w:rPr>
          <w:rFonts w:ascii="Times New Roman" w:eastAsia="Times New Roman" w:hAnsi="Times New Roman" w:cs="Times New Roman"/>
          <w:sz w:val="24"/>
          <w:szCs w:val="24"/>
        </w:rPr>
        <w:t xml:space="preserve">asin to the south. The </w:t>
      </w:r>
      <w:proofErr w:type="spellStart"/>
      <w:r w:rsidR="00345599" w:rsidRPr="00C924DD">
        <w:rPr>
          <w:rFonts w:ascii="Times New Roman" w:eastAsia="Times New Roman" w:hAnsi="Times New Roman" w:cs="Times New Roman"/>
          <w:sz w:val="24"/>
          <w:szCs w:val="24"/>
        </w:rPr>
        <w:t>Mujib</w:t>
      </w:r>
      <w:proofErr w:type="spellEnd"/>
      <w:r w:rsidR="00345599" w:rsidRPr="00C924DD">
        <w:rPr>
          <w:rFonts w:ascii="Times New Roman" w:eastAsia="Times New Roman" w:hAnsi="Times New Roman" w:cs="Times New Roman"/>
          <w:sz w:val="24"/>
          <w:szCs w:val="24"/>
        </w:rPr>
        <w:t xml:space="preserve"> </w:t>
      </w:r>
      <w:r w:rsidR="007113A1" w:rsidRPr="00C924DD">
        <w:rPr>
          <w:rFonts w:ascii="Times New Roman" w:eastAsia="Times New Roman" w:hAnsi="Times New Roman" w:cs="Times New Roman"/>
          <w:sz w:val="24"/>
          <w:szCs w:val="24"/>
        </w:rPr>
        <w:t>B</w:t>
      </w:r>
      <w:r w:rsidR="00345599" w:rsidRPr="00C924DD">
        <w:rPr>
          <w:rFonts w:ascii="Times New Roman" w:eastAsia="Times New Roman" w:hAnsi="Times New Roman" w:cs="Times New Roman"/>
          <w:sz w:val="24"/>
          <w:szCs w:val="24"/>
        </w:rPr>
        <w:t>asin has a catchment area of 4500 km</w:t>
      </w:r>
      <w:r w:rsidR="00345599" w:rsidRPr="00C924DD">
        <w:rPr>
          <w:rFonts w:ascii="Times New Roman" w:eastAsia="Times New Roman" w:hAnsi="Times New Roman" w:cs="Times New Roman"/>
          <w:sz w:val="24"/>
          <w:szCs w:val="24"/>
          <w:vertAlign w:val="superscript"/>
        </w:rPr>
        <w:t>2</w:t>
      </w:r>
      <w:r w:rsidR="00345599" w:rsidRPr="00C924DD">
        <w:rPr>
          <w:rFonts w:ascii="Times New Roman" w:eastAsia="Times New Roman" w:hAnsi="Times New Roman" w:cs="Times New Roman"/>
          <w:sz w:val="24"/>
          <w:szCs w:val="24"/>
        </w:rPr>
        <w:t>, </w:t>
      </w:r>
      <w:r w:rsidR="006F1F6C" w:rsidRPr="00C924DD">
        <w:rPr>
          <w:rFonts w:ascii="Times New Roman" w:eastAsia="Times New Roman" w:hAnsi="Times New Roman" w:cs="Times New Roman"/>
          <w:sz w:val="24"/>
          <w:szCs w:val="24"/>
        </w:rPr>
        <w:t>while</w:t>
      </w:r>
      <w:r w:rsidR="00345599" w:rsidRPr="00C924DD">
        <w:rPr>
          <w:rFonts w:ascii="Times New Roman" w:eastAsia="Times New Roman" w:hAnsi="Times New Roman" w:cs="Times New Roman"/>
          <w:sz w:val="24"/>
          <w:szCs w:val="24"/>
        </w:rPr>
        <w:t xml:space="preserve"> the Al-</w:t>
      </w:r>
      <w:proofErr w:type="spellStart"/>
      <w:r w:rsidR="00345599" w:rsidRPr="00C924DD">
        <w:rPr>
          <w:rFonts w:ascii="Times New Roman" w:eastAsia="Times New Roman" w:hAnsi="Times New Roman" w:cs="Times New Roman"/>
          <w:sz w:val="24"/>
          <w:szCs w:val="24"/>
        </w:rPr>
        <w:t>Waala</w:t>
      </w:r>
      <w:proofErr w:type="spellEnd"/>
      <w:r w:rsidR="00345599" w:rsidRPr="00C924DD">
        <w:rPr>
          <w:rFonts w:ascii="Times New Roman" w:eastAsia="Times New Roman" w:hAnsi="Times New Roman" w:cs="Times New Roman"/>
          <w:sz w:val="24"/>
          <w:szCs w:val="24"/>
        </w:rPr>
        <w:t xml:space="preserve"> basin has a catchment area of 2100 km</w:t>
      </w:r>
      <w:r w:rsidR="00345599" w:rsidRPr="00C924DD">
        <w:rPr>
          <w:rFonts w:ascii="Times New Roman" w:eastAsia="Times New Roman" w:hAnsi="Times New Roman" w:cs="Times New Roman"/>
          <w:sz w:val="24"/>
          <w:szCs w:val="24"/>
          <w:vertAlign w:val="superscript"/>
        </w:rPr>
        <w:t>2</w:t>
      </w:r>
      <w:r w:rsidR="00345599" w:rsidRPr="00C924DD">
        <w:rPr>
          <w:rFonts w:ascii="Times New Roman" w:eastAsia="Times New Roman" w:hAnsi="Times New Roman" w:cs="Times New Roman"/>
          <w:sz w:val="24"/>
          <w:szCs w:val="24"/>
        </w:rPr>
        <w:t xml:space="preserve">. It is bordered by the Dead Sea watersheds to the west, the </w:t>
      </w:r>
      <w:proofErr w:type="spellStart"/>
      <w:r w:rsidR="00345599" w:rsidRPr="00C924DD">
        <w:rPr>
          <w:rFonts w:ascii="Times New Roman" w:eastAsia="Times New Roman" w:hAnsi="Times New Roman" w:cs="Times New Roman"/>
          <w:sz w:val="24"/>
          <w:szCs w:val="24"/>
        </w:rPr>
        <w:t>Zarqa</w:t>
      </w:r>
      <w:proofErr w:type="spellEnd"/>
      <w:r w:rsidR="00345599" w:rsidRPr="00C924DD">
        <w:rPr>
          <w:rFonts w:ascii="Times New Roman" w:eastAsia="Times New Roman" w:hAnsi="Times New Roman" w:cs="Times New Roman"/>
          <w:sz w:val="24"/>
          <w:szCs w:val="24"/>
        </w:rPr>
        <w:t xml:space="preserve"> basin to the north, the </w:t>
      </w:r>
      <w:proofErr w:type="spellStart"/>
      <w:r w:rsidR="00345599" w:rsidRPr="00C924DD">
        <w:rPr>
          <w:rFonts w:ascii="Times New Roman" w:eastAsia="Times New Roman" w:hAnsi="Times New Roman" w:cs="Times New Roman"/>
          <w:sz w:val="24"/>
          <w:szCs w:val="24"/>
        </w:rPr>
        <w:t>Azraq</w:t>
      </w:r>
      <w:proofErr w:type="spellEnd"/>
      <w:r w:rsidR="00345599" w:rsidRPr="00C924DD">
        <w:rPr>
          <w:rFonts w:ascii="Times New Roman" w:eastAsia="Times New Roman" w:hAnsi="Times New Roman" w:cs="Times New Roman"/>
          <w:sz w:val="24"/>
          <w:szCs w:val="24"/>
        </w:rPr>
        <w:t xml:space="preserve"> basin to the east, and the Al- </w:t>
      </w:r>
      <w:proofErr w:type="spellStart"/>
      <w:r w:rsidR="006F1F6C" w:rsidRPr="00C924DD">
        <w:rPr>
          <w:rFonts w:ascii="Times New Roman" w:eastAsia="Times New Roman" w:hAnsi="Times New Roman" w:cs="Times New Roman"/>
          <w:sz w:val="24"/>
          <w:szCs w:val="24"/>
        </w:rPr>
        <w:t>Hasa</w:t>
      </w:r>
      <w:proofErr w:type="spellEnd"/>
      <w:r w:rsidR="006F1F6C" w:rsidRPr="00C924DD">
        <w:rPr>
          <w:rFonts w:ascii="Times New Roman" w:eastAsia="Times New Roman" w:hAnsi="Times New Roman" w:cs="Times New Roman"/>
          <w:sz w:val="24"/>
          <w:szCs w:val="24"/>
        </w:rPr>
        <w:t xml:space="preserve"> </w:t>
      </w:r>
      <w:r w:rsidR="00345599" w:rsidRPr="00C924DD">
        <w:rPr>
          <w:rFonts w:ascii="Times New Roman" w:eastAsia="Times New Roman" w:hAnsi="Times New Roman" w:cs="Times New Roman"/>
          <w:sz w:val="24"/>
          <w:szCs w:val="24"/>
        </w:rPr>
        <w:t>and Al-</w:t>
      </w:r>
      <w:proofErr w:type="spellStart"/>
      <w:r w:rsidR="00345599" w:rsidRPr="00C924DD">
        <w:rPr>
          <w:rFonts w:ascii="Times New Roman" w:eastAsia="Times New Roman" w:hAnsi="Times New Roman" w:cs="Times New Roman"/>
          <w:sz w:val="24"/>
          <w:szCs w:val="24"/>
        </w:rPr>
        <w:t>Jafr</w:t>
      </w:r>
      <w:proofErr w:type="spellEnd"/>
      <w:r w:rsidR="00345599" w:rsidRPr="00C924DD">
        <w:rPr>
          <w:rFonts w:ascii="Times New Roman" w:eastAsia="Times New Roman" w:hAnsi="Times New Roman" w:cs="Times New Roman"/>
          <w:sz w:val="24"/>
          <w:szCs w:val="24"/>
        </w:rPr>
        <w:t xml:space="preserve"> basins to the south</w:t>
      </w:r>
      <w:r w:rsidR="006F1F6C" w:rsidRPr="00C924DD">
        <w:rPr>
          <w:rFonts w:ascii="Times New Roman" w:eastAsia="Times New Roman" w:hAnsi="Times New Roman" w:cs="Times New Roman"/>
          <w:sz w:val="24"/>
          <w:szCs w:val="24"/>
        </w:rPr>
        <w:t xml:space="preserve"> </w:t>
      </w:r>
      <w:r w:rsidR="00345599" w:rsidRPr="00C924DD">
        <w:rPr>
          <w:rFonts w:ascii="Times New Roman" w:eastAsia="Times New Roman" w:hAnsi="Times New Roman" w:cs="Times New Roman"/>
          <w:sz w:val="24"/>
          <w:szCs w:val="24"/>
        </w:rPr>
        <w:fldChar w:fldCharType="begin"/>
      </w:r>
      <w:r w:rsidR="00345599" w:rsidRPr="00C924DD">
        <w:rPr>
          <w:rFonts w:ascii="Times New Roman" w:eastAsia="Times New Roman" w:hAnsi="Times New Roman" w:cs="Times New Roman"/>
          <w:sz w:val="24"/>
          <w:szCs w:val="24"/>
        </w:rPr>
        <w:instrText xml:space="preserve"> ADDIN EN.CITE &lt;EndNote&gt;&lt;Cite&gt;&lt;Author&gt;Al-Assa’d&lt;/Author&gt;&lt;Year&gt;2010&lt;/Year&gt;&lt;RecNum&gt;29&lt;/RecNum&gt;&lt;DisplayText&gt;(Al-Assa’d &amp;amp; Abdulla, 2010)&lt;/DisplayText&gt;&lt;record&gt;&lt;rec-number&gt;29&lt;/rec-number&gt;&lt;foreign-keys&gt;&lt;key app="EN" db-id="tvfetwsx5zwz5test25ve0949tsvx9vpdvd0" timestamp="1672132936"&gt;29&lt;/key&gt;&lt;/foreign-keys&gt;&lt;ref-type name="Journal Article"&gt;17&lt;/ref-type&gt;&lt;contributors&gt;&lt;authors&gt;&lt;author&gt;Al-Assa’d, Tamer A&lt;/author&gt;&lt;author&gt;Abdulla, Fayez Ahmad&lt;/author&gt;&lt;/authors&gt;&lt;/contributors&gt;&lt;titles&gt;&lt;title&gt;Artificial groundwater recharge to a semi-arid basin: case study of Mujib aquifer, Jordan&lt;/title&gt;&lt;secondary-title&gt;Environmental earth sciences&lt;/secondary-title&gt;&lt;/titles&gt;&lt;periodical&gt;&lt;full-title&gt;Environmental earth sciences&lt;/full-title&gt;&lt;/periodical&gt;&lt;pages&gt;845-859&lt;/pages&gt;&lt;volume&gt;60&lt;/volume&gt;&lt;number&gt;4&lt;/number&gt;&lt;dates&gt;&lt;year&gt;2010&lt;/year&gt;&lt;/dates&gt;&lt;isbn&gt;1866-6299&lt;/isbn&gt;&lt;urls&gt;&lt;/urls&gt;&lt;/record&gt;&lt;/Cite&gt;&lt;/EndNote&gt;</w:instrText>
      </w:r>
      <w:r w:rsidR="00345599" w:rsidRPr="00C924DD">
        <w:rPr>
          <w:rFonts w:ascii="Times New Roman" w:eastAsia="Times New Roman" w:hAnsi="Times New Roman" w:cs="Times New Roman"/>
          <w:sz w:val="24"/>
          <w:szCs w:val="24"/>
        </w:rPr>
        <w:fldChar w:fldCharType="separate"/>
      </w:r>
      <w:r w:rsidR="00345599" w:rsidRPr="00C924DD">
        <w:rPr>
          <w:rFonts w:ascii="Times New Roman" w:eastAsia="Times New Roman" w:hAnsi="Times New Roman" w:cs="Times New Roman"/>
          <w:noProof/>
          <w:sz w:val="24"/>
          <w:szCs w:val="24"/>
        </w:rPr>
        <w:t>(</w:t>
      </w:r>
      <w:hyperlink w:anchor="assad2010" w:history="1">
        <w:r w:rsidR="00345599" w:rsidRPr="00C924DD">
          <w:rPr>
            <w:rStyle w:val="Hyperlink"/>
            <w:rFonts w:ascii="Times New Roman" w:eastAsia="Times New Roman" w:hAnsi="Times New Roman" w:cs="Times New Roman"/>
            <w:noProof/>
            <w:color w:val="auto"/>
            <w:sz w:val="24"/>
            <w:szCs w:val="24"/>
            <w:u w:val="none"/>
          </w:rPr>
          <w:t>Al-Assa’d &amp; Abdulla, 2010</w:t>
        </w:r>
      </w:hyperlink>
      <w:r w:rsidR="00345599" w:rsidRPr="00C924DD">
        <w:rPr>
          <w:rFonts w:ascii="Times New Roman" w:eastAsia="Times New Roman" w:hAnsi="Times New Roman" w:cs="Times New Roman"/>
          <w:noProof/>
          <w:sz w:val="24"/>
          <w:szCs w:val="24"/>
        </w:rPr>
        <w:t>)</w:t>
      </w:r>
      <w:r w:rsidR="00345599" w:rsidRPr="00C924DD">
        <w:rPr>
          <w:rFonts w:ascii="Times New Roman" w:eastAsia="Times New Roman" w:hAnsi="Times New Roman" w:cs="Times New Roman"/>
          <w:sz w:val="24"/>
          <w:szCs w:val="24"/>
        </w:rPr>
        <w:fldChar w:fldCharType="end"/>
      </w:r>
      <w:r w:rsidR="00345599" w:rsidRPr="00C924DD">
        <w:rPr>
          <w:rFonts w:ascii="Times New Roman" w:eastAsia="Times New Roman" w:hAnsi="Times New Roman" w:cs="Times New Roman"/>
          <w:sz w:val="24"/>
          <w:szCs w:val="24"/>
        </w:rPr>
        <w:t>.</w:t>
      </w:r>
      <w:r w:rsidR="00345599" w:rsidRPr="00C924DD">
        <w:rPr>
          <w:rFonts w:ascii="Times New Roman" w:hAnsi="Times New Roman" w:cs="Times New Roman"/>
          <w:sz w:val="24"/>
          <w:szCs w:val="24"/>
        </w:rPr>
        <w:t xml:space="preserve"> </w:t>
      </w:r>
      <w:r w:rsidR="00345599" w:rsidRPr="00C924DD">
        <w:rPr>
          <w:rFonts w:ascii="Times New Roman" w:eastAsia="Times New Roman" w:hAnsi="Times New Roman" w:cs="Times New Roman"/>
          <w:sz w:val="24"/>
          <w:szCs w:val="24"/>
        </w:rPr>
        <w:t xml:space="preserve">The </w:t>
      </w:r>
      <w:r w:rsidR="006F1F6C" w:rsidRPr="00C924DD">
        <w:rPr>
          <w:rFonts w:ascii="Times New Roman" w:eastAsia="Times New Roman" w:hAnsi="Times New Roman" w:cs="Times New Roman"/>
          <w:sz w:val="24"/>
          <w:szCs w:val="24"/>
        </w:rPr>
        <w:t>b</w:t>
      </w:r>
      <w:r w:rsidR="00345599" w:rsidRPr="00C924DD">
        <w:rPr>
          <w:rFonts w:ascii="Times New Roman" w:eastAsia="Times New Roman" w:hAnsi="Times New Roman" w:cs="Times New Roman"/>
          <w:sz w:val="24"/>
          <w:szCs w:val="24"/>
        </w:rPr>
        <w:t>asin</w:t>
      </w:r>
      <w:r w:rsidR="004B3D2D" w:rsidRPr="00C924DD">
        <w:rPr>
          <w:rFonts w:ascii="Times New Roman" w:hAnsi="Times New Roman" w:cs="Times New Roman"/>
          <w:sz w:val="24"/>
          <w:szCs w:val="24"/>
        </w:rPr>
        <w:t xml:space="preserve"> </w:t>
      </w:r>
      <w:r w:rsidR="004B3D2D" w:rsidRPr="00C924DD">
        <w:rPr>
          <w:rFonts w:ascii="Times New Roman" w:eastAsia="Times New Roman" w:hAnsi="Times New Roman" w:cs="Times New Roman"/>
          <w:sz w:val="24"/>
          <w:szCs w:val="24"/>
        </w:rPr>
        <w:t>has different</w:t>
      </w:r>
      <w:r w:rsidR="00345599" w:rsidRPr="00C924DD">
        <w:rPr>
          <w:rFonts w:ascii="Times New Roman" w:eastAsia="Times New Roman" w:hAnsi="Times New Roman" w:cs="Times New Roman"/>
          <w:sz w:val="24"/>
          <w:szCs w:val="24"/>
        </w:rPr>
        <w:t xml:space="preserve"> climatic regions</w:t>
      </w:r>
      <w:r w:rsidR="004B3D2D" w:rsidRPr="00C924DD">
        <w:rPr>
          <w:rFonts w:ascii="Times New Roman" w:hAnsi="Times New Roman" w:cs="Times New Roman"/>
          <w:sz w:val="24"/>
          <w:szCs w:val="24"/>
        </w:rPr>
        <w:t xml:space="preserve"> </w:t>
      </w:r>
      <w:r w:rsidR="004B3D2D" w:rsidRPr="00C924DD">
        <w:rPr>
          <w:rFonts w:ascii="Times New Roman" w:eastAsia="Times New Roman" w:hAnsi="Times New Roman" w:cs="Times New Roman"/>
          <w:sz w:val="24"/>
          <w:szCs w:val="24"/>
        </w:rPr>
        <w:t>that</w:t>
      </w:r>
      <w:r w:rsidR="00345599" w:rsidRPr="00C924DD">
        <w:rPr>
          <w:rFonts w:ascii="Times New Roman" w:eastAsia="Times New Roman" w:hAnsi="Times New Roman" w:cs="Times New Roman"/>
          <w:sz w:val="24"/>
          <w:szCs w:val="24"/>
        </w:rPr>
        <w:t xml:space="preserve"> </w:t>
      </w:r>
      <w:r w:rsidR="004B3D2D" w:rsidRPr="00C924DD">
        <w:rPr>
          <w:rFonts w:ascii="Times New Roman" w:eastAsia="Times New Roman" w:hAnsi="Times New Roman" w:cs="Times New Roman"/>
          <w:sz w:val="24"/>
          <w:szCs w:val="24"/>
        </w:rPr>
        <w:t xml:space="preserve">include a semiarid </w:t>
      </w:r>
      <w:r w:rsidR="00345599" w:rsidRPr="00C924DD">
        <w:rPr>
          <w:rFonts w:ascii="Times New Roman" w:eastAsia="Times New Roman" w:hAnsi="Times New Roman" w:cs="Times New Roman"/>
          <w:sz w:val="24"/>
          <w:szCs w:val="24"/>
        </w:rPr>
        <w:t>Mediterranean</w:t>
      </w:r>
      <w:r w:rsidR="004B3D2D" w:rsidRPr="00C924DD">
        <w:rPr>
          <w:rFonts w:ascii="Times New Roman" w:hAnsi="Times New Roman" w:cs="Times New Roman"/>
          <w:sz w:val="24"/>
          <w:szCs w:val="24"/>
        </w:rPr>
        <w:t xml:space="preserve"> </w:t>
      </w:r>
      <w:r w:rsidR="00B42B15" w:rsidRPr="00C924DD">
        <w:rPr>
          <w:rFonts w:ascii="Times New Roman" w:eastAsia="Times New Roman" w:hAnsi="Times New Roman" w:cs="Times New Roman"/>
          <w:sz w:val="24"/>
          <w:szCs w:val="24"/>
        </w:rPr>
        <w:t>area in the north and west</w:t>
      </w:r>
      <w:r w:rsidR="00684E9D" w:rsidRPr="00C924DD">
        <w:rPr>
          <w:rFonts w:ascii="Times New Roman" w:eastAsia="Times New Roman" w:hAnsi="Times New Roman" w:cs="Times New Roman"/>
          <w:sz w:val="24"/>
          <w:szCs w:val="24"/>
        </w:rPr>
        <w:t>,</w:t>
      </w:r>
      <w:r w:rsidR="00B42B15" w:rsidRPr="00C924DD">
        <w:rPr>
          <w:rFonts w:ascii="Times New Roman" w:eastAsia="Times New Roman" w:hAnsi="Times New Roman" w:cs="Times New Roman"/>
          <w:sz w:val="24"/>
          <w:szCs w:val="24"/>
        </w:rPr>
        <w:t xml:space="preserve"> and</w:t>
      </w:r>
      <w:r w:rsidR="00345599" w:rsidRPr="00C924DD">
        <w:rPr>
          <w:rFonts w:ascii="Times New Roman" w:eastAsia="Times New Roman" w:hAnsi="Times New Roman" w:cs="Times New Roman"/>
          <w:sz w:val="24"/>
          <w:szCs w:val="24"/>
        </w:rPr>
        <w:t xml:space="preserve"> dry arid environment</w:t>
      </w:r>
      <w:r w:rsidR="004B3D2D" w:rsidRPr="00C924DD">
        <w:rPr>
          <w:rFonts w:ascii="Times New Roman" w:eastAsia="Times New Roman" w:hAnsi="Times New Roman" w:cs="Times New Roman"/>
          <w:sz w:val="24"/>
          <w:szCs w:val="24"/>
        </w:rPr>
        <w:t>s in the eastern and southern parts</w:t>
      </w:r>
      <w:r w:rsidR="00345599" w:rsidRPr="00C924DD">
        <w:rPr>
          <w:rFonts w:ascii="Times New Roman" w:eastAsia="Times New Roman" w:hAnsi="Times New Roman" w:cs="Times New Roman"/>
          <w:sz w:val="24"/>
          <w:szCs w:val="24"/>
        </w:rPr>
        <w:t xml:space="preserve">. </w:t>
      </w:r>
      <w:r w:rsidR="00362B16" w:rsidRPr="00C924DD">
        <w:rPr>
          <w:rFonts w:ascii="Times New Roman" w:eastAsia="Times New Roman" w:hAnsi="Times New Roman" w:cs="Times New Roman"/>
          <w:sz w:val="24"/>
          <w:szCs w:val="24"/>
        </w:rPr>
        <w:t xml:space="preserve">Precipitation has </w:t>
      </w:r>
      <w:r w:rsidR="00345599" w:rsidRPr="00C924DD">
        <w:rPr>
          <w:rFonts w:ascii="Times New Roman" w:eastAsia="Times New Roman" w:hAnsi="Times New Roman" w:cs="Times New Roman"/>
          <w:sz w:val="24"/>
          <w:szCs w:val="24"/>
        </w:rPr>
        <w:t xml:space="preserve">erratic patterns and </w:t>
      </w:r>
      <w:r w:rsidR="008E6D8A" w:rsidRPr="00C924DD">
        <w:rPr>
          <w:rFonts w:ascii="Times New Roman" w:eastAsia="Times New Roman" w:hAnsi="Times New Roman" w:cs="Times New Roman"/>
          <w:sz w:val="24"/>
          <w:szCs w:val="24"/>
        </w:rPr>
        <w:t>differs</w:t>
      </w:r>
      <w:r w:rsidR="00345599" w:rsidRPr="00C924DD">
        <w:rPr>
          <w:rFonts w:ascii="Times New Roman" w:eastAsia="Times New Roman" w:hAnsi="Times New Roman" w:cs="Times New Roman"/>
          <w:sz w:val="24"/>
          <w:szCs w:val="24"/>
        </w:rPr>
        <w:t xml:space="preserve"> greatly </w:t>
      </w:r>
      <w:r w:rsidR="007113A1" w:rsidRPr="00C924DD">
        <w:rPr>
          <w:rFonts w:ascii="Times New Roman" w:eastAsia="Times New Roman" w:hAnsi="Times New Roman" w:cs="Times New Roman"/>
          <w:sz w:val="24"/>
          <w:szCs w:val="24"/>
        </w:rPr>
        <w:t xml:space="preserve">in </w:t>
      </w:r>
      <w:r w:rsidR="00667BD3" w:rsidRPr="00C924DD">
        <w:rPr>
          <w:rFonts w:ascii="Times New Roman" w:eastAsia="Times New Roman" w:hAnsi="Times New Roman" w:cs="Times New Roman"/>
          <w:sz w:val="24"/>
          <w:szCs w:val="24"/>
        </w:rPr>
        <w:t>amount, intensity, and</w:t>
      </w:r>
      <w:r w:rsidR="007113A1" w:rsidRPr="00C924DD">
        <w:rPr>
          <w:rFonts w:ascii="Times New Roman" w:eastAsia="Times New Roman" w:hAnsi="Times New Roman" w:cs="Times New Roman"/>
          <w:sz w:val="24"/>
          <w:szCs w:val="24"/>
        </w:rPr>
        <w:t xml:space="preserve"> place of fall,</w:t>
      </w:r>
      <w:r w:rsidR="00345599" w:rsidRPr="00C924DD">
        <w:rPr>
          <w:rFonts w:ascii="Times New Roman" w:eastAsia="Times New Roman" w:hAnsi="Times New Roman" w:cs="Times New Roman"/>
          <w:sz w:val="24"/>
          <w:szCs w:val="24"/>
        </w:rPr>
        <w:t xml:space="preserve"> depending on location. </w:t>
      </w:r>
      <w:r w:rsidR="00486D84" w:rsidRPr="00C924DD">
        <w:rPr>
          <w:rFonts w:ascii="Times New Roman" w:eastAsia="Times New Roman" w:hAnsi="Times New Roman" w:cs="Times New Roman"/>
          <w:sz w:val="24"/>
          <w:szCs w:val="24"/>
        </w:rPr>
        <w:t>In the basin, t</w:t>
      </w:r>
      <w:r w:rsidR="00345599" w:rsidRPr="00C924DD">
        <w:rPr>
          <w:rFonts w:ascii="Times New Roman" w:eastAsia="Times New Roman" w:hAnsi="Times New Roman" w:cs="Times New Roman"/>
          <w:sz w:val="24"/>
          <w:szCs w:val="24"/>
        </w:rPr>
        <w:t xml:space="preserve">he </w:t>
      </w:r>
      <w:r w:rsidR="00667BD3" w:rsidRPr="00C924DD">
        <w:rPr>
          <w:rFonts w:ascii="Times New Roman" w:eastAsia="Times New Roman" w:hAnsi="Times New Roman" w:cs="Times New Roman"/>
          <w:sz w:val="24"/>
          <w:szCs w:val="24"/>
        </w:rPr>
        <w:t>mean</w:t>
      </w:r>
      <w:r w:rsidR="00362B16" w:rsidRPr="00C924DD">
        <w:rPr>
          <w:rFonts w:ascii="Times New Roman" w:hAnsi="Times New Roman" w:cs="Times New Roman"/>
          <w:sz w:val="24"/>
          <w:szCs w:val="24"/>
        </w:rPr>
        <w:t xml:space="preserve"> </w:t>
      </w:r>
      <w:r w:rsidR="00362B16" w:rsidRPr="00C924DD">
        <w:rPr>
          <w:rFonts w:ascii="Times New Roman" w:eastAsia="Times New Roman" w:hAnsi="Times New Roman" w:cs="Times New Roman"/>
          <w:sz w:val="24"/>
          <w:szCs w:val="24"/>
        </w:rPr>
        <w:t>annual</w:t>
      </w:r>
      <w:r w:rsidR="00345599" w:rsidRPr="00C924DD">
        <w:rPr>
          <w:rFonts w:ascii="Times New Roman" w:eastAsia="Times New Roman" w:hAnsi="Times New Roman" w:cs="Times New Roman"/>
          <w:sz w:val="24"/>
          <w:szCs w:val="24"/>
        </w:rPr>
        <w:t xml:space="preserve"> rainfall </w:t>
      </w:r>
      <w:r w:rsidR="00CE211E" w:rsidRPr="00C924DD">
        <w:rPr>
          <w:rFonts w:ascii="Times New Roman" w:eastAsia="Times New Roman" w:hAnsi="Times New Roman" w:cs="Times New Roman"/>
          <w:sz w:val="24"/>
          <w:szCs w:val="24"/>
        </w:rPr>
        <w:t xml:space="preserve">ranges </w:t>
      </w:r>
      <w:r w:rsidR="00345599" w:rsidRPr="00C924DD">
        <w:rPr>
          <w:rFonts w:ascii="Times New Roman" w:eastAsia="Times New Roman" w:hAnsi="Times New Roman" w:cs="Times New Roman"/>
          <w:sz w:val="24"/>
          <w:szCs w:val="24"/>
        </w:rPr>
        <w:t xml:space="preserve">from 350 mm in the north to </w:t>
      </w:r>
      <w:r w:rsidR="00486D84" w:rsidRPr="00C924DD">
        <w:rPr>
          <w:rFonts w:ascii="Times New Roman" w:eastAsia="Times New Roman" w:hAnsi="Times New Roman" w:cs="Times New Roman"/>
          <w:sz w:val="24"/>
          <w:szCs w:val="24"/>
        </w:rPr>
        <w:t>less</w:t>
      </w:r>
      <w:r w:rsidR="00CE211E" w:rsidRPr="00C924DD">
        <w:rPr>
          <w:rFonts w:ascii="Times New Roman" w:eastAsia="Times New Roman" w:hAnsi="Times New Roman" w:cs="Times New Roman"/>
          <w:sz w:val="24"/>
          <w:szCs w:val="24"/>
        </w:rPr>
        <w:t xml:space="preserve"> </w:t>
      </w:r>
      <w:r w:rsidR="00345599" w:rsidRPr="00C924DD">
        <w:rPr>
          <w:rFonts w:ascii="Times New Roman" w:eastAsia="Times New Roman" w:hAnsi="Times New Roman" w:cs="Times New Roman"/>
          <w:sz w:val="24"/>
          <w:szCs w:val="24"/>
        </w:rPr>
        <w:t xml:space="preserve">than 100 mm/year in the south. </w:t>
      </w:r>
      <w:r w:rsidR="00DE68FD" w:rsidRPr="00C924DD">
        <w:rPr>
          <w:rFonts w:ascii="Times New Roman" w:eastAsia="Times New Roman" w:hAnsi="Times New Roman" w:cs="Times New Roman"/>
          <w:sz w:val="24"/>
          <w:szCs w:val="24"/>
        </w:rPr>
        <w:t>During the wet season, which runs from October to April, the majority of precipitation falls between December and February.</w:t>
      </w:r>
      <w:r w:rsidR="00362B16" w:rsidRPr="00C924DD">
        <w:rPr>
          <w:rFonts w:ascii="Times New Roman" w:eastAsia="Times New Roman" w:hAnsi="Times New Roman" w:cs="Times New Roman"/>
          <w:sz w:val="24"/>
          <w:szCs w:val="24"/>
        </w:rPr>
        <w:t xml:space="preserve"> </w:t>
      </w:r>
      <w:r w:rsidR="009D5CB0" w:rsidRPr="00C924DD">
        <w:rPr>
          <w:rFonts w:ascii="Times New Roman" w:eastAsia="Times New Roman" w:hAnsi="Times New Roman" w:cs="Times New Roman"/>
          <w:sz w:val="24"/>
          <w:szCs w:val="24"/>
        </w:rPr>
        <w:t xml:space="preserve">Thunderstorms make up a significant portion of the basin's total precipitation </w:t>
      </w:r>
      <w:r w:rsidR="00345599" w:rsidRPr="00C924DD">
        <w:rPr>
          <w:rFonts w:ascii="Times New Roman" w:eastAsia="Times New Roman" w:hAnsi="Times New Roman" w:cs="Times New Roman"/>
          <w:sz w:val="24"/>
          <w:szCs w:val="24"/>
        </w:rPr>
        <w:fldChar w:fldCharType="begin"/>
      </w:r>
      <w:r w:rsidR="00345599" w:rsidRPr="00C924DD">
        <w:rPr>
          <w:rFonts w:ascii="Times New Roman" w:eastAsia="Times New Roman" w:hAnsi="Times New Roman" w:cs="Times New Roman"/>
          <w:sz w:val="24"/>
          <w:szCs w:val="24"/>
        </w:rPr>
        <w:instrText xml:space="preserve"> ADDIN EN.CITE &lt;EndNote&gt;&lt;Cite&gt;&lt;Author&gt;Samawi&lt;/Author&gt;&lt;Year&gt;2004&lt;/Year&gt;&lt;RecNum&gt;40&lt;/RecNum&gt;&lt;DisplayText&gt;(Samawi &amp;amp; Sabbagh, 2004)&lt;/DisplayText&gt;&lt;record&gt;&lt;rec-number&gt;40&lt;/rec-number&gt;&lt;foreign-keys&gt;&lt;key app="EN" db-id="tvfetwsx5zwz5test25ve0949tsvx9vpdvd0" timestamp="1672146622"&gt;40&lt;/key&gt;&lt;/foreign-keys&gt;&lt;ref-type name="Journal Article"&gt;17&lt;/ref-type&gt;&lt;contributors&gt;&lt;authors&gt;&lt;author&gt;Samawi, Mohammad&lt;/author&gt;&lt;author&gt;Sabbagh, Najib&lt;/author&gt;&lt;/authors&gt;&lt;/contributors&gt;&lt;titles&gt;&lt;title&gt;Application of methods for analysis of rainfall intensity in areas of Israeli, Jordanian, and Palestinian interest&lt;/title&gt;&lt;secondary-title&gt;Amman: Jordanian Meteorological Department, Ministry of Water and Irrigation&lt;/secondary-title&gt;&lt;/titles&gt;&lt;periodical&gt;&lt;full-title&gt;Amman: Jordanian Meteorological Department, Ministry of Water and Irrigation&lt;/full-title&gt;&lt;/periodical&gt;&lt;dates&gt;&lt;year&gt;2004&lt;/year&gt;&lt;/dates&gt;&lt;urls&gt;&lt;/urls&gt;&lt;/record&gt;&lt;/Cite&gt;&lt;/EndNote&gt;</w:instrText>
      </w:r>
      <w:r w:rsidR="00345599" w:rsidRPr="00C924DD">
        <w:rPr>
          <w:rFonts w:ascii="Times New Roman" w:eastAsia="Times New Roman" w:hAnsi="Times New Roman" w:cs="Times New Roman"/>
          <w:sz w:val="24"/>
          <w:szCs w:val="24"/>
        </w:rPr>
        <w:fldChar w:fldCharType="separate"/>
      </w:r>
      <w:hyperlink w:anchor="Samawi2004" w:history="1">
        <w:r w:rsidR="00345599" w:rsidRPr="00C924DD">
          <w:rPr>
            <w:rStyle w:val="Hyperlink"/>
            <w:rFonts w:ascii="Times New Roman" w:eastAsia="Times New Roman" w:hAnsi="Times New Roman" w:cs="Times New Roman"/>
            <w:noProof/>
            <w:color w:val="auto"/>
            <w:sz w:val="24"/>
            <w:szCs w:val="24"/>
            <w:u w:val="none"/>
          </w:rPr>
          <w:t>(Samawi &amp; Sabbagh, 2004</w:t>
        </w:r>
      </w:hyperlink>
      <w:r w:rsidR="00345599" w:rsidRPr="00C924DD">
        <w:rPr>
          <w:rFonts w:ascii="Times New Roman" w:eastAsia="Times New Roman" w:hAnsi="Times New Roman" w:cs="Times New Roman"/>
          <w:noProof/>
          <w:sz w:val="24"/>
          <w:szCs w:val="24"/>
        </w:rPr>
        <w:t>)</w:t>
      </w:r>
      <w:r w:rsidR="00345599" w:rsidRPr="00C924DD">
        <w:rPr>
          <w:rFonts w:ascii="Times New Roman" w:eastAsia="Times New Roman" w:hAnsi="Times New Roman" w:cs="Times New Roman"/>
          <w:sz w:val="24"/>
          <w:szCs w:val="24"/>
        </w:rPr>
        <w:fldChar w:fldCharType="end"/>
      </w:r>
      <w:r w:rsidR="00345599" w:rsidRPr="00C924DD">
        <w:rPr>
          <w:rFonts w:ascii="Times New Roman" w:eastAsia="Times New Roman" w:hAnsi="Times New Roman" w:cs="Times New Roman"/>
          <w:sz w:val="24"/>
          <w:szCs w:val="24"/>
        </w:rPr>
        <w:t>.</w:t>
      </w:r>
      <w:r w:rsidR="00684E9D" w:rsidRPr="00C924DD">
        <w:rPr>
          <w:rFonts w:ascii="Times New Roman" w:eastAsia="Times New Roman" w:hAnsi="Times New Roman" w:cs="Times New Roman"/>
          <w:sz w:val="24"/>
          <w:szCs w:val="24"/>
        </w:rPr>
        <w:t xml:space="preserve"> </w:t>
      </w:r>
      <w:r w:rsidR="007113A1" w:rsidRPr="00C924DD">
        <w:rPr>
          <w:rFonts w:ascii="Times New Roman" w:eastAsia="Times New Roman" w:hAnsi="Times New Roman" w:cs="Times New Roman"/>
          <w:sz w:val="24"/>
          <w:szCs w:val="24"/>
        </w:rPr>
        <w:t>The</w:t>
      </w:r>
      <w:r w:rsidR="00345599" w:rsidRPr="00C924DD">
        <w:rPr>
          <w:rFonts w:ascii="Times New Roman" w:eastAsia="Times New Roman" w:hAnsi="Times New Roman" w:cs="Times New Roman"/>
          <w:sz w:val="24"/>
          <w:szCs w:val="24"/>
        </w:rPr>
        <w:t xml:space="preserve"> </w:t>
      </w:r>
      <w:r w:rsidR="00362B16" w:rsidRPr="00C924DD">
        <w:rPr>
          <w:rFonts w:ascii="Times New Roman" w:eastAsia="Times New Roman" w:hAnsi="Times New Roman" w:cs="Times New Roman"/>
          <w:sz w:val="24"/>
          <w:szCs w:val="24"/>
        </w:rPr>
        <w:t xml:space="preserve">mean maximum air </w:t>
      </w:r>
      <w:r w:rsidR="00345599" w:rsidRPr="00C924DD">
        <w:rPr>
          <w:rFonts w:ascii="Times New Roman" w:eastAsia="Times New Roman" w:hAnsi="Times New Roman" w:cs="Times New Roman"/>
          <w:sz w:val="24"/>
          <w:szCs w:val="24"/>
        </w:rPr>
        <w:t xml:space="preserve">temperature in the </w:t>
      </w:r>
      <w:r w:rsidR="0034755D" w:rsidRPr="00C924DD">
        <w:rPr>
          <w:rFonts w:ascii="Times New Roman" w:eastAsia="Times New Roman" w:hAnsi="Times New Roman" w:cs="Times New Roman"/>
          <w:sz w:val="24"/>
          <w:szCs w:val="24"/>
        </w:rPr>
        <w:t>southern</w:t>
      </w:r>
      <w:r w:rsidR="00345599" w:rsidRPr="00C924DD">
        <w:rPr>
          <w:rFonts w:ascii="Times New Roman" w:eastAsia="Times New Roman" w:hAnsi="Times New Roman" w:cs="Times New Roman"/>
          <w:sz w:val="24"/>
          <w:szCs w:val="24"/>
        </w:rPr>
        <w:t xml:space="preserve"> basin is 40 </w:t>
      </w:r>
      <w:r w:rsidR="00507794" w:rsidRPr="00C924DD">
        <w:rPr>
          <w:rFonts w:ascii="Times New Roman" w:eastAsia="Times New Roman" w:hAnsi="Times New Roman" w:cs="Times New Roman"/>
          <w:sz w:val="24"/>
          <w:szCs w:val="24"/>
          <w:vertAlign w:val="superscript"/>
        </w:rPr>
        <w:t>°</w:t>
      </w:r>
      <w:r w:rsidR="00345599" w:rsidRPr="00C924DD">
        <w:rPr>
          <w:rFonts w:ascii="Times New Roman" w:eastAsia="Times New Roman" w:hAnsi="Times New Roman" w:cs="Times New Roman"/>
          <w:sz w:val="24"/>
          <w:szCs w:val="24"/>
        </w:rPr>
        <w:t>C in summer and 15</w:t>
      </w:r>
      <w:r w:rsidR="001B5E78">
        <w:rPr>
          <w:rFonts w:ascii="Times New Roman" w:eastAsia="Times New Roman" w:hAnsi="Times New Roman" w:cs="Times New Roman"/>
          <w:sz w:val="24"/>
          <w:szCs w:val="24"/>
        </w:rPr>
        <w:t xml:space="preserve"> </w:t>
      </w:r>
      <w:r w:rsidR="00507794" w:rsidRPr="00C924DD">
        <w:rPr>
          <w:rFonts w:ascii="Times New Roman" w:eastAsia="Times New Roman" w:hAnsi="Times New Roman" w:cs="Times New Roman"/>
          <w:sz w:val="24"/>
          <w:szCs w:val="24"/>
          <w:vertAlign w:val="superscript"/>
        </w:rPr>
        <w:t>°</w:t>
      </w:r>
      <w:r w:rsidR="00345599" w:rsidRPr="00C924DD">
        <w:rPr>
          <w:rFonts w:ascii="Times New Roman" w:eastAsia="Times New Roman" w:hAnsi="Times New Roman" w:cs="Times New Roman"/>
          <w:sz w:val="24"/>
          <w:szCs w:val="24"/>
        </w:rPr>
        <w:t>C in winter, while in the upper part</w:t>
      </w:r>
      <w:r w:rsidR="007113A1" w:rsidRPr="00C924DD">
        <w:rPr>
          <w:rFonts w:ascii="Times New Roman" w:eastAsia="Times New Roman" w:hAnsi="Times New Roman" w:cs="Times New Roman"/>
          <w:sz w:val="24"/>
          <w:szCs w:val="24"/>
        </w:rPr>
        <w:t>,</w:t>
      </w:r>
      <w:r w:rsidR="00345599" w:rsidRPr="00C924DD">
        <w:rPr>
          <w:rFonts w:ascii="Times New Roman" w:eastAsia="Times New Roman" w:hAnsi="Times New Roman" w:cs="Times New Roman"/>
          <w:sz w:val="24"/>
          <w:szCs w:val="24"/>
        </w:rPr>
        <w:t xml:space="preserve"> it is 35 </w:t>
      </w:r>
      <w:r w:rsidR="00077BFF" w:rsidRPr="00C924DD">
        <w:rPr>
          <w:rFonts w:ascii="Times New Roman" w:eastAsia="Times New Roman" w:hAnsi="Times New Roman" w:cs="Times New Roman"/>
          <w:sz w:val="24"/>
          <w:szCs w:val="24"/>
          <w:vertAlign w:val="superscript"/>
        </w:rPr>
        <w:t>°</w:t>
      </w:r>
      <w:r w:rsidR="00345599" w:rsidRPr="00C924DD">
        <w:rPr>
          <w:rFonts w:ascii="Times New Roman" w:eastAsia="Times New Roman" w:hAnsi="Times New Roman" w:cs="Times New Roman"/>
          <w:sz w:val="24"/>
          <w:szCs w:val="24"/>
        </w:rPr>
        <w:t xml:space="preserve">C in summer </w:t>
      </w:r>
      <w:r w:rsidR="007113A1" w:rsidRPr="00C924DD">
        <w:rPr>
          <w:rFonts w:ascii="Times New Roman" w:eastAsia="Times New Roman" w:hAnsi="Times New Roman" w:cs="Times New Roman"/>
          <w:sz w:val="24"/>
          <w:szCs w:val="24"/>
        </w:rPr>
        <w:t xml:space="preserve"> and</w:t>
      </w:r>
      <w:r w:rsidR="00684E9D" w:rsidRPr="00C924DD">
        <w:rPr>
          <w:rFonts w:ascii="Times New Roman" w:eastAsia="Times New Roman" w:hAnsi="Times New Roman" w:cs="Times New Roman"/>
          <w:sz w:val="24"/>
          <w:szCs w:val="24"/>
        </w:rPr>
        <w:t xml:space="preserve"> </w:t>
      </w:r>
      <w:r w:rsidR="00345599" w:rsidRPr="00C924DD">
        <w:rPr>
          <w:rFonts w:ascii="Times New Roman" w:eastAsia="Times New Roman" w:hAnsi="Times New Roman" w:cs="Times New Roman"/>
          <w:sz w:val="24"/>
          <w:szCs w:val="24"/>
        </w:rPr>
        <w:t xml:space="preserve">10 </w:t>
      </w:r>
      <w:r w:rsidR="00077BFF" w:rsidRPr="00C924DD">
        <w:rPr>
          <w:rFonts w:ascii="Times New Roman" w:eastAsia="Times New Roman" w:hAnsi="Times New Roman" w:cs="Times New Roman"/>
          <w:sz w:val="24"/>
          <w:szCs w:val="24"/>
          <w:vertAlign w:val="superscript"/>
        </w:rPr>
        <w:t>°</w:t>
      </w:r>
      <w:r w:rsidR="00345599" w:rsidRPr="00C924DD">
        <w:rPr>
          <w:rFonts w:ascii="Times New Roman" w:eastAsia="Times New Roman" w:hAnsi="Times New Roman" w:cs="Times New Roman"/>
          <w:sz w:val="24"/>
          <w:szCs w:val="24"/>
        </w:rPr>
        <w:t xml:space="preserve">C in winter </w:t>
      </w:r>
      <w:r w:rsidR="00345599" w:rsidRPr="00C924DD">
        <w:rPr>
          <w:rFonts w:ascii="Times New Roman" w:eastAsia="Times New Roman" w:hAnsi="Times New Roman" w:cs="Times New Roman"/>
          <w:sz w:val="24"/>
          <w:szCs w:val="24"/>
        </w:rPr>
        <w:fldChar w:fldCharType="begin"/>
      </w:r>
      <w:r w:rsidR="00345599" w:rsidRPr="00C924DD">
        <w:rPr>
          <w:rFonts w:ascii="Times New Roman" w:eastAsia="Times New Roman" w:hAnsi="Times New Roman" w:cs="Times New Roman"/>
          <w:sz w:val="24"/>
          <w:szCs w:val="24"/>
        </w:rPr>
        <w:instrText xml:space="preserve"> ADDIN EN.CITE &lt;EndNote&gt;&lt;Cite&gt;&lt;Author&gt;Shehadeh&lt;/Author&gt;&lt;Year&gt;1991&lt;/Year&gt;&lt;RecNum&gt;30&lt;/RecNum&gt;&lt;DisplayText&gt;(Shehadeh, 1991)&lt;/DisplayText&gt;&lt;record&gt;&lt;rec-number&gt;30&lt;/rec-number&gt;&lt;foreign-keys&gt;&lt;key app="EN" db-id="tvfetwsx5zwz5test25ve0949tsvx9vpdvd0" timestamp="1672133133"&gt;30&lt;/key&gt;&lt;/foreign-keys&gt;&lt;ref-type name="Journal Article"&gt;17&lt;/ref-type&gt;&lt;contributors&gt;&lt;authors&gt;&lt;author&gt;Shehadeh, Noman&lt;/author&gt;&lt;/authors&gt;&lt;/contributors&gt;&lt;titles&gt;&lt;title&gt;The climate of Jordan&lt;/title&gt;&lt;secondary-title&gt;Dar Al-Bashir, Amman&lt;/secondary-title&gt;&lt;/titles&gt;&lt;periodical&gt;&lt;full-title&gt;Dar Al-Bashir, Amman&lt;/full-title&gt;&lt;/periodical&gt;&lt;dates&gt;&lt;year&gt;1991&lt;/year&gt;&lt;/dates&gt;&lt;urls&gt;&lt;/urls&gt;&lt;/record&gt;&lt;/Cite&gt;&lt;/EndNote&gt;</w:instrText>
      </w:r>
      <w:r w:rsidR="00345599" w:rsidRPr="00C924DD">
        <w:rPr>
          <w:rFonts w:ascii="Times New Roman" w:eastAsia="Times New Roman" w:hAnsi="Times New Roman" w:cs="Times New Roman"/>
          <w:sz w:val="24"/>
          <w:szCs w:val="24"/>
        </w:rPr>
        <w:fldChar w:fldCharType="separate"/>
      </w:r>
      <w:hyperlink w:anchor="Shehadeh1991" w:history="1">
        <w:r w:rsidR="00345599" w:rsidRPr="00C924DD">
          <w:rPr>
            <w:rStyle w:val="Hyperlink"/>
            <w:rFonts w:ascii="Times New Roman" w:eastAsia="Times New Roman" w:hAnsi="Times New Roman" w:cs="Times New Roman"/>
            <w:noProof/>
            <w:color w:val="auto"/>
            <w:sz w:val="24"/>
            <w:szCs w:val="24"/>
            <w:u w:val="none"/>
          </w:rPr>
          <w:t>(Shehadeh, 1991</w:t>
        </w:r>
      </w:hyperlink>
      <w:r w:rsidR="00345599" w:rsidRPr="00C924DD">
        <w:rPr>
          <w:rFonts w:ascii="Times New Roman" w:eastAsia="Times New Roman" w:hAnsi="Times New Roman" w:cs="Times New Roman"/>
          <w:noProof/>
          <w:sz w:val="24"/>
          <w:szCs w:val="24"/>
        </w:rPr>
        <w:t>)</w:t>
      </w:r>
      <w:r w:rsidR="00345599" w:rsidRPr="00C924DD">
        <w:rPr>
          <w:rFonts w:ascii="Times New Roman" w:eastAsia="Times New Roman" w:hAnsi="Times New Roman" w:cs="Times New Roman"/>
          <w:sz w:val="24"/>
          <w:szCs w:val="24"/>
        </w:rPr>
        <w:fldChar w:fldCharType="end"/>
      </w:r>
      <w:r w:rsidR="00345599" w:rsidRPr="00C924DD">
        <w:rPr>
          <w:rFonts w:ascii="Times New Roman" w:eastAsia="Times New Roman" w:hAnsi="Times New Roman" w:cs="Times New Roman"/>
          <w:sz w:val="24"/>
          <w:szCs w:val="24"/>
        </w:rPr>
        <w:t>.</w:t>
      </w:r>
    </w:p>
    <w:p w14:paraId="42D06A2A" w14:textId="77777777" w:rsidR="00684E9D" w:rsidRPr="00C924DD" w:rsidRDefault="00684E9D" w:rsidP="00C924DD">
      <w:pPr>
        <w:spacing w:after="0" w:line="240" w:lineRule="auto"/>
        <w:ind w:leftChars="0" w:left="0" w:firstLineChars="0" w:firstLine="720"/>
        <w:jc w:val="both"/>
        <w:rPr>
          <w:rFonts w:ascii="Times New Roman" w:eastAsia="Times New Roman" w:hAnsi="Times New Roman" w:cs="Times New Roman"/>
          <w:sz w:val="24"/>
          <w:szCs w:val="24"/>
        </w:rPr>
      </w:pPr>
    </w:p>
    <w:p w14:paraId="50859C75" w14:textId="77777777" w:rsidR="00684E9D" w:rsidRPr="00083A22" w:rsidRDefault="00684E9D" w:rsidP="00083A22">
      <w:pPr>
        <w:spacing w:after="0" w:line="240" w:lineRule="auto"/>
        <w:ind w:leftChars="0" w:left="0" w:firstLineChars="0" w:firstLine="720"/>
        <w:jc w:val="center"/>
        <w:rPr>
          <w:rFonts w:ascii="Times New Roman" w:eastAsia="Times New Roman" w:hAnsi="Times New Roman" w:cs="Times New Roman"/>
          <w:sz w:val="24"/>
          <w:szCs w:val="24"/>
        </w:rPr>
      </w:pPr>
      <w:r w:rsidRPr="00083A22">
        <w:rPr>
          <w:rFonts w:ascii="Times New Roman" w:eastAsia="Times New Roman" w:hAnsi="Times New Roman" w:cs="Times New Roman"/>
          <w:b/>
          <w:bCs/>
          <w:noProof/>
          <w:sz w:val="20"/>
          <w:szCs w:val="20"/>
          <w:lang w:val="en-MY" w:eastAsia="en-MY"/>
        </w:rPr>
        <w:drawing>
          <wp:inline distT="0" distB="0" distL="0" distR="0" wp14:anchorId="6E7FDA4E" wp14:editId="385B7D6E">
            <wp:extent cx="3772925" cy="2692712"/>
            <wp:effectExtent l="0" t="0" r="0" b="0"/>
            <wp:docPr id="7" name="صورة 22" descr="C:\Users\MCC\Downloads\1-2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C\Downloads\1-2 Study Area.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3000"/>
                              </a14:imgEffect>
                            </a14:imgLayer>
                          </a14:imgProps>
                        </a:ext>
                        <a:ext uri="{28A0092B-C50C-407E-A947-70E740481C1C}">
                          <a14:useLocalDpi xmlns:a14="http://schemas.microsoft.com/office/drawing/2010/main" val="0"/>
                        </a:ext>
                      </a:extLst>
                    </a:blip>
                    <a:srcRect/>
                    <a:stretch>
                      <a:fillRect/>
                    </a:stretch>
                  </pic:blipFill>
                  <pic:spPr bwMode="auto">
                    <a:xfrm>
                      <a:off x="0" y="0"/>
                      <a:ext cx="3821223" cy="2727182"/>
                    </a:xfrm>
                    <a:prstGeom prst="rect">
                      <a:avLst/>
                    </a:prstGeom>
                    <a:noFill/>
                    <a:ln>
                      <a:noFill/>
                    </a:ln>
                  </pic:spPr>
                </pic:pic>
              </a:graphicData>
            </a:graphic>
          </wp:inline>
        </w:drawing>
      </w:r>
    </w:p>
    <w:p w14:paraId="30D00E1F" w14:textId="77777777" w:rsidR="009F4A80" w:rsidRDefault="009F4A80" w:rsidP="00083A2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sz w:val="20"/>
          <w:szCs w:val="20"/>
        </w:rPr>
      </w:pPr>
      <w:bookmarkStart w:id="1" w:name="figure1"/>
    </w:p>
    <w:p w14:paraId="38BA7808" w14:textId="77777777" w:rsidR="00C72FF0" w:rsidRPr="00083A22" w:rsidRDefault="00521356" w:rsidP="00083A2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9F4A80">
        <w:rPr>
          <w:rFonts w:ascii="Times New Roman" w:eastAsia="Times New Roman" w:hAnsi="Times New Roman" w:cs="Times New Roman"/>
          <w:b/>
          <w:noProof/>
          <w:sz w:val="24"/>
          <w:szCs w:val="24"/>
          <w:lang w:val="en-MY" w:eastAsia="en-MY"/>
        </w:rPr>
        <mc:AlternateContent>
          <mc:Choice Requires="wps">
            <w:drawing>
              <wp:anchor distT="0" distB="0" distL="114300" distR="114300" simplePos="0" relativeHeight="251658752" behindDoc="0" locked="0" layoutInCell="1" allowOverlap="1" wp14:anchorId="64B3D1BF" wp14:editId="61827C54">
                <wp:simplePos x="0" y="0"/>
                <wp:positionH relativeFrom="column">
                  <wp:posOffset>-5145897</wp:posOffset>
                </wp:positionH>
                <wp:positionV relativeFrom="paragraph">
                  <wp:posOffset>1842</wp:posOffset>
                </wp:positionV>
                <wp:extent cx="1543050" cy="1171978"/>
                <wp:effectExtent l="38100" t="19050" r="57150" b="85725"/>
                <wp:wrapNone/>
                <wp:docPr id="5" name="رابط مستقيم 5"/>
                <wp:cNvGraphicFramePr/>
                <a:graphic xmlns:a="http://schemas.openxmlformats.org/drawingml/2006/main">
                  <a:graphicData uri="http://schemas.microsoft.com/office/word/2010/wordprocessingShape">
                    <wps:wsp>
                      <wps:cNvCnPr/>
                      <wps:spPr>
                        <a:xfrm>
                          <a:off x="0" y="0"/>
                          <a:ext cx="1543050" cy="1171978"/>
                        </a:xfrm>
                        <a:prstGeom prst="line">
                          <a:avLst/>
                        </a:prstGeom>
                        <a:ln w="12700">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1809C" id="رابط مستقيم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pt,.15pt" to="-283.7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" strokecolor="black [3200]" strokeweight="1pt">
                <v:stroke dashstyle="dash"/>
                <v:shadow on="t" color="black" opacity="24903f" origin=",.5" offset="0,.55556mm"/>
              </v:line>
            </w:pict>
          </mc:Fallback>
        </mc:AlternateContent>
      </w:r>
      <w:r w:rsidR="00C72FF0" w:rsidRPr="009F4A80">
        <w:rPr>
          <w:rFonts w:ascii="Times New Roman" w:eastAsia="Times New Roman" w:hAnsi="Times New Roman" w:cs="Times New Roman"/>
          <w:b/>
          <w:sz w:val="20"/>
          <w:szCs w:val="20"/>
        </w:rPr>
        <w:t>Figure 1.</w:t>
      </w:r>
      <w:r w:rsidR="00C72FF0" w:rsidRPr="00083A22">
        <w:rPr>
          <w:rFonts w:ascii="Times New Roman" w:eastAsia="Times New Roman" w:hAnsi="Times New Roman" w:cs="Times New Roman"/>
          <w:sz w:val="20"/>
          <w:szCs w:val="20"/>
        </w:rPr>
        <w:t xml:space="preserve"> </w:t>
      </w:r>
      <w:r w:rsidR="00684E9D" w:rsidRPr="00083A22">
        <w:rPr>
          <w:rFonts w:ascii="Times New Roman" w:eastAsia="Times New Roman" w:hAnsi="Times New Roman" w:cs="Times New Roman"/>
          <w:sz w:val="20"/>
          <w:szCs w:val="20"/>
        </w:rPr>
        <w:t>The distribution of the climate stations and topography conditions of t</w:t>
      </w:r>
      <w:r w:rsidR="00B42B15" w:rsidRPr="00083A22">
        <w:rPr>
          <w:rFonts w:ascii="Times New Roman" w:eastAsia="Times New Roman" w:hAnsi="Times New Roman" w:cs="Times New Roman"/>
          <w:sz w:val="20"/>
          <w:szCs w:val="20"/>
        </w:rPr>
        <w:t xml:space="preserve">he </w:t>
      </w:r>
      <w:proofErr w:type="spellStart"/>
      <w:r w:rsidR="00B42B15" w:rsidRPr="00083A22">
        <w:rPr>
          <w:rFonts w:ascii="Times New Roman" w:eastAsia="Times New Roman" w:hAnsi="Times New Roman" w:cs="Times New Roman"/>
          <w:sz w:val="20"/>
          <w:szCs w:val="20"/>
        </w:rPr>
        <w:t>Mujib</w:t>
      </w:r>
      <w:proofErr w:type="spellEnd"/>
      <w:r w:rsidR="00B42B15" w:rsidRPr="00083A22">
        <w:rPr>
          <w:rFonts w:ascii="Times New Roman" w:eastAsia="Times New Roman" w:hAnsi="Times New Roman" w:cs="Times New Roman"/>
          <w:sz w:val="20"/>
          <w:szCs w:val="20"/>
        </w:rPr>
        <w:t xml:space="preserve"> </w:t>
      </w:r>
      <w:r w:rsidR="00001026" w:rsidRPr="00083A22">
        <w:rPr>
          <w:rFonts w:ascii="Times New Roman" w:eastAsia="Times New Roman" w:hAnsi="Times New Roman" w:cs="Times New Roman"/>
          <w:sz w:val="20"/>
          <w:szCs w:val="20"/>
        </w:rPr>
        <w:t>B</w:t>
      </w:r>
      <w:r w:rsidR="00B42B15" w:rsidRPr="00083A22">
        <w:rPr>
          <w:rFonts w:ascii="Times New Roman" w:eastAsia="Times New Roman" w:hAnsi="Times New Roman" w:cs="Times New Roman"/>
          <w:sz w:val="20"/>
          <w:szCs w:val="20"/>
        </w:rPr>
        <w:t>asin, Jordan</w:t>
      </w:r>
    </w:p>
    <w:bookmarkEnd w:id="1"/>
    <w:p w14:paraId="6F80699C" w14:textId="77777777" w:rsidR="00A9563D" w:rsidRDefault="00A9563D" w:rsidP="00A25A7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rPr>
      </w:pPr>
    </w:p>
    <w:p w14:paraId="5312E66F" w14:textId="2EDD011C" w:rsidR="00001556" w:rsidRPr="00A25A72" w:rsidRDefault="00001556" w:rsidP="00A25A7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rPr>
      </w:pPr>
      <w:r w:rsidRPr="00A25A72">
        <w:rPr>
          <w:rFonts w:ascii="Times New Roman" w:eastAsia="Times New Roman" w:hAnsi="Times New Roman" w:cs="Times New Roman"/>
          <w:b/>
          <w:bCs/>
          <w:sz w:val="24"/>
          <w:szCs w:val="24"/>
        </w:rPr>
        <w:lastRenderedPageBreak/>
        <w:t xml:space="preserve">Data </w:t>
      </w:r>
      <w:r w:rsidR="00276A4F" w:rsidRPr="00A25A72">
        <w:rPr>
          <w:rFonts w:ascii="Times New Roman" w:eastAsia="Times New Roman" w:hAnsi="Times New Roman" w:cs="Times New Roman"/>
          <w:b/>
          <w:bCs/>
          <w:sz w:val="24"/>
          <w:szCs w:val="24"/>
        </w:rPr>
        <w:t>a</w:t>
      </w:r>
      <w:r w:rsidRPr="00A25A72">
        <w:rPr>
          <w:rFonts w:ascii="Times New Roman" w:eastAsia="Times New Roman" w:hAnsi="Times New Roman" w:cs="Times New Roman"/>
          <w:b/>
          <w:bCs/>
          <w:sz w:val="24"/>
          <w:szCs w:val="24"/>
        </w:rPr>
        <w:t xml:space="preserve">nd </w:t>
      </w:r>
      <w:r w:rsidR="00A25A72" w:rsidRPr="00A25A72">
        <w:rPr>
          <w:rFonts w:ascii="Times New Roman" w:eastAsia="Times New Roman" w:hAnsi="Times New Roman" w:cs="Times New Roman"/>
          <w:b/>
          <w:bCs/>
          <w:sz w:val="24"/>
          <w:szCs w:val="24"/>
        </w:rPr>
        <w:t>m</w:t>
      </w:r>
      <w:r w:rsidRPr="00A25A72">
        <w:rPr>
          <w:rFonts w:ascii="Times New Roman" w:eastAsia="Times New Roman" w:hAnsi="Times New Roman" w:cs="Times New Roman"/>
          <w:b/>
          <w:bCs/>
          <w:sz w:val="24"/>
          <w:szCs w:val="24"/>
        </w:rPr>
        <w:t>ethodology</w:t>
      </w:r>
    </w:p>
    <w:p w14:paraId="171F13C2" w14:textId="77777777" w:rsidR="00843127" w:rsidRPr="00A25A72" w:rsidRDefault="00843127" w:rsidP="00A25A7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E45AE61" w14:textId="77777777" w:rsidR="00001556" w:rsidRPr="00A25A72" w:rsidRDefault="00001556" w:rsidP="00A25A7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A25A72">
        <w:rPr>
          <w:rFonts w:ascii="Times New Roman" w:eastAsia="Times New Roman" w:hAnsi="Times New Roman" w:cs="Times New Roman"/>
          <w:sz w:val="24"/>
          <w:szCs w:val="24"/>
        </w:rPr>
        <w:t xml:space="preserve">Figure </w:t>
      </w:r>
      <w:hyperlink w:anchor="figure2" w:history="1">
        <w:r w:rsidRPr="00A25A72">
          <w:rPr>
            <w:rStyle w:val="Hyperlink"/>
            <w:rFonts w:ascii="Times New Roman" w:eastAsia="Times New Roman" w:hAnsi="Times New Roman" w:cs="Times New Roman"/>
            <w:color w:val="auto"/>
            <w:sz w:val="24"/>
            <w:szCs w:val="24"/>
            <w:u w:val="none"/>
          </w:rPr>
          <w:t>2</w:t>
        </w:r>
      </w:hyperlink>
      <w:r w:rsidRPr="00A25A72">
        <w:rPr>
          <w:rFonts w:ascii="Times New Roman" w:eastAsia="Times New Roman" w:hAnsi="Times New Roman" w:cs="Times New Roman"/>
          <w:sz w:val="24"/>
          <w:szCs w:val="24"/>
        </w:rPr>
        <w:t xml:space="preserve"> </w:t>
      </w:r>
      <w:r w:rsidR="00295FEF" w:rsidRPr="00A25A72">
        <w:rPr>
          <w:rFonts w:ascii="Times New Roman" w:eastAsia="Times New Roman" w:hAnsi="Times New Roman" w:cs="Times New Roman"/>
          <w:sz w:val="24"/>
          <w:szCs w:val="24"/>
        </w:rPr>
        <w:t>displays the research methodology</w:t>
      </w:r>
      <w:r w:rsidR="00684E9D" w:rsidRPr="00A25A72">
        <w:rPr>
          <w:rFonts w:ascii="Times New Roman" w:eastAsia="Times New Roman" w:hAnsi="Times New Roman" w:cs="Times New Roman"/>
          <w:sz w:val="24"/>
          <w:szCs w:val="24"/>
        </w:rPr>
        <w:t xml:space="preserve"> flow</w:t>
      </w:r>
      <w:r w:rsidR="00295FEF" w:rsidRPr="00A25A72">
        <w:rPr>
          <w:rFonts w:ascii="Times New Roman" w:eastAsia="Times New Roman" w:hAnsi="Times New Roman" w:cs="Times New Roman"/>
          <w:sz w:val="24"/>
          <w:szCs w:val="24"/>
        </w:rPr>
        <w:t xml:space="preserve"> </w:t>
      </w:r>
      <w:r w:rsidR="00684E9D" w:rsidRPr="00A25A72">
        <w:rPr>
          <w:rFonts w:ascii="Times New Roman" w:eastAsia="Times New Roman" w:hAnsi="Times New Roman" w:cs="Times New Roman"/>
          <w:sz w:val="24"/>
          <w:szCs w:val="24"/>
        </w:rPr>
        <w:t>of</w:t>
      </w:r>
      <w:r w:rsidR="00295FEF" w:rsidRPr="00A25A72">
        <w:rPr>
          <w:rFonts w:ascii="Times New Roman" w:eastAsia="Times New Roman" w:hAnsi="Times New Roman" w:cs="Times New Roman"/>
          <w:sz w:val="24"/>
          <w:szCs w:val="24"/>
        </w:rPr>
        <w:t xml:space="preserve"> the study, which consists of three main steps: </w:t>
      </w:r>
      <w:r w:rsidR="00684E9D" w:rsidRPr="00A25A72">
        <w:rPr>
          <w:rFonts w:ascii="Times New Roman" w:eastAsia="Times New Roman" w:hAnsi="Times New Roman" w:cs="Times New Roman"/>
          <w:sz w:val="24"/>
          <w:szCs w:val="24"/>
        </w:rPr>
        <w:t>(1) CHIRPS, CFSR and observed data collection; (2)</w:t>
      </w:r>
      <w:r w:rsidR="00295FEF" w:rsidRPr="00A25A72">
        <w:rPr>
          <w:rFonts w:ascii="Times New Roman" w:eastAsia="Times New Roman" w:hAnsi="Times New Roman" w:cs="Times New Roman"/>
          <w:sz w:val="24"/>
          <w:szCs w:val="24"/>
        </w:rPr>
        <w:t xml:space="preserve"> </w:t>
      </w:r>
      <w:r w:rsidR="00684E9D" w:rsidRPr="00A25A72">
        <w:rPr>
          <w:rFonts w:ascii="Times New Roman" w:eastAsia="Times New Roman" w:hAnsi="Times New Roman" w:cs="Times New Roman"/>
          <w:sz w:val="24"/>
          <w:szCs w:val="24"/>
        </w:rPr>
        <w:t>calculation of continuous and categorical statistic metrics</w:t>
      </w:r>
      <w:r w:rsidR="00295FEF" w:rsidRPr="00A25A72">
        <w:rPr>
          <w:rFonts w:ascii="Times New Roman" w:eastAsia="Times New Roman" w:hAnsi="Times New Roman" w:cs="Times New Roman"/>
          <w:sz w:val="24"/>
          <w:szCs w:val="24"/>
        </w:rPr>
        <w:t xml:space="preserve">, </w:t>
      </w:r>
      <w:r w:rsidR="00001026" w:rsidRPr="00A25A72">
        <w:rPr>
          <w:rFonts w:ascii="Times New Roman" w:eastAsia="Times New Roman" w:hAnsi="Times New Roman" w:cs="Times New Roman"/>
          <w:sz w:val="24"/>
          <w:szCs w:val="24"/>
        </w:rPr>
        <w:t xml:space="preserve">and </w:t>
      </w:r>
      <w:r w:rsidR="00684E9D" w:rsidRPr="00A25A72">
        <w:rPr>
          <w:rFonts w:ascii="Times New Roman" w:eastAsia="Times New Roman" w:hAnsi="Times New Roman" w:cs="Times New Roman"/>
          <w:sz w:val="24"/>
          <w:szCs w:val="24"/>
        </w:rPr>
        <w:t>(3) comparison of</w:t>
      </w:r>
      <w:r w:rsidR="00295FEF" w:rsidRPr="00A25A72">
        <w:rPr>
          <w:rFonts w:ascii="Times New Roman" w:eastAsia="Times New Roman" w:hAnsi="Times New Roman" w:cs="Times New Roman"/>
          <w:sz w:val="24"/>
          <w:szCs w:val="24"/>
        </w:rPr>
        <w:t xml:space="preserve"> the </w:t>
      </w:r>
      <w:r w:rsidR="00684E9D" w:rsidRPr="00A25A72">
        <w:rPr>
          <w:rFonts w:ascii="Times New Roman" w:eastAsia="Times New Roman" w:hAnsi="Times New Roman" w:cs="Times New Roman"/>
          <w:sz w:val="24"/>
          <w:szCs w:val="24"/>
        </w:rPr>
        <w:t>statistical outputs</w:t>
      </w:r>
      <w:r w:rsidR="00295FEF" w:rsidRPr="00A25A72">
        <w:rPr>
          <w:rFonts w:ascii="Times New Roman" w:eastAsia="Times New Roman" w:hAnsi="Times New Roman" w:cs="Times New Roman"/>
          <w:sz w:val="24"/>
          <w:szCs w:val="24"/>
        </w:rPr>
        <w:t>.</w:t>
      </w:r>
    </w:p>
    <w:p w14:paraId="723F7BDA" w14:textId="77777777" w:rsidR="00843127" w:rsidRPr="00A25A72" w:rsidRDefault="00843127" w:rsidP="00A25A7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087F5861" w14:textId="77777777" w:rsidR="00C72FF0" w:rsidRPr="00083A22" w:rsidRDefault="005E40EF"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083A22">
        <w:rPr>
          <w:rFonts w:ascii="Times New Roman" w:eastAsia="Times New Roman" w:hAnsi="Times New Roman" w:cs="Times New Roman"/>
          <w:noProof/>
          <w:sz w:val="24"/>
          <w:szCs w:val="24"/>
          <w:lang w:val="en-MY" w:eastAsia="en-MY"/>
        </w:rPr>
        <w:drawing>
          <wp:anchor distT="0" distB="0" distL="114300" distR="114300" simplePos="0" relativeHeight="251659264" behindDoc="1" locked="0" layoutInCell="1" allowOverlap="1" wp14:anchorId="65E88A97" wp14:editId="24B21D0E">
            <wp:simplePos x="0" y="0"/>
            <wp:positionH relativeFrom="column">
              <wp:posOffset>454025</wp:posOffset>
            </wp:positionH>
            <wp:positionV relativeFrom="paragraph">
              <wp:posOffset>2540</wp:posOffset>
            </wp:positionV>
            <wp:extent cx="5403850" cy="2771140"/>
            <wp:effectExtent l="0" t="0" r="6350" b="0"/>
            <wp:wrapTight wrapText="bothSides">
              <wp:wrapPolygon edited="0">
                <wp:start x="0" y="0"/>
                <wp:lineTo x="0" y="21382"/>
                <wp:lineTo x="21549" y="21382"/>
                <wp:lineTo x="21549" y="0"/>
                <wp:lineTo x="0" y="0"/>
              </wp:wrapPolygon>
            </wp:wrapTight>
            <wp:docPr id="9" name="صورة 9" descr="C:\Users\MCC\AppData\Local\Temp\Rar$DIa9228.9706\cc8d54036497d6aa0b6670f0ee262b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AppData\Local\Temp\Rar$DIa9228.9706\cc8d54036497d6aa0b6670f0ee262b3d-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74" t="31135" r="10563" b="28593"/>
                    <a:stretch/>
                  </pic:blipFill>
                  <pic:spPr bwMode="auto">
                    <a:xfrm>
                      <a:off x="0" y="0"/>
                      <a:ext cx="5403850" cy="277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E3039"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63CA9E9"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04F3A1D"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A756F03"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6307EF5"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D837809"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7A0D4FF"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01831C5"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6B3A4B93"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6722DBB"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555124FE"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504F7BF" w14:textId="77777777" w:rsidR="00C72FF0" w:rsidRPr="00083A22" w:rsidRDefault="00C72FF0"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AA11B33" w14:textId="77777777" w:rsidR="00F561D5" w:rsidRPr="00083A22" w:rsidRDefault="00F561D5" w:rsidP="00083A2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p>
    <w:p w14:paraId="219D51F0" w14:textId="77777777" w:rsidR="00C72FF0" w:rsidRPr="00083A22" w:rsidRDefault="00F561D5" w:rsidP="00083A22">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sz w:val="20"/>
          <w:szCs w:val="20"/>
        </w:rPr>
      </w:pPr>
      <w:bookmarkStart w:id="2" w:name="figure2"/>
      <w:r w:rsidRPr="00083A22">
        <w:rPr>
          <w:rFonts w:ascii="Times New Roman" w:eastAsia="Times New Roman" w:hAnsi="Times New Roman" w:cs="Times New Roman"/>
          <w:b/>
          <w:sz w:val="20"/>
          <w:szCs w:val="20"/>
        </w:rPr>
        <w:t>Figure</w:t>
      </w:r>
      <w:r w:rsidR="00A25A72">
        <w:rPr>
          <w:rFonts w:ascii="Times New Roman" w:eastAsia="Times New Roman" w:hAnsi="Times New Roman" w:cs="Times New Roman"/>
          <w:b/>
          <w:sz w:val="20"/>
          <w:szCs w:val="20"/>
        </w:rPr>
        <w:t xml:space="preserve"> </w:t>
      </w:r>
      <w:r w:rsidRPr="00083A22">
        <w:rPr>
          <w:rFonts w:ascii="Times New Roman" w:eastAsia="Times New Roman" w:hAnsi="Times New Roman" w:cs="Times New Roman"/>
          <w:b/>
          <w:sz w:val="20"/>
          <w:szCs w:val="20"/>
        </w:rPr>
        <w:t xml:space="preserve">2. </w:t>
      </w:r>
      <w:r w:rsidR="00684E9D" w:rsidRPr="00083A22">
        <w:rPr>
          <w:rFonts w:ascii="Times New Roman" w:eastAsia="Times New Roman" w:hAnsi="Times New Roman" w:cs="Times New Roman"/>
          <w:bCs/>
          <w:sz w:val="20"/>
          <w:szCs w:val="20"/>
        </w:rPr>
        <w:t>Research methodology flow of this study</w:t>
      </w:r>
      <w:bookmarkEnd w:id="2"/>
    </w:p>
    <w:p w14:paraId="2B5D38EF" w14:textId="77777777" w:rsidR="00C72FF0" w:rsidRDefault="00C72FF0" w:rsidP="00083A2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350F8E52" w14:textId="77777777" w:rsidR="00C72FF0" w:rsidRPr="00F923AC" w:rsidRDefault="00F561D5" w:rsidP="00F923A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r w:rsidRPr="00F923AC">
        <w:rPr>
          <w:rFonts w:ascii="Times New Roman" w:eastAsia="Times New Roman" w:hAnsi="Times New Roman" w:cs="Times New Roman"/>
          <w:bCs/>
          <w:i/>
          <w:iCs/>
          <w:sz w:val="24"/>
          <w:szCs w:val="24"/>
        </w:rPr>
        <w:t xml:space="preserve">Rain </w:t>
      </w:r>
      <w:r w:rsidR="00A25A72" w:rsidRPr="00F923AC">
        <w:rPr>
          <w:rFonts w:ascii="Times New Roman" w:eastAsia="Times New Roman" w:hAnsi="Times New Roman" w:cs="Times New Roman"/>
          <w:bCs/>
          <w:i/>
          <w:iCs/>
          <w:sz w:val="24"/>
          <w:szCs w:val="24"/>
        </w:rPr>
        <w:t>gauge data</w:t>
      </w:r>
    </w:p>
    <w:p w14:paraId="30D3BFD9" w14:textId="77777777" w:rsidR="00843127" w:rsidRPr="00F923AC" w:rsidRDefault="00843127" w:rsidP="00F923A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p>
    <w:p w14:paraId="4673BC6D" w14:textId="28E7C971" w:rsidR="00C72FF0" w:rsidRPr="00F923AC" w:rsidRDefault="00501DBD" w:rsidP="00F923A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r w:rsidRPr="00F923AC">
        <w:rPr>
          <w:rFonts w:ascii="Times New Roman" w:eastAsia="Times New Roman" w:hAnsi="Times New Roman" w:cs="Times New Roman"/>
          <w:bCs/>
          <w:sz w:val="24"/>
          <w:szCs w:val="24"/>
        </w:rPr>
        <w:t>Observed d</w:t>
      </w:r>
      <w:r w:rsidR="00276A4F" w:rsidRPr="00F923AC">
        <w:rPr>
          <w:rFonts w:ascii="Times New Roman" w:eastAsia="Times New Roman" w:hAnsi="Times New Roman" w:cs="Times New Roman"/>
          <w:bCs/>
          <w:sz w:val="24"/>
          <w:szCs w:val="24"/>
        </w:rPr>
        <w:t xml:space="preserve">aily precipitation </w:t>
      </w:r>
      <w:r w:rsidR="00F561D5" w:rsidRPr="00F923AC">
        <w:rPr>
          <w:rFonts w:ascii="Times New Roman" w:eastAsia="Times New Roman" w:hAnsi="Times New Roman" w:cs="Times New Roman"/>
          <w:bCs/>
          <w:sz w:val="24"/>
          <w:szCs w:val="24"/>
        </w:rPr>
        <w:t>data</w:t>
      </w:r>
      <w:r w:rsidR="00276A4F" w:rsidRPr="00F923AC">
        <w:rPr>
          <w:rFonts w:ascii="Times New Roman" w:hAnsi="Times New Roman" w:cs="Times New Roman"/>
          <w:sz w:val="24"/>
          <w:szCs w:val="24"/>
        </w:rPr>
        <w:t xml:space="preserve"> </w:t>
      </w:r>
      <w:r w:rsidR="00B42B15" w:rsidRPr="00F923AC">
        <w:rPr>
          <w:rFonts w:ascii="Times New Roman" w:eastAsia="Times New Roman" w:hAnsi="Times New Roman" w:cs="Times New Roman"/>
          <w:bCs/>
          <w:sz w:val="24"/>
          <w:szCs w:val="24"/>
        </w:rPr>
        <w:t xml:space="preserve">from 2002 to </w:t>
      </w:r>
      <w:r w:rsidR="00276A4F" w:rsidRPr="00F923AC">
        <w:rPr>
          <w:rFonts w:ascii="Times New Roman" w:eastAsia="Times New Roman" w:hAnsi="Times New Roman" w:cs="Times New Roman"/>
          <w:bCs/>
          <w:sz w:val="24"/>
          <w:szCs w:val="24"/>
        </w:rPr>
        <w:t xml:space="preserve">2012 </w:t>
      </w:r>
      <w:r w:rsidR="00F561D5" w:rsidRPr="00F923AC">
        <w:rPr>
          <w:rFonts w:ascii="Times New Roman" w:eastAsia="Times New Roman" w:hAnsi="Times New Roman" w:cs="Times New Roman"/>
          <w:bCs/>
          <w:sz w:val="24"/>
          <w:szCs w:val="24"/>
        </w:rPr>
        <w:t>w</w:t>
      </w:r>
      <w:r w:rsidR="00B42B15" w:rsidRPr="00F923AC">
        <w:rPr>
          <w:rFonts w:ascii="Times New Roman" w:eastAsia="Times New Roman" w:hAnsi="Times New Roman" w:cs="Times New Roman"/>
          <w:bCs/>
          <w:sz w:val="24"/>
          <w:szCs w:val="24"/>
        </w:rPr>
        <w:t>ere</w:t>
      </w:r>
      <w:r w:rsidR="00F561D5" w:rsidRPr="00F923AC">
        <w:rPr>
          <w:rFonts w:ascii="Times New Roman" w:eastAsia="Times New Roman" w:hAnsi="Times New Roman" w:cs="Times New Roman"/>
          <w:bCs/>
          <w:sz w:val="24"/>
          <w:szCs w:val="24"/>
        </w:rPr>
        <w:t xml:space="preserve"> obtained from the Ministry of Water and Irrigation (MWI)</w:t>
      </w:r>
      <w:r w:rsidR="00B42B15" w:rsidRPr="00F923AC">
        <w:rPr>
          <w:rFonts w:ascii="Times New Roman" w:eastAsia="Times New Roman" w:hAnsi="Times New Roman" w:cs="Times New Roman"/>
          <w:bCs/>
          <w:sz w:val="24"/>
          <w:szCs w:val="24"/>
        </w:rPr>
        <w:t>.</w:t>
      </w:r>
      <w:r w:rsidR="00F561D5" w:rsidRPr="00F923AC">
        <w:rPr>
          <w:rFonts w:ascii="Times New Roman" w:eastAsia="Times New Roman" w:hAnsi="Times New Roman" w:cs="Times New Roman"/>
          <w:bCs/>
          <w:sz w:val="24"/>
          <w:szCs w:val="24"/>
        </w:rPr>
        <w:t> </w:t>
      </w:r>
      <w:r w:rsidR="00F143CA" w:rsidRPr="00F923AC">
        <w:rPr>
          <w:rFonts w:ascii="Times New Roman" w:eastAsia="Times New Roman" w:hAnsi="Times New Roman" w:cs="Times New Roman"/>
          <w:bCs/>
          <w:sz w:val="24"/>
          <w:szCs w:val="24"/>
        </w:rPr>
        <w:t>The</w:t>
      </w:r>
      <w:r w:rsidR="00B42B15" w:rsidRPr="00F923AC">
        <w:rPr>
          <w:rFonts w:ascii="Times New Roman" w:eastAsia="Times New Roman" w:hAnsi="Times New Roman" w:cs="Times New Roman"/>
          <w:bCs/>
          <w:sz w:val="24"/>
          <w:szCs w:val="24"/>
        </w:rPr>
        <w:t>se</w:t>
      </w:r>
      <w:r w:rsidR="00F143CA" w:rsidRPr="00F923AC">
        <w:rPr>
          <w:rFonts w:ascii="Times New Roman" w:eastAsia="Times New Roman" w:hAnsi="Times New Roman" w:cs="Times New Roman"/>
          <w:bCs/>
          <w:sz w:val="24"/>
          <w:szCs w:val="24"/>
        </w:rPr>
        <w:t xml:space="preserve"> data, which covered ten stations, served as a reference for comparing and assessing </w:t>
      </w:r>
      <w:r w:rsidR="00295FEF" w:rsidRPr="00F923AC">
        <w:rPr>
          <w:rFonts w:ascii="Times New Roman" w:eastAsia="Times New Roman" w:hAnsi="Times New Roman" w:cs="Times New Roman"/>
          <w:bCs/>
          <w:sz w:val="24"/>
          <w:szCs w:val="24"/>
        </w:rPr>
        <w:t>CHIRPS and CSFR for the grids that included the MWI stations</w:t>
      </w:r>
      <w:r w:rsidR="00F561D5" w:rsidRPr="00F923AC">
        <w:rPr>
          <w:rFonts w:ascii="Times New Roman" w:eastAsia="Times New Roman" w:hAnsi="Times New Roman" w:cs="Times New Roman"/>
          <w:bCs/>
          <w:sz w:val="24"/>
          <w:szCs w:val="24"/>
        </w:rPr>
        <w:t>.</w:t>
      </w:r>
      <w:r w:rsidR="00133D70" w:rsidRPr="00F923AC">
        <w:rPr>
          <w:rFonts w:ascii="Times New Roman" w:hAnsi="Times New Roman" w:cs="Times New Roman"/>
          <w:sz w:val="24"/>
          <w:szCs w:val="24"/>
        </w:rPr>
        <w:t xml:space="preserve"> </w:t>
      </w:r>
      <w:r w:rsidR="00295FEF" w:rsidRPr="00F923AC">
        <w:rPr>
          <w:rFonts w:ascii="Times New Roman" w:hAnsi="Times New Roman" w:cs="Times New Roman"/>
          <w:sz w:val="24"/>
          <w:szCs w:val="24"/>
        </w:rPr>
        <w:t>The</w:t>
      </w:r>
      <w:r w:rsidR="00220ACF" w:rsidRPr="00F923AC">
        <w:rPr>
          <w:rFonts w:ascii="Times New Roman" w:hAnsi="Times New Roman" w:cs="Times New Roman"/>
          <w:sz w:val="24"/>
          <w:szCs w:val="24"/>
        </w:rPr>
        <w:t xml:space="preserve"> </w:t>
      </w:r>
      <w:r w:rsidR="00B42B15" w:rsidRPr="00F923AC">
        <w:rPr>
          <w:rFonts w:ascii="Times New Roman" w:eastAsia="Times New Roman" w:hAnsi="Times New Roman" w:cs="Times New Roman"/>
          <w:bCs/>
          <w:sz w:val="24"/>
          <w:szCs w:val="24"/>
        </w:rPr>
        <w:t>l</w:t>
      </w:r>
      <w:r w:rsidR="00133D70" w:rsidRPr="00F923AC">
        <w:rPr>
          <w:rFonts w:ascii="Times New Roman" w:eastAsia="Times New Roman" w:hAnsi="Times New Roman" w:cs="Times New Roman"/>
          <w:bCs/>
          <w:sz w:val="24"/>
          <w:szCs w:val="24"/>
        </w:rPr>
        <w:t>ocations of these stations and the time series for daily rainfall data are shown</w:t>
      </w:r>
      <w:r w:rsidR="00F561D5" w:rsidRPr="00F923AC">
        <w:rPr>
          <w:rFonts w:ascii="Times New Roman" w:eastAsia="Times New Roman" w:hAnsi="Times New Roman" w:cs="Times New Roman"/>
          <w:bCs/>
          <w:sz w:val="24"/>
          <w:szCs w:val="24"/>
        </w:rPr>
        <w:t xml:space="preserve"> in Table </w:t>
      </w:r>
      <w:hyperlink w:anchor="table1" w:history="1">
        <w:r w:rsidR="00F561D5" w:rsidRPr="00F923AC">
          <w:rPr>
            <w:rStyle w:val="Hyperlink"/>
            <w:rFonts w:ascii="Times New Roman" w:eastAsia="Times New Roman" w:hAnsi="Times New Roman" w:cs="Times New Roman"/>
            <w:bCs/>
            <w:color w:val="auto"/>
            <w:sz w:val="24"/>
            <w:szCs w:val="24"/>
            <w:u w:val="none"/>
          </w:rPr>
          <w:t>1</w:t>
        </w:r>
      </w:hyperlink>
      <w:r w:rsidR="00F561D5" w:rsidRPr="00F923AC">
        <w:rPr>
          <w:rFonts w:ascii="Times New Roman" w:eastAsia="Times New Roman" w:hAnsi="Times New Roman" w:cs="Times New Roman"/>
          <w:bCs/>
          <w:sz w:val="24"/>
          <w:szCs w:val="24"/>
        </w:rPr>
        <w:t>.</w:t>
      </w:r>
    </w:p>
    <w:p w14:paraId="61107E35" w14:textId="77777777" w:rsidR="00F561D5" w:rsidRPr="00F923AC" w:rsidRDefault="00F561D5" w:rsidP="00F923AC">
      <w:pPr>
        <w:pBdr>
          <w:top w:val="nil"/>
          <w:left w:val="nil"/>
          <w:bottom w:val="nil"/>
          <w:right w:val="nil"/>
          <w:between w:val="nil"/>
        </w:pBdr>
        <w:spacing w:after="0" w:line="240" w:lineRule="auto"/>
        <w:ind w:leftChars="0" w:left="0" w:firstLineChars="298" w:firstLine="715"/>
        <w:jc w:val="both"/>
        <w:rPr>
          <w:rFonts w:ascii="Times New Roman" w:eastAsia="Times New Roman" w:hAnsi="Times New Roman" w:cs="Times New Roman"/>
          <w:bCs/>
          <w:sz w:val="24"/>
          <w:szCs w:val="24"/>
        </w:rPr>
      </w:pPr>
    </w:p>
    <w:p w14:paraId="50C6A493" w14:textId="77777777" w:rsidR="00DF476E" w:rsidRPr="00F923AC" w:rsidRDefault="00DF476E" w:rsidP="00F923AC">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bookmarkStart w:id="3" w:name="table1"/>
      <w:r w:rsidRPr="00F923AC">
        <w:rPr>
          <w:rFonts w:ascii="Times New Roman" w:hAnsi="Times New Roman" w:cs="Times New Roman"/>
          <w:b/>
          <w:bCs/>
          <w:position w:val="0"/>
          <w:sz w:val="20"/>
          <w:szCs w:val="20"/>
        </w:rPr>
        <w:t>Table 1</w:t>
      </w:r>
      <w:r w:rsidRPr="00F923AC">
        <w:rPr>
          <w:rFonts w:ascii="Times New Roman" w:hAnsi="Times New Roman" w:cs="Times New Roman"/>
          <w:position w:val="0"/>
          <w:sz w:val="20"/>
          <w:szCs w:val="20"/>
        </w:rPr>
        <w:t>.</w:t>
      </w:r>
      <w:r w:rsidR="00046C83" w:rsidRPr="00F923AC">
        <w:rPr>
          <w:rFonts w:ascii="Times New Roman" w:hAnsi="Times New Roman" w:cs="Times New Roman"/>
          <w:sz w:val="20"/>
          <w:szCs w:val="20"/>
        </w:rPr>
        <w:t xml:space="preserve"> </w:t>
      </w:r>
      <w:r w:rsidR="00684E9D" w:rsidRPr="00F923AC">
        <w:rPr>
          <w:rFonts w:ascii="Times New Roman" w:hAnsi="Times New Roman" w:cs="Times New Roman"/>
          <w:position w:val="0"/>
          <w:sz w:val="20"/>
          <w:szCs w:val="20"/>
        </w:rPr>
        <w:t>Basic information</w:t>
      </w:r>
      <w:r w:rsidR="00046C83" w:rsidRPr="00F923AC">
        <w:rPr>
          <w:rFonts w:ascii="Times New Roman" w:hAnsi="Times New Roman" w:cs="Times New Roman"/>
          <w:position w:val="0"/>
          <w:sz w:val="20"/>
          <w:szCs w:val="20"/>
        </w:rPr>
        <w:t xml:space="preserve"> </w:t>
      </w:r>
      <w:r w:rsidR="00684E9D" w:rsidRPr="00F923AC">
        <w:rPr>
          <w:rFonts w:ascii="Times New Roman" w:hAnsi="Times New Roman" w:cs="Times New Roman"/>
          <w:position w:val="0"/>
          <w:sz w:val="20"/>
          <w:szCs w:val="20"/>
        </w:rPr>
        <w:t>of</w:t>
      </w:r>
      <w:r w:rsidR="00046C83" w:rsidRPr="00F923AC">
        <w:rPr>
          <w:rFonts w:ascii="Times New Roman" w:hAnsi="Times New Roman" w:cs="Times New Roman"/>
          <w:position w:val="0"/>
          <w:sz w:val="20"/>
          <w:szCs w:val="20"/>
        </w:rPr>
        <w:t xml:space="preserve"> </w:t>
      </w:r>
      <w:r w:rsidR="00684E9D" w:rsidRPr="00F923AC">
        <w:rPr>
          <w:rFonts w:ascii="Times New Roman" w:hAnsi="Times New Roman" w:cs="Times New Roman"/>
          <w:position w:val="0"/>
          <w:sz w:val="20"/>
          <w:szCs w:val="20"/>
        </w:rPr>
        <w:t>the meteorological</w:t>
      </w:r>
      <w:r w:rsidR="00046C83" w:rsidRPr="00F923AC">
        <w:rPr>
          <w:rFonts w:ascii="Times New Roman" w:hAnsi="Times New Roman" w:cs="Times New Roman"/>
          <w:position w:val="0"/>
          <w:sz w:val="20"/>
          <w:szCs w:val="20"/>
        </w:rPr>
        <w:t xml:space="preserve"> stations.</w:t>
      </w:r>
      <w:bookmarkEnd w:id="3"/>
    </w:p>
    <w:tbl>
      <w:tblPr>
        <w:tblStyle w:val="2"/>
        <w:tblW w:w="10098"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1127"/>
        <w:gridCol w:w="2404"/>
        <w:gridCol w:w="1480"/>
        <w:gridCol w:w="1387"/>
        <w:gridCol w:w="1184"/>
        <w:gridCol w:w="1184"/>
        <w:gridCol w:w="1332"/>
      </w:tblGrid>
      <w:tr w:rsidR="00083A22" w:rsidRPr="00F923AC" w14:paraId="5194B907" w14:textId="77777777" w:rsidTr="00B5432A">
        <w:trPr>
          <w:trHeight w:val="537"/>
        </w:trPr>
        <w:tc>
          <w:tcPr>
            <w:tcW w:w="1098" w:type="dxa"/>
            <w:tcBorders>
              <w:top w:val="single" w:sz="12" w:space="0" w:color="auto"/>
              <w:bottom w:val="single" w:sz="4" w:space="0" w:color="auto"/>
            </w:tcBorders>
            <w:shd w:val="clear" w:color="auto" w:fill="B8CCE4" w:themeFill="accent1" w:themeFillTint="66"/>
          </w:tcPr>
          <w:p w14:paraId="6FA475C3" w14:textId="77777777" w:rsidR="009059F8" w:rsidRPr="00F923AC" w:rsidRDefault="009059F8" w:rsidP="00F843F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b/>
                <w:bCs/>
                <w:position w:val="0"/>
                <w:sz w:val="20"/>
                <w:szCs w:val="20"/>
                <w:lang w:bidi="ar-JO"/>
              </w:rPr>
              <w:t>Station number</w:t>
            </w:r>
          </w:p>
        </w:tc>
        <w:tc>
          <w:tcPr>
            <w:tcW w:w="2340" w:type="dxa"/>
            <w:tcBorders>
              <w:top w:val="single" w:sz="12" w:space="0" w:color="auto"/>
              <w:bottom w:val="single" w:sz="4" w:space="0" w:color="auto"/>
            </w:tcBorders>
            <w:shd w:val="clear" w:color="auto" w:fill="B8CCE4" w:themeFill="accent1" w:themeFillTint="66"/>
          </w:tcPr>
          <w:p w14:paraId="1346BC4B" w14:textId="77777777" w:rsidR="009059F8" w:rsidRPr="00F923AC" w:rsidRDefault="009059F8" w:rsidP="00F843F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b/>
                <w:bCs/>
                <w:position w:val="0"/>
                <w:sz w:val="20"/>
                <w:szCs w:val="20"/>
                <w:lang w:bidi="ar-JO"/>
              </w:rPr>
              <w:t xml:space="preserve">Station </w:t>
            </w:r>
            <w:r w:rsidR="00001026" w:rsidRPr="00F923AC">
              <w:rPr>
                <w:rFonts w:ascii="Times New Roman" w:hAnsi="Times New Roman" w:cs="Times New Roman"/>
                <w:b/>
                <w:bCs/>
                <w:position w:val="0"/>
                <w:sz w:val="20"/>
                <w:szCs w:val="20"/>
                <w:lang w:bidi="ar-JO"/>
              </w:rPr>
              <w:t>n</w:t>
            </w:r>
            <w:r w:rsidRPr="00F923AC">
              <w:rPr>
                <w:rFonts w:ascii="Times New Roman" w:hAnsi="Times New Roman" w:cs="Times New Roman"/>
                <w:b/>
                <w:bCs/>
                <w:position w:val="0"/>
                <w:sz w:val="20"/>
                <w:szCs w:val="20"/>
                <w:lang w:bidi="ar-JO"/>
              </w:rPr>
              <w:t>ame</w:t>
            </w:r>
          </w:p>
        </w:tc>
        <w:tc>
          <w:tcPr>
            <w:tcW w:w="1440" w:type="dxa"/>
            <w:tcBorders>
              <w:top w:val="single" w:sz="12" w:space="0" w:color="auto"/>
              <w:bottom w:val="single" w:sz="4" w:space="0" w:color="auto"/>
            </w:tcBorders>
            <w:shd w:val="clear" w:color="auto" w:fill="B8CCE4" w:themeFill="accent1" w:themeFillTint="66"/>
          </w:tcPr>
          <w:p w14:paraId="1BB245DE" w14:textId="77777777" w:rsidR="009059F8" w:rsidRPr="00F923AC" w:rsidRDefault="009059F8" w:rsidP="00F843F1">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F923AC">
              <w:rPr>
                <w:rFonts w:ascii="Times New Roman" w:hAnsi="Times New Roman" w:cs="Times New Roman"/>
                <w:b/>
                <w:bCs/>
                <w:position w:val="0"/>
                <w:sz w:val="20"/>
                <w:szCs w:val="20"/>
                <w:lang w:bidi="ar-JO"/>
              </w:rPr>
              <w:t>Period</w:t>
            </w:r>
          </w:p>
        </w:tc>
        <w:tc>
          <w:tcPr>
            <w:tcW w:w="1350" w:type="dxa"/>
            <w:tcBorders>
              <w:top w:val="single" w:sz="12" w:space="0" w:color="auto"/>
              <w:bottom w:val="single" w:sz="4" w:space="0" w:color="auto"/>
            </w:tcBorders>
            <w:shd w:val="clear" w:color="auto" w:fill="B8CCE4" w:themeFill="accent1" w:themeFillTint="66"/>
          </w:tcPr>
          <w:p w14:paraId="212F071A" w14:textId="77777777" w:rsidR="009059F8" w:rsidRPr="00F923AC" w:rsidRDefault="009059F8" w:rsidP="00F843F1">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F923AC">
              <w:rPr>
                <w:rFonts w:ascii="Times New Roman" w:hAnsi="Times New Roman" w:cs="Times New Roman"/>
                <w:b/>
                <w:bCs/>
                <w:position w:val="0"/>
                <w:sz w:val="20"/>
                <w:szCs w:val="20"/>
                <w:lang w:bidi="ar-JO"/>
              </w:rPr>
              <w:t>Longitude (</w:t>
            </w:r>
            <w:r w:rsidRPr="00F923AC">
              <w:rPr>
                <w:rFonts w:ascii="Times New Roman" w:eastAsia="Times New Roman" w:hAnsi="Times New Roman" w:cs="Times New Roman"/>
                <w:b/>
                <w:bCs/>
                <w:position w:val="0"/>
                <w:sz w:val="20"/>
                <w:szCs w:val="20"/>
              </w:rPr>
              <w:t>°</w:t>
            </w:r>
            <w:r w:rsidRPr="00F923AC">
              <w:rPr>
                <w:rFonts w:ascii="Times New Roman" w:hAnsi="Times New Roman" w:cs="Times New Roman"/>
                <w:b/>
                <w:bCs/>
                <w:position w:val="0"/>
                <w:sz w:val="20"/>
                <w:szCs w:val="20"/>
                <w:lang w:bidi="ar-JO"/>
              </w:rPr>
              <w:t>E)</w:t>
            </w:r>
          </w:p>
        </w:tc>
        <w:tc>
          <w:tcPr>
            <w:tcW w:w="1152" w:type="dxa"/>
            <w:tcBorders>
              <w:top w:val="single" w:sz="12" w:space="0" w:color="auto"/>
              <w:bottom w:val="single" w:sz="4" w:space="0" w:color="auto"/>
            </w:tcBorders>
            <w:shd w:val="clear" w:color="auto" w:fill="B8CCE4" w:themeFill="accent1" w:themeFillTint="66"/>
          </w:tcPr>
          <w:p w14:paraId="243045CA" w14:textId="77777777" w:rsidR="009059F8" w:rsidRPr="00F923AC" w:rsidRDefault="009059F8" w:rsidP="00F843F1">
            <w:pPr>
              <w:tabs>
                <w:tab w:val="left" w:pos="562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F923AC">
              <w:rPr>
                <w:rFonts w:ascii="Times New Roman" w:hAnsi="Times New Roman" w:cs="Times New Roman"/>
                <w:b/>
                <w:bCs/>
                <w:position w:val="0"/>
                <w:sz w:val="20"/>
                <w:szCs w:val="20"/>
              </w:rPr>
              <w:t>Latitude      (°N)</w:t>
            </w:r>
          </w:p>
        </w:tc>
        <w:tc>
          <w:tcPr>
            <w:tcW w:w="1152" w:type="dxa"/>
            <w:tcBorders>
              <w:top w:val="single" w:sz="12" w:space="0" w:color="auto"/>
              <w:bottom w:val="single" w:sz="4" w:space="0" w:color="auto"/>
            </w:tcBorders>
            <w:shd w:val="clear" w:color="auto" w:fill="B8CCE4" w:themeFill="accent1" w:themeFillTint="66"/>
          </w:tcPr>
          <w:p w14:paraId="6AF22BF3" w14:textId="77777777" w:rsidR="00EF720A" w:rsidRPr="00F923AC" w:rsidRDefault="009059F8" w:rsidP="00F843F1">
            <w:pPr>
              <w:tabs>
                <w:tab w:val="left" w:pos="562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F923AC">
              <w:rPr>
                <w:rFonts w:ascii="Times New Roman" w:hAnsi="Times New Roman" w:cs="Times New Roman"/>
                <w:b/>
                <w:bCs/>
                <w:position w:val="0"/>
                <w:sz w:val="20"/>
                <w:szCs w:val="20"/>
              </w:rPr>
              <w:t>Altitude</w:t>
            </w:r>
          </w:p>
          <w:p w14:paraId="678CF3C0" w14:textId="77777777" w:rsidR="009059F8" w:rsidRPr="00F923AC" w:rsidRDefault="00EF720A" w:rsidP="00F843F1">
            <w:pPr>
              <w:ind w:leftChars="0" w:left="2" w:hanging="2"/>
              <w:jc w:val="center"/>
              <w:rPr>
                <w:rFonts w:ascii="Times New Roman" w:hAnsi="Times New Roman" w:cs="Times New Roman"/>
                <w:sz w:val="20"/>
                <w:szCs w:val="20"/>
              </w:rPr>
            </w:pPr>
            <w:r w:rsidRPr="00F923AC">
              <w:rPr>
                <w:rFonts w:ascii="Times New Roman" w:hAnsi="Times New Roman" w:cs="Times New Roman"/>
                <w:sz w:val="20"/>
                <w:szCs w:val="20"/>
              </w:rPr>
              <w:t>(m)</w:t>
            </w:r>
          </w:p>
        </w:tc>
        <w:tc>
          <w:tcPr>
            <w:tcW w:w="1296" w:type="dxa"/>
            <w:tcBorders>
              <w:top w:val="single" w:sz="12" w:space="0" w:color="auto"/>
              <w:bottom w:val="single" w:sz="4" w:space="0" w:color="auto"/>
            </w:tcBorders>
            <w:shd w:val="clear" w:color="auto" w:fill="B8CCE4" w:themeFill="accent1" w:themeFillTint="66"/>
          </w:tcPr>
          <w:p w14:paraId="256FEAF0" w14:textId="77777777" w:rsidR="009059F8" w:rsidRPr="00F923AC" w:rsidRDefault="009059F8" w:rsidP="00F843F1">
            <w:pPr>
              <w:tabs>
                <w:tab w:val="left" w:pos="562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F923AC">
              <w:rPr>
                <w:rFonts w:ascii="Times New Roman" w:hAnsi="Times New Roman" w:cs="Times New Roman"/>
                <w:b/>
                <w:bCs/>
                <w:position w:val="0"/>
                <w:sz w:val="20"/>
                <w:szCs w:val="20"/>
              </w:rPr>
              <w:t>Annual average (mm)</w:t>
            </w:r>
          </w:p>
        </w:tc>
      </w:tr>
      <w:tr w:rsidR="00083A22" w:rsidRPr="00F923AC" w14:paraId="7F34E80D" w14:textId="77777777" w:rsidTr="00DD164E">
        <w:trPr>
          <w:trHeight w:val="220"/>
        </w:trPr>
        <w:tc>
          <w:tcPr>
            <w:tcW w:w="1098" w:type="dxa"/>
            <w:tcBorders>
              <w:top w:val="single" w:sz="4" w:space="0" w:color="auto"/>
              <w:bottom w:val="nil"/>
            </w:tcBorders>
            <w:vAlign w:val="center"/>
          </w:tcPr>
          <w:p w14:paraId="518B1217"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CD0005</w:t>
            </w:r>
          </w:p>
        </w:tc>
        <w:tc>
          <w:tcPr>
            <w:tcW w:w="2340" w:type="dxa"/>
            <w:tcBorders>
              <w:top w:val="single" w:sz="4" w:space="0" w:color="auto"/>
              <w:bottom w:val="nil"/>
            </w:tcBorders>
            <w:vAlign w:val="center"/>
          </w:tcPr>
          <w:p w14:paraId="5F41E04F"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JIZA</w:t>
            </w:r>
          </w:p>
        </w:tc>
        <w:tc>
          <w:tcPr>
            <w:tcW w:w="1440" w:type="dxa"/>
            <w:tcBorders>
              <w:top w:val="single" w:sz="4" w:space="0" w:color="auto"/>
              <w:bottom w:val="nil"/>
            </w:tcBorders>
            <w:vAlign w:val="center"/>
          </w:tcPr>
          <w:p w14:paraId="7D471C60"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1990</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single" w:sz="4" w:space="0" w:color="auto"/>
              <w:bottom w:val="nil"/>
            </w:tcBorders>
            <w:vAlign w:val="center"/>
          </w:tcPr>
          <w:p w14:paraId="2C187B5F"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95</w:t>
            </w:r>
            <w:r w:rsidRPr="00F923AC">
              <w:rPr>
                <w:rFonts w:ascii="Times New Roman" w:eastAsia="Times New Roman" w:hAnsi="Times New Roman" w:cs="Times New Roman"/>
                <w:position w:val="0"/>
                <w:sz w:val="20"/>
                <w:szCs w:val="20"/>
              </w:rPr>
              <w:t>'</w:t>
            </w:r>
          </w:p>
        </w:tc>
        <w:tc>
          <w:tcPr>
            <w:tcW w:w="1152" w:type="dxa"/>
            <w:tcBorders>
              <w:top w:val="single" w:sz="4" w:space="0" w:color="auto"/>
              <w:bottom w:val="nil"/>
            </w:tcBorders>
            <w:vAlign w:val="center"/>
          </w:tcPr>
          <w:p w14:paraId="4241C5F3"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75'</w:t>
            </w:r>
          </w:p>
        </w:tc>
        <w:tc>
          <w:tcPr>
            <w:tcW w:w="1152" w:type="dxa"/>
            <w:tcBorders>
              <w:top w:val="single" w:sz="4" w:space="0" w:color="auto"/>
              <w:bottom w:val="nil"/>
            </w:tcBorders>
            <w:vAlign w:val="center"/>
          </w:tcPr>
          <w:p w14:paraId="7053DE54"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717</w:t>
            </w:r>
          </w:p>
        </w:tc>
        <w:tc>
          <w:tcPr>
            <w:tcW w:w="1296" w:type="dxa"/>
            <w:tcBorders>
              <w:top w:val="single" w:sz="4" w:space="0" w:color="auto"/>
              <w:bottom w:val="nil"/>
            </w:tcBorders>
            <w:vAlign w:val="center"/>
          </w:tcPr>
          <w:p w14:paraId="5C8541A9"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163.4</w:t>
            </w:r>
          </w:p>
        </w:tc>
      </w:tr>
      <w:tr w:rsidR="00083A22" w:rsidRPr="00F923AC" w14:paraId="6C29D7B1" w14:textId="77777777" w:rsidTr="00DD164E">
        <w:trPr>
          <w:trHeight w:val="220"/>
        </w:trPr>
        <w:tc>
          <w:tcPr>
            <w:tcW w:w="1098" w:type="dxa"/>
            <w:tcBorders>
              <w:top w:val="nil"/>
              <w:bottom w:val="nil"/>
            </w:tcBorders>
            <w:vAlign w:val="center"/>
          </w:tcPr>
          <w:p w14:paraId="2BB73E00"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CD0006</w:t>
            </w:r>
          </w:p>
        </w:tc>
        <w:tc>
          <w:tcPr>
            <w:tcW w:w="2340" w:type="dxa"/>
            <w:tcBorders>
              <w:top w:val="nil"/>
              <w:bottom w:val="nil"/>
            </w:tcBorders>
            <w:vAlign w:val="center"/>
          </w:tcPr>
          <w:p w14:paraId="2FD24278"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WADI WALA.EVP.ST</w:t>
            </w:r>
          </w:p>
        </w:tc>
        <w:tc>
          <w:tcPr>
            <w:tcW w:w="1440" w:type="dxa"/>
            <w:tcBorders>
              <w:top w:val="nil"/>
              <w:bottom w:val="nil"/>
            </w:tcBorders>
            <w:vAlign w:val="center"/>
          </w:tcPr>
          <w:p w14:paraId="304CBF79"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1991</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-2017</w:t>
            </w:r>
          </w:p>
        </w:tc>
        <w:tc>
          <w:tcPr>
            <w:tcW w:w="1350" w:type="dxa"/>
            <w:tcBorders>
              <w:top w:val="nil"/>
              <w:bottom w:val="nil"/>
            </w:tcBorders>
            <w:vAlign w:val="center"/>
          </w:tcPr>
          <w:p w14:paraId="0B5A628C"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65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2583435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55'</w:t>
            </w:r>
          </w:p>
        </w:tc>
        <w:tc>
          <w:tcPr>
            <w:tcW w:w="1152" w:type="dxa"/>
            <w:tcBorders>
              <w:top w:val="nil"/>
              <w:bottom w:val="nil"/>
            </w:tcBorders>
            <w:vAlign w:val="center"/>
          </w:tcPr>
          <w:p w14:paraId="37BA4594"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734</w:t>
            </w:r>
          </w:p>
        </w:tc>
        <w:tc>
          <w:tcPr>
            <w:tcW w:w="1296" w:type="dxa"/>
            <w:tcBorders>
              <w:top w:val="nil"/>
              <w:bottom w:val="nil"/>
            </w:tcBorders>
            <w:vAlign w:val="center"/>
          </w:tcPr>
          <w:p w14:paraId="000C1FBA"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238.1</w:t>
            </w:r>
          </w:p>
        </w:tc>
      </w:tr>
      <w:tr w:rsidR="00083A22" w:rsidRPr="00F923AC" w14:paraId="2E065DF2" w14:textId="77777777" w:rsidTr="00DD164E">
        <w:trPr>
          <w:trHeight w:val="220"/>
        </w:trPr>
        <w:tc>
          <w:tcPr>
            <w:tcW w:w="1098" w:type="dxa"/>
            <w:tcBorders>
              <w:top w:val="nil"/>
              <w:bottom w:val="nil"/>
            </w:tcBorders>
            <w:vAlign w:val="center"/>
          </w:tcPr>
          <w:p w14:paraId="1C44993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CD0007</w:t>
            </w:r>
          </w:p>
        </w:tc>
        <w:tc>
          <w:tcPr>
            <w:tcW w:w="2340" w:type="dxa"/>
            <w:tcBorders>
              <w:top w:val="nil"/>
              <w:bottom w:val="nil"/>
            </w:tcBorders>
            <w:vAlign w:val="center"/>
          </w:tcPr>
          <w:p w14:paraId="0EB59FA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DHIBAN</w:t>
            </w:r>
          </w:p>
        </w:tc>
        <w:tc>
          <w:tcPr>
            <w:tcW w:w="1440" w:type="dxa"/>
            <w:tcBorders>
              <w:top w:val="nil"/>
              <w:bottom w:val="nil"/>
            </w:tcBorders>
            <w:vAlign w:val="center"/>
          </w:tcPr>
          <w:p w14:paraId="68BB967F"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1990</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7F89807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75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5913535D"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45'</w:t>
            </w:r>
          </w:p>
        </w:tc>
        <w:tc>
          <w:tcPr>
            <w:tcW w:w="1152" w:type="dxa"/>
            <w:tcBorders>
              <w:top w:val="nil"/>
              <w:bottom w:val="nil"/>
            </w:tcBorders>
            <w:vAlign w:val="center"/>
          </w:tcPr>
          <w:p w14:paraId="5571FEB6"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704</w:t>
            </w:r>
          </w:p>
        </w:tc>
        <w:tc>
          <w:tcPr>
            <w:tcW w:w="1296" w:type="dxa"/>
            <w:tcBorders>
              <w:top w:val="nil"/>
              <w:bottom w:val="nil"/>
            </w:tcBorders>
            <w:vAlign w:val="center"/>
          </w:tcPr>
          <w:p w14:paraId="1145637D"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255.1</w:t>
            </w:r>
          </w:p>
        </w:tc>
      </w:tr>
      <w:tr w:rsidR="00083A22" w:rsidRPr="00F923AC" w14:paraId="1750A273" w14:textId="77777777" w:rsidTr="00DD164E">
        <w:trPr>
          <w:trHeight w:val="220"/>
        </w:trPr>
        <w:tc>
          <w:tcPr>
            <w:tcW w:w="1098" w:type="dxa"/>
            <w:tcBorders>
              <w:top w:val="nil"/>
              <w:bottom w:val="nil"/>
            </w:tcBorders>
            <w:vAlign w:val="center"/>
          </w:tcPr>
          <w:p w14:paraId="454ED4D8"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CD0009</w:t>
            </w:r>
          </w:p>
        </w:tc>
        <w:tc>
          <w:tcPr>
            <w:tcW w:w="2340" w:type="dxa"/>
            <w:tcBorders>
              <w:top w:val="nil"/>
              <w:bottom w:val="nil"/>
            </w:tcBorders>
            <w:vAlign w:val="center"/>
          </w:tcPr>
          <w:p w14:paraId="7C484AB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HEMUD</w:t>
            </w:r>
          </w:p>
        </w:tc>
        <w:tc>
          <w:tcPr>
            <w:tcW w:w="1440" w:type="dxa"/>
            <w:tcBorders>
              <w:top w:val="nil"/>
              <w:bottom w:val="nil"/>
            </w:tcBorders>
            <w:vAlign w:val="center"/>
          </w:tcPr>
          <w:p w14:paraId="7C665B8A"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1985</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7DD2A50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85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151307E5"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31</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65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16228EC5" w14:textId="77777777" w:rsidR="009059F8" w:rsidRPr="00F923AC" w:rsidRDefault="006B2CB6"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lang w:bidi="ar-JO"/>
              </w:rPr>
            </w:pPr>
            <w:r w:rsidRPr="00F923AC">
              <w:rPr>
                <w:rFonts w:ascii="Times New Roman" w:hAnsi="Times New Roman" w:cs="Times New Roman"/>
                <w:position w:val="0"/>
                <w:sz w:val="20"/>
                <w:szCs w:val="20"/>
                <w:lang w:bidi="ar-JO"/>
              </w:rPr>
              <w:t>755</w:t>
            </w:r>
          </w:p>
        </w:tc>
        <w:tc>
          <w:tcPr>
            <w:tcW w:w="1296" w:type="dxa"/>
            <w:tcBorders>
              <w:top w:val="nil"/>
              <w:bottom w:val="nil"/>
            </w:tcBorders>
            <w:vAlign w:val="center"/>
          </w:tcPr>
          <w:p w14:paraId="46CBE658"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lang w:bidi="ar-JO"/>
              </w:rPr>
            </w:pPr>
            <w:r w:rsidRPr="00F923AC">
              <w:rPr>
                <w:rFonts w:ascii="Times New Roman" w:hAnsi="Times New Roman" w:cs="Times New Roman"/>
                <w:position w:val="0"/>
                <w:sz w:val="20"/>
                <w:szCs w:val="20"/>
                <w:lang w:bidi="ar-JO"/>
              </w:rPr>
              <w:t>266.7</w:t>
            </w:r>
          </w:p>
        </w:tc>
      </w:tr>
      <w:tr w:rsidR="00083A22" w:rsidRPr="00F923AC" w14:paraId="734F5CE6" w14:textId="77777777" w:rsidTr="00DD164E">
        <w:trPr>
          <w:trHeight w:val="220"/>
        </w:trPr>
        <w:tc>
          <w:tcPr>
            <w:tcW w:w="1098" w:type="dxa"/>
            <w:tcBorders>
              <w:top w:val="nil"/>
              <w:bottom w:val="nil"/>
            </w:tcBorders>
            <w:vAlign w:val="center"/>
          </w:tcPr>
          <w:p w14:paraId="0B74DF83"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CD0010</w:t>
            </w:r>
          </w:p>
        </w:tc>
        <w:tc>
          <w:tcPr>
            <w:tcW w:w="2340" w:type="dxa"/>
            <w:tcBorders>
              <w:top w:val="nil"/>
              <w:bottom w:val="nil"/>
            </w:tcBorders>
            <w:vAlign w:val="center"/>
          </w:tcPr>
          <w:p w14:paraId="1DAF4DE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RABBA.EVP.ST</w:t>
            </w:r>
          </w:p>
        </w:tc>
        <w:tc>
          <w:tcPr>
            <w:tcW w:w="1440" w:type="dxa"/>
            <w:tcBorders>
              <w:top w:val="nil"/>
              <w:bottom w:val="nil"/>
            </w:tcBorders>
            <w:vAlign w:val="center"/>
          </w:tcPr>
          <w:p w14:paraId="694B676F"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1990</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2017</w:t>
            </w:r>
          </w:p>
        </w:tc>
        <w:tc>
          <w:tcPr>
            <w:tcW w:w="1350" w:type="dxa"/>
            <w:tcBorders>
              <w:top w:val="nil"/>
              <w:bottom w:val="nil"/>
            </w:tcBorders>
            <w:vAlign w:val="center"/>
          </w:tcPr>
          <w:p w14:paraId="0CCBFE18"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75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08DFA05C"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27'</w:t>
            </w:r>
          </w:p>
        </w:tc>
        <w:tc>
          <w:tcPr>
            <w:tcW w:w="1152" w:type="dxa"/>
            <w:tcBorders>
              <w:top w:val="nil"/>
              <w:bottom w:val="nil"/>
            </w:tcBorders>
            <w:vAlign w:val="center"/>
          </w:tcPr>
          <w:p w14:paraId="0617A166"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920</w:t>
            </w:r>
          </w:p>
        </w:tc>
        <w:tc>
          <w:tcPr>
            <w:tcW w:w="1296" w:type="dxa"/>
            <w:tcBorders>
              <w:top w:val="nil"/>
              <w:bottom w:val="nil"/>
            </w:tcBorders>
            <w:vAlign w:val="center"/>
          </w:tcPr>
          <w:p w14:paraId="53976D77"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321.2</w:t>
            </w:r>
          </w:p>
        </w:tc>
      </w:tr>
      <w:tr w:rsidR="00083A22" w:rsidRPr="00F923AC" w14:paraId="08D9D38B" w14:textId="77777777" w:rsidTr="00DD164E">
        <w:trPr>
          <w:trHeight w:val="220"/>
        </w:trPr>
        <w:tc>
          <w:tcPr>
            <w:tcW w:w="1098" w:type="dxa"/>
            <w:tcBorders>
              <w:top w:val="nil"/>
              <w:bottom w:val="nil"/>
            </w:tcBorders>
            <w:vAlign w:val="center"/>
          </w:tcPr>
          <w:p w14:paraId="46ABC842"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CD0013</w:t>
            </w:r>
          </w:p>
        </w:tc>
        <w:tc>
          <w:tcPr>
            <w:tcW w:w="2340" w:type="dxa"/>
            <w:tcBorders>
              <w:top w:val="nil"/>
              <w:bottom w:val="nil"/>
            </w:tcBorders>
            <w:vAlign w:val="center"/>
          </w:tcPr>
          <w:p w14:paraId="472E6A9C"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MAZAR</w:t>
            </w:r>
          </w:p>
        </w:tc>
        <w:tc>
          <w:tcPr>
            <w:tcW w:w="1440" w:type="dxa"/>
            <w:tcBorders>
              <w:top w:val="nil"/>
              <w:bottom w:val="nil"/>
            </w:tcBorders>
            <w:vAlign w:val="center"/>
          </w:tcPr>
          <w:p w14:paraId="5ABCCC52"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1990</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17F743FA"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 xml:space="preserve">35 </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75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03F78DAA"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05'</w:t>
            </w:r>
          </w:p>
        </w:tc>
        <w:tc>
          <w:tcPr>
            <w:tcW w:w="1152" w:type="dxa"/>
            <w:tcBorders>
              <w:top w:val="nil"/>
              <w:bottom w:val="nil"/>
            </w:tcBorders>
            <w:vAlign w:val="center"/>
          </w:tcPr>
          <w:p w14:paraId="4B025CF1"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1242</w:t>
            </w:r>
          </w:p>
        </w:tc>
        <w:tc>
          <w:tcPr>
            <w:tcW w:w="1296" w:type="dxa"/>
            <w:tcBorders>
              <w:top w:val="nil"/>
              <w:bottom w:val="nil"/>
            </w:tcBorders>
            <w:vAlign w:val="center"/>
          </w:tcPr>
          <w:p w14:paraId="34B46D82"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297.0</w:t>
            </w:r>
          </w:p>
        </w:tc>
      </w:tr>
      <w:tr w:rsidR="00083A22" w:rsidRPr="00F923AC" w14:paraId="026B10B0" w14:textId="77777777" w:rsidTr="00DD164E">
        <w:trPr>
          <w:trHeight w:val="220"/>
        </w:trPr>
        <w:tc>
          <w:tcPr>
            <w:tcW w:w="1098" w:type="dxa"/>
            <w:tcBorders>
              <w:top w:val="nil"/>
              <w:bottom w:val="nil"/>
            </w:tcBorders>
            <w:vAlign w:val="center"/>
          </w:tcPr>
          <w:p w14:paraId="279541A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CD0017</w:t>
            </w:r>
          </w:p>
        </w:tc>
        <w:tc>
          <w:tcPr>
            <w:tcW w:w="2340" w:type="dxa"/>
            <w:tcBorders>
              <w:top w:val="nil"/>
              <w:bottom w:val="nil"/>
            </w:tcBorders>
            <w:vAlign w:val="center"/>
          </w:tcPr>
          <w:p w14:paraId="240397E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UM ELRISAS</w:t>
            </w:r>
          </w:p>
        </w:tc>
        <w:tc>
          <w:tcPr>
            <w:tcW w:w="1440" w:type="dxa"/>
            <w:tcBorders>
              <w:top w:val="nil"/>
              <w:bottom w:val="nil"/>
            </w:tcBorders>
            <w:vAlign w:val="center"/>
          </w:tcPr>
          <w:p w14:paraId="38E84227"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1985</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413EB0F4"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95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1D1751D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31</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55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22AC613B"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lang w:bidi="ar-JO"/>
              </w:rPr>
            </w:pPr>
            <w:r w:rsidRPr="00F923AC">
              <w:rPr>
                <w:rFonts w:ascii="Times New Roman" w:hAnsi="Times New Roman" w:cs="Times New Roman"/>
                <w:position w:val="0"/>
                <w:sz w:val="20"/>
                <w:szCs w:val="20"/>
                <w:lang w:bidi="ar-JO"/>
              </w:rPr>
              <w:t>746</w:t>
            </w:r>
          </w:p>
        </w:tc>
        <w:tc>
          <w:tcPr>
            <w:tcW w:w="1296" w:type="dxa"/>
            <w:tcBorders>
              <w:top w:val="nil"/>
              <w:bottom w:val="nil"/>
            </w:tcBorders>
            <w:vAlign w:val="center"/>
          </w:tcPr>
          <w:p w14:paraId="4A1AD506"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lang w:bidi="ar-JO"/>
              </w:rPr>
            </w:pPr>
            <w:r w:rsidRPr="00F923AC">
              <w:rPr>
                <w:rFonts w:ascii="Times New Roman" w:hAnsi="Times New Roman" w:cs="Times New Roman"/>
                <w:position w:val="0"/>
                <w:sz w:val="20"/>
                <w:szCs w:val="20"/>
                <w:lang w:bidi="ar-JO"/>
              </w:rPr>
              <w:t>150.4</w:t>
            </w:r>
          </w:p>
        </w:tc>
      </w:tr>
      <w:tr w:rsidR="00083A22" w:rsidRPr="00F923AC" w14:paraId="008A4CEC" w14:textId="77777777" w:rsidTr="00DD164E">
        <w:trPr>
          <w:trHeight w:val="220"/>
        </w:trPr>
        <w:tc>
          <w:tcPr>
            <w:tcW w:w="1098" w:type="dxa"/>
            <w:tcBorders>
              <w:top w:val="nil"/>
              <w:bottom w:val="nil"/>
            </w:tcBorders>
            <w:vAlign w:val="center"/>
          </w:tcPr>
          <w:p w14:paraId="606BEAAE"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CD0024</w:t>
            </w:r>
          </w:p>
        </w:tc>
        <w:tc>
          <w:tcPr>
            <w:tcW w:w="2340" w:type="dxa"/>
            <w:tcBorders>
              <w:top w:val="nil"/>
              <w:bottom w:val="nil"/>
            </w:tcBorders>
            <w:vAlign w:val="center"/>
          </w:tcPr>
          <w:p w14:paraId="2716FEA4"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YADUDUA</w:t>
            </w:r>
          </w:p>
        </w:tc>
        <w:tc>
          <w:tcPr>
            <w:tcW w:w="1440" w:type="dxa"/>
            <w:tcBorders>
              <w:top w:val="nil"/>
              <w:bottom w:val="nil"/>
            </w:tcBorders>
            <w:vAlign w:val="center"/>
          </w:tcPr>
          <w:p w14:paraId="38339380"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1992</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2DAE58A3"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95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148B3577"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85'</w:t>
            </w:r>
          </w:p>
        </w:tc>
        <w:tc>
          <w:tcPr>
            <w:tcW w:w="1152" w:type="dxa"/>
            <w:tcBorders>
              <w:top w:val="nil"/>
              <w:bottom w:val="nil"/>
            </w:tcBorders>
            <w:vAlign w:val="center"/>
          </w:tcPr>
          <w:p w14:paraId="3B8EDE50"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845</w:t>
            </w:r>
          </w:p>
        </w:tc>
        <w:tc>
          <w:tcPr>
            <w:tcW w:w="1296" w:type="dxa"/>
            <w:tcBorders>
              <w:top w:val="nil"/>
              <w:bottom w:val="nil"/>
            </w:tcBorders>
            <w:vAlign w:val="center"/>
          </w:tcPr>
          <w:p w14:paraId="72F372DC"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346.4</w:t>
            </w:r>
          </w:p>
        </w:tc>
      </w:tr>
      <w:tr w:rsidR="00083A22" w:rsidRPr="00F923AC" w14:paraId="5B696E73" w14:textId="77777777" w:rsidTr="00DD164E">
        <w:trPr>
          <w:trHeight w:val="220"/>
        </w:trPr>
        <w:tc>
          <w:tcPr>
            <w:tcW w:w="1098" w:type="dxa"/>
            <w:tcBorders>
              <w:top w:val="nil"/>
              <w:bottom w:val="nil"/>
            </w:tcBorders>
            <w:vAlign w:val="center"/>
          </w:tcPr>
          <w:p w14:paraId="54B5BBE5"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CD0028</w:t>
            </w:r>
          </w:p>
        </w:tc>
        <w:tc>
          <w:tcPr>
            <w:tcW w:w="2340" w:type="dxa"/>
            <w:tcBorders>
              <w:top w:val="nil"/>
              <w:bottom w:val="nil"/>
            </w:tcBorders>
            <w:vAlign w:val="center"/>
          </w:tcPr>
          <w:p w14:paraId="5AF628F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MULEIH</w:t>
            </w:r>
          </w:p>
        </w:tc>
        <w:tc>
          <w:tcPr>
            <w:tcW w:w="1440" w:type="dxa"/>
            <w:tcBorders>
              <w:top w:val="nil"/>
              <w:bottom w:val="nil"/>
            </w:tcBorders>
            <w:vAlign w:val="center"/>
          </w:tcPr>
          <w:p w14:paraId="308D884F"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1990</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nil"/>
            </w:tcBorders>
            <w:vAlign w:val="center"/>
          </w:tcPr>
          <w:p w14:paraId="40B3019C"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w:t>
            </w:r>
            <w:r w:rsidRPr="00F923AC">
              <w:rPr>
                <w:rFonts w:ascii="Times New Roman" w:hAnsi="Times New Roman" w:cs="Times New Roman"/>
                <w:position w:val="0"/>
                <w:sz w:val="20"/>
                <w:szCs w:val="20"/>
                <w:lang w:bidi="ar-JO"/>
              </w:rPr>
              <w:t xml:space="preserve"> 85</w:t>
            </w:r>
            <w:r w:rsidRPr="00F923AC">
              <w:rPr>
                <w:rFonts w:ascii="Times New Roman" w:eastAsia="Times New Roman" w:hAnsi="Times New Roman" w:cs="Times New Roman"/>
                <w:position w:val="0"/>
                <w:sz w:val="20"/>
                <w:szCs w:val="20"/>
              </w:rPr>
              <w:t>'</w:t>
            </w:r>
          </w:p>
        </w:tc>
        <w:tc>
          <w:tcPr>
            <w:tcW w:w="1152" w:type="dxa"/>
            <w:tcBorders>
              <w:top w:val="nil"/>
              <w:bottom w:val="nil"/>
            </w:tcBorders>
            <w:vAlign w:val="center"/>
          </w:tcPr>
          <w:p w14:paraId="2E519F61"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55'</w:t>
            </w:r>
          </w:p>
        </w:tc>
        <w:tc>
          <w:tcPr>
            <w:tcW w:w="1152" w:type="dxa"/>
            <w:tcBorders>
              <w:top w:val="nil"/>
              <w:bottom w:val="nil"/>
            </w:tcBorders>
            <w:vAlign w:val="center"/>
          </w:tcPr>
          <w:p w14:paraId="0C5C20B0" w14:textId="77777777" w:rsidR="009059F8" w:rsidRPr="00F923AC" w:rsidRDefault="006F3A14"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670</w:t>
            </w:r>
          </w:p>
        </w:tc>
        <w:tc>
          <w:tcPr>
            <w:tcW w:w="1296" w:type="dxa"/>
            <w:tcBorders>
              <w:top w:val="nil"/>
              <w:bottom w:val="nil"/>
            </w:tcBorders>
            <w:vAlign w:val="center"/>
          </w:tcPr>
          <w:p w14:paraId="455EA840"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236.4</w:t>
            </w:r>
          </w:p>
        </w:tc>
      </w:tr>
      <w:tr w:rsidR="009059F8" w:rsidRPr="00F923AC" w14:paraId="10691F82" w14:textId="77777777" w:rsidTr="00DD164E">
        <w:trPr>
          <w:trHeight w:val="220"/>
        </w:trPr>
        <w:tc>
          <w:tcPr>
            <w:tcW w:w="1098" w:type="dxa"/>
            <w:tcBorders>
              <w:top w:val="nil"/>
              <w:bottom w:val="single" w:sz="4" w:space="0" w:color="auto"/>
            </w:tcBorders>
            <w:vAlign w:val="center"/>
          </w:tcPr>
          <w:p w14:paraId="76BF0B63"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CD0029</w:t>
            </w:r>
          </w:p>
        </w:tc>
        <w:tc>
          <w:tcPr>
            <w:tcW w:w="2340" w:type="dxa"/>
            <w:tcBorders>
              <w:top w:val="nil"/>
              <w:bottom w:val="single" w:sz="4" w:space="0" w:color="auto"/>
            </w:tcBorders>
            <w:vAlign w:val="center"/>
          </w:tcPr>
          <w:p w14:paraId="1A24DE76"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SIRFA</w:t>
            </w:r>
          </w:p>
        </w:tc>
        <w:tc>
          <w:tcPr>
            <w:tcW w:w="1440" w:type="dxa"/>
            <w:tcBorders>
              <w:top w:val="nil"/>
              <w:bottom w:val="single" w:sz="4" w:space="0" w:color="auto"/>
            </w:tcBorders>
            <w:vAlign w:val="center"/>
          </w:tcPr>
          <w:p w14:paraId="13771456"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1985</w:t>
            </w:r>
            <w:r w:rsidR="00DE6BE5" w:rsidRPr="00F923AC">
              <w:rPr>
                <w:rFonts w:ascii="Times New Roman" w:hAnsi="Times New Roman" w:cs="Times New Roman"/>
                <w:position w:val="0"/>
                <w:sz w:val="20"/>
                <w:szCs w:val="20"/>
                <w:lang w:bidi="ar-JO"/>
              </w:rPr>
              <w:t>–</w:t>
            </w:r>
            <w:r w:rsidRPr="00F923AC">
              <w:rPr>
                <w:rFonts w:ascii="Times New Roman" w:hAnsi="Times New Roman" w:cs="Times New Roman"/>
                <w:position w:val="0"/>
                <w:sz w:val="20"/>
                <w:szCs w:val="20"/>
                <w:lang w:bidi="ar-JO"/>
              </w:rPr>
              <w:t>2018</w:t>
            </w:r>
          </w:p>
        </w:tc>
        <w:tc>
          <w:tcPr>
            <w:tcW w:w="1350" w:type="dxa"/>
            <w:tcBorders>
              <w:top w:val="nil"/>
              <w:bottom w:val="single" w:sz="4" w:space="0" w:color="auto"/>
            </w:tcBorders>
            <w:vAlign w:val="center"/>
          </w:tcPr>
          <w:p w14:paraId="5A53D4F2"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lang w:bidi="ar-JO"/>
              </w:rPr>
              <w:t>35</w:t>
            </w:r>
            <w:r w:rsidRPr="00F923AC">
              <w:rPr>
                <w:rFonts w:ascii="Times New Roman" w:eastAsia="Times New Roman" w:hAnsi="Times New Roman" w:cs="Times New Roman"/>
                <w:position w:val="0"/>
                <w:sz w:val="20"/>
                <w:szCs w:val="20"/>
              </w:rPr>
              <w:t>° 56'</w:t>
            </w:r>
          </w:p>
        </w:tc>
        <w:tc>
          <w:tcPr>
            <w:tcW w:w="1152" w:type="dxa"/>
            <w:tcBorders>
              <w:top w:val="nil"/>
              <w:bottom w:val="single" w:sz="4" w:space="0" w:color="auto"/>
            </w:tcBorders>
            <w:vAlign w:val="center"/>
          </w:tcPr>
          <w:p w14:paraId="5D1D4079"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31° 35'</w:t>
            </w:r>
          </w:p>
        </w:tc>
        <w:tc>
          <w:tcPr>
            <w:tcW w:w="1152" w:type="dxa"/>
            <w:tcBorders>
              <w:top w:val="nil"/>
              <w:bottom w:val="single" w:sz="4" w:space="0" w:color="auto"/>
            </w:tcBorders>
            <w:vAlign w:val="center"/>
          </w:tcPr>
          <w:p w14:paraId="463F45C3" w14:textId="77777777" w:rsidR="009059F8" w:rsidRPr="00F923AC" w:rsidRDefault="006B2CB6"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846</w:t>
            </w:r>
          </w:p>
        </w:tc>
        <w:tc>
          <w:tcPr>
            <w:tcW w:w="1296" w:type="dxa"/>
            <w:tcBorders>
              <w:top w:val="nil"/>
              <w:bottom w:val="single" w:sz="4" w:space="0" w:color="auto"/>
            </w:tcBorders>
            <w:vAlign w:val="center"/>
          </w:tcPr>
          <w:p w14:paraId="04642196" w14:textId="77777777" w:rsidR="009059F8" w:rsidRPr="00F923AC" w:rsidRDefault="009059F8" w:rsidP="00DD164E">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F923AC">
              <w:rPr>
                <w:rFonts w:ascii="Times New Roman" w:hAnsi="Times New Roman" w:cs="Times New Roman"/>
                <w:position w:val="0"/>
                <w:sz w:val="20"/>
                <w:szCs w:val="20"/>
              </w:rPr>
              <w:t>324.0</w:t>
            </w:r>
          </w:p>
        </w:tc>
      </w:tr>
    </w:tbl>
    <w:p w14:paraId="2BEA718E" w14:textId="77777777" w:rsidR="00DF476E" w:rsidRDefault="00DF476E" w:rsidP="009643F5">
      <w:pPr>
        <w:tabs>
          <w:tab w:val="left" w:pos="1080"/>
        </w:tabs>
        <w:suppressAutoHyphens w:val="0"/>
        <w:spacing w:after="0" w:line="240" w:lineRule="auto"/>
        <w:ind w:leftChars="0" w:left="0" w:firstLineChars="0" w:firstLine="0"/>
        <w:textDirection w:val="lrTb"/>
        <w:textAlignment w:val="auto"/>
        <w:outlineLvl w:val="9"/>
        <w:rPr>
          <w:rFonts w:ascii="Times New Roman" w:hAnsi="Times New Roman" w:cs="Times New Roman"/>
          <w:i/>
          <w:iCs/>
          <w:position w:val="0"/>
          <w:sz w:val="24"/>
          <w:szCs w:val="24"/>
        </w:rPr>
      </w:pPr>
    </w:p>
    <w:p w14:paraId="1553F83E" w14:textId="77777777" w:rsidR="001B5E78" w:rsidRDefault="001B5E78" w:rsidP="009643F5">
      <w:pPr>
        <w:tabs>
          <w:tab w:val="left" w:pos="1080"/>
        </w:tabs>
        <w:suppressAutoHyphens w:val="0"/>
        <w:spacing w:after="0" w:line="240" w:lineRule="auto"/>
        <w:ind w:leftChars="0" w:left="0" w:firstLineChars="0" w:firstLine="0"/>
        <w:textDirection w:val="lrTb"/>
        <w:textAlignment w:val="auto"/>
        <w:outlineLvl w:val="9"/>
        <w:rPr>
          <w:rFonts w:ascii="Times New Roman" w:hAnsi="Times New Roman" w:cs="Times New Roman"/>
          <w:i/>
          <w:iCs/>
          <w:position w:val="0"/>
          <w:sz w:val="24"/>
          <w:szCs w:val="24"/>
        </w:rPr>
      </w:pPr>
    </w:p>
    <w:p w14:paraId="7F081E86" w14:textId="77777777" w:rsidR="001B5E78" w:rsidRDefault="001B5E78" w:rsidP="009643F5">
      <w:pPr>
        <w:tabs>
          <w:tab w:val="left" w:pos="1080"/>
        </w:tabs>
        <w:suppressAutoHyphens w:val="0"/>
        <w:spacing w:after="0" w:line="240" w:lineRule="auto"/>
        <w:ind w:leftChars="0" w:left="0" w:firstLineChars="0" w:firstLine="0"/>
        <w:textDirection w:val="lrTb"/>
        <w:textAlignment w:val="auto"/>
        <w:outlineLvl w:val="9"/>
        <w:rPr>
          <w:rFonts w:ascii="Times New Roman" w:hAnsi="Times New Roman" w:cs="Times New Roman"/>
          <w:i/>
          <w:iCs/>
          <w:position w:val="0"/>
          <w:sz w:val="24"/>
          <w:szCs w:val="24"/>
        </w:rPr>
      </w:pPr>
    </w:p>
    <w:p w14:paraId="5C131852" w14:textId="77777777" w:rsidR="009643F5" w:rsidRDefault="00B42B15" w:rsidP="009643F5">
      <w:pPr>
        <w:spacing w:after="0" w:line="240" w:lineRule="auto"/>
        <w:ind w:leftChars="0" w:left="2" w:hanging="2"/>
        <w:rPr>
          <w:rFonts w:ascii="Times New Roman" w:eastAsia="Times New Roman" w:hAnsi="Times New Roman" w:cs="Times New Roman"/>
          <w:bCs/>
          <w:i/>
          <w:iCs/>
          <w:sz w:val="24"/>
          <w:szCs w:val="24"/>
        </w:rPr>
      </w:pPr>
      <w:r w:rsidRPr="009643F5">
        <w:rPr>
          <w:rFonts w:ascii="Times New Roman" w:eastAsia="Times New Roman" w:hAnsi="Times New Roman" w:cs="Times New Roman"/>
          <w:bCs/>
          <w:i/>
          <w:iCs/>
          <w:sz w:val="24"/>
          <w:szCs w:val="24"/>
        </w:rPr>
        <w:lastRenderedPageBreak/>
        <w:t>Open-</w:t>
      </w:r>
      <w:r w:rsidR="009643F5" w:rsidRPr="009643F5">
        <w:rPr>
          <w:rFonts w:ascii="Times New Roman" w:eastAsia="Times New Roman" w:hAnsi="Times New Roman" w:cs="Times New Roman"/>
          <w:bCs/>
          <w:i/>
          <w:iCs/>
          <w:sz w:val="24"/>
          <w:szCs w:val="24"/>
        </w:rPr>
        <w:t>source climate products</w:t>
      </w:r>
    </w:p>
    <w:p w14:paraId="6398E36B" w14:textId="77777777" w:rsidR="00F85063" w:rsidRPr="009643F5" w:rsidRDefault="00F85063" w:rsidP="009643F5">
      <w:pPr>
        <w:spacing w:after="0" w:line="240" w:lineRule="auto"/>
        <w:ind w:leftChars="0" w:left="2" w:hanging="2"/>
        <w:rPr>
          <w:rFonts w:ascii="Times New Roman" w:eastAsia="Times New Roman" w:hAnsi="Times New Roman" w:cs="Times New Roman"/>
          <w:bCs/>
          <w:i/>
          <w:iCs/>
          <w:sz w:val="24"/>
          <w:szCs w:val="24"/>
        </w:rPr>
      </w:pPr>
      <w:r w:rsidRPr="009643F5">
        <w:rPr>
          <w:rFonts w:ascii="Times New Roman" w:eastAsia="Times New Roman" w:hAnsi="Times New Roman" w:cs="Times New Roman"/>
          <w:bCs/>
          <w:sz w:val="24"/>
          <w:szCs w:val="24"/>
        </w:rPr>
        <w:tab/>
      </w:r>
    </w:p>
    <w:p w14:paraId="7B5973B5" w14:textId="77777777" w:rsidR="00DF44C4" w:rsidRPr="009643F5" w:rsidRDefault="00A659D2" w:rsidP="009643F5">
      <w:pPr>
        <w:spacing w:after="0" w:line="240" w:lineRule="auto"/>
        <w:ind w:leftChars="0" w:left="0" w:firstLineChars="0" w:firstLine="0"/>
        <w:jc w:val="both"/>
        <w:rPr>
          <w:rFonts w:ascii="Times New Roman" w:eastAsia="Times New Roman" w:hAnsi="Times New Roman" w:cs="Times New Roman"/>
          <w:bCs/>
          <w:sz w:val="24"/>
          <w:szCs w:val="24"/>
        </w:rPr>
      </w:pPr>
      <w:r w:rsidRPr="009643F5">
        <w:rPr>
          <w:rFonts w:ascii="Times New Roman" w:eastAsia="Times New Roman" w:hAnsi="Times New Roman" w:cs="Times New Roman"/>
          <w:bCs/>
          <w:sz w:val="24"/>
          <w:szCs w:val="24"/>
        </w:rPr>
        <w:t xml:space="preserve">CHIRPS </w:t>
      </w:r>
      <w:r w:rsidR="00043CEA" w:rsidRPr="009643F5">
        <w:rPr>
          <w:rFonts w:ascii="Times New Roman" w:eastAsia="Times New Roman" w:hAnsi="Times New Roman" w:cs="Times New Roman"/>
          <w:bCs/>
          <w:sz w:val="24"/>
          <w:szCs w:val="24"/>
        </w:rPr>
        <w:t>could</w:t>
      </w:r>
      <w:r w:rsidRPr="009643F5">
        <w:rPr>
          <w:rFonts w:ascii="Times New Roman" w:eastAsia="Times New Roman" w:hAnsi="Times New Roman" w:cs="Times New Roman"/>
          <w:bCs/>
          <w:sz w:val="24"/>
          <w:szCs w:val="24"/>
        </w:rPr>
        <w:t xml:space="preserve"> be obtained </w:t>
      </w:r>
      <w:r w:rsidR="00043CEA" w:rsidRPr="009643F5">
        <w:rPr>
          <w:rFonts w:ascii="Times New Roman" w:eastAsia="Times New Roman" w:hAnsi="Times New Roman" w:cs="Times New Roman"/>
          <w:bCs/>
          <w:sz w:val="24"/>
          <w:szCs w:val="24"/>
        </w:rPr>
        <w:t>from</w:t>
      </w:r>
      <w:r w:rsidRPr="009643F5">
        <w:rPr>
          <w:rFonts w:ascii="Times New Roman" w:eastAsia="Times New Roman" w:hAnsi="Times New Roman" w:cs="Times New Roman"/>
          <w:bCs/>
          <w:sz w:val="24"/>
          <w:szCs w:val="24"/>
        </w:rPr>
        <w:t xml:space="preserve"> </w:t>
      </w:r>
      <w:hyperlink r:id="rId11" w:history="1">
        <w:r w:rsidRPr="009643F5">
          <w:rPr>
            <w:rStyle w:val="Hyperlink"/>
            <w:rFonts w:ascii="Times New Roman" w:eastAsia="Times New Roman" w:hAnsi="Times New Roman" w:cs="Times New Roman"/>
            <w:bCs/>
            <w:color w:val="auto"/>
            <w:sz w:val="24"/>
            <w:szCs w:val="24"/>
            <w:u w:val="none"/>
          </w:rPr>
          <w:t>https://chc.ucsb.edu/data/chirps</w:t>
        </w:r>
      </w:hyperlink>
      <w:r w:rsidRPr="009643F5">
        <w:rPr>
          <w:rFonts w:ascii="Times New Roman" w:eastAsia="Times New Roman" w:hAnsi="Times New Roman" w:cs="Times New Roman"/>
          <w:bCs/>
          <w:sz w:val="24"/>
          <w:szCs w:val="24"/>
        </w:rPr>
        <w:t xml:space="preserve">. </w:t>
      </w:r>
      <w:r w:rsidR="00B42B15" w:rsidRPr="009643F5">
        <w:rPr>
          <w:rFonts w:ascii="Times New Roman" w:eastAsia="Times New Roman" w:hAnsi="Times New Roman" w:cs="Times New Roman"/>
          <w:bCs/>
          <w:sz w:val="24"/>
          <w:szCs w:val="24"/>
        </w:rPr>
        <w:t>I</w:t>
      </w:r>
      <w:r w:rsidR="00B218E9" w:rsidRPr="009643F5">
        <w:rPr>
          <w:rFonts w:ascii="Times New Roman" w:eastAsia="Times New Roman" w:hAnsi="Times New Roman" w:cs="Times New Roman"/>
          <w:bCs/>
          <w:sz w:val="24"/>
          <w:szCs w:val="24"/>
        </w:rPr>
        <w:t>t is a</w:t>
      </w:r>
      <w:r w:rsidR="00B42B15" w:rsidRPr="009643F5">
        <w:rPr>
          <w:rFonts w:ascii="Times New Roman" w:eastAsia="Times New Roman" w:hAnsi="Times New Roman" w:cs="Times New Roman"/>
          <w:bCs/>
          <w:sz w:val="24"/>
          <w:szCs w:val="24"/>
        </w:rPr>
        <w:t xml:space="preserve"> </w:t>
      </w:r>
      <w:r w:rsidRPr="009643F5">
        <w:rPr>
          <w:rFonts w:ascii="Times New Roman" w:eastAsia="Times New Roman" w:hAnsi="Times New Roman" w:cs="Times New Roman"/>
          <w:bCs/>
          <w:sz w:val="24"/>
          <w:szCs w:val="24"/>
        </w:rPr>
        <w:t xml:space="preserve">worldwide database of precipitation for more than 30 years </w:t>
      </w:r>
      <w:r w:rsidR="001C2B08" w:rsidRPr="009643F5">
        <w:rPr>
          <w:rFonts w:ascii="Times New Roman" w:eastAsia="Times New Roman" w:hAnsi="Times New Roman" w:cs="Times New Roman"/>
          <w:bCs/>
          <w:sz w:val="24"/>
          <w:szCs w:val="24"/>
        </w:rPr>
        <w:t xml:space="preserve">which </w:t>
      </w:r>
      <w:r w:rsidRPr="009643F5">
        <w:rPr>
          <w:rFonts w:ascii="Times New Roman" w:eastAsia="Times New Roman" w:hAnsi="Times New Roman" w:cs="Times New Roman"/>
          <w:bCs/>
          <w:sz w:val="24"/>
          <w:szCs w:val="24"/>
        </w:rPr>
        <w:t xml:space="preserve">can be used to analyze </w:t>
      </w:r>
      <w:r w:rsidR="00F85063" w:rsidRPr="009643F5">
        <w:rPr>
          <w:rFonts w:ascii="Times New Roman" w:eastAsia="Times New Roman" w:hAnsi="Times New Roman" w:cs="Times New Roman"/>
          <w:bCs/>
          <w:sz w:val="24"/>
          <w:szCs w:val="24"/>
        </w:rPr>
        <w:t xml:space="preserve">precipitation </w:t>
      </w:r>
      <w:r w:rsidRPr="009643F5">
        <w:rPr>
          <w:rFonts w:ascii="Times New Roman" w:eastAsia="Times New Roman" w:hAnsi="Times New Roman" w:cs="Times New Roman"/>
          <w:bCs/>
          <w:sz w:val="24"/>
          <w:szCs w:val="24"/>
        </w:rPr>
        <w:t xml:space="preserve">at various scales. </w:t>
      </w:r>
      <w:r w:rsidR="00F969C9" w:rsidRPr="009643F5">
        <w:rPr>
          <w:rFonts w:ascii="Times New Roman" w:eastAsia="Times New Roman" w:hAnsi="Times New Roman" w:cs="Times New Roman"/>
          <w:bCs/>
          <w:sz w:val="24"/>
          <w:szCs w:val="24"/>
        </w:rPr>
        <w:t xml:space="preserve">The National Oceanic and Atmospheric Administration (NOAA) and </w:t>
      </w:r>
      <w:r w:rsidR="00610FFF" w:rsidRPr="009643F5">
        <w:rPr>
          <w:rFonts w:ascii="Times New Roman" w:eastAsia="Times New Roman" w:hAnsi="Times New Roman" w:cs="Times New Roman"/>
          <w:bCs/>
          <w:sz w:val="24"/>
          <w:szCs w:val="24"/>
        </w:rPr>
        <w:t>Thermal Infrared Radiation (</w:t>
      </w:r>
      <w:r w:rsidR="00F969C9" w:rsidRPr="009643F5">
        <w:rPr>
          <w:rFonts w:ascii="Times New Roman" w:eastAsia="Times New Roman" w:hAnsi="Times New Roman" w:cs="Times New Roman"/>
          <w:bCs/>
          <w:sz w:val="24"/>
          <w:szCs w:val="24"/>
        </w:rPr>
        <w:t>TIR</w:t>
      </w:r>
      <w:r w:rsidR="00610FFF" w:rsidRPr="009643F5">
        <w:rPr>
          <w:rFonts w:ascii="Times New Roman" w:eastAsia="Times New Roman" w:hAnsi="Times New Roman" w:cs="Times New Roman"/>
          <w:bCs/>
          <w:sz w:val="24"/>
          <w:szCs w:val="24"/>
        </w:rPr>
        <w:t>)</w:t>
      </w:r>
      <w:r w:rsidR="00F969C9" w:rsidRPr="009643F5">
        <w:rPr>
          <w:rFonts w:ascii="Times New Roman" w:eastAsia="Times New Roman" w:hAnsi="Times New Roman" w:cs="Times New Roman"/>
          <w:bCs/>
          <w:sz w:val="24"/>
          <w:szCs w:val="24"/>
        </w:rPr>
        <w:t xml:space="preserve"> satellite </w:t>
      </w:r>
      <w:r w:rsidR="00F85063" w:rsidRPr="009643F5">
        <w:rPr>
          <w:rFonts w:ascii="Times New Roman" w:eastAsia="Times New Roman" w:hAnsi="Times New Roman" w:cs="Times New Roman"/>
          <w:bCs/>
          <w:sz w:val="24"/>
          <w:szCs w:val="24"/>
        </w:rPr>
        <w:t xml:space="preserve">precipitation </w:t>
      </w:r>
      <w:r w:rsidR="00F969C9" w:rsidRPr="009643F5">
        <w:rPr>
          <w:rFonts w:ascii="Times New Roman" w:eastAsia="Times New Roman" w:hAnsi="Times New Roman" w:cs="Times New Roman"/>
          <w:bCs/>
          <w:sz w:val="24"/>
          <w:szCs w:val="24"/>
        </w:rPr>
        <w:t xml:space="preserve">estimates are combined </w:t>
      </w:r>
      <w:r w:rsidR="001C2B08" w:rsidRPr="009643F5">
        <w:rPr>
          <w:rFonts w:ascii="Times New Roman" w:eastAsia="Times New Roman" w:hAnsi="Times New Roman" w:cs="Times New Roman"/>
          <w:bCs/>
          <w:sz w:val="24"/>
          <w:szCs w:val="24"/>
        </w:rPr>
        <w:t xml:space="preserve">to </w:t>
      </w:r>
      <w:r w:rsidR="00F969C9" w:rsidRPr="009643F5">
        <w:rPr>
          <w:rFonts w:ascii="Times New Roman" w:eastAsia="Times New Roman" w:hAnsi="Times New Roman" w:cs="Times New Roman"/>
          <w:bCs/>
          <w:sz w:val="24"/>
          <w:szCs w:val="24"/>
        </w:rPr>
        <w:t xml:space="preserve">create CHIRPS </w:t>
      </w:r>
      <w:r w:rsidR="00F85063" w:rsidRPr="009643F5">
        <w:rPr>
          <w:rFonts w:ascii="Times New Roman" w:eastAsia="Times New Roman" w:hAnsi="Times New Roman" w:cs="Times New Roman"/>
          <w:bCs/>
          <w:sz w:val="24"/>
          <w:szCs w:val="24"/>
        </w:rPr>
        <w:t xml:space="preserve">for providing </w:t>
      </w:r>
      <w:r w:rsidR="00043CEA" w:rsidRPr="009643F5">
        <w:rPr>
          <w:rFonts w:ascii="Times New Roman" w:eastAsia="Times New Roman" w:hAnsi="Times New Roman" w:cs="Times New Roman"/>
          <w:bCs/>
          <w:sz w:val="24"/>
          <w:szCs w:val="24"/>
        </w:rPr>
        <w:t>recent</w:t>
      </w:r>
      <w:r w:rsidR="00F969C9" w:rsidRPr="009643F5">
        <w:rPr>
          <w:rFonts w:ascii="Times New Roman" w:eastAsia="Times New Roman" w:hAnsi="Times New Roman" w:cs="Times New Roman"/>
          <w:bCs/>
          <w:sz w:val="24"/>
          <w:szCs w:val="24"/>
        </w:rPr>
        <w:t xml:space="preserve"> and </w:t>
      </w:r>
      <w:r w:rsidR="00043CEA" w:rsidRPr="009643F5">
        <w:rPr>
          <w:rFonts w:ascii="Times New Roman" w:eastAsia="Times New Roman" w:hAnsi="Times New Roman" w:cs="Times New Roman"/>
          <w:bCs/>
          <w:sz w:val="24"/>
          <w:szCs w:val="24"/>
        </w:rPr>
        <w:t>comprehensive</w:t>
      </w:r>
      <w:r w:rsidR="00823630" w:rsidRPr="009643F5">
        <w:rPr>
          <w:rFonts w:ascii="Times New Roman" w:eastAsia="Times New Roman" w:hAnsi="Times New Roman" w:cs="Times New Roman"/>
          <w:bCs/>
          <w:sz w:val="24"/>
          <w:szCs w:val="24"/>
        </w:rPr>
        <w:t xml:space="preserve"> data </w:t>
      </w:r>
      <w:r w:rsidR="00F85063" w:rsidRPr="009643F5">
        <w:rPr>
          <w:rFonts w:ascii="Times New Roman" w:eastAsia="Times New Roman" w:hAnsi="Times New Roman" w:cs="Times New Roman"/>
          <w:bCs/>
          <w:sz w:val="24"/>
          <w:szCs w:val="24"/>
        </w:rPr>
        <w:t>in</w:t>
      </w:r>
      <w:r w:rsidR="00F969C9" w:rsidRPr="009643F5">
        <w:rPr>
          <w:rFonts w:ascii="Times New Roman" w:eastAsia="Times New Roman" w:hAnsi="Times New Roman" w:cs="Times New Roman"/>
          <w:bCs/>
          <w:sz w:val="24"/>
          <w:szCs w:val="24"/>
        </w:rPr>
        <w:t xml:space="preserve"> numerous </w:t>
      </w:r>
      <w:r w:rsidR="00823630" w:rsidRPr="009643F5">
        <w:rPr>
          <w:rFonts w:ascii="Times New Roman" w:eastAsia="Times New Roman" w:hAnsi="Times New Roman" w:cs="Times New Roman"/>
          <w:bCs/>
          <w:sz w:val="24"/>
          <w:szCs w:val="24"/>
        </w:rPr>
        <w:t>advance</w:t>
      </w:r>
      <w:r w:rsidR="00F969C9" w:rsidRPr="009643F5">
        <w:rPr>
          <w:rFonts w:ascii="Times New Roman" w:eastAsia="Times New Roman" w:hAnsi="Times New Roman" w:cs="Times New Roman"/>
          <w:bCs/>
          <w:sz w:val="24"/>
          <w:szCs w:val="24"/>
        </w:rPr>
        <w:t xml:space="preserve"> warning aims </w:t>
      </w:r>
      <w:r w:rsidR="00F969C9" w:rsidRPr="009643F5">
        <w:rPr>
          <w:rFonts w:ascii="Times New Roman" w:eastAsia="Times New Roman" w:hAnsi="Times New Roman" w:cs="Times New Roman"/>
          <w:bCs/>
          <w:sz w:val="24"/>
          <w:szCs w:val="24"/>
        </w:rPr>
        <w:fldChar w:fldCharType="begin"/>
      </w:r>
      <w:r w:rsidR="00F969C9" w:rsidRPr="009643F5">
        <w:rPr>
          <w:rFonts w:ascii="Times New Roman" w:eastAsia="Times New Roman" w:hAnsi="Times New Roman" w:cs="Times New Roman"/>
          <w:bCs/>
          <w:sz w:val="24"/>
          <w:szCs w:val="24"/>
        </w:rPr>
        <w:instrText xml:space="preserve"> ADDIN EN.CITE &lt;EndNote&gt;&lt;Cite&gt;&lt;Author&gt;Funk&lt;/Author&gt;&lt;Year&gt;2015&lt;/Year&gt;&lt;RecNum&gt;10&lt;/RecNum&gt;&lt;DisplayText&gt;(Funk et al., 2015)&lt;/DisplayText&gt;&lt;record&gt;&lt;rec-number&gt;10&lt;/rec-number&gt;&lt;foreign-keys&gt;&lt;key app="EN" db-id="tvfetwsx5zwz5test25ve0949tsvx9vpdvd0" timestamp="1672131897"&gt;10&lt;/key&gt;&lt;/foreign-keys&gt;&lt;ref-type name="Journal Article"&gt;17&lt;/ref-type&gt;&lt;contributors&gt;&lt;authors&gt;&lt;author&gt;Funk, Chris&lt;/author&gt;&lt;author&gt;Peterson, Pete&lt;/author&gt;&lt;author&gt;Landsfeld, Martin&lt;/author&gt;&lt;author&gt;Pedreros, Diego&lt;/author&gt;&lt;author&gt;Verdin, James&lt;/author&gt;&lt;author&gt;Shukla, Shraddhanand&lt;/author&gt;&lt;author&gt;Husak, Gregory&lt;/author&gt;&lt;author&gt;Rowland, James&lt;/author&gt;&lt;author&gt;Harrison, Laura&lt;/author&gt;&lt;author&gt;Hoell, Andrew&lt;/author&gt;&lt;/authors&gt;&lt;/contributors&gt;&lt;titles&gt;&lt;title&gt;The climate hazards infrared precipitation with stations—a new environmental record for monitoring extremes&lt;/title&gt;&lt;secondary-title&gt;Scientific data&lt;/secondary-title&gt;&lt;/titles&gt;&lt;periodical&gt;&lt;full-title&gt;Scientific data&lt;/full-title&gt;&lt;/periodical&gt;&lt;pages&gt;1-21&lt;/pages&gt;&lt;volume&gt;2&lt;/volume&gt;&lt;number&gt;1&lt;/number&gt;&lt;dates&gt;&lt;year&gt;2015&lt;/year&gt;&lt;/dates&gt;&lt;isbn&gt;2052-4463&lt;/isbn&gt;&lt;urls&gt;&lt;/urls&gt;&lt;/record&gt;&lt;/Cite&gt;&lt;/EndNote&gt;</w:instrText>
      </w:r>
      <w:r w:rsidR="00F969C9" w:rsidRPr="009643F5">
        <w:rPr>
          <w:rFonts w:ascii="Times New Roman" w:eastAsia="Times New Roman" w:hAnsi="Times New Roman" w:cs="Times New Roman"/>
          <w:bCs/>
          <w:sz w:val="24"/>
          <w:szCs w:val="24"/>
        </w:rPr>
        <w:fldChar w:fldCharType="separate"/>
      </w:r>
      <w:r w:rsidR="00F969C9" w:rsidRPr="009643F5">
        <w:rPr>
          <w:rFonts w:ascii="Times New Roman" w:eastAsia="Times New Roman" w:hAnsi="Times New Roman" w:cs="Times New Roman"/>
          <w:bCs/>
          <w:noProof/>
          <w:sz w:val="24"/>
          <w:szCs w:val="24"/>
        </w:rPr>
        <w:t>(</w:t>
      </w:r>
      <w:hyperlink w:anchor="Funk2015" w:history="1">
        <w:r w:rsidR="00F969C9" w:rsidRPr="009643F5">
          <w:rPr>
            <w:rStyle w:val="Hyperlink"/>
            <w:rFonts w:ascii="Times New Roman" w:eastAsia="Times New Roman" w:hAnsi="Times New Roman" w:cs="Times New Roman"/>
            <w:bCs/>
            <w:noProof/>
            <w:color w:val="auto"/>
            <w:sz w:val="24"/>
            <w:szCs w:val="24"/>
            <w:u w:val="none"/>
          </w:rPr>
          <w:t>Funk et al., 2015</w:t>
        </w:r>
      </w:hyperlink>
      <w:r w:rsidR="00F969C9" w:rsidRPr="009643F5">
        <w:rPr>
          <w:rFonts w:ascii="Times New Roman" w:eastAsia="Times New Roman" w:hAnsi="Times New Roman" w:cs="Times New Roman"/>
          <w:bCs/>
          <w:noProof/>
          <w:sz w:val="24"/>
          <w:szCs w:val="24"/>
        </w:rPr>
        <w:t>)</w:t>
      </w:r>
      <w:r w:rsidR="00F969C9" w:rsidRPr="009643F5">
        <w:rPr>
          <w:rFonts w:ascii="Times New Roman" w:eastAsia="Times New Roman" w:hAnsi="Times New Roman" w:cs="Times New Roman"/>
          <w:bCs/>
          <w:sz w:val="24"/>
          <w:szCs w:val="24"/>
        </w:rPr>
        <w:fldChar w:fldCharType="end"/>
      </w:r>
      <w:r w:rsidR="00F969C9" w:rsidRPr="009643F5">
        <w:rPr>
          <w:rFonts w:ascii="Times New Roman" w:eastAsia="Times New Roman" w:hAnsi="Times New Roman" w:cs="Times New Roman"/>
          <w:bCs/>
          <w:sz w:val="24"/>
          <w:szCs w:val="24"/>
        </w:rPr>
        <w:t>. CHIRPS has covered a range of 50 °S to 50 °N</w:t>
      </w:r>
      <w:r w:rsidR="00F85063" w:rsidRPr="009643F5">
        <w:rPr>
          <w:rFonts w:ascii="Times New Roman" w:eastAsia="Times New Roman" w:hAnsi="Times New Roman" w:cs="Times New Roman"/>
          <w:bCs/>
          <w:sz w:val="24"/>
          <w:szCs w:val="24"/>
        </w:rPr>
        <w:t xml:space="preserve"> from 1981 to the present day</w:t>
      </w:r>
      <w:r w:rsidR="001C2B08" w:rsidRPr="009643F5">
        <w:rPr>
          <w:rFonts w:ascii="Times New Roman" w:eastAsia="Times New Roman" w:hAnsi="Times New Roman" w:cs="Times New Roman"/>
          <w:bCs/>
          <w:sz w:val="24"/>
          <w:szCs w:val="24"/>
        </w:rPr>
        <w:t>.</w:t>
      </w:r>
      <w:r w:rsidR="00F969C9" w:rsidRPr="009643F5">
        <w:rPr>
          <w:rFonts w:ascii="Times New Roman" w:eastAsia="Times New Roman" w:hAnsi="Times New Roman" w:cs="Times New Roman"/>
          <w:bCs/>
          <w:sz w:val="24"/>
          <w:szCs w:val="24"/>
        </w:rPr>
        <w:t xml:space="preserve"> CHIRPS </w:t>
      </w:r>
      <w:r w:rsidR="000753CC" w:rsidRPr="009643F5">
        <w:rPr>
          <w:rFonts w:ascii="Times New Roman" w:eastAsia="Times New Roman" w:hAnsi="Times New Roman" w:cs="Times New Roman"/>
          <w:bCs/>
          <w:sz w:val="24"/>
          <w:szCs w:val="24"/>
        </w:rPr>
        <w:t xml:space="preserve">employs data </w:t>
      </w:r>
      <w:r w:rsidR="00F969C9" w:rsidRPr="009643F5">
        <w:rPr>
          <w:rFonts w:ascii="Times New Roman" w:eastAsia="Times New Roman" w:hAnsi="Times New Roman" w:cs="Times New Roman"/>
          <w:bCs/>
          <w:sz w:val="24"/>
          <w:szCs w:val="24"/>
        </w:rPr>
        <w:t xml:space="preserve">from satellites with a resolution of 0.05° and 0.25° </w:t>
      </w:r>
      <w:r w:rsidR="000753CC" w:rsidRPr="009643F5">
        <w:rPr>
          <w:rFonts w:ascii="Times New Roman" w:eastAsia="Times New Roman" w:hAnsi="Times New Roman" w:cs="Times New Roman"/>
          <w:bCs/>
          <w:sz w:val="24"/>
          <w:szCs w:val="24"/>
        </w:rPr>
        <w:t xml:space="preserve">along with data </w:t>
      </w:r>
      <w:r w:rsidR="00F969C9" w:rsidRPr="009643F5">
        <w:rPr>
          <w:rFonts w:ascii="Times New Roman" w:eastAsia="Times New Roman" w:hAnsi="Times New Roman" w:cs="Times New Roman"/>
          <w:bCs/>
          <w:sz w:val="24"/>
          <w:szCs w:val="24"/>
        </w:rPr>
        <w:t xml:space="preserve">from ground stations to </w:t>
      </w:r>
      <w:r w:rsidR="000753CC" w:rsidRPr="009643F5">
        <w:rPr>
          <w:rFonts w:ascii="Times New Roman" w:eastAsia="Times New Roman" w:hAnsi="Times New Roman" w:cs="Times New Roman"/>
          <w:bCs/>
          <w:sz w:val="24"/>
          <w:szCs w:val="24"/>
        </w:rPr>
        <w:t xml:space="preserve">construct gridded time series data of </w:t>
      </w:r>
      <w:r w:rsidR="00F85063" w:rsidRPr="009643F5">
        <w:rPr>
          <w:rFonts w:ascii="Times New Roman" w:eastAsia="Times New Roman" w:hAnsi="Times New Roman" w:cs="Times New Roman"/>
          <w:bCs/>
          <w:sz w:val="24"/>
          <w:szCs w:val="24"/>
        </w:rPr>
        <w:t>precipitation</w:t>
      </w:r>
      <w:r w:rsidR="000753CC" w:rsidRPr="009643F5">
        <w:rPr>
          <w:rFonts w:ascii="Times New Roman" w:eastAsia="Times New Roman" w:hAnsi="Times New Roman" w:cs="Times New Roman"/>
          <w:bCs/>
          <w:sz w:val="24"/>
          <w:szCs w:val="24"/>
        </w:rPr>
        <w:t xml:space="preserve"> for data analysis</w:t>
      </w:r>
      <w:r w:rsidR="00F969C9" w:rsidRPr="009643F5">
        <w:rPr>
          <w:rFonts w:ascii="Times New Roman" w:eastAsia="Times New Roman" w:hAnsi="Times New Roman" w:cs="Times New Roman"/>
          <w:bCs/>
          <w:sz w:val="24"/>
          <w:szCs w:val="24"/>
        </w:rPr>
        <w:t xml:space="preserve"> </w:t>
      </w:r>
      <w:r w:rsidR="00F969C9" w:rsidRPr="009643F5">
        <w:rPr>
          <w:rFonts w:ascii="Times New Roman" w:eastAsia="Times New Roman" w:hAnsi="Times New Roman" w:cs="Times New Roman"/>
          <w:bCs/>
          <w:sz w:val="24"/>
          <w:szCs w:val="24"/>
        </w:rPr>
        <w:fldChar w:fldCharType="begin"/>
      </w:r>
      <w:r w:rsidR="00F969C9" w:rsidRPr="009643F5">
        <w:rPr>
          <w:rFonts w:ascii="Times New Roman" w:eastAsia="Times New Roman" w:hAnsi="Times New Roman" w:cs="Times New Roman"/>
          <w:bCs/>
          <w:sz w:val="24"/>
          <w:szCs w:val="24"/>
        </w:rPr>
        <w:instrText xml:space="preserve"> ADDIN EN.CITE &lt;EndNote&gt;&lt;Cite&gt;&lt;Author&gt;Funk&lt;/Author&gt;&lt;Year&gt;2015&lt;/Year&gt;&lt;RecNum&gt;10&lt;/RecNum&gt;&lt;DisplayText&gt;(Funk et al., 2015)&lt;/DisplayText&gt;&lt;record&gt;&lt;rec-number&gt;10&lt;/rec-number&gt;&lt;foreign-keys&gt;&lt;key app="EN" db-id="tvfetwsx5zwz5test25ve0949tsvx9vpdvd0" timestamp="1672131897"&gt;10&lt;/key&gt;&lt;/foreign-keys&gt;&lt;ref-type name="Journal Article"&gt;17&lt;/ref-type&gt;&lt;contributors&gt;&lt;authors&gt;&lt;author&gt;Funk, Chris&lt;/author&gt;&lt;author&gt;Peterson, Pete&lt;/author&gt;&lt;author&gt;Landsfeld, Martin&lt;/author&gt;&lt;author&gt;Pedreros, Diego&lt;/author&gt;&lt;author&gt;Verdin, James&lt;/author&gt;&lt;author&gt;Shukla, Shraddhanand&lt;/author&gt;&lt;author&gt;Husak, Gregory&lt;/author&gt;&lt;author&gt;Rowland, James&lt;/author&gt;&lt;author&gt;Harrison, Laura&lt;/author&gt;&lt;author&gt;Hoell, Andrew&lt;/author&gt;&lt;/authors&gt;&lt;/contributors&gt;&lt;titles&gt;&lt;title&gt;The climate hazards infrared precipitation with stations—a new environmental record for monitoring extremes&lt;/title&gt;&lt;secondary-title&gt;Scientific data&lt;/secondary-title&gt;&lt;/titles&gt;&lt;periodical&gt;&lt;full-title&gt;Scientific data&lt;/full-title&gt;&lt;/periodical&gt;&lt;pages&gt;1-21&lt;/pages&gt;&lt;volume&gt;2&lt;/volume&gt;&lt;number&gt;1&lt;/number&gt;&lt;dates&gt;&lt;year&gt;2015&lt;/year&gt;&lt;/dates&gt;&lt;isbn&gt;2052-4463&lt;/isbn&gt;&lt;urls&gt;&lt;/urls&gt;&lt;/record&gt;&lt;/Cite&gt;&lt;/EndNote&gt;</w:instrText>
      </w:r>
      <w:r w:rsidR="00F969C9" w:rsidRPr="009643F5">
        <w:rPr>
          <w:rFonts w:ascii="Times New Roman" w:eastAsia="Times New Roman" w:hAnsi="Times New Roman" w:cs="Times New Roman"/>
          <w:bCs/>
          <w:sz w:val="24"/>
          <w:szCs w:val="24"/>
        </w:rPr>
        <w:fldChar w:fldCharType="separate"/>
      </w:r>
      <w:r w:rsidR="00F969C9" w:rsidRPr="009643F5">
        <w:rPr>
          <w:rFonts w:ascii="Times New Roman" w:eastAsia="Times New Roman" w:hAnsi="Times New Roman" w:cs="Times New Roman"/>
          <w:bCs/>
          <w:noProof/>
          <w:sz w:val="24"/>
          <w:szCs w:val="24"/>
        </w:rPr>
        <w:t>(</w:t>
      </w:r>
      <w:hyperlink w:anchor="Funk2015" w:history="1">
        <w:r w:rsidR="00F969C9" w:rsidRPr="009643F5">
          <w:rPr>
            <w:rStyle w:val="Hyperlink"/>
            <w:rFonts w:ascii="Times New Roman" w:eastAsia="Times New Roman" w:hAnsi="Times New Roman" w:cs="Times New Roman"/>
            <w:bCs/>
            <w:noProof/>
            <w:color w:val="auto"/>
            <w:sz w:val="24"/>
            <w:szCs w:val="24"/>
            <w:u w:val="none"/>
          </w:rPr>
          <w:t>Funk et al., 2015</w:t>
        </w:r>
      </w:hyperlink>
      <w:r w:rsidR="00F969C9" w:rsidRPr="009643F5">
        <w:rPr>
          <w:rFonts w:ascii="Times New Roman" w:eastAsia="Times New Roman" w:hAnsi="Times New Roman" w:cs="Times New Roman"/>
          <w:bCs/>
          <w:noProof/>
          <w:sz w:val="24"/>
          <w:szCs w:val="24"/>
        </w:rPr>
        <w:t>)</w:t>
      </w:r>
      <w:r w:rsidR="00F969C9" w:rsidRPr="009643F5">
        <w:rPr>
          <w:rFonts w:ascii="Times New Roman" w:eastAsia="Times New Roman" w:hAnsi="Times New Roman" w:cs="Times New Roman"/>
          <w:bCs/>
          <w:sz w:val="24"/>
          <w:szCs w:val="24"/>
        </w:rPr>
        <w:fldChar w:fldCharType="end"/>
      </w:r>
      <w:r w:rsidR="00F969C9" w:rsidRPr="009643F5">
        <w:rPr>
          <w:rFonts w:ascii="Times New Roman" w:eastAsia="Times New Roman" w:hAnsi="Times New Roman" w:cs="Times New Roman"/>
          <w:bCs/>
          <w:sz w:val="24"/>
          <w:szCs w:val="24"/>
        </w:rPr>
        <w:t xml:space="preserve">. Daily precipitation data for MWI station sites </w:t>
      </w:r>
      <w:r w:rsidR="001C2B08" w:rsidRPr="009643F5">
        <w:rPr>
          <w:rFonts w:ascii="Times New Roman" w:eastAsia="Times New Roman" w:hAnsi="Times New Roman" w:cs="Times New Roman"/>
          <w:bCs/>
          <w:sz w:val="24"/>
          <w:szCs w:val="24"/>
        </w:rPr>
        <w:t xml:space="preserve">were </w:t>
      </w:r>
      <w:r w:rsidR="00F969C9" w:rsidRPr="009643F5">
        <w:rPr>
          <w:rFonts w:ascii="Times New Roman" w:eastAsia="Times New Roman" w:hAnsi="Times New Roman" w:cs="Times New Roman"/>
          <w:bCs/>
          <w:sz w:val="24"/>
          <w:szCs w:val="24"/>
        </w:rPr>
        <w:t xml:space="preserve">exported from the CHIRPS grids in a </w:t>
      </w:r>
      <w:proofErr w:type="spellStart"/>
      <w:r w:rsidR="00F969C9" w:rsidRPr="009643F5">
        <w:rPr>
          <w:rFonts w:ascii="Times New Roman" w:eastAsia="Times New Roman" w:hAnsi="Times New Roman" w:cs="Times New Roman"/>
          <w:bCs/>
          <w:sz w:val="24"/>
          <w:szCs w:val="24"/>
        </w:rPr>
        <w:t>netcdf</w:t>
      </w:r>
      <w:proofErr w:type="spellEnd"/>
      <w:r w:rsidR="00F969C9" w:rsidRPr="009643F5">
        <w:rPr>
          <w:rFonts w:ascii="Times New Roman" w:eastAsia="Times New Roman" w:hAnsi="Times New Roman" w:cs="Times New Roman"/>
          <w:bCs/>
          <w:sz w:val="24"/>
          <w:szCs w:val="24"/>
        </w:rPr>
        <w:t xml:space="preserve"> file with a spatial resolution of 0.05 for the</w:t>
      </w:r>
      <w:r w:rsidR="00F85063" w:rsidRPr="009643F5">
        <w:rPr>
          <w:rFonts w:ascii="Times New Roman" w:eastAsia="Times New Roman" w:hAnsi="Times New Roman" w:cs="Times New Roman"/>
          <w:bCs/>
          <w:sz w:val="24"/>
          <w:szCs w:val="24"/>
        </w:rPr>
        <w:t xml:space="preserve"> 2002-2012</w:t>
      </w:r>
      <w:r w:rsidR="00F969C9" w:rsidRPr="009643F5">
        <w:rPr>
          <w:rFonts w:ascii="Times New Roman" w:eastAsia="Times New Roman" w:hAnsi="Times New Roman" w:cs="Times New Roman"/>
          <w:bCs/>
          <w:sz w:val="24"/>
          <w:szCs w:val="24"/>
        </w:rPr>
        <w:t xml:space="preserve"> period.</w:t>
      </w:r>
    </w:p>
    <w:p w14:paraId="31B8DFEA" w14:textId="77777777" w:rsidR="00F969C9" w:rsidRPr="009643F5" w:rsidRDefault="00F969C9" w:rsidP="009643F5">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bCs/>
          <w:sz w:val="24"/>
          <w:szCs w:val="24"/>
        </w:rPr>
      </w:pPr>
      <w:r w:rsidRPr="009643F5">
        <w:rPr>
          <w:rFonts w:ascii="Times New Roman" w:eastAsia="Times New Roman" w:hAnsi="Times New Roman" w:cs="Times New Roman"/>
          <w:bCs/>
          <w:sz w:val="24"/>
          <w:szCs w:val="24"/>
        </w:rPr>
        <w:t xml:space="preserve">CSFR </w:t>
      </w:r>
      <w:r w:rsidR="00EA587B" w:rsidRPr="009643F5">
        <w:rPr>
          <w:rFonts w:ascii="Times New Roman" w:eastAsia="Times New Roman" w:hAnsi="Times New Roman" w:cs="Times New Roman"/>
          <w:bCs/>
          <w:sz w:val="24"/>
          <w:szCs w:val="24"/>
        </w:rPr>
        <w:t xml:space="preserve">is a reanalysis data with a spatial resolution of </w:t>
      </w:r>
      <w:r w:rsidR="00501DBD" w:rsidRPr="009643F5">
        <w:rPr>
          <w:rFonts w:ascii="Times New Roman" w:eastAsia="Times New Roman" w:hAnsi="Times New Roman" w:cs="Times New Roman"/>
          <w:bCs/>
          <w:sz w:val="24"/>
          <w:szCs w:val="24"/>
        </w:rPr>
        <w:t>~38 km resolution</w:t>
      </w:r>
      <w:r w:rsidR="00EA587B" w:rsidRPr="009643F5">
        <w:rPr>
          <w:rFonts w:ascii="Times New Roman" w:eastAsia="Times New Roman" w:hAnsi="Times New Roman" w:cs="Times New Roman"/>
          <w:bCs/>
          <w:sz w:val="24"/>
          <w:szCs w:val="24"/>
        </w:rPr>
        <w:t xml:space="preserve">. It </w:t>
      </w:r>
      <w:r w:rsidRPr="009643F5">
        <w:rPr>
          <w:rFonts w:ascii="Times New Roman" w:eastAsia="Times New Roman" w:hAnsi="Times New Roman" w:cs="Times New Roman"/>
          <w:bCs/>
          <w:sz w:val="24"/>
          <w:szCs w:val="24"/>
        </w:rPr>
        <w:t>is dependent on the National Weather Service</w:t>
      </w:r>
      <w:r w:rsidR="001C2B08" w:rsidRPr="009643F5">
        <w:rPr>
          <w:rFonts w:ascii="Times New Roman" w:eastAsia="Times New Roman" w:hAnsi="Times New Roman" w:cs="Times New Roman"/>
          <w:bCs/>
          <w:sz w:val="24"/>
          <w:szCs w:val="24"/>
        </w:rPr>
        <w:t>’</w:t>
      </w:r>
      <w:r w:rsidRPr="009643F5">
        <w:rPr>
          <w:rFonts w:ascii="Times New Roman" w:eastAsia="Times New Roman" w:hAnsi="Times New Roman" w:cs="Times New Roman"/>
          <w:bCs/>
          <w:sz w:val="24"/>
          <w:szCs w:val="24"/>
        </w:rPr>
        <w:t>s Global Forecast System</w:t>
      </w:r>
      <w:r w:rsidR="00EA587B" w:rsidRPr="009643F5">
        <w:rPr>
          <w:rFonts w:ascii="Times New Roman" w:eastAsia="Times New Roman" w:hAnsi="Times New Roman" w:cs="Times New Roman"/>
          <w:bCs/>
          <w:sz w:val="24"/>
          <w:szCs w:val="24"/>
        </w:rPr>
        <w:t>. It is</w:t>
      </w:r>
      <w:r w:rsidRPr="009643F5">
        <w:rPr>
          <w:rFonts w:ascii="Times New Roman" w:eastAsia="Times New Roman" w:hAnsi="Times New Roman" w:cs="Times New Roman"/>
          <w:bCs/>
          <w:sz w:val="24"/>
          <w:szCs w:val="24"/>
        </w:rPr>
        <w:t xml:space="preserve"> distributed via the official site of S</w:t>
      </w:r>
      <w:r w:rsidR="00EA587B" w:rsidRPr="009643F5">
        <w:rPr>
          <w:rFonts w:ascii="Times New Roman" w:eastAsia="Times New Roman" w:hAnsi="Times New Roman" w:cs="Times New Roman"/>
          <w:bCs/>
          <w:sz w:val="24"/>
          <w:szCs w:val="24"/>
        </w:rPr>
        <w:t xml:space="preserve">oil and </w:t>
      </w:r>
      <w:r w:rsidR="00501DBD" w:rsidRPr="009643F5">
        <w:rPr>
          <w:rFonts w:ascii="Times New Roman" w:eastAsia="Times New Roman" w:hAnsi="Times New Roman" w:cs="Times New Roman"/>
          <w:bCs/>
          <w:sz w:val="24"/>
          <w:szCs w:val="24"/>
        </w:rPr>
        <w:t>W</w:t>
      </w:r>
      <w:r w:rsidR="00EA587B" w:rsidRPr="009643F5">
        <w:rPr>
          <w:rFonts w:ascii="Times New Roman" w:eastAsia="Times New Roman" w:hAnsi="Times New Roman" w:cs="Times New Roman"/>
          <w:bCs/>
          <w:sz w:val="24"/>
          <w:szCs w:val="24"/>
        </w:rPr>
        <w:t xml:space="preserve">ater </w:t>
      </w:r>
      <w:r w:rsidR="00501DBD" w:rsidRPr="009643F5">
        <w:rPr>
          <w:rFonts w:ascii="Times New Roman" w:eastAsia="Times New Roman" w:hAnsi="Times New Roman" w:cs="Times New Roman"/>
          <w:bCs/>
          <w:sz w:val="24"/>
          <w:szCs w:val="24"/>
        </w:rPr>
        <w:t>A</w:t>
      </w:r>
      <w:r w:rsidR="00EA587B" w:rsidRPr="009643F5">
        <w:rPr>
          <w:rFonts w:ascii="Times New Roman" w:eastAsia="Times New Roman" w:hAnsi="Times New Roman" w:cs="Times New Roman"/>
          <w:bCs/>
          <w:sz w:val="24"/>
          <w:szCs w:val="24"/>
        </w:rPr>
        <w:t xml:space="preserve">ssessment </w:t>
      </w:r>
      <w:r w:rsidR="00501DBD" w:rsidRPr="009643F5">
        <w:rPr>
          <w:rFonts w:ascii="Times New Roman" w:eastAsia="Times New Roman" w:hAnsi="Times New Roman" w:cs="Times New Roman"/>
          <w:bCs/>
          <w:sz w:val="24"/>
          <w:szCs w:val="24"/>
        </w:rPr>
        <w:t>T</w:t>
      </w:r>
      <w:r w:rsidR="00EA587B" w:rsidRPr="009643F5">
        <w:rPr>
          <w:rFonts w:ascii="Times New Roman" w:eastAsia="Times New Roman" w:hAnsi="Times New Roman" w:cs="Times New Roman"/>
          <w:bCs/>
          <w:sz w:val="24"/>
          <w:szCs w:val="24"/>
        </w:rPr>
        <w:t>ool (SWAT)</w:t>
      </w:r>
      <w:r w:rsidR="00501DBD" w:rsidRPr="009643F5">
        <w:rPr>
          <w:rFonts w:ascii="Times New Roman" w:eastAsia="Times New Roman" w:hAnsi="Times New Roman" w:cs="Times New Roman"/>
          <w:bCs/>
          <w:sz w:val="24"/>
          <w:szCs w:val="24"/>
        </w:rPr>
        <w:t xml:space="preserve"> at </w:t>
      </w:r>
      <w:hyperlink r:id="rId12" w:history="1">
        <w:r w:rsidR="00501DBD" w:rsidRPr="009643F5">
          <w:rPr>
            <w:rStyle w:val="Hyperlink"/>
            <w:rFonts w:ascii="Times New Roman" w:eastAsia="Times New Roman" w:hAnsi="Times New Roman" w:cs="Times New Roman"/>
            <w:bCs/>
            <w:color w:val="auto"/>
            <w:sz w:val="24"/>
            <w:szCs w:val="24"/>
            <w:u w:val="none"/>
          </w:rPr>
          <w:t>http://globalweather.tamu.edu/</w:t>
        </w:r>
      </w:hyperlink>
      <w:r w:rsidRPr="009643F5">
        <w:rPr>
          <w:rFonts w:ascii="Times New Roman" w:eastAsia="Times New Roman" w:hAnsi="Times New Roman" w:cs="Times New Roman"/>
          <w:bCs/>
          <w:sz w:val="24"/>
          <w:szCs w:val="24"/>
        </w:rPr>
        <w:t xml:space="preserve"> </w:t>
      </w:r>
      <w:r w:rsidRPr="009643F5">
        <w:rPr>
          <w:rFonts w:ascii="Times New Roman" w:eastAsia="Times New Roman" w:hAnsi="Times New Roman" w:cs="Times New Roman"/>
          <w:bCs/>
          <w:sz w:val="24"/>
          <w:szCs w:val="24"/>
        </w:rPr>
        <w:fldChar w:fldCharType="begin"/>
      </w:r>
      <w:r w:rsidRPr="009643F5">
        <w:rPr>
          <w:rFonts w:ascii="Times New Roman" w:eastAsia="Times New Roman" w:hAnsi="Times New Roman" w:cs="Times New Roman"/>
          <w:bCs/>
          <w:sz w:val="24"/>
          <w:szCs w:val="24"/>
        </w:rPr>
        <w:instrText xml:space="preserve"> ADDIN EN.CITE &lt;EndNote&gt;&lt;Cite&gt;&lt;Author&gt;Radcliffe&lt;/Author&gt;&lt;Year&gt;2017&lt;/Year&gt;&lt;RecNum&gt;37&lt;/RecNum&gt;&lt;DisplayText&gt;(Radcliffe &amp;amp; Mukundan, 2017)&lt;/DisplayText&gt;&lt;record&gt;&lt;rec-number&gt;37&lt;/rec-number&gt;&lt;foreign-keys&gt;&lt;key app="EN" db-id="tvfetwsx5zwz5test25ve0949tsvx9vpdvd0" timestamp="1672137474"&gt;37&lt;/key&gt;&lt;/foreign-keys&gt;&lt;ref-type name="Journal Article"&gt;17&lt;/ref-type&gt;&lt;contributors&gt;&lt;authors&gt;&lt;author&gt;Radcliffe, D.E.&lt;/author&gt;&lt;author&gt;Mukundan, R.&lt;/author&gt;&lt;/authors&gt;&lt;/contributors&gt;&lt;titles&gt;&lt;title&gt;PRISM vs. CFSR Precipitation Data Effects on Calibration and Validation of SWAT Models&lt;/title&gt;&lt;secondary-title&gt;JAWRA Journal of the American Water Resources Association&lt;/secondary-title&gt;&lt;/titles&gt;&lt;periodical&gt;&lt;full-title&gt;JAWRA Journal of the American Water Resources Association&lt;/full-title&gt;&lt;/periodical&gt;&lt;pages&gt;89-100&lt;/pages&gt;&lt;volume&gt;53&lt;/volume&gt;&lt;number&gt;1&lt;/number&gt;&lt;dates&gt;&lt;year&gt;2017&lt;/year&gt;&lt;/dates&gt;&lt;isbn&gt;1093-474X&lt;/isbn&gt;&lt;urls&gt;&lt;related-urls&gt;&lt;url&gt;https://onlinelibrary.wiley.com/doi/abs/10.1111/1752-1688.12484&lt;/url&gt;&lt;/related-urls&gt;&lt;/urls&gt;&lt;electronic-resource-num&gt;https://doi.org/10.1111/1752-1688.12484&lt;/electronic-resource-num&gt;&lt;/record&gt;&lt;/Cite&gt;&lt;/EndNote&gt;</w:instrText>
      </w:r>
      <w:r w:rsidRPr="009643F5">
        <w:rPr>
          <w:rFonts w:ascii="Times New Roman" w:eastAsia="Times New Roman" w:hAnsi="Times New Roman" w:cs="Times New Roman"/>
          <w:bCs/>
          <w:sz w:val="24"/>
          <w:szCs w:val="24"/>
        </w:rPr>
        <w:fldChar w:fldCharType="separate"/>
      </w:r>
      <w:r w:rsidRPr="009643F5">
        <w:rPr>
          <w:rFonts w:ascii="Times New Roman" w:eastAsia="Times New Roman" w:hAnsi="Times New Roman" w:cs="Times New Roman"/>
          <w:bCs/>
          <w:noProof/>
          <w:sz w:val="24"/>
          <w:szCs w:val="24"/>
        </w:rPr>
        <w:t>(</w:t>
      </w:r>
      <w:hyperlink w:anchor="Radcliffe2017" w:history="1">
        <w:r w:rsidRPr="009643F5">
          <w:rPr>
            <w:rStyle w:val="Hyperlink"/>
            <w:rFonts w:ascii="Times New Roman" w:eastAsia="Times New Roman" w:hAnsi="Times New Roman" w:cs="Times New Roman"/>
            <w:bCs/>
            <w:noProof/>
            <w:color w:val="auto"/>
            <w:sz w:val="24"/>
            <w:szCs w:val="24"/>
            <w:u w:val="none"/>
          </w:rPr>
          <w:t>Radcliffe &amp; Mukundan, 2017</w:t>
        </w:r>
      </w:hyperlink>
      <w:r w:rsidRPr="009643F5">
        <w:rPr>
          <w:rFonts w:ascii="Times New Roman" w:eastAsia="Times New Roman" w:hAnsi="Times New Roman" w:cs="Times New Roman"/>
          <w:bCs/>
          <w:noProof/>
          <w:sz w:val="24"/>
          <w:szCs w:val="24"/>
        </w:rPr>
        <w:t>)</w:t>
      </w:r>
      <w:r w:rsidRPr="009643F5">
        <w:rPr>
          <w:rFonts w:ascii="Times New Roman" w:eastAsia="Times New Roman" w:hAnsi="Times New Roman" w:cs="Times New Roman"/>
          <w:bCs/>
          <w:sz w:val="24"/>
          <w:szCs w:val="24"/>
        </w:rPr>
        <w:fldChar w:fldCharType="end"/>
      </w:r>
      <w:r w:rsidR="00501DBD" w:rsidRPr="009643F5">
        <w:rPr>
          <w:rFonts w:ascii="Times New Roman" w:eastAsia="Times New Roman" w:hAnsi="Times New Roman" w:cs="Times New Roman"/>
          <w:bCs/>
          <w:sz w:val="24"/>
          <w:szCs w:val="24"/>
        </w:rPr>
        <w:t>.</w:t>
      </w:r>
      <w:r w:rsidRPr="009643F5">
        <w:rPr>
          <w:rFonts w:ascii="Times New Roman" w:eastAsia="Times New Roman" w:hAnsi="Times New Roman" w:cs="Times New Roman"/>
          <w:bCs/>
          <w:sz w:val="24"/>
          <w:szCs w:val="24"/>
        </w:rPr>
        <w:t xml:space="preserve"> Table </w:t>
      </w:r>
      <w:hyperlink w:anchor="table2" w:history="1">
        <w:r w:rsidRPr="009643F5">
          <w:rPr>
            <w:rStyle w:val="Hyperlink"/>
            <w:rFonts w:ascii="Times New Roman" w:eastAsia="Times New Roman" w:hAnsi="Times New Roman" w:cs="Times New Roman"/>
            <w:bCs/>
            <w:color w:val="auto"/>
            <w:sz w:val="24"/>
            <w:szCs w:val="24"/>
            <w:u w:val="none"/>
          </w:rPr>
          <w:t>2</w:t>
        </w:r>
      </w:hyperlink>
      <w:r w:rsidRPr="009643F5">
        <w:rPr>
          <w:rFonts w:ascii="Times New Roman" w:eastAsia="Times New Roman" w:hAnsi="Times New Roman" w:cs="Times New Roman"/>
          <w:bCs/>
          <w:sz w:val="24"/>
          <w:szCs w:val="24"/>
        </w:rPr>
        <w:t xml:space="preserve"> shows the basic details of both CHIRPS and CFSR.</w:t>
      </w:r>
    </w:p>
    <w:p w14:paraId="1C72E2E9" w14:textId="77777777" w:rsidR="00EA587B" w:rsidRPr="009643F5" w:rsidRDefault="00F969C9" w:rsidP="009643F5">
      <w:pPr>
        <w:pBdr>
          <w:top w:val="nil"/>
          <w:left w:val="nil"/>
          <w:bottom w:val="nil"/>
          <w:right w:val="nil"/>
          <w:between w:val="nil"/>
        </w:pBdr>
        <w:spacing w:after="0" w:line="240" w:lineRule="auto"/>
        <w:ind w:leftChars="0" w:left="0" w:firstLineChars="0" w:firstLine="0"/>
        <w:jc w:val="both"/>
        <w:rPr>
          <w:rFonts w:ascii="Times New Roman" w:hAnsi="Times New Roman" w:cs="Times New Roman"/>
          <w:position w:val="0"/>
          <w:sz w:val="24"/>
          <w:szCs w:val="24"/>
          <w:lang w:bidi="ar-JO"/>
        </w:rPr>
      </w:pPr>
      <w:r w:rsidRPr="009643F5">
        <w:rPr>
          <w:rFonts w:ascii="Times New Roman" w:eastAsia="Times New Roman" w:hAnsi="Times New Roman" w:cs="Times New Roman"/>
          <w:bCs/>
          <w:sz w:val="24"/>
          <w:szCs w:val="24"/>
        </w:rPr>
        <w:t xml:space="preserve"> </w:t>
      </w:r>
      <w:bookmarkStart w:id="4" w:name="table2"/>
    </w:p>
    <w:tbl>
      <w:tblPr>
        <w:tblStyle w:val="3"/>
        <w:tblpPr w:leftFromText="180" w:rightFromText="180" w:vertAnchor="text" w:horzAnchor="margin" w:tblpXSpec="center" w:tblpY="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185"/>
        <w:gridCol w:w="2275"/>
        <w:gridCol w:w="2275"/>
      </w:tblGrid>
      <w:tr w:rsidR="00083A22" w:rsidRPr="00083A22" w14:paraId="00DFC475" w14:textId="77777777" w:rsidTr="00F767B8">
        <w:tc>
          <w:tcPr>
            <w:tcW w:w="1818" w:type="dxa"/>
            <w:tcBorders>
              <w:top w:val="single" w:sz="4" w:space="0" w:color="auto"/>
              <w:bottom w:val="single" w:sz="4" w:space="0" w:color="auto"/>
            </w:tcBorders>
            <w:shd w:val="clear" w:color="auto" w:fill="B8CCE4" w:themeFill="accent1" w:themeFillTint="66"/>
          </w:tcPr>
          <w:p w14:paraId="7E77C262" w14:textId="77777777" w:rsidR="00EA587B" w:rsidRPr="00083A22" w:rsidRDefault="00EA587B" w:rsidP="00083A22">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b/>
                <w:bCs/>
                <w:position w:val="0"/>
                <w:sz w:val="20"/>
                <w:szCs w:val="20"/>
                <w:lang w:bidi="ar-JO"/>
              </w:rPr>
              <w:t>Name</w:t>
            </w:r>
          </w:p>
        </w:tc>
        <w:tc>
          <w:tcPr>
            <w:tcW w:w="2185" w:type="dxa"/>
            <w:tcBorders>
              <w:top w:val="single" w:sz="4" w:space="0" w:color="auto"/>
              <w:bottom w:val="single" w:sz="4" w:space="0" w:color="auto"/>
            </w:tcBorders>
            <w:shd w:val="clear" w:color="auto" w:fill="B8CCE4" w:themeFill="accent1" w:themeFillTint="66"/>
          </w:tcPr>
          <w:p w14:paraId="53691D37" w14:textId="77777777" w:rsidR="00EA587B" w:rsidRPr="00083A22" w:rsidRDefault="00EA587B" w:rsidP="00083A22">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b/>
                <w:bCs/>
                <w:position w:val="0"/>
                <w:sz w:val="20"/>
                <w:szCs w:val="20"/>
                <w:lang w:bidi="ar-JO"/>
              </w:rPr>
              <w:t>Spatial resolution</w:t>
            </w:r>
          </w:p>
        </w:tc>
        <w:tc>
          <w:tcPr>
            <w:tcW w:w="2275" w:type="dxa"/>
            <w:tcBorders>
              <w:top w:val="single" w:sz="4" w:space="0" w:color="auto"/>
              <w:bottom w:val="single" w:sz="4" w:space="0" w:color="auto"/>
            </w:tcBorders>
            <w:shd w:val="clear" w:color="auto" w:fill="B8CCE4" w:themeFill="accent1" w:themeFillTint="66"/>
          </w:tcPr>
          <w:p w14:paraId="0292AB50" w14:textId="77777777" w:rsidR="00EA587B" w:rsidRPr="00083A22" w:rsidRDefault="00EA587B" w:rsidP="00083A22">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b/>
                <w:bCs/>
                <w:position w:val="0"/>
                <w:sz w:val="20"/>
                <w:szCs w:val="20"/>
                <w:lang w:bidi="ar-JO"/>
              </w:rPr>
              <w:t>Temporal resolution</w:t>
            </w:r>
          </w:p>
        </w:tc>
        <w:tc>
          <w:tcPr>
            <w:tcW w:w="2275" w:type="dxa"/>
            <w:tcBorders>
              <w:top w:val="single" w:sz="4" w:space="0" w:color="auto"/>
              <w:bottom w:val="single" w:sz="4" w:space="0" w:color="auto"/>
            </w:tcBorders>
            <w:shd w:val="clear" w:color="auto" w:fill="B8CCE4" w:themeFill="accent1" w:themeFillTint="66"/>
          </w:tcPr>
          <w:p w14:paraId="4FC2D7DB" w14:textId="77777777" w:rsidR="00EA587B" w:rsidRPr="00083A22" w:rsidRDefault="00EA587B" w:rsidP="00083A22">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b/>
                <w:bCs/>
                <w:position w:val="0"/>
                <w:sz w:val="20"/>
                <w:szCs w:val="20"/>
                <w:lang w:bidi="ar-JO"/>
              </w:rPr>
              <w:t>Period</w:t>
            </w:r>
          </w:p>
        </w:tc>
      </w:tr>
      <w:tr w:rsidR="00083A22" w:rsidRPr="00083A22" w14:paraId="79458253" w14:textId="77777777" w:rsidTr="00DD164E">
        <w:tc>
          <w:tcPr>
            <w:tcW w:w="1818" w:type="dxa"/>
            <w:tcBorders>
              <w:top w:val="single" w:sz="4" w:space="0" w:color="auto"/>
            </w:tcBorders>
            <w:vAlign w:val="center"/>
          </w:tcPr>
          <w:p w14:paraId="23806318"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CHIRPS</w:t>
            </w:r>
          </w:p>
        </w:tc>
        <w:tc>
          <w:tcPr>
            <w:tcW w:w="2185" w:type="dxa"/>
            <w:tcBorders>
              <w:top w:val="single" w:sz="4" w:space="0" w:color="auto"/>
            </w:tcBorders>
            <w:vAlign w:val="center"/>
          </w:tcPr>
          <w:p w14:paraId="0F66581B"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0.05˚ ( ⁓ 5.3 km)</w:t>
            </w:r>
          </w:p>
        </w:tc>
        <w:tc>
          <w:tcPr>
            <w:tcW w:w="2275" w:type="dxa"/>
            <w:tcBorders>
              <w:top w:val="single" w:sz="4" w:space="0" w:color="auto"/>
            </w:tcBorders>
            <w:vAlign w:val="center"/>
          </w:tcPr>
          <w:p w14:paraId="644EAE41"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Daily</w:t>
            </w:r>
          </w:p>
        </w:tc>
        <w:tc>
          <w:tcPr>
            <w:tcW w:w="2275" w:type="dxa"/>
            <w:tcBorders>
              <w:top w:val="single" w:sz="4" w:space="0" w:color="auto"/>
            </w:tcBorders>
            <w:vAlign w:val="center"/>
          </w:tcPr>
          <w:p w14:paraId="397FDCC7"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1981</w:t>
            </w:r>
            <w:r w:rsidR="00DD164E">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w:t>
            </w:r>
            <w:r w:rsidR="00DD164E">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present</w:t>
            </w:r>
          </w:p>
        </w:tc>
      </w:tr>
      <w:tr w:rsidR="00083A22" w:rsidRPr="00083A22" w14:paraId="6CF370CC" w14:textId="77777777" w:rsidTr="00DD164E">
        <w:tc>
          <w:tcPr>
            <w:tcW w:w="1818" w:type="dxa"/>
            <w:tcBorders>
              <w:bottom w:val="single" w:sz="4" w:space="0" w:color="auto"/>
            </w:tcBorders>
            <w:vAlign w:val="center"/>
          </w:tcPr>
          <w:p w14:paraId="7AA5A7A7"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CFSR</w:t>
            </w:r>
          </w:p>
        </w:tc>
        <w:tc>
          <w:tcPr>
            <w:tcW w:w="2185" w:type="dxa"/>
            <w:tcBorders>
              <w:bottom w:val="single" w:sz="4" w:space="0" w:color="auto"/>
            </w:tcBorders>
            <w:vAlign w:val="center"/>
          </w:tcPr>
          <w:p w14:paraId="401DBB76"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⁓38 km</w:t>
            </w:r>
          </w:p>
        </w:tc>
        <w:tc>
          <w:tcPr>
            <w:tcW w:w="2275" w:type="dxa"/>
            <w:tcBorders>
              <w:bottom w:val="single" w:sz="4" w:space="0" w:color="auto"/>
            </w:tcBorders>
            <w:vAlign w:val="center"/>
          </w:tcPr>
          <w:p w14:paraId="4FAD7934"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6</w:t>
            </w:r>
            <w:r w:rsidR="00260598">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w:t>
            </w:r>
            <w:r w:rsidR="00DD164E">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hourly</w:t>
            </w:r>
          </w:p>
        </w:tc>
        <w:tc>
          <w:tcPr>
            <w:tcW w:w="2275" w:type="dxa"/>
            <w:tcBorders>
              <w:bottom w:val="single" w:sz="4" w:space="0" w:color="auto"/>
            </w:tcBorders>
            <w:vAlign w:val="center"/>
          </w:tcPr>
          <w:p w14:paraId="4D0FA9D7" w14:textId="77777777" w:rsidR="00EA587B" w:rsidRPr="00083A22" w:rsidRDefault="00EA587B" w:rsidP="00DD164E">
            <w:pPr>
              <w:tabs>
                <w:tab w:val="left" w:pos="693"/>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lang w:bidi="ar-JO"/>
              </w:rPr>
            </w:pPr>
            <w:r w:rsidRPr="00083A22">
              <w:rPr>
                <w:rFonts w:ascii="Times New Roman" w:hAnsi="Times New Roman" w:cs="Times New Roman"/>
                <w:position w:val="0"/>
                <w:sz w:val="20"/>
                <w:szCs w:val="20"/>
                <w:lang w:bidi="ar-JO"/>
              </w:rPr>
              <w:t>1979</w:t>
            </w:r>
            <w:r w:rsidR="00DD164E">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w:t>
            </w:r>
            <w:r w:rsidR="00DD164E">
              <w:rPr>
                <w:rFonts w:ascii="Times New Roman" w:hAnsi="Times New Roman" w:cs="Times New Roman"/>
                <w:position w:val="0"/>
                <w:sz w:val="20"/>
                <w:szCs w:val="20"/>
                <w:lang w:bidi="ar-JO"/>
              </w:rPr>
              <w:t xml:space="preserve"> </w:t>
            </w:r>
            <w:r w:rsidRPr="00083A22">
              <w:rPr>
                <w:rFonts w:ascii="Times New Roman" w:hAnsi="Times New Roman" w:cs="Times New Roman"/>
                <w:position w:val="0"/>
                <w:sz w:val="20"/>
                <w:szCs w:val="20"/>
                <w:lang w:bidi="ar-JO"/>
              </w:rPr>
              <w:t>2014</w:t>
            </w:r>
          </w:p>
        </w:tc>
      </w:tr>
    </w:tbl>
    <w:p w14:paraId="523B3E31" w14:textId="77777777" w:rsidR="00EA587B" w:rsidRPr="00843127" w:rsidRDefault="00EA587B"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bidi="ar-JO"/>
        </w:rPr>
      </w:pPr>
      <w:r w:rsidRPr="00843127">
        <w:rPr>
          <w:rFonts w:ascii="Times New Roman" w:hAnsi="Times New Roman" w:cs="Times New Roman"/>
          <w:b/>
          <w:bCs/>
          <w:position w:val="0"/>
          <w:sz w:val="20"/>
          <w:szCs w:val="20"/>
          <w:lang w:bidi="ar-JO"/>
        </w:rPr>
        <w:t xml:space="preserve">Table 2. </w:t>
      </w:r>
      <w:r w:rsidRPr="00843127">
        <w:rPr>
          <w:rFonts w:ascii="Times New Roman" w:hAnsi="Times New Roman" w:cs="Times New Roman"/>
          <w:position w:val="0"/>
          <w:sz w:val="20"/>
          <w:szCs w:val="20"/>
          <w:lang w:bidi="ar-JO"/>
        </w:rPr>
        <w:t>Basic information of CHIRPS and CFSR</w:t>
      </w:r>
    </w:p>
    <w:bookmarkEnd w:id="4"/>
    <w:p w14:paraId="45CDAFD9" w14:textId="77777777" w:rsidR="00AF4835" w:rsidRDefault="00AF4835" w:rsidP="00DC1B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p>
    <w:p w14:paraId="7F5458FD" w14:textId="77777777" w:rsidR="001B5E78" w:rsidRPr="00083A22" w:rsidRDefault="001B5E78" w:rsidP="00DC1B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sz w:val="24"/>
          <w:szCs w:val="24"/>
        </w:rPr>
      </w:pPr>
    </w:p>
    <w:p w14:paraId="7EDFEDB2" w14:textId="77777777" w:rsidR="00000737" w:rsidRPr="00DC1B2B" w:rsidRDefault="00EA587B" w:rsidP="00DC1B2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sz w:val="24"/>
          <w:szCs w:val="24"/>
        </w:rPr>
      </w:pPr>
      <w:r w:rsidRPr="00DC1B2B">
        <w:rPr>
          <w:rFonts w:ascii="Times New Roman" w:eastAsia="Times New Roman" w:hAnsi="Times New Roman" w:cs="Times New Roman"/>
          <w:bCs/>
          <w:i/>
          <w:iCs/>
          <w:sz w:val="24"/>
          <w:szCs w:val="24"/>
        </w:rPr>
        <w:t xml:space="preserve">Statistical </w:t>
      </w:r>
      <w:r w:rsidR="00DC1B2B">
        <w:rPr>
          <w:rFonts w:ascii="Times New Roman" w:eastAsia="Times New Roman" w:hAnsi="Times New Roman" w:cs="Times New Roman"/>
          <w:bCs/>
          <w:i/>
          <w:iCs/>
          <w:sz w:val="24"/>
          <w:szCs w:val="24"/>
        </w:rPr>
        <w:t>m</w:t>
      </w:r>
      <w:r w:rsidRPr="00DC1B2B">
        <w:rPr>
          <w:rFonts w:ascii="Times New Roman" w:eastAsia="Times New Roman" w:hAnsi="Times New Roman" w:cs="Times New Roman"/>
          <w:bCs/>
          <w:i/>
          <w:iCs/>
          <w:sz w:val="24"/>
          <w:szCs w:val="24"/>
        </w:rPr>
        <w:t>etrics</w:t>
      </w:r>
    </w:p>
    <w:p w14:paraId="6FAECC02" w14:textId="77777777" w:rsidR="00DC1B2B" w:rsidRPr="00DC1B2B" w:rsidRDefault="00DC1B2B" w:rsidP="00DC1B2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sz w:val="24"/>
          <w:szCs w:val="24"/>
        </w:rPr>
      </w:pPr>
    </w:p>
    <w:p w14:paraId="1FD55CCB" w14:textId="77777777" w:rsidR="00C20B34" w:rsidRPr="00DC1B2B" w:rsidRDefault="00000737" w:rsidP="00DC1B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r w:rsidRPr="00DC1B2B">
        <w:rPr>
          <w:rFonts w:ascii="Times New Roman" w:eastAsia="Times New Roman" w:hAnsi="Times New Roman" w:cs="Times New Roman"/>
          <w:bCs/>
          <w:sz w:val="24"/>
          <w:szCs w:val="24"/>
        </w:rPr>
        <w:t xml:space="preserve">Four basic statistical metrics were used to </w:t>
      </w:r>
      <w:r w:rsidR="0027382B" w:rsidRPr="00DC1B2B">
        <w:rPr>
          <w:rFonts w:ascii="Times New Roman" w:eastAsia="Times New Roman" w:hAnsi="Times New Roman" w:cs="Times New Roman"/>
          <w:bCs/>
          <w:sz w:val="24"/>
          <w:szCs w:val="24"/>
        </w:rPr>
        <w:t xml:space="preserve">assess </w:t>
      </w:r>
      <w:r w:rsidRPr="00DC1B2B">
        <w:rPr>
          <w:rFonts w:ascii="Times New Roman" w:eastAsia="Times New Roman" w:hAnsi="Times New Roman" w:cs="Times New Roman"/>
          <w:bCs/>
          <w:sz w:val="24"/>
          <w:szCs w:val="24"/>
        </w:rPr>
        <w:t>CHIRPS and CFSR</w:t>
      </w:r>
      <w:r w:rsidR="0027382B" w:rsidRPr="00DC1B2B">
        <w:rPr>
          <w:rFonts w:ascii="Times New Roman" w:hAnsi="Times New Roman" w:cs="Times New Roman"/>
          <w:sz w:val="24"/>
          <w:szCs w:val="24"/>
        </w:rPr>
        <w:t xml:space="preserve"> </w:t>
      </w:r>
      <w:r w:rsidR="00FA4E52" w:rsidRPr="00DC1B2B">
        <w:rPr>
          <w:rFonts w:ascii="Times New Roman" w:eastAsia="Times New Roman" w:hAnsi="Times New Roman" w:cs="Times New Roman"/>
          <w:bCs/>
          <w:sz w:val="24"/>
          <w:szCs w:val="24"/>
        </w:rPr>
        <w:t xml:space="preserve">including the </w:t>
      </w:r>
      <w:r w:rsidRPr="00DC1B2B">
        <w:rPr>
          <w:rFonts w:ascii="Times New Roman" w:eastAsia="Times New Roman" w:hAnsi="Times New Roman" w:cs="Times New Roman"/>
          <w:bCs/>
          <w:sz w:val="24"/>
          <w:szCs w:val="24"/>
        </w:rPr>
        <w:t>coefficient of determination (R</w:t>
      </w:r>
      <w:r w:rsidRPr="00DC1B2B">
        <w:rPr>
          <w:rFonts w:ascii="Times New Roman" w:eastAsia="Times New Roman" w:hAnsi="Times New Roman" w:cs="Times New Roman"/>
          <w:bCs/>
          <w:sz w:val="24"/>
          <w:szCs w:val="24"/>
          <w:vertAlign w:val="superscript"/>
        </w:rPr>
        <w:t>2</w:t>
      </w:r>
      <w:r w:rsidRPr="00DC1B2B">
        <w:rPr>
          <w:rFonts w:ascii="Times New Roman" w:eastAsia="Times New Roman" w:hAnsi="Times New Roman" w:cs="Times New Roman"/>
          <w:bCs/>
          <w:sz w:val="24"/>
          <w:szCs w:val="24"/>
        </w:rPr>
        <w:t>),</w:t>
      </w:r>
      <w:r w:rsidR="0027382B" w:rsidRPr="00DC1B2B">
        <w:rPr>
          <w:rFonts w:ascii="Times New Roman" w:eastAsia="Times New Roman" w:hAnsi="Times New Roman" w:cs="Times New Roman"/>
          <w:bCs/>
          <w:sz w:val="24"/>
          <w:szCs w:val="24"/>
        </w:rPr>
        <w:t xml:space="preserve"> </w:t>
      </w:r>
      <w:r w:rsidRPr="00DC1B2B">
        <w:rPr>
          <w:rFonts w:ascii="Times New Roman" w:eastAsia="Times New Roman" w:hAnsi="Times New Roman" w:cs="Times New Roman"/>
          <w:bCs/>
          <w:sz w:val="24"/>
          <w:szCs w:val="24"/>
        </w:rPr>
        <w:t xml:space="preserve">mean absolute error (MAE), root mean square error (RMSE), and relative bias </w:t>
      </w:r>
      <w:r w:rsidR="00610FFF" w:rsidRPr="00DC1B2B">
        <w:rPr>
          <w:rFonts w:ascii="Times New Roman" w:eastAsia="Times New Roman" w:hAnsi="Times New Roman" w:cs="Times New Roman"/>
          <w:bCs/>
          <w:sz w:val="24"/>
          <w:szCs w:val="24"/>
        </w:rPr>
        <w:t>(RB)</w:t>
      </w:r>
      <w:r w:rsidRPr="00DC1B2B">
        <w:rPr>
          <w:rFonts w:ascii="Times New Roman" w:eastAsia="Times New Roman" w:hAnsi="Times New Roman" w:cs="Times New Roman"/>
          <w:bCs/>
          <w:sz w:val="24"/>
          <w:szCs w:val="24"/>
        </w:rPr>
        <w:t xml:space="preserve">. </w:t>
      </w:r>
      <w:r w:rsidR="002F30AE" w:rsidRPr="00DC1B2B">
        <w:rPr>
          <w:rFonts w:ascii="Times New Roman" w:eastAsia="Times New Roman" w:hAnsi="Times New Roman" w:cs="Times New Roman"/>
          <w:bCs/>
          <w:sz w:val="24"/>
          <w:szCs w:val="24"/>
        </w:rPr>
        <w:t xml:space="preserve">The capability of </w:t>
      </w:r>
      <w:r w:rsidR="00EA587B" w:rsidRPr="00DC1B2B">
        <w:rPr>
          <w:rFonts w:ascii="Times New Roman" w:eastAsia="Times New Roman" w:hAnsi="Times New Roman" w:cs="Times New Roman"/>
          <w:bCs/>
          <w:sz w:val="24"/>
          <w:szCs w:val="24"/>
        </w:rPr>
        <w:t>precipitation detection at the daily scale</w:t>
      </w:r>
      <w:r w:rsidR="002F30AE" w:rsidRPr="00DC1B2B">
        <w:rPr>
          <w:rFonts w:ascii="Times New Roman" w:eastAsia="Times New Roman" w:hAnsi="Times New Roman" w:cs="Times New Roman"/>
          <w:bCs/>
          <w:sz w:val="24"/>
          <w:szCs w:val="24"/>
        </w:rPr>
        <w:t xml:space="preserve"> was also assessed </w:t>
      </w:r>
      <w:r w:rsidR="00381AD0" w:rsidRPr="00DC1B2B">
        <w:rPr>
          <w:rFonts w:ascii="Times New Roman" w:eastAsia="Times New Roman" w:hAnsi="Times New Roman" w:cs="Times New Roman"/>
          <w:bCs/>
          <w:sz w:val="24"/>
          <w:szCs w:val="24"/>
        </w:rPr>
        <w:t>using</w:t>
      </w:r>
      <w:r w:rsidR="002F30AE" w:rsidRPr="00DC1B2B">
        <w:rPr>
          <w:rFonts w:ascii="Times New Roman" w:eastAsia="Times New Roman" w:hAnsi="Times New Roman" w:cs="Times New Roman"/>
          <w:bCs/>
          <w:sz w:val="24"/>
          <w:szCs w:val="24"/>
        </w:rPr>
        <w:t xml:space="preserve"> the critical success index</w:t>
      </w:r>
      <w:r w:rsidRPr="00DC1B2B">
        <w:rPr>
          <w:rFonts w:ascii="Times New Roman" w:eastAsia="Times New Roman" w:hAnsi="Times New Roman" w:cs="Times New Roman"/>
          <w:bCs/>
          <w:sz w:val="24"/>
          <w:szCs w:val="24"/>
        </w:rPr>
        <w:t xml:space="preserve"> (CSI), frequency bias index (FBI), false alarm ratio (FAR), probability of detection (POD), and </w:t>
      </w:r>
      <w:proofErr w:type="spellStart"/>
      <w:r w:rsidRPr="00DC1B2B">
        <w:rPr>
          <w:rFonts w:ascii="Times New Roman" w:eastAsia="Times New Roman" w:hAnsi="Times New Roman" w:cs="Times New Roman"/>
          <w:bCs/>
          <w:sz w:val="24"/>
          <w:szCs w:val="24"/>
        </w:rPr>
        <w:t>Heidke</w:t>
      </w:r>
      <w:proofErr w:type="spellEnd"/>
      <w:r w:rsidRPr="00DC1B2B">
        <w:rPr>
          <w:rFonts w:ascii="Times New Roman" w:eastAsia="Times New Roman" w:hAnsi="Times New Roman" w:cs="Times New Roman"/>
          <w:bCs/>
          <w:sz w:val="24"/>
          <w:szCs w:val="24"/>
        </w:rPr>
        <w:t xml:space="preserve"> skill score (HSS) data </w:t>
      </w:r>
      <w:r w:rsidRPr="00DC1B2B">
        <w:rPr>
          <w:rFonts w:ascii="Times New Roman" w:eastAsia="Times New Roman" w:hAnsi="Times New Roman" w:cs="Times New Roman"/>
          <w:bCs/>
          <w:sz w:val="24"/>
          <w:szCs w:val="24"/>
        </w:rPr>
        <w:fldChar w:fldCharType="begin"/>
      </w:r>
      <w:r w:rsidRPr="00DC1B2B">
        <w:rPr>
          <w:rFonts w:ascii="Times New Roman" w:eastAsia="Times New Roman" w:hAnsi="Times New Roman" w:cs="Times New Roman"/>
          <w:bCs/>
          <w:sz w:val="24"/>
          <w:szCs w:val="24"/>
        </w:rPr>
        <w:instrText xml:space="preserve"> ADDIN EN.CITE &lt;EndNote&gt;&lt;Cite&gt;&lt;Author&gt;Zhang&lt;/Author&gt;&lt;Year&gt;2018&lt;/Year&gt;&lt;RecNum&gt;34&lt;/RecNum&gt;&lt;DisplayText&gt;(Zhang et al., 2018)&lt;/DisplayText&gt;&lt;record&gt;&lt;rec-number&gt;34&lt;/rec-number&gt;&lt;foreign-keys&gt;&lt;key app="EN" db-id="tvfetwsx5zwz5test25ve0949tsvx9vpdvd0" timestamp="1672133277"&gt;34&lt;/key&gt;&lt;/foreign-keys&gt;&lt;ref-type name="Journal Article"&gt;17&lt;/ref-type&gt;&lt;contributors&gt;&lt;authors&gt;&lt;author&gt;Zhang, Yueyuan&lt;/author&gt;&lt;author&gt;Li, Yungang&lt;/author&gt;&lt;author&gt;Ji, Xuan&lt;/author&gt;&lt;author&gt;Luo, Xian&lt;/author&gt;&lt;author&gt;Li, Xue&lt;/author&gt;&lt;/authors&gt;&lt;/contributors&gt;&lt;titles&gt;&lt;title&gt;Evaluation and hydrologic validation of three satellite-based precipitation products in the upper catchment of the Red River Basin, China&lt;/title&gt;&lt;secondary-title&gt;Remote Sensing&lt;/secondary-title&gt;&lt;/titles&gt;&lt;periodical&gt;&lt;full-title&gt;Remote Sensing&lt;/full-title&gt;&lt;/periodical&gt;&lt;pages&gt;1881&lt;/pages&gt;&lt;volume&gt;10&lt;/volume&gt;&lt;number&gt;12&lt;/number&gt;&lt;dates&gt;&lt;year&gt;2018&lt;/year&gt;&lt;/dates&gt;&lt;isbn&gt;2072-4292&lt;/isbn&gt;&lt;urls&gt;&lt;/urls&gt;&lt;/record&gt;&lt;/Cite&gt;&lt;/EndNote&gt;</w:instrText>
      </w:r>
      <w:r w:rsidRPr="00DC1B2B">
        <w:rPr>
          <w:rFonts w:ascii="Times New Roman" w:eastAsia="Times New Roman" w:hAnsi="Times New Roman" w:cs="Times New Roman"/>
          <w:bCs/>
          <w:sz w:val="24"/>
          <w:szCs w:val="24"/>
        </w:rPr>
        <w:fldChar w:fldCharType="separate"/>
      </w:r>
      <w:r w:rsidRPr="00DC1B2B">
        <w:rPr>
          <w:rFonts w:ascii="Times New Roman" w:eastAsia="Times New Roman" w:hAnsi="Times New Roman" w:cs="Times New Roman"/>
          <w:bCs/>
          <w:noProof/>
          <w:sz w:val="24"/>
          <w:szCs w:val="24"/>
        </w:rPr>
        <w:t>(</w:t>
      </w:r>
      <w:hyperlink w:anchor="zhang2018" w:history="1">
        <w:r w:rsidRPr="00DC1B2B">
          <w:rPr>
            <w:rStyle w:val="Hyperlink"/>
            <w:rFonts w:ascii="Times New Roman" w:eastAsia="Times New Roman" w:hAnsi="Times New Roman" w:cs="Times New Roman"/>
            <w:bCs/>
            <w:noProof/>
            <w:color w:val="auto"/>
            <w:sz w:val="24"/>
            <w:szCs w:val="24"/>
            <w:u w:val="none"/>
          </w:rPr>
          <w:t>Zhang et al., 2018</w:t>
        </w:r>
      </w:hyperlink>
      <w:r w:rsidRPr="00DC1B2B">
        <w:rPr>
          <w:rFonts w:ascii="Times New Roman" w:eastAsia="Times New Roman" w:hAnsi="Times New Roman" w:cs="Times New Roman"/>
          <w:bCs/>
          <w:noProof/>
          <w:sz w:val="24"/>
          <w:szCs w:val="24"/>
        </w:rPr>
        <w:t>)</w:t>
      </w:r>
      <w:r w:rsidRPr="00DC1B2B">
        <w:rPr>
          <w:rFonts w:ascii="Times New Roman" w:eastAsia="Times New Roman" w:hAnsi="Times New Roman" w:cs="Times New Roman"/>
          <w:bCs/>
          <w:sz w:val="24"/>
          <w:szCs w:val="24"/>
        </w:rPr>
        <w:fldChar w:fldCharType="end"/>
      </w:r>
      <w:r w:rsidRPr="00DC1B2B">
        <w:rPr>
          <w:rFonts w:ascii="Times New Roman" w:eastAsia="Times New Roman" w:hAnsi="Times New Roman" w:cs="Times New Roman"/>
          <w:bCs/>
          <w:sz w:val="24"/>
          <w:szCs w:val="24"/>
        </w:rPr>
        <w:t xml:space="preserve">. The continuous statistics show how well satellite datasets can predict how much rain will fall. </w:t>
      </w:r>
      <w:r w:rsidR="008E2081" w:rsidRPr="00DC1B2B">
        <w:rPr>
          <w:rFonts w:ascii="Times New Roman" w:eastAsia="Times New Roman" w:hAnsi="Times New Roman" w:cs="Times New Roman"/>
          <w:bCs/>
          <w:sz w:val="24"/>
          <w:szCs w:val="24"/>
        </w:rPr>
        <w:t>The categorical statistics represent how many rainfall events the satellite rainfall data observed or missed when compared to the gauge data</w:t>
      </w:r>
      <w:r w:rsidR="00F73B3E" w:rsidRPr="00DC1B2B">
        <w:rPr>
          <w:rFonts w:ascii="Times New Roman" w:eastAsia="Times New Roman" w:hAnsi="Times New Roman" w:cs="Times New Roman"/>
          <w:bCs/>
          <w:sz w:val="24"/>
          <w:szCs w:val="24"/>
        </w:rPr>
        <w:t xml:space="preserve">. </w:t>
      </w:r>
      <w:r w:rsidR="002D0199" w:rsidRPr="00DC1B2B">
        <w:rPr>
          <w:rFonts w:ascii="Times New Roman" w:eastAsia="Times New Roman" w:hAnsi="Times New Roman" w:cs="Times New Roman"/>
          <w:bCs/>
          <w:sz w:val="24"/>
          <w:szCs w:val="24"/>
        </w:rPr>
        <w:t xml:space="preserve">POD </w:t>
      </w:r>
      <w:r w:rsidR="000376ED" w:rsidRPr="00DC1B2B">
        <w:rPr>
          <w:rFonts w:ascii="Times New Roman" w:eastAsia="Times New Roman" w:hAnsi="Times New Roman" w:cs="Times New Roman"/>
          <w:bCs/>
          <w:sz w:val="24"/>
          <w:szCs w:val="24"/>
        </w:rPr>
        <w:t>evaluates a rainfall product</w:t>
      </w:r>
      <w:r w:rsidR="00AF4835" w:rsidRPr="00DC1B2B">
        <w:rPr>
          <w:rFonts w:ascii="Times New Roman" w:eastAsia="Times New Roman" w:hAnsi="Times New Roman" w:cs="Times New Roman"/>
          <w:bCs/>
          <w:sz w:val="24"/>
          <w:szCs w:val="24"/>
        </w:rPr>
        <w:t>’</w:t>
      </w:r>
      <w:r w:rsidR="000376ED" w:rsidRPr="00DC1B2B">
        <w:rPr>
          <w:rFonts w:ascii="Times New Roman" w:eastAsia="Times New Roman" w:hAnsi="Times New Roman" w:cs="Times New Roman"/>
          <w:bCs/>
          <w:sz w:val="24"/>
          <w:szCs w:val="24"/>
        </w:rPr>
        <w:t>s capacity to detect precipitation events</w:t>
      </w:r>
      <w:r w:rsidR="00496F37" w:rsidRPr="00DC1B2B">
        <w:rPr>
          <w:rFonts w:ascii="Times New Roman" w:eastAsia="Times New Roman" w:hAnsi="Times New Roman" w:cs="Times New Roman"/>
          <w:bCs/>
          <w:sz w:val="24"/>
          <w:szCs w:val="24"/>
        </w:rPr>
        <w:t>,</w:t>
      </w:r>
      <w:r w:rsidR="00496F37" w:rsidRPr="00DC1B2B">
        <w:rPr>
          <w:rFonts w:ascii="Times New Roman" w:hAnsi="Times New Roman" w:cs="Times New Roman"/>
          <w:sz w:val="24"/>
          <w:szCs w:val="24"/>
        </w:rPr>
        <w:t xml:space="preserve"> </w:t>
      </w:r>
      <w:r w:rsidR="00496F37" w:rsidRPr="00DC1B2B">
        <w:rPr>
          <w:rFonts w:ascii="Times New Roman" w:eastAsia="Times New Roman" w:hAnsi="Times New Roman" w:cs="Times New Roman"/>
          <w:bCs/>
          <w:sz w:val="24"/>
          <w:szCs w:val="24"/>
        </w:rPr>
        <w:t xml:space="preserve">while </w:t>
      </w:r>
      <w:r w:rsidR="00501DBD" w:rsidRPr="00DC1B2B">
        <w:rPr>
          <w:rFonts w:ascii="Times New Roman" w:eastAsia="Times New Roman" w:hAnsi="Times New Roman" w:cs="Times New Roman"/>
          <w:bCs/>
          <w:sz w:val="24"/>
          <w:szCs w:val="24"/>
        </w:rPr>
        <w:t>FAR refers</w:t>
      </w:r>
      <w:r w:rsidR="00AF4835" w:rsidRPr="00DC1B2B">
        <w:rPr>
          <w:rFonts w:ascii="Times New Roman" w:eastAsia="Times New Roman" w:hAnsi="Times New Roman" w:cs="Times New Roman"/>
          <w:bCs/>
          <w:sz w:val="24"/>
          <w:szCs w:val="24"/>
        </w:rPr>
        <w:t xml:space="preserve"> to</w:t>
      </w:r>
      <w:r w:rsidR="00501DBD" w:rsidRPr="00DC1B2B">
        <w:rPr>
          <w:rFonts w:ascii="Times New Roman" w:eastAsia="Times New Roman" w:hAnsi="Times New Roman" w:cs="Times New Roman"/>
          <w:bCs/>
          <w:sz w:val="24"/>
          <w:szCs w:val="24"/>
        </w:rPr>
        <w:t xml:space="preserve"> the </w:t>
      </w:r>
      <w:r w:rsidR="00236733" w:rsidRPr="00DC1B2B">
        <w:rPr>
          <w:rFonts w:ascii="Times New Roman" w:eastAsia="Times New Roman" w:hAnsi="Times New Roman" w:cs="Times New Roman"/>
          <w:bCs/>
          <w:sz w:val="24"/>
          <w:szCs w:val="24"/>
        </w:rPr>
        <w:t xml:space="preserve">times satellite </w:t>
      </w:r>
      <w:r w:rsidR="000376ED" w:rsidRPr="00DC1B2B">
        <w:rPr>
          <w:rFonts w:ascii="Times New Roman" w:eastAsia="Times New Roman" w:hAnsi="Times New Roman" w:cs="Times New Roman"/>
          <w:bCs/>
          <w:sz w:val="24"/>
          <w:szCs w:val="24"/>
        </w:rPr>
        <w:t>rainfall</w:t>
      </w:r>
      <w:r w:rsidR="00236733" w:rsidRPr="00DC1B2B">
        <w:rPr>
          <w:rFonts w:ascii="Times New Roman" w:eastAsia="Times New Roman" w:hAnsi="Times New Roman" w:cs="Times New Roman"/>
          <w:bCs/>
          <w:sz w:val="24"/>
          <w:szCs w:val="24"/>
        </w:rPr>
        <w:t xml:space="preserve"> products reported rain while none existed in the basis dataset to the number of times an event was not identified by the basis dataset </w:t>
      </w:r>
      <w:r w:rsidRPr="00DC1B2B">
        <w:rPr>
          <w:rFonts w:ascii="Times New Roman" w:eastAsia="Times New Roman" w:hAnsi="Times New Roman" w:cs="Times New Roman"/>
          <w:bCs/>
          <w:sz w:val="24"/>
          <w:szCs w:val="24"/>
        </w:rPr>
        <w:fldChar w:fldCharType="begin"/>
      </w:r>
      <w:r w:rsidRPr="00DC1B2B">
        <w:rPr>
          <w:rFonts w:ascii="Times New Roman" w:eastAsia="Times New Roman" w:hAnsi="Times New Roman" w:cs="Times New Roman"/>
          <w:bCs/>
          <w:sz w:val="24"/>
          <w:szCs w:val="24"/>
        </w:rPr>
        <w:instrText xml:space="preserve"> ADDIN EN.CITE &lt;EndNote&gt;&lt;Cite&gt;&lt;Author&gt;Li&lt;/Author&gt;&lt;Year&gt;2018&lt;/Year&gt;&lt;RecNum&gt;41&lt;/RecNum&gt;&lt;DisplayText&gt;(Li et al., 2018; Wang et al., 2019)&lt;/DisplayText&gt;&lt;record&gt;&lt;rec-number&gt;41&lt;/rec-number&gt;&lt;foreign-keys&gt;&lt;key app="EN" db-id="tvfetwsx5zwz5test25ve0949tsvx9vpdvd0" timestamp="1672150504"&gt;41&lt;/key&gt;&lt;/foreign-keys&gt;&lt;ref-type name="Journal Article"&gt;17&lt;/ref-type&gt;&lt;contributors&gt;&lt;authors&gt;&lt;author&gt;Li, Dan&lt;/author&gt;&lt;author&gt;Christakos, George&lt;/author&gt;&lt;author&gt;Ding, Xinxin&lt;/author&gt;&lt;author&gt;Wu, Jiaping&lt;/author&gt;&lt;/authors&gt;&lt;/contributors&gt;&lt;titles&gt;&lt;title&gt;Adequacy of TRMM satellite rainfall data in driving the SWAT modeling of Tiaoxi catchment (Taihu lake basin, China)&lt;/title&gt;&lt;secondary-title&gt;Journal of Hydrology&lt;/secondary-title&gt;&lt;/titles&gt;&lt;periodical&gt;&lt;full-title&gt;Journal of Hydrology&lt;/full-title&gt;&lt;/periodical&gt;&lt;pages&gt;1139-1152&lt;/pages&gt;&lt;volume&gt;556&lt;/volume&gt;&lt;dates&gt;&lt;year&gt;2018&lt;/year&gt;&lt;/dates&gt;&lt;isbn&gt;0022-1694&lt;/isbn&gt;&lt;urls&gt;&lt;/urls&gt;&lt;/record&gt;&lt;/Cite&gt;&lt;Cite&gt;&lt;Author&gt;Wang&lt;/Author&gt;&lt;Year&gt;2019&lt;/Year&gt;&lt;RecNum&gt;33&lt;/RecNum&gt;&lt;record&gt;&lt;rec-number&gt;33&lt;/rec-number&gt;&lt;foreign-keys&gt;&lt;key app="EN" db-id="tvfetwsx5zwz5test25ve0949tsvx9vpdvd0" timestamp="1672133239"&gt;33&lt;/key&gt;&lt;/foreign-keys&gt;&lt;ref-type name="Journal Article"&gt;17&lt;/ref-type&gt;&lt;contributors&gt;&lt;authors&gt;&lt;author&gt;Wang, Yuchun&lt;/author&gt;&lt;author&gt;Zhao, Jun&lt;/author&gt;&lt;author&gt;Fu, Jiewen&lt;/author&gt;&lt;author&gt;Wei, Wei&lt;/author&gt;&lt;/authors&gt;&lt;/contributors&gt;&lt;titles&gt;&lt;title&gt;Effects of the Grain for Green Program on the water ecosystem services in an arid area of China—Using the Shiyang River Basin as an example&lt;/title&gt;&lt;secondary-title&gt;Ecological indicators&lt;/secondary-title&gt;&lt;/titles&gt;&lt;periodical&gt;&lt;full-title&gt;Ecological indicators&lt;/full-title&gt;&lt;/periodical&gt;&lt;pages&gt;659-668&lt;/pages&gt;&lt;volume&gt;104&lt;/volume&gt;&lt;dates&gt;&lt;year&gt;2019&lt;/year&gt;&lt;/dates&gt;&lt;isbn&gt;1470-160X&lt;/isbn&gt;&lt;urls&gt;&lt;/urls&gt;&lt;/record&gt;&lt;/Cite&gt;&lt;/EndNote&gt;</w:instrText>
      </w:r>
      <w:r w:rsidRPr="00DC1B2B">
        <w:rPr>
          <w:rFonts w:ascii="Times New Roman" w:eastAsia="Times New Roman" w:hAnsi="Times New Roman" w:cs="Times New Roman"/>
          <w:bCs/>
          <w:sz w:val="24"/>
          <w:szCs w:val="24"/>
        </w:rPr>
        <w:fldChar w:fldCharType="separate"/>
      </w:r>
      <w:hyperlink w:anchor="Wang2019" w:history="1">
        <w:r w:rsidRPr="00DC1B2B">
          <w:rPr>
            <w:rStyle w:val="Hyperlink"/>
            <w:rFonts w:ascii="Times New Roman" w:eastAsia="Times New Roman" w:hAnsi="Times New Roman" w:cs="Times New Roman"/>
            <w:bCs/>
            <w:noProof/>
            <w:color w:val="auto"/>
            <w:sz w:val="24"/>
            <w:szCs w:val="24"/>
            <w:u w:val="none"/>
          </w:rPr>
          <w:t>(Li et al., 2018; Wang et al., 2019</w:t>
        </w:r>
      </w:hyperlink>
      <w:r w:rsidRPr="00DC1B2B">
        <w:rPr>
          <w:rFonts w:ascii="Times New Roman" w:eastAsia="Times New Roman" w:hAnsi="Times New Roman" w:cs="Times New Roman"/>
          <w:bCs/>
          <w:noProof/>
          <w:sz w:val="24"/>
          <w:szCs w:val="24"/>
        </w:rPr>
        <w:t>)</w:t>
      </w:r>
      <w:r w:rsidRPr="00DC1B2B">
        <w:rPr>
          <w:rFonts w:ascii="Times New Roman" w:eastAsia="Times New Roman" w:hAnsi="Times New Roman" w:cs="Times New Roman"/>
          <w:bCs/>
          <w:sz w:val="24"/>
          <w:szCs w:val="24"/>
        </w:rPr>
        <w:fldChar w:fldCharType="end"/>
      </w:r>
      <w:r w:rsidRPr="00DC1B2B">
        <w:rPr>
          <w:rFonts w:ascii="Times New Roman" w:eastAsia="Times New Roman" w:hAnsi="Times New Roman" w:cs="Times New Roman"/>
          <w:bCs/>
          <w:sz w:val="24"/>
          <w:szCs w:val="24"/>
        </w:rPr>
        <w:t>.</w:t>
      </w:r>
      <w:r w:rsidRPr="00DC1B2B">
        <w:rPr>
          <w:rFonts w:ascii="Times New Roman" w:hAnsi="Times New Roman" w:cs="Times New Roman"/>
          <w:sz w:val="24"/>
          <w:szCs w:val="24"/>
        </w:rPr>
        <w:t xml:space="preserve"> </w:t>
      </w:r>
      <w:r w:rsidRPr="00DC1B2B">
        <w:rPr>
          <w:rFonts w:ascii="Times New Roman" w:eastAsia="Times New Roman" w:hAnsi="Times New Roman" w:cs="Times New Roman"/>
          <w:bCs/>
          <w:sz w:val="24"/>
          <w:szCs w:val="24"/>
        </w:rPr>
        <w:t>The CSI is a measure of how well the satellite and rain gauge match up. The FBI</w:t>
      </w:r>
      <w:r w:rsidR="0027382B" w:rsidRPr="00DC1B2B">
        <w:rPr>
          <w:rFonts w:ascii="Times New Roman" w:eastAsia="Times New Roman" w:hAnsi="Times New Roman" w:cs="Times New Roman"/>
          <w:bCs/>
          <w:sz w:val="24"/>
          <w:szCs w:val="24"/>
        </w:rPr>
        <w:t xml:space="preserve"> indicates</w:t>
      </w:r>
      <w:r w:rsidRPr="00DC1B2B">
        <w:rPr>
          <w:rFonts w:ascii="Times New Roman" w:eastAsia="Times New Roman" w:hAnsi="Times New Roman" w:cs="Times New Roman"/>
          <w:bCs/>
          <w:sz w:val="24"/>
          <w:szCs w:val="24"/>
        </w:rPr>
        <w:t xml:space="preserve"> if open-source climate products tend to be underestimated</w:t>
      </w:r>
      <w:r w:rsidR="00501DBD" w:rsidRPr="00DC1B2B">
        <w:rPr>
          <w:rFonts w:ascii="Times New Roman" w:eastAsia="Times New Roman" w:hAnsi="Times New Roman" w:cs="Times New Roman"/>
          <w:bCs/>
          <w:sz w:val="24"/>
          <w:szCs w:val="24"/>
        </w:rPr>
        <w:t xml:space="preserve"> or overestimated</w:t>
      </w:r>
      <w:r w:rsidRPr="00DC1B2B">
        <w:rPr>
          <w:rFonts w:ascii="Times New Roman" w:eastAsia="Times New Roman" w:hAnsi="Times New Roman" w:cs="Times New Roman"/>
          <w:bCs/>
          <w:sz w:val="24"/>
          <w:szCs w:val="24"/>
        </w:rPr>
        <w:t xml:space="preserve">. The HSS is a measure of the overall skill of the rainfall-day estimates after rain events </w:t>
      </w:r>
      <w:r w:rsidR="0027382B" w:rsidRPr="00DC1B2B">
        <w:rPr>
          <w:rFonts w:ascii="Times New Roman" w:eastAsia="Times New Roman" w:hAnsi="Times New Roman" w:cs="Times New Roman"/>
          <w:bCs/>
          <w:sz w:val="24"/>
          <w:szCs w:val="24"/>
        </w:rPr>
        <w:t xml:space="preserve">occurred. This is carried out </w:t>
      </w:r>
      <w:r w:rsidRPr="00DC1B2B">
        <w:rPr>
          <w:rFonts w:ascii="Times New Roman" w:eastAsia="Times New Roman" w:hAnsi="Times New Roman" w:cs="Times New Roman"/>
          <w:bCs/>
          <w:sz w:val="24"/>
          <w:szCs w:val="24"/>
        </w:rPr>
        <w:t>by</w:t>
      </w:r>
      <w:r w:rsidR="0027382B" w:rsidRPr="00DC1B2B">
        <w:rPr>
          <w:rFonts w:ascii="Times New Roman" w:eastAsia="Times New Roman" w:hAnsi="Times New Roman" w:cs="Times New Roman"/>
          <w:bCs/>
          <w:sz w:val="24"/>
          <w:szCs w:val="24"/>
        </w:rPr>
        <w:t xml:space="preserve"> a</w:t>
      </w:r>
      <w:r w:rsidRPr="00DC1B2B">
        <w:rPr>
          <w:rFonts w:ascii="Times New Roman" w:eastAsia="Times New Roman" w:hAnsi="Times New Roman" w:cs="Times New Roman"/>
          <w:bCs/>
          <w:sz w:val="24"/>
          <w:szCs w:val="24"/>
        </w:rPr>
        <w:t xml:space="preserve"> random sampling matchup with reality </w:t>
      </w:r>
      <w:r w:rsidRPr="00DC1B2B">
        <w:rPr>
          <w:rFonts w:ascii="Times New Roman" w:eastAsia="Times New Roman" w:hAnsi="Times New Roman" w:cs="Times New Roman"/>
          <w:bCs/>
          <w:sz w:val="24"/>
          <w:szCs w:val="24"/>
        </w:rPr>
        <w:fldChar w:fldCharType="begin"/>
      </w:r>
      <w:r w:rsidRPr="00DC1B2B">
        <w:rPr>
          <w:rFonts w:ascii="Times New Roman" w:eastAsia="Times New Roman" w:hAnsi="Times New Roman" w:cs="Times New Roman"/>
          <w:bCs/>
          <w:sz w:val="24"/>
          <w:szCs w:val="24"/>
        </w:rPr>
        <w:instrText xml:space="preserve"> ADDIN EN.CITE &lt;EndNote&gt;&lt;Cite&gt;&lt;Author&gt;Ayehu&lt;/Author&gt;&lt;Year&gt;2018&lt;/Year&gt;&lt;RecNum&gt;36&lt;/RecNum&gt;&lt;DisplayText&gt;(Ayehu et al., 2018; Yong et al., 2010)&lt;/DisplayText&gt;&lt;record&gt;&lt;rec-number&gt;36&lt;/rec-number&gt;&lt;foreign-keys&gt;&lt;key app="EN" db-id="tvfetwsx5zwz5test25ve0949tsvx9vpdvd0" timestamp="1672133351"&gt;36&lt;/key&gt;&lt;/foreign-keys&gt;&lt;ref-type name="Journal Article"&gt;17&lt;/ref-type&gt;&lt;contributors&gt;&lt;authors&gt;&lt;author&gt;Ayehu, Getachew Tesfaye&lt;/author&gt;&lt;author&gt;Tadesse, Tsegaye&lt;/author&gt;&lt;author&gt;Gessesse, Berhan&lt;/author&gt;&lt;author&gt;Dinku, Tufa&lt;/author&gt;&lt;/authors&gt;&lt;/contributors&gt;&lt;titles&gt;&lt;title&gt;Validation of new satellite rainfall products over the Upper Blue Nile Basin, Ethiopia&lt;/title&gt;&lt;secondary-title&gt;Atmospheric Measurement Techniques&lt;/secondary-title&gt;&lt;/titles&gt;&lt;periodical&gt;&lt;full-title&gt;Atmospheric Measurement Techniques&lt;/full-title&gt;&lt;/periodical&gt;&lt;pages&gt;1921-1936&lt;/pages&gt;&lt;volume&gt;11&lt;/volume&gt;&lt;number&gt;4&lt;/number&gt;&lt;dates&gt;&lt;year&gt;2018&lt;/year&gt;&lt;/dates&gt;&lt;isbn&gt;1867-1381&lt;/isbn&gt;&lt;urls&gt;&lt;/urls&gt;&lt;/record&gt;&lt;/Cite&gt;&lt;Cite&gt;&lt;Author&gt;Yong&lt;/Author&gt;&lt;Year&gt;2010&lt;/Year&gt;&lt;RecNum&gt;35&lt;/RecNum&gt;&lt;record&gt;&lt;rec-number&gt;35&lt;/rec-number&gt;&lt;foreign-keys&gt;&lt;key app="EN" db-id="tvfetwsx5zwz5test25ve0949tsvx9vpdvd0" timestamp="1672133313"&gt;35&lt;/key&gt;&lt;/foreign-keys&gt;&lt;ref-type name="Journal Article"&gt;17&lt;/ref-type&gt;&lt;contributors&gt;&lt;authors&gt;&lt;author&gt;Yong, Bin&lt;/author&gt;&lt;author&gt;Ren, Li‐Liang&lt;/author&gt;&lt;author&gt;Hong, Yang&lt;/author&gt;&lt;author&gt;Wang, Jia‐Hu&lt;/author&gt;&lt;author&gt;Gourley, Jonathan J&lt;/author&gt;&lt;author&gt;Jiang, Shan‐Hu&lt;/author&gt;&lt;author&gt;Chen, Xi&lt;/author&gt;&lt;author&gt;Wang, Wen&lt;/author&gt;&lt;/authors&gt;&lt;/contributors&gt;&lt;titles&gt;&lt;title&gt;Hydrologic evaluation of Multisatellite Precipitation Analysis standard precipitation products in basins beyond its inclined latitude band: A case study in Laohahe basin, China&lt;/title&gt;&lt;secondary-title&gt;Water Resources Research&lt;/secondary-title&gt;&lt;/titles&gt;&lt;periodical&gt;&lt;full-title&gt;Water Resources Research&lt;/full-title&gt;&lt;/periodical&gt;&lt;volume&gt;46&lt;/volume&gt;&lt;number&gt;7&lt;/number&gt;&lt;dates&gt;&lt;year&gt;2010&lt;/year&gt;&lt;/dates&gt;&lt;isbn&gt;0043-1397&lt;/isbn&gt;&lt;urls&gt;&lt;/urls&gt;&lt;/record&gt;&lt;/Cite&gt;&lt;/EndNote&gt;</w:instrText>
      </w:r>
      <w:r w:rsidRPr="00DC1B2B">
        <w:rPr>
          <w:rFonts w:ascii="Times New Roman" w:eastAsia="Times New Roman" w:hAnsi="Times New Roman" w:cs="Times New Roman"/>
          <w:bCs/>
          <w:sz w:val="24"/>
          <w:szCs w:val="24"/>
        </w:rPr>
        <w:fldChar w:fldCharType="separate"/>
      </w:r>
      <w:r w:rsidRPr="00DC1B2B">
        <w:rPr>
          <w:rFonts w:ascii="Times New Roman" w:eastAsia="Times New Roman" w:hAnsi="Times New Roman" w:cs="Times New Roman"/>
          <w:bCs/>
          <w:noProof/>
          <w:sz w:val="24"/>
          <w:szCs w:val="24"/>
        </w:rPr>
        <w:t>(</w:t>
      </w:r>
      <w:hyperlink w:anchor="Ayehu2018" w:history="1">
        <w:r w:rsidRPr="00DC1B2B">
          <w:rPr>
            <w:rStyle w:val="Hyperlink"/>
            <w:rFonts w:ascii="Times New Roman" w:eastAsia="Times New Roman" w:hAnsi="Times New Roman" w:cs="Times New Roman"/>
            <w:bCs/>
            <w:noProof/>
            <w:color w:val="auto"/>
            <w:sz w:val="24"/>
            <w:szCs w:val="24"/>
            <w:u w:val="none"/>
          </w:rPr>
          <w:t>Ayehu et al., 2018</w:t>
        </w:r>
      </w:hyperlink>
      <w:r w:rsidRPr="00DC1B2B">
        <w:rPr>
          <w:rFonts w:ascii="Times New Roman" w:eastAsia="Times New Roman" w:hAnsi="Times New Roman" w:cs="Times New Roman"/>
          <w:bCs/>
          <w:noProof/>
          <w:sz w:val="24"/>
          <w:szCs w:val="24"/>
        </w:rPr>
        <w:t xml:space="preserve">; </w:t>
      </w:r>
      <w:hyperlink w:anchor="yong2010" w:history="1">
        <w:r w:rsidRPr="00DC1B2B">
          <w:rPr>
            <w:rStyle w:val="Hyperlink"/>
            <w:rFonts w:ascii="Times New Roman" w:eastAsia="Times New Roman" w:hAnsi="Times New Roman" w:cs="Times New Roman"/>
            <w:bCs/>
            <w:noProof/>
            <w:color w:val="auto"/>
            <w:sz w:val="24"/>
            <w:szCs w:val="24"/>
            <w:u w:val="none"/>
          </w:rPr>
          <w:t>Yong et al., 2010</w:t>
        </w:r>
      </w:hyperlink>
      <w:r w:rsidRPr="00DC1B2B">
        <w:rPr>
          <w:rFonts w:ascii="Times New Roman" w:eastAsia="Times New Roman" w:hAnsi="Times New Roman" w:cs="Times New Roman"/>
          <w:bCs/>
          <w:noProof/>
          <w:sz w:val="24"/>
          <w:szCs w:val="24"/>
        </w:rPr>
        <w:t>)</w:t>
      </w:r>
      <w:r w:rsidRPr="00DC1B2B">
        <w:rPr>
          <w:rFonts w:ascii="Times New Roman" w:eastAsia="Times New Roman" w:hAnsi="Times New Roman" w:cs="Times New Roman"/>
          <w:bCs/>
          <w:sz w:val="24"/>
          <w:szCs w:val="24"/>
        </w:rPr>
        <w:fldChar w:fldCharType="end"/>
      </w:r>
      <w:r w:rsidRPr="00DC1B2B">
        <w:rPr>
          <w:rFonts w:ascii="Times New Roman" w:eastAsia="Times New Roman" w:hAnsi="Times New Roman" w:cs="Times New Roman"/>
          <w:bCs/>
          <w:sz w:val="24"/>
          <w:szCs w:val="24"/>
        </w:rPr>
        <w:t xml:space="preserve"> The POD, FBI, HSS, and CSI scores range from 0 to 1, with 1 being the</w:t>
      </w:r>
      <w:r w:rsidR="0027382B" w:rsidRPr="00DC1B2B">
        <w:rPr>
          <w:rFonts w:ascii="Times New Roman" w:eastAsia="Times New Roman" w:hAnsi="Times New Roman" w:cs="Times New Roman"/>
          <w:bCs/>
          <w:sz w:val="24"/>
          <w:szCs w:val="24"/>
        </w:rPr>
        <w:t xml:space="preserve"> perfect score, which shows complete agreement between both datasets.</w:t>
      </w:r>
      <w:r w:rsidRPr="00DC1B2B">
        <w:rPr>
          <w:rFonts w:ascii="Times New Roman" w:eastAsia="Times New Roman" w:hAnsi="Times New Roman" w:cs="Times New Roman"/>
          <w:bCs/>
          <w:sz w:val="24"/>
          <w:szCs w:val="24"/>
        </w:rPr>
        <w:t xml:space="preserve"> FAR values near 0 indicate that a </w:t>
      </w:r>
      <w:r w:rsidR="0027382B" w:rsidRPr="00DC1B2B">
        <w:rPr>
          <w:rFonts w:ascii="Times New Roman" w:eastAsia="Times New Roman" w:hAnsi="Times New Roman" w:cs="Times New Roman"/>
          <w:bCs/>
          <w:sz w:val="24"/>
          <w:szCs w:val="24"/>
        </w:rPr>
        <w:t xml:space="preserve">remote sensing </w:t>
      </w:r>
      <w:r w:rsidRPr="00DC1B2B">
        <w:rPr>
          <w:rFonts w:ascii="Times New Roman" w:eastAsia="Times New Roman" w:hAnsi="Times New Roman" w:cs="Times New Roman"/>
          <w:bCs/>
          <w:sz w:val="24"/>
          <w:szCs w:val="24"/>
        </w:rPr>
        <w:t xml:space="preserve">satellite precipitation dataset can detect rain events. Table </w:t>
      </w:r>
      <w:hyperlink w:anchor="table3" w:history="1">
        <w:r w:rsidRPr="00DC1B2B">
          <w:rPr>
            <w:rStyle w:val="Hyperlink"/>
            <w:rFonts w:ascii="Times New Roman" w:eastAsia="Times New Roman" w:hAnsi="Times New Roman" w:cs="Times New Roman"/>
            <w:bCs/>
            <w:color w:val="auto"/>
            <w:sz w:val="24"/>
            <w:szCs w:val="24"/>
            <w:u w:val="none"/>
          </w:rPr>
          <w:t>3</w:t>
        </w:r>
      </w:hyperlink>
      <w:r w:rsidRPr="00DC1B2B">
        <w:rPr>
          <w:rFonts w:ascii="Times New Roman" w:eastAsia="Times New Roman" w:hAnsi="Times New Roman" w:cs="Times New Roman"/>
          <w:bCs/>
          <w:sz w:val="24"/>
          <w:szCs w:val="24"/>
        </w:rPr>
        <w:t xml:space="preserve"> </w:t>
      </w:r>
      <w:r w:rsidR="0027382B" w:rsidRPr="00DC1B2B">
        <w:rPr>
          <w:rFonts w:ascii="Times New Roman" w:eastAsia="Times New Roman" w:hAnsi="Times New Roman" w:cs="Times New Roman"/>
          <w:bCs/>
          <w:sz w:val="24"/>
          <w:szCs w:val="24"/>
        </w:rPr>
        <w:t>summarizes the statistical metrics and indices used for evaluating CHIRPS and CFSR against ground data.</w:t>
      </w:r>
    </w:p>
    <w:p w14:paraId="57559928" w14:textId="77777777" w:rsidR="00000737" w:rsidRDefault="00000737" w:rsidP="00DC1B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p>
    <w:p w14:paraId="4807ED4A" w14:textId="77777777" w:rsidR="001B5E78" w:rsidRDefault="001B5E78" w:rsidP="00DC1B2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p>
    <w:p w14:paraId="5F870B12" w14:textId="77777777" w:rsidR="00A9563D" w:rsidRDefault="00A9563D"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bCs/>
          <w:position w:val="0"/>
          <w:sz w:val="20"/>
          <w:szCs w:val="20"/>
        </w:rPr>
      </w:pPr>
      <w:bookmarkStart w:id="5" w:name="table3"/>
    </w:p>
    <w:p w14:paraId="3F5C658E" w14:textId="77777777" w:rsidR="00A9563D" w:rsidRDefault="00A9563D"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bCs/>
          <w:position w:val="0"/>
          <w:sz w:val="20"/>
          <w:szCs w:val="20"/>
        </w:rPr>
      </w:pPr>
    </w:p>
    <w:p w14:paraId="09E18354" w14:textId="28B192E0" w:rsidR="00C20B34" w:rsidRDefault="00C20B34"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b/>
          <w:bCs/>
          <w:position w:val="0"/>
          <w:sz w:val="20"/>
          <w:szCs w:val="20"/>
        </w:rPr>
        <w:lastRenderedPageBreak/>
        <w:t>Table 3.</w:t>
      </w:r>
      <w:r w:rsidR="00DB3A7B" w:rsidRPr="00083A22">
        <w:rPr>
          <w:rFonts w:ascii="Times New Roman" w:hAnsi="Times New Roman" w:cs="Times New Roman"/>
          <w:b/>
          <w:bCs/>
          <w:position w:val="0"/>
          <w:sz w:val="20"/>
          <w:szCs w:val="20"/>
        </w:rPr>
        <w:t xml:space="preserve"> </w:t>
      </w:r>
      <w:r w:rsidR="004D20EF" w:rsidRPr="00083A22">
        <w:rPr>
          <w:rFonts w:ascii="Times New Roman" w:hAnsi="Times New Roman" w:cs="Times New Roman"/>
          <w:position w:val="0"/>
          <w:sz w:val="20"/>
          <w:szCs w:val="20"/>
        </w:rPr>
        <w:t>Statistical indicators used to evaluate rainfall products</w:t>
      </w:r>
    </w:p>
    <w:p w14:paraId="2B77E14B" w14:textId="77777777" w:rsidR="00DC00A6" w:rsidRPr="00083A22" w:rsidRDefault="00DC00A6"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p>
    <w:tbl>
      <w:tblPr>
        <w:tblStyle w:val="4"/>
        <w:tblW w:w="8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9"/>
        <w:gridCol w:w="594"/>
        <w:gridCol w:w="3014"/>
        <w:gridCol w:w="2354"/>
        <w:gridCol w:w="922"/>
      </w:tblGrid>
      <w:tr w:rsidR="00083A22" w:rsidRPr="00083A22" w14:paraId="099F61AC" w14:textId="77777777" w:rsidTr="007373EF">
        <w:trPr>
          <w:trHeight w:val="432"/>
          <w:jc w:val="center"/>
        </w:trPr>
        <w:tc>
          <w:tcPr>
            <w:tcW w:w="1779" w:type="dxa"/>
            <w:tcBorders>
              <w:top w:val="single" w:sz="4" w:space="0" w:color="auto"/>
              <w:bottom w:val="single" w:sz="4" w:space="0" w:color="auto"/>
            </w:tcBorders>
            <w:shd w:val="clear" w:color="auto" w:fill="B8CCE4" w:themeFill="accent1" w:themeFillTint="66"/>
          </w:tcPr>
          <w:bookmarkEnd w:id="5"/>
          <w:p w14:paraId="310AC16E"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b/>
                <w:bCs/>
                <w:position w:val="0"/>
                <w:sz w:val="20"/>
                <w:szCs w:val="20"/>
              </w:rPr>
              <w:t xml:space="preserve">Statistical </w:t>
            </w:r>
            <w:r w:rsidR="00443450" w:rsidRPr="00083A22">
              <w:rPr>
                <w:rFonts w:ascii="Times New Roman" w:hAnsi="Times New Roman" w:cs="Times New Roman"/>
                <w:b/>
                <w:bCs/>
                <w:position w:val="0"/>
                <w:sz w:val="20"/>
                <w:szCs w:val="20"/>
              </w:rPr>
              <w:t>i</w:t>
            </w:r>
            <w:r w:rsidRPr="00083A22">
              <w:rPr>
                <w:rFonts w:ascii="Times New Roman" w:hAnsi="Times New Roman" w:cs="Times New Roman"/>
                <w:b/>
                <w:bCs/>
                <w:position w:val="0"/>
                <w:sz w:val="20"/>
                <w:szCs w:val="20"/>
              </w:rPr>
              <w:t>ndex</w:t>
            </w:r>
          </w:p>
        </w:tc>
        <w:tc>
          <w:tcPr>
            <w:tcW w:w="594" w:type="dxa"/>
            <w:tcBorders>
              <w:top w:val="single" w:sz="4" w:space="0" w:color="auto"/>
              <w:bottom w:val="single" w:sz="4" w:space="0" w:color="auto"/>
            </w:tcBorders>
            <w:shd w:val="clear" w:color="auto" w:fill="B8CCE4" w:themeFill="accent1" w:themeFillTint="66"/>
          </w:tcPr>
          <w:p w14:paraId="04AB61DF"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b/>
                <w:bCs/>
                <w:position w:val="0"/>
                <w:sz w:val="20"/>
                <w:szCs w:val="20"/>
              </w:rPr>
              <w:t>Unit</w:t>
            </w:r>
          </w:p>
        </w:tc>
        <w:tc>
          <w:tcPr>
            <w:tcW w:w="3014" w:type="dxa"/>
            <w:tcBorders>
              <w:top w:val="single" w:sz="4" w:space="0" w:color="auto"/>
              <w:bottom w:val="single" w:sz="4" w:space="0" w:color="auto"/>
            </w:tcBorders>
            <w:shd w:val="clear" w:color="auto" w:fill="B8CCE4" w:themeFill="accent1" w:themeFillTint="66"/>
          </w:tcPr>
          <w:p w14:paraId="3DD6515F"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b/>
                <w:bCs/>
                <w:position w:val="0"/>
                <w:sz w:val="20"/>
                <w:szCs w:val="20"/>
              </w:rPr>
              <w:t>Equations</w:t>
            </w:r>
          </w:p>
        </w:tc>
        <w:tc>
          <w:tcPr>
            <w:tcW w:w="2354" w:type="dxa"/>
            <w:tcBorders>
              <w:top w:val="single" w:sz="4" w:space="0" w:color="auto"/>
              <w:bottom w:val="single" w:sz="4" w:space="0" w:color="auto"/>
            </w:tcBorders>
            <w:shd w:val="clear" w:color="auto" w:fill="B8CCE4" w:themeFill="accent1" w:themeFillTint="66"/>
          </w:tcPr>
          <w:p w14:paraId="61FC8D8A"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b/>
                <w:bCs/>
                <w:position w:val="0"/>
                <w:sz w:val="20"/>
                <w:szCs w:val="20"/>
              </w:rPr>
              <w:t>Description</w:t>
            </w:r>
          </w:p>
        </w:tc>
        <w:tc>
          <w:tcPr>
            <w:tcW w:w="922" w:type="dxa"/>
            <w:tcBorders>
              <w:top w:val="single" w:sz="4" w:space="0" w:color="auto"/>
              <w:bottom w:val="single" w:sz="4" w:space="0" w:color="auto"/>
            </w:tcBorders>
            <w:shd w:val="clear" w:color="auto" w:fill="B8CCE4" w:themeFill="accent1" w:themeFillTint="66"/>
          </w:tcPr>
          <w:p w14:paraId="30CED3C8"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b/>
                <w:bCs/>
                <w:position w:val="0"/>
                <w:sz w:val="20"/>
                <w:szCs w:val="20"/>
              </w:rPr>
              <w:t>Perfect Score</w:t>
            </w:r>
          </w:p>
        </w:tc>
      </w:tr>
      <w:tr w:rsidR="00083A22" w:rsidRPr="00083A22" w14:paraId="24CD1082" w14:textId="77777777" w:rsidTr="007373EF">
        <w:trPr>
          <w:trHeight w:val="873"/>
          <w:jc w:val="center"/>
        </w:trPr>
        <w:tc>
          <w:tcPr>
            <w:tcW w:w="1779" w:type="dxa"/>
            <w:tcBorders>
              <w:top w:val="single" w:sz="4" w:space="0" w:color="auto"/>
            </w:tcBorders>
          </w:tcPr>
          <w:p w14:paraId="4272B7EF"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Coefficient </w:t>
            </w:r>
            <w:r w:rsidR="00443450" w:rsidRPr="00083A22">
              <w:rPr>
                <w:rFonts w:ascii="Times New Roman" w:hAnsi="Times New Roman" w:cs="Times New Roman"/>
                <w:position w:val="0"/>
                <w:sz w:val="20"/>
                <w:szCs w:val="20"/>
              </w:rPr>
              <w:t>o</w:t>
            </w:r>
            <w:r w:rsidRPr="00083A22">
              <w:rPr>
                <w:rFonts w:ascii="Times New Roman" w:hAnsi="Times New Roman" w:cs="Times New Roman"/>
                <w:position w:val="0"/>
                <w:sz w:val="20"/>
                <w:szCs w:val="20"/>
              </w:rPr>
              <w:t xml:space="preserve">f </w:t>
            </w:r>
            <w:r w:rsidR="00443450" w:rsidRPr="00083A22">
              <w:rPr>
                <w:rFonts w:ascii="Times New Roman" w:hAnsi="Times New Roman" w:cs="Times New Roman"/>
                <w:position w:val="0"/>
                <w:sz w:val="20"/>
                <w:szCs w:val="20"/>
              </w:rPr>
              <w:t>d</w:t>
            </w:r>
            <w:r w:rsidRPr="00083A22">
              <w:rPr>
                <w:rFonts w:ascii="Times New Roman" w:hAnsi="Times New Roman" w:cs="Times New Roman"/>
                <w:position w:val="0"/>
                <w:sz w:val="20"/>
                <w:szCs w:val="20"/>
              </w:rPr>
              <w:t>etermination (R</w:t>
            </w:r>
            <w:r w:rsidRPr="00083A22">
              <w:rPr>
                <w:rFonts w:ascii="Times New Roman" w:hAnsi="Times New Roman" w:cs="Times New Roman"/>
                <w:position w:val="0"/>
                <w:sz w:val="20"/>
                <w:szCs w:val="20"/>
                <w:vertAlign w:val="superscript"/>
              </w:rPr>
              <w:t>2</w:t>
            </w:r>
            <w:r w:rsidRPr="00083A22">
              <w:rPr>
                <w:rFonts w:ascii="Times New Roman" w:hAnsi="Times New Roman" w:cs="Times New Roman"/>
                <w:position w:val="0"/>
                <w:sz w:val="20"/>
                <w:szCs w:val="20"/>
              </w:rPr>
              <w:t xml:space="preserve">)              </w:t>
            </w:r>
          </w:p>
        </w:tc>
        <w:tc>
          <w:tcPr>
            <w:tcW w:w="594" w:type="dxa"/>
            <w:tcBorders>
              <w:top w:val="single" w:sz="4" w:space="0" w:color="auto"/>
            </w:tcBorders>
            <w:vAlign w:val="center"/>
          </w:tcPr>
          <w:p w14:paraId="46072B5C"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p w14:paraId="1C17329A"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Borders>
              <w:top w:val="single" w:sz="4" w:space="0" w:color="auto"/>
            </w:tcBorders>
          </w:tcPr>
          <w:p w14:paraId="40FD110B"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R</w:t>
            </w:r>
            <w:r w:rsidRPr="00083A22">
              <w:rPr>
                <w:rFonts w:ascii="Times New Roman" w:hAnsi="Times New Roman" w:cs="Times New Roman"/>
                <w:position w:val="0"/>
                <w:sz w:val="20"/>
                <w:szCs w:val="20"/>
                <w:vertAlign w:val="superscript"/>
              </w:rPr>
              <w:t>2</w:t>
            </w:r>
            <w:r w:rsidRPr="00083A22">
              <w:rPr>
                <w:rFonts w:ascii="Times New Roman" w:hAnsi="Times New Roman" w:cs="Times New Roman"/>
                <w:position w:val="0"/>
                <w:sz w:val="20"/>
                <w:szCs w:val="20"/>
              </w:rPr>
              <w:t xml:space="preserve"> </w:t>
            </w:r>
            <m:oMath>
              <m:r>
                <w:rPr>
                  <w:rFonts w:ascii="Cambria Math" w:eastAsia="Times New Roman" w:hAnsi="Cambria Math" w:cs="Times New Roman"/>
                  <w:position w:val="0"/>
                  <w:sz w:val="20"/>
                  <w:szCs w:val="20"/>
                </w:rPr>
                <m:t>=</m:t>
              </m:r>
              <m:f>
                <m:fPr>
                  <m:ctrlPr>
                    <w:rPr>
                      <w:rFonts w:ascii="Cambria Math" w:eastAsia="Times New Roman" w:hAnsi="Cambria Math" w:cs="Times New Roman"/>
                      <w:i/>
                      <w:position w:val="0"/>
                      <w:sz w:val="20"/>
                      <w:szCs w:val="20"/>
                    </w:rPr>
                  </m:ctrlPr>
                </m:fPr>
                <m:num>
                  <m:nary>
                    <m:naryPr>
                      <m:chr m:val="∑"/>
                      <m:limLoc m:val="undOvr"/>
                      <m:ctrlPr>
                        <w:rPr>
                          <w:rFonts w:ascii="Cambria Math" w:eastAsia="Times New Roman" w:hAnsi="Cambria Math" w:cs="Times New Roman"/>
                          <w:i/>
                          <w:position w:val="0"/>
                          <w:sz w:val="20"/>
                          <w:szCs w:val="20"/>
                        </w:rPr>
                      </m:ctrlPr>
                    </m:naryPr>
                    <m:sub>
                      <m:r>
                        <w:rPr>
                          <w:rFonts w:ascii="Cambria Math" w:eastAsia="Times New Roman" w:hAnsi="Cambria Math" w:cs="Times New Roman"/>
                          <w:position w:val="0"/>
                          <w:sz w:val="20"/>
                          <w:szCs w:val="20"/>
                        </w:rPr>
                        <m:t>i=1</m:t>
                      </m:r>
                    </m:sub>
                    <m:sup>
                      <m:r>
                        <w:rPr>
                          <w:rFonts w:ascii="Cambria Math" w:eastAsia="Times New Roman" w:hAnsi="Cambria Math" w:cs="Times New Roman"/>
                          <w:position w:val="0"/>
                          <w:sz w:val="20"/>
                          <w:szCs w:val="20"/>
                        </w:rPr>
                        <m:t>n</m:t>
                      </m:r>
                    </m:sup>
                    <m:e>
                      <m:r>
                        <w:rPr>
                          <w:rFonts w:ascii="Cambria Math" w:eastAsia="Times New Roman" w:hAnsi="Cambria Math" w:cs="Times New Roman"/>
                          <w:position w:val="0"/>
                          <w:sz w:val="20"/>
                          <w:szCs w:val="20"/>
                        </w:rPr>
                        <m:t>(Gi-</m:t>
                      </m:r>
                      <m:acc>
                        <m:accPr>
                          <m:chr m:val="̅"/>
                          <m:ctrlPr>
                            <w:rPr>
                              <w:rFonts w:ascii="Cambria Math" w:eastAsia="Times New Roman" w:hAnsi="Cambria Math" w:cs="Times New Roman"/>
                              <w:i/>
                              <w:position w:val="0"/>
                              <w:sz w:val="20"/>
                              <w:szCs w:val="20"/>
                            </w:rPr>
                          </m:ctrlPr>
                        </m:accPr>
                        <m:e>
                          <m:r>
                            <w:rPr>
                              <w:rFonts w:ascii="Cambria Math" w:eastAsia="Times New Roman" w:hAnsi="Cambria Math" w:cs="Times New Roman"/>
                              <w:position w:val="0"/>
                              <w:sz w:val="20"/>
                              <w:szCs w:val="20"/>
                            </w:rPr>
                            <m:t>G</m:t>
                          </m:r>
                        </m:e>
                      </m:acc>
                      <m:r>
                        <w:rPr>
                          <w:rFonts w:ascii="Cambria Math" w:eastAsia="Times New Roman" w:hAnsi="Cambria Math" w:cs="Times New Roman"/>
                          <w:position w:val="0"/>
                          <w:sz w:val="20"/>
                          <w:szCs w:val="20"/>
                        </w:rPr>
                        <m:t>)(Si-</m:t>
                      </m:r>
                      <m:acc>
                        <m:accPr>
                          <m:chr m:val="̅"/>
                          <m:ctrlPr>
                            <w:rPr>
                              <w:rFonts w:ascii="Cambria Math" w:eastAsia="Times New Roman" w:hAnsi="Cambria Math" w:cs="Times New Roman"/>
                              <w:i/>
                              <w:position w:val="0"/>
                              <w:sz w:val="20"/>
                              <w:szCs w:val="20"/>
                            </w:rPr>
                          </m:ctrlPr>
                        </m:accPr>
                        <m:e>
                          <m:r>
                            <w:rPr>
                              <w:rFonts w:ascii="Cambria Math" w:eastAsia="Times New Roman" w:hAnsi="Cambria Math" w:cs="Times New Roman"/>
                              <w:position w:val="0"/>
                              <w:sz w:val="20"/>
                              <w:szCs w:val="20"/>
                            </w:rPr>
                            <m:t>S</m:t>
                          </m:r>
                        </m:e>
                      </m:acc>
                      <m:r>
                        <w:rPr>
                          <w:rFonts w:ascii="Cambria Math" w:eastAsia="Times New Roman" w:hAnsi="Cambria Math" w:cs="Times New Roman"/>
                          <w:position w:val="0"/>
                          <w:sz w:val="20"/>
                          <w:szCs w:val="20"/>
                        </w:rPr>
                        <m:t>)</m:t>
                      </m:r>
                    </m:e>
                  </m:nary>
                </m:num>
                <m:den>
                  <m:rad>
                    <m:radPr>
                      <m:degHide m:val="1"/>
                      <m:ctrlPr>
                        <w:rPr>
                          <w:rFonts w:ascii="Cambria Math" w:eastAsia="Times New Roman" w:hAnsi="Cambria Math" w:cs="Times New Roman"/>
                          <w:i/>
                          <w:position w:val="0"/>
                          <w:sz w:val="20"/>
                          <w:szCs w:val="20"/>
                        </w:rPr>
                      </m:ctrlPr>
                    </m:radPr>
                    <m:deg/>
                    <m:e>
                      <m:nary>
                        <m:naryPr>
                          <m:chr m:val="∑"/>
                          <m:limLoc m:val="undOvr"/>
                          <m:ctrlPr>
                            <w:rPr>
                              <w:rFonts w:ascii="Cambria Math" w:eastAsia="Times New Roman" w:hAnsi="Cambria Math" w:cs="Times New Roman"/>
                              <w:i/>
                              <w:position w:val="0"/>
                              <w:sz w:val="20"/>
                              <w:szCs w:val="20"/>
                            </w:rPr>
                          </m:ctrlPr>
                        </m:naryPr>
                        <m:sub>
                          <m:r>
                            <w:rPr>
                              <w:rFonts w:ascii="Cambria Math" w:eastAsia="Times New Roman" w:hAnsi="Cambria Math" w:cs="Times New Roman"/>
                              <w:position w:val="0"/>
                              <w:sz w:val="20"/>
                              <w:szCs w:val="20"/>
                            </w:rPr>
                            <m:t>i=1</m:t>
                          </m:r>
                        </m:sub>
                        <m:sup>
                          <m:r>
                            <w:rPr>
                              <w:rFonts w:ascii="Cambria Math" w:eastAsia="Times New Roman" w:hAnsi="Cambria Math" w:cs="Times New Roman"/>
                              <w:position w:val="0"/>
                              <w:sz w:val="20"/>
                              <w:szCs w:val="20"/>
                            </w:rPr>
                            <m:t>n</m:t>
                          </m:r>
                        </m:sup>
                        <m:e>
                          <m:r>
                            <w:rPr>
                              <w:rFonts w:ascii="Cambria Math" w:eastAsia="Times New Roman" w:hAnsi="Cambria Math" w:cs="Times New Roman"/>
                              <w:position w:val="0"/>
                              <w:sz w:val="20"/>
                              <w:szCs w:val="20"/>
                            </w:rPr>
                            <m:t>(Gi-G̅</m:t>
                          </m:r>
                          <m:sSup>
                            <m:sSupPr>
                              <m:ctrlPr>
                                <w:rPr>
                                  <w:rFonts w:ascii="Cambria Math" w:eastAsia="Times New Roman" w:hAnsi="Cambria Math" w:cs="Times New Roman"/>
                                  <w:i/>
                                  <w:position w:val="0"/>
                                  <w:sz w:val="20"/>
                                  <w:szCs w:val="20"/>
                                </w:rPr>
                              </m:ctrlPr>
                            </m:sSupPr>
                            <m:e>
                              <m:r>
                                <w:rPr>
                                  <w:rFonts w:ascii="Cambria Math" w:eastAsia="Times New Roman" w:hAnsi="Cambria Math" w:cs="Times New Roman"/>
                                  <w:position w:val="0"/>
                                  <w:sz w:val="20"/>
                                  <w:szCs w:val="20"/>
                                </w:rPr>
                                <m:t>)</m:t>
                              </m:r>
                            </m:e>
                            <m:sup>
                              <m:r>
                                <w:rPr>
                                  <w:rFonts w:ascii="Cambria Math" w:eastAsia="Times New Roman" w:hAnsi="Cambria Math" w:cs="Times New Roman"/>
                                  <w:position w:val="0"/>
                                  <w:sz w:val="20"/>
                                  <w:szCs w:val="20"/>
                                </w:rPr>
                                <m:t>2</m:t>
                              </m:r>
                            </m:sup>
                          </m:sSup>
                        </m:e>
                      </m:nary>
                    </m:e>
                  </m:rad>
                  <m:rad>
                    <m:radPr>
                      <m:degHide m:val="1"/>
                      <m:ctrlPr>
                        <w:rPr>
                          <w:rFonts w:ascii="Cambria Math" w:eastAsia="Times New Roman" w:hAnsi="Cambria Math" w:cs="Times New Roman"/>
                          <w:i/>
                          <w:position w:val="0"/>
                          <w:sz w:val="20"/>
                          <w:szCs w:val="20"/>
                        </w:rPr>
                      </m:ctrlPr>
                    </m:radPr>
                    <m:deg/>
                    <m:e>
                      <m:nary>
                        <m:naryPr>
                          <m:chr m:val="∑"/>
                          <m:limLoc m:val="undOvr"/>
                          <m:ctrlPr>
                            <w:rPr>
                              <w:rFonts w:ascii="Cambria Math" w:eastAsia="Times New Roman" w:hAnsi="Cambria Math" w:cs="Times New Roman"/>
                              <w:i/>
                              <w:position w:val="0"/>
                              <w:sz w:val="20"/>
                              <w:szCs w:val="20"/>
                            </w:rPr>
                          </m:ctrlPr>
                        </m:naryPr>
                        <m:sub>
                          <m:r>
                            <w:rPr>
                              <w:rFonts w:ascii="Cambria Math" w:eastAsia="Times New Roman" w:hAnsi="Cambria Math" w:cs="Times New Roman"/>
                              <w:position w:val="0"/>
                              <w:sz w:val="20"/>
                              <w:szCs w:val="20"/>
                            </w:rPr>
                            <m:t>i-1</m:t>
                          </m:r>
                        </m:sub>
                        <m:sup>
                          <m:r>
                            <w:rPr>
                              <w:rFonts w:ascii="Cambria Math" w:eastAsia="Times New Roman" w:hAnsi="Cambria Math" w:cs="Times New Roman"/>
                              <w:position w:val="0"/>
                              <w:sz w:val="20"/>
                              <w:szCs w:val="20"/>
                            </w:rPr>
                            <m:t>n</m:t>
                          </m:r>
                        </m:sup>
                        <m:e>
                          <m:r>
                            <w:rPr>
                              <w:rFonts w:ascii="Cambria Math" w:eastAsia="Times New Roman" w:hAnsi="Cambria Math" w:cs="Times New Roman"/>
                              <w:position w:val="0"/>
                              <w:sz w:val="20"/>
                              <w:szCs w:val="20"/>
                            </w:rPr>
                            <m:t>(Si-S̅̅</m:t>
                          </m:r>
                          <m:sSup>
                            <m:sSupPr>
                              <m:ctrlPr>
                                <w:rPr>
                                  <w:rFonts w:ascii="Cambria Math" w:eastAsia="Times New Roman" w:hAnsi="Cambria Math" w:cs="Times New Roman"/>
                                  <w:i/>
                                  <w:position w:val="0"/>
                                  <w:sz w:val="20"/>
                                  <w:szCs w:val="20"/>
                                </w:rPr>
                              </m:ctrlPr>
                            </m:sSupPr>
                            <m:e>
                              <m:r>
                                <w:rPr>
                                  <w:rFonts w:ascii="Cambria Math" w:eastAsia="Times New Roman" w:hAnsi="Cambria Math" w:cs="Times New Roman"/>
                                  <w:position w:val="0"/>
                                  <w:sz w:val="20"/>
                                  <w:szCs w:val="20"/>
                                </w:rPr>
                                <m:t>)</m:t>
                              </m:r>
                            </m:e>
                            <m:sup>
                              <m:r>
                                <w:rPr>
                                  <w:rFonts w:ascii="Cambria Math" w:eastAsia="Times New Roman" w:hAnsi="Cambria Math" w:cs="Times New Roman"/>
                                  <w:position w:val="0"/>
                                  <w:sz w:val="20"/>
                                  <w:szCs w:val="20"/>
                                </w:rPr>
                                <m:t>2</m:t>
                              </m:r>
                            </m:sup>
                          </m:sSup>
                        </m:e>
                      </m:nary>
                    </m:e>
                  </m:rad>
                </m:den>
              </m:f>
            </m:oMath>
          </w:p>
        </w:tc>
        <w:tc>
          <w:tcPr>
            <w:tcW w:w="2354" w:type="dxa"/>
            <w:tcBorders>
              <w:top w:val="single" w:sz="4" w:space="0" w:color="auto"/>
            </w:tcBorders>
          </w:tcPr>
          <w:p w14:paraId="47839755" w14:textId="77777777" w:rsidR="00F01F57" w:rsidRPr="00083A22" w:rsidRDefault="00F01F57"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Indicate</w:t>
            </w:r>
            <w:r w:rsidR="00443450" w:rsidRPr="00083A22">
              <w:rPr>
                <w:rFonts w:ascii="Times New Roman" w:hAnsi="Times New Roman" w:cs="Times New Roman"/>
                <w:position w:val="0"/>
                <w:sz w:val="20"/>
                <w:szCs w:val="20"/>
              </w:rPr>
              <w:t>s</w:t>
            </w:r>
            <w:r w:rsidRPr="00083A22">
              <w:rPr>
                <w:rFonts w:ascii="Times New Roman" w:hAnsi="Times New Roman" w:cs="Times New Roman"/>
                <w:position w:val="0"/>
                <w:sz w:val="20"/>
                <w:szCs w:val="20"/>
              </w:rPr>
              <w:t xml:space="preserve"> the degree</w:t>
            </w:r>
            <w:r w:rsidR="00443450" w:rsidRPr="00083A22">
              <w:rPr>
                <w:rFonts w:ascii="Times New Roman" w:hAnsi="Times New Roman" w:cs="Times New Roman"/>
                <w:position w:val="0"/>
                <w:sz w:val="20"/>
                <w:szCs w:val="20"/>
              </w:rPr>
              <w:t xml:space="preserve"> of</w:t>
            </w:r>
            <w:r w:rsidRPr="00083A22">
              <w:rPr>
                <w:rFonts w:ascii="Times New Roman" w:hAnsi="Times New Roman" w:cs="Times New Roman"/>
                <w:position w:val="0"/>
                <w:sz w:val="20"/>
                <w:szCs w:val="20"/>
              </w:rPr>
              <w:t xml:space="preserve"> relationship</w:t>
            </w:r>
          </w:p>
          <w:p w14:paraId="1E516488" w14:textId="77777777" w:rsidR="00F01F57" w:rsidRPr="00083A22" w:rsidRDefault="00F01F57"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between rain gauge data and the </w:t>
            </w:r>
            <w:r w:rsidR="00443450" w:rsidRPr="00083A22">
              <w:rPr>
                <w:rFonts w:ascii="Times New Roman" w:hAnsi="Times New Roman" w:cs="Times New Roman"/>
                <w:position w:val="0"/>
                <w:sz w:val="20"/>
                <w:szCs w:val="20"/>
              </w:rPr>
              <w:t>product</w:t>
            </w:r>
          </w:p>
        </w:tc>
        <w:tc>
          <w:tcPr>
            <w:tcW w:w="922" w:type="dxa"/>
            <w:tcBorders>
              <w:top w:val="single" w:sz="4" w:space="0" w:color="auto"/>
            </w:tcBorders>
            <w:vAlign w:val="center"/>
          </w:tcPr>
          <w:p w14:paraId="338A8847"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p w14:paraId="649AE195"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w:t>
            </w:r>
          </w:p>
        </w:tc>
      </w:tr>
      <w:tr w:rsidR="00083A22" w:rsidRPr="00083A22" w14:paraId="51E5BCDB" w14:textId="77777777" w:rsidTr="007373EF">
        <w:trPr>
          <w:trHeight w:val="668"/>
          <w:jc w:val="center"/>
        </w:trPr>
        <w:tc>
          <w:tcPr>
            <w:tcW w:w="1779" w:type="dxa"/>
          </w:tcPr>
          <w:p w14:paraId="69FF1CF9"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p>
          <w:p w14:paraId="7B075CD0"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Root mean squared error (RMSE)       </w:t>
            </w:r>
          </w:p>
        </w:tc>
        <w:tc>
          <w:tcPr>
            <w:tcW w:w="594" w:type="dxa"/>
            <w:vAlign w:val="center"/>
          </w:tcPr>
          <w:p w14:paraId="64808807"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p w14:paraId="31EF671C"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mm</w:t>
            </w:r>
          </w:p>
        </w:tc>
        <w:tc>
          <w:tcPr>
            <w:tcW w:w="3014" w:type="dxa"/>
          </w:tcPr>
          <w:p w14:paraId="48536C98"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m:oMathPara>
              <m:oMathParaPr>
                <m:jc m:val="left"/>
              </m:oMathParaPr>
              <m:oMath>
                <m:r>
                  <m:rPr>
                    <m:sty m:val="p"/>
                  </m:rPr>
                  <w:rPr>
                    <w:rFonts w:ascii="Cambria Math" w:hAnsi="Cambria Math" w:cs="Times New Roman"/>
                    <w:position w:val="0"/>
                    <w:sz w:val="20"/>
                    <w:szCs w:val="20"/>
                  </w:rPr>
                  <m:t>R</m:t>
                </m:r>
                <m:r>
                  <m:rPr>
                    <m:sty m:val="p"/>
                  </m:rPr>
                  <w:rPr>
                    <w:rFonts w:ascii="Cambria Math" w:eastAsia="Arial" w:hAnsi="Cambria Math" w:cs="Times New Roman"/>
                    <w:position w:val="0"/>
                    <w:sz w:val="20"/>
                    <w:szCs w:val="20"/>
                  </w:rPr>
                  <m:t>MSE</m:t>
                </m:r>
                <m:r>
                  <w:rPr>
                    <w:rFonts w:ascii="Cambria Math" w:eastAsia="Arial" w:hAnsi="Cambria Math" w:cs="Times New Roman"/>
                    <w:position w:val="0"/>
                    <w:sz w:val="20"/>
                    <w:szCs w:val="20"/>
                  </w:rPr>
                  <m:t xml:space="preserve"> =</m:t>
                </m:r>
                <m:rad>
                  <m:radPr>
                    <m:degHide m:val="1"/>
                    <m:ctrlPr>
                      <w:rPr>
                        <w:rFonts w:ascii="Cambria Math" w:eastAsia="Arial" w:hAnsi="Cambria Math" w:cs="Times New Roman"/>
                        <w:i/>
                        <w:position w:val="0"/>
                        <w:sz w:val="20"/>
                        <w:szCs w:val="20"/>
                      </w:rPr>
                    </m:ctrlPr>
                  </m:radPr>
                  <m:deg/>
                  <m:e>
                    <m:f>
                      <m:fPr>
                        <m:ctrlPr>
                          <w:rPr>
                            <w:rFonts w:ascii="Cambria Math" w:eastAsia="Arial" w:hAnsi="Cambria Math" w:cs="Times New Roman"/>
                            <w:i/>
                            <w:position w:val="0"/>
                            <w:sz w:val="20"/>
                            <w:szCs w:val="20"/>
                          </w:rPr>
                        </m:ctrlPr>
                      </m:fPr>
                      <m:num>
                        <m:nary>
                          <m:naryPr>
                            <m:chr m:val="∑"/>
                            <m:limLoc m:val="undOvr"/>
                            <m:ctrlPr>
                              <w:rPr>
                                <w:rFonts w:ascii="Cambria Math" w:eastAsia="Arial" w:hAnsi="Cambria Math" w:cs="Times New Roman"/>
                                <w:i/>
                                <w:position w:val="0"/>
                                <w:sz w:val="20"/>
                                <w:szCs w:val="20"/>
                              </w:rPr>
                            </m:ctrlPr>
                          </m:naryPr>
                          <m:sub>
                            <m:r>
                              <w:rPr>
                                <w:rFonts w:ascii="Cambria Math" w:eastAsia="Arial" w:hAnsi="Cambria Math" w:cs="Times New Roman"/>
                                <w:position w:val="0"/>
                                <w:sz w:val="20"/>
                                <w:szCs w:val="20"/>
                              </w:rPr>
                              <m:t>i=1</m:t>
                            </m:r>
                          </m:sub>
                          <m:sup>
                            <m:r>
                              <w:rPr>
                                <w:rFonts w:ascii="Cambria Math" w:eastAsia="Arial" w:hAnsi="Cambria Math" w:cs="Times New Roman"/>
                                <w:position w:val="0"/>
                                <w:sz w:val="20"/>
                                <w:szCs w:val="20"/>
                              </w:rPr>
                              <m:t>n</m:t>
                            </m:r>
                          </m:sup>
                          <m:e>
                            <m:r>
                              <w:rPr>
                                <w:rFonts w:ascii="Cambria Math" w:eastAsia="Arial" w:hAnsi="Cambria Math" w:cs="Times New Roman"/>
                                <w:position w:val="0"/>
                                <w:sz w:val="20"/>
                                <w:szCs w:val="20"/>
                              </w:rPr>
                              <m:t>(si-Gi</m:t>
                            </m:r>
                            <m:sSup>
                              <m:sSupPr>
                                <m:ctrlPr>
                                  <w:rPr>
                                    <w:rFonts w:ascii="Cambria Math" w:eastAsia="Arial" w:hAnsi="Cambria Math" w:cs="Times New Roman"/>
                                    <w:i/>
                                    <w:position w:val="0"/>
                                    <w:sz w:val="20"/>
                                    <w:szCs w:val="20"/>
                                  </w:rPr>
                                </m:ctrlPr>
                              </m:sSupPr>
                              <m:e>
                                <m:r>
                                  <w:rPr>
                                    <w:rFonts w:ascii="Cambria Math" w:eastAsia="Arial" w:hAnsi="Cambria Math" w:cs="Times New Roman"/>
                                    <w:position w:val="0"/>
                                    <w:sz w:val="20"/>
                                    <w:szCs w:val="20"/>
                                  </w:rPr>
                                  <m:t>)</m:t>
                                </m:r>
                              </m:e>
                              <m:sup>
                                <m:r>
                                  <w:rPr>
                                    <w:rFonts w:ascii="Cambria Math" w:eastAsia="Arial" w:hAnsi="Cambria Math" w:cs="Times New Roman"/>
                                    <w:position w:val="0"/>
                                    <w:sz w:val="20"/>
                                    <w:szCs w:val="20"/>
                                  </w:rPr>
                                  <m:t>2</m:t>
                                </m:r>
                              </m:sup>
                            </m:sSup>
                          </m:e>
                        </m:nary>
                      </m:num>
                      <m:den>
                        <m:r>
                          <w:rPr>
                            <w:rFonts w:ascii="Cambria Math" w:eastAsia="Arial" w:hAnsi="Cambria Math" w:cs="Times New Roman"/>
                            <w:position w:val="0"/>
                            <w:sz w:val="20"/>
                            <w:szCs w:val="20"/>
                          </w:rPr>
                          <m:t>n</m:t>
                        </m:r>
                      </m:den>
                    </m:f>
                  </m:e>
                </m:rad>
              </m:oMath>
            </m:oMathPara>
          </w:p>
        </w:tc>
        <w:tc>
          <w:tcPr>
            <w:tcW w:w="2354" w:type="dxa"/>
          </w:tcPr>
          <w:p w14:paraId="4379F1BD" w14:textId="77777777" w:rsidR="00F01F57" w:rsidRPr="00083A22" w:rsidRDefault="00F01F57"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Measure</w:t>
            </w:r>
            <w:r w:rsidR="00443450" w:rsidRPr="00083A22">
              <w:rPr>
                <w:rFonts w:ascii="Times New Roman" w:hAnsi="Times New Roman" w:cs="Times New Roman"/>
                <w:position w:val="0"/>
                <w:sz w:val="20"/>
                <w:szCs w:val="20"/>
              </w:rPr>
              <w:t>s</w:t>
            </w:r>
            <w:r w:rsidRPr="00083A22">
              <w:rPr>
                <w:rFonts w:ascii="Times New Roman" w:hAnsi="Times New Roman" w:cs="Times New Roman"/>
                <w:position w:val="0"/>
                <w:sz w:val="20"/>
                <w:szCs w:val="20"/>
              </w:rPr>
              <w:t xml:space="preserve"> the average mistake magnitude</w:t>
            </w:r>
          </w:p>
        </w:tc>
        <w:tc>
          <w:tcPr>
            <w:tcW w:w="922" w:type="dxa"/>
            <w:vAlign w:val="center"/>
          </w:tcPr>
          <w:p w14:paraId="383BB66E"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p w14:paraId="65D25A79"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w:t>
            </w:r>
          </w:p>
        </w:tc>
      </w:tr>
      <w:tr w:rsidR="00083A22" w:rsidRPr="00083A22" w14:paraId="3B9CAA83" w14:textId="77777777" w:rsidTr="007373EF">
        <w:trPr>
          <w:trHeight w:val="432"/>
          <w:jc w:val="center"/>
        </w:trPr>
        <w:tc>
          <w:tcPr>
            <w:tcW w:w="1779" w:type="dxa"/>
          </w:tcPr>
          <w:p w14:paraId="758B02C9"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Mean </w:t>
            </w:r>
            <w:r w:rsidR="00443450" w:rsidRPr="00083A22">
              <w:rPr>
                <w:rFonts w:ascii="Times New Roman" w:hAnsi="Times New Roman" w:cs="Times New Roman"/>
                <w:position w:val="0"/>
                <w:sz w:val="20"/>
                <w:szCs w:val="20"/>
              </w:rPr>
              <w:t>a</w:t>
            </w:r>
            <w:r w:rsidRPr="00083A22">
              <w:rPr>
                <w:rFonts w:ascii="Times New Roman" w:hAnsi="Times New Roman" w:cs="Times New Roman"/>
                <w:position w:val="0"/>
                <w:sz w:val="20"/>
                <w:szCs w:val="20"/>
              </w:rPr>
              <w:t xml:space="preserve">bsolute </w:t>
            </w:r>
            <w:r w:rsidR="00443450" w:rsidRPr="00083A22">
              <w:rPr>
                <w:rFonts w:ascii="Times New Roman" w:hAnsi="Times New Roman" w:cs="Times New Roman"/>
                <w:position w:val="0"/>
                <w:sz w:val="20"/>
                <w:szCs w:val="20"/>
              </w:rPr>
              <w:t>e</w:t>
            </w:r>
            <w:r w:rsidRPr="00083A22">
              <w:rPr>
                <w:rFonts w:ascii="Times New Roman" w:hAnsi="Times New Roman" w:cs="Times New Roman"/>
                <w:position w:val="0"/>
                <w:sz w:val="20"/>
                <w:szCs w:val="20"/>
              </w:rPr>
              <w:t xml:space="preserve">rror (MAE)               </w:t>
            </w:r>
          </w:p>
        </w:tc>
        <w:tc>
          <w:tcPr>
            <w:tcW w:w="594" w:type="dxa"/>
            <w:vAlign w:val="center"/>
          </w:tcPr>
          <w:p w14:paraId="70F6C211"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mm</w:t>
            </w:r>
          </w:p>
        </w:tc>
        <w:tc>
          <w:tcPr>
            <w:tcW w:w="3014" w:type="dxa"/>
          </w:tcPr>
          <w:p w14:paraId="457FF97E"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eastAsia="Times New Roman" w:hAnsi="Times New Roman" w:cs="Times New Roman"/>
                <w:position w:val="0"/>
                <w:sz w:val="20"/>
                <w:szCs w:val="20"/>
              </w:rPr>
              <w:t>MAE =</w:t>
            </w:r>
            <m:oMath>
              <m:f>
                <m:fPr>
                  <m:ctrlPr>
                    <w:rPr>
                      <w:rFonts w:ascii="Cambria Math" w:eastAsia="Arial" w:hAnsi="Cambria Math" w:cs="Times New Roman"/>
                      <w:i/>
                      <w:position w:val="0"/>
                      <w:sz w:val="20"/>
                      <w:szCs w:val="20"/>
                    </w:rPr>
                  </m:ctrlPr>
                </m:fPr>
                <m:num>
                  <m:nary>
                    <m:naryPr>
                      <m:chr m:val="∑"/>
                      <m:limLoc m:val="undOvr"/>
                      <m:ctrlPr>
                        <w:rPr>
                          <w:rFonts w:ascii="Cambria Math" w:eastAsia="Arial" w:hAnsi="Cambria Math" w:cs="Times New Roman"/>
                          <w:i/>
                          <w:position w:val="0"/>
                          <w:sz w:val="20"/>
                          <w:szCs w:val="20"/>
                        </w:rPr>
                      </m:ctrlPr>
                    </m:naryPr>
                    <m:sub>
                      <m:r>
                        <w:rPr>
                          <w:rFonts w:ascii="Cambria Math" w:eastAsia="Arial" w:hAnsi="Cambria Math" w:cs="Times New Roman"/>
                          <w:position w:val="0"/>
                          <w:sz w:val="20"/>
                          <w:szCs w:val="20"/>
                        </w:rPr>
                        <m:t>i=1</m:t>
                      </m:r>
                    </m:sub>
                    <m:sup>
                      <m:r>
                        <w:rPr>
                          <w:rFonts w:ascii="Cambria Math" w:eastAsia="Arial" w:hAnsi="Cambria Math" w:cs="Times New Roman"/>
                          <w:position w:val="0"/>
                          <w:sz w:val="20"/>
                          <w:szCs w:val="20"/>
                        </w:rPr>
                        <m:t>n</m:t>
                      </m:r>
                    </m:sup>
                    <m:e>
                      <m:d>
                        <m:dPr>
                          <m:begChr m:val="|"/>
                          <m:endChr m:val="|"/>
                          <m:ctrlPr>
                            <w:rPr>
                              <w:rFonts w:ascii="Cambria Math" w:eastAsia="Arial" w:hAnsi="Cambria Math" w:cs="Times New Roman"/>
                              <w:i/>
                              <w:position w:val="0"/>
                              <w:sz w:val="20"/>
                              <w:szCs w:val="20"/>
                            </w:rPr>
                          </m:ctrlPr>
                        </m:dPr>
                        <m:e>
                          <m:r>
                            <w:rPr>
                              <w:rFonts w:ascii="Cambria Math" w:eastAsia="Arial" w:hAnsi="Cambria Math" w:cs="Times New Roman"/>
                              <w:position w:val="0"/>
                              <w:sz w:val="20"/>
                              <w:szCs w:val="20"/>
                            </w:rPr>
                            <m:t>si-Gi</m:t>
                          </m:r>
                        </m:e>
                      </m:d>
                    </m:e>
                  </m:nary>
                </m:num>
                <m:den>
                  <m:r>
                    <w:rPr>
                      <w:rFonts w:ascii="Cambria Math" w:eastAsia="Arial" w:hAnsi="Cambria Math" w:cs="Times New Roman"/>
                      <w:position w:val="0"/>
                      <w:sz w:val="20"/>
                      <w:szCs w:val="20"/>
                    </w:rPr>
                    <m:t>n</m:t>
                  </m:r>
                </m:den>
              </m:f>
            </m:oMath>
            <w:r w:rsidRPr="00083A22">
              <w:rPr>
                <w:rFonts w:ascii="Times New Roman" w:hAnsi="Times New Roman" w:cs="Times New Roman"/>
                <w:position w:val="0"/>
                <w:sz w:val="20"/>
                <w:szCs w:val="20"/>
              </w:rPr>
              <w:t xml:space="preserve">                                           </w:t>
            </w:r>
          </w:p>
        </w:tc>
        <w:tc>
          <w:tcPr>
            <w:tcW w:w="2354" w:type="dxa"/>
          </w:tcPr>
          <w:p w14:paraId="59931F3A" w14:textId="77777777" w:rsidR="00F01F57" w:rsidRPr="00083A22" w:rsidRDefault="00F01F57"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Represent</w:t>
            </w:r>
            <w:r w:rsidR="00443450" w:rsidRPr="00083A22">
              <w:rPr>
                <w:rFonts w:ascii="Times New Roman" w:hAnsi="Times New Roman" w:cs="Times New Roman"/>
                <w:position w:val="0"/>
                <w:sz w:val="20"/>
                <w:szCs w:val="20"/>
              </w:rPr>
              <w:t>s</w:t>
            </w:r>
            <w:r w:rsidRPr="00083A22">
              <w:rPr>
                <w:rFonts w:ascii="Times New Roman" w:hAnsi="Times New Roman" w:cs="Times New Roman"/>
                <w:position w:val="0"/>
                <w:sz w:val="20"/>
                <w:szCs w:val="20"/>
              </w:rPr>
              <w:t xml:space="preserve"> information on the average estimation error</w:t>
            </w:r>
          </w:p>
        </w:tc>
        <w:tc>
          <w:tcPr>
            <w:tcW w:w="922" w:type="dxa"/>
            <w:vAlign w:val="center"/>
          </w:tcPr>
          <w:p w14:paraId="7C21E6B5"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w:t>
            </w:r>
          </w:p>
        </w:tc>
      </w:tr>
      <w:tr w:rsidR="00083A22" w:rsidRPr="00083A22" w14:paraId="126BD0FA" w14:textId="77777777" w:rsidTr="007373EF">
        <w:trPr>
          <w:trHeight w:val="432"/>
          <w:jc w:val="center"/>
        </w:trPr>
        <w:tc>
          <w:tcPr>
            <w:tcW w:w="1779" w:type="dxa"/>
          </w:tcPr>
          <w:p w14:paraId="044627B4"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Relative </w:t>
            </w:r>
            <w:r w:rsidR="00443450" w:rsidRPr="00083A22">
              <w:rPr>
                <w:rFonts w:ascii="Times New Roman" w:hAnsi="Times New Roman" w:cs="Times New Roman"/>
                <w:position w:val="0"/>
                <w:sz w:val="20"/>
                <w:szCs w:val="20"/>
              </w:rPr>
              <w:t>b</w:t>
            </w:r>
            <w:r w:rsidRPr="00083A22">
              <w:rPr>
                <w:rFonts w:ascii="Times New Roman" w:hAnsi="Times New Roman" w:cs="Times New Roman"/>
                <w:position w:val="0"/>
                <w:sz w:val="20"/>
                <w:szCs w:val="20"/>
              </w:rPr>
              <w:t>ias (</w:t>
            </w:r>
            <w:r w:rsidR="001936E4" w:rsidRPr="00083A22">
              <w:rPr>
                <w:rFonts w:ascii="Times New Roman" w:hAnsi="Times New Roman" w:cs="Times New Roman"/>
                <w:position w:val="0"/>
                <w:sz w:val="20"/>
                <w:szCs w:val="20"/>
              </w:rPr>
              <w:t>RB</w:t>
            </w:r>
            <w:r w:rsidRPr="00083A22">
              <w:rPr>
                <w:rFonts w:ascii="Times New Roman" w:hAnsi="Times New Roman" w:cs="Times New Roman"/>
                <w:position w:val="0"/>
                <w:sz w:val="20"/>
                <w:szCs w:val="20"/>
              </w:rPr>
              <w:t xml:space="preserve">)  </w:t>
            </w:r>
          </w:p>
        </w:tc>
        <w:tc>
          <w:tcPr>
            <w:tcW w:w="594" w:type="dxa"/>
            <w:vAlign w:val="center"/>
          </w:tcPr>
          <w:p w14:paraId="126DDC24"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Pr>
          <w:p w14:paraId="1BA309F4" w14:textId="77777777" w:rsidR="00F01F57" w:rsidRPr="00083A22" w:rsidRDefault="001936E4"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m:oMath>
              <m:r>
                <m:rPr>
                  <m:sty m:val="p"/>
                </m:rPr>
                <w:rPr>
                  <w:rFonts w:ascii="Cambria Math" w:eastAsia="Arial" w:hAnsi="Cambria Math" w:cs="Times New Roman"/>
                  <w:position w:val="0"/>
                  <w:sz w:val="20"/>
                  <w:szCs w:val="20"/>
                </w:rPr>
                <m:t xml:space="preserve">RB </m:t>
              </m:r>
              <m:r>
                <w:rPr>
                  <w:rFonts w:ascii="Cambria Math" w:eastAsia="Arial" w:hAnsi="Cambria Math" w:cs="Times New Roman"/>
                  <w:position w:val="0"/>
                  <w:sz w:val="20"/>
                  <w:szCs w:val="20"/>
                </w:rPr>
                <m:t>=</m:t>
              </m:r>
              <m:f>
                <m:fPr>
                  <m:ctrlPr>
                    <w:rPr>
                      <w:rFonts w:ascii="Cambria Math" w:eastAsia="Arial" w:hAnsi="Cambria Math" w:cs="Times New Roman"/>
                      <w:i/>
                      <w:position w:val="0"/>
                      <w:sz w:val="20"/>
                      <w:szCs w:val="20"/>
                    </w:rPr>
                  </m:ctrlPr>
                </m:fPr>
                <m:num>
                  <m:nary>
                    <m:naryPr>
                      <m:chr m:val="∑"/>
                      <m:limLoc m:val="subSup"/>
                      <m:ctrlPr>
                        <w:rPr>
                          <w:rFonts w:ascii="Cambria Math" w:eastAsia="Arial" w:hAnsi="Cambria Math" w:cs="Times New Roman"/>
                          <w:i/>
                          <w:position w:val="0"/>
                          <w:sz w:val="20"/>
                          <w:szCs w:val="20"/>
                        </w:rPr>
                      </m:ctrlPr>
                    </m:naryPr>
                    <m:sub>
                      <m:r>
                        <w:rPr>
                          <w:rFonts w:ascii="Cambria Math" w:eastAsia="Arial" w:hAnsi="Cambria Math" w:cs="Times New Roman"/>
                          <w:position w:val="0"/>
                          <w:sz w:val="20"/>
                          <w:szCs w:val="20"/>
                        </w:rPr>
                        <m:t>i=1</m:t>
                      </m:r>
                    </m:sub>
                    <m:sup>
                      <m:r>
                        <w:rPr>
                          <w:rFonts w:ascii="Cambria Math" w:eastAsia="Arial" w:hAnsi="Cambria Math" w:cs="Times New Roman"/>
                          <w:position w:val="0"/>
                          <w:sz w:val="20"/>
                          <w:szCs w:val="20"/>
                        </w:rPr>
                        <m:t>n</m:t>
                      </m:r>
                    </m:sup>
                    <m:e>
                      <m:r>
                        <w:rPr>
                          <w:rFonts w:ascii="Cambria Math" w:eastAsia="Arial" w:hAnsi="Cambria Math" w:cs="Times New Roman"/>
                          <w:position w:val="0"/>
                          <w:sz w:val="20"/>
                          <w:szCs w:val="20"/>
                        </w:rPr>
                        <m:t>(si-Gi)</m:t>
                      </m:r>
                    </m:e>
                  </m:nary>
                </m:num>
                <m:den>
                  <m:nary>
                    <m:naryPr>
                      <m:chr m:val="∑"/>
                      <m:limLoc m:val="undOvr"/>
                      <m:ctrlPr>
                        <w:rPr>
                          <w:rFonts w:ascii="Cambria Math" w:eastAsia="Arial" w:hAnsi="Cambria Math" w:cs="Times New Roman"/>
                          <w:i/>
                          <w:position w:val="0"/>
                          <w:sz w:val="20"/>
                          <w:szCs w:val="20"/>
                        </w:rPr>
                      </m:ctrlPr>
                    </m:naryPr>
                    <m:sub>
                      <m:r>
                        <w:rPr>
                          <w:rFonts w:ascii="Cambria Math" w:eastAsia="Arial" w:hAnsi="Cambria Math" w:cs="Times New Roman"/>
                          <w:position w:val="0"/>
                          <w:sz w:val="20"/>
                          <w:szCs w:val="20"/>
                        </w:rPr>
                        <m:t>i=1</m:t>
                      </m:r>
                    </m:sub>
                    <m:sup>
                      <m:r>
                        <w:rPr>
                          <w:rFonts w:ascii="Cambria Math" w:eastAsia="Arial" w:hAnsi="Cambria Math" w:cs="Times New Roman"/>
                          <w:position w:val="0"/>
                          <w:sz w:val="20"/>
                          <w:szCs w:val="20"/>
                        </w:rPr>
                        <m:t>n</m:t>
                      </m:r>
                    </m:sup>
                    <m:e>
                      <m:r>
                        <w:rPr>
                          <w:rFonts w:ascii="Cambria Math" w:eastAsia="Arial" w:hAnsi="Cambria Math" w:cs="Times New Roman"/>
                          <w:position w:val="0"/>
                          <w:sz w:val="20"/>
                          <w:szCs w:val="20"/>
                        </w:rPr>
                        <m:t>Gi</m:t>
                      </m:r>
                    </m:e>
                  </m:nary>
                </m:den>
              </m:f>
              <m:r>
                <w:rPr>
                  <w:rFonts w:ascii="Cambria Math" w:eastAsia="Arial" w:hAnsi="Cambria Math" w:cs="Times New Roman"/>
                  <w:position w:val="0"/>
                  <w:sz w:val="20"/>
                  <w:szCs w:val="20"/>
                </w:rPr>
                <m:t>×100%</m:t>
              </m:r>
            </m:oMath>
            <w:r w:rsidR="00F01F57" w:rsidRPr="00083A22">
              <w:rPr>
                <w:rFonts w:ascii="Times New Roman" w:eastAsia="Times New Roman" w:hAnsi="Times New Roman" w:cs="Times New Roman"/>
                <w:position w:val="0"/>
                <w:sz w:val="20"/>
                <w:szCs w:val="20"/>
              </w:rPr>
              <w:t xml:space="preserve">                       </w:t>
            </w:r>
          </w:p>
        </w:tc>
        <w:tc>
          <w:tcPr>
            <w:tcW w:w="2354" w:type="dxa"/>
          </w:tcPr>
          <w:p w14:paraId="58C183F2"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w:t>
            </w:r>
            <w:r w:rsidR="00F01F57" w:rsidRPr="00083A22">
              <w:rPr>
                <w:rFonts w:ascii="Times New Roman" w:hAnsi="Times New Roman" w:cs="Times New Roman"/>
                <w:position w:val="0"/>
                <w:sz w:val="20"/>
                <w:szCs w:val="20"/>
              </w:rPr>
              <w:t>easures the tendency of the simulation compared to the observed</w:t>
            </w:r>
            <w:r w:rsidRPr="00083A22">
              <w:rPr>
                <w:rFonts w:ascii="Times New Roman" w:hAnsi="Times New Roman" w:cs="Times New Roman"/>
                <w:position w:val="0"/>
                <w:sz w:val="20"/>
                <w:szCs w:val="20"/>
              </w:rPr>
              <w:t xml:space="preserve"> data</w:t>
            </w:r>
          </w:p>
        </w:tc>
        <w:tc>
          <w:tcPr>
            <w:tcW w:w="922" w:type="dxa"/>
            <w:vAlign w:val="center"/>
          </w:tcPr>
          <w:p w14:paraId="12EFBE7F"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w:t>
            </w:r>
          </w:p>
        </w:tc>
      </w:tr>
      <w:tr w:rsidR="00083A22" w:rsidRPr="00083A22" w14:paraId="47D7603E" w14:textId="77777777" w:rsidTr="007373EF">
        <w:trPr>
          <w:trHeight w:val="407"/>
          <w:jc w:val="center"/>
        </w:trPr>
        <w:tc>
          <w:tcPr>
            <w:tcW w:w="1779" w:type="dxa"/>
          </w:tcPr>
          <w:p w14:paraId="4D3CBB32"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Probability of </w:t>
            </w:r>
            <w:r w:rsidR="00443450" w:rsidRPr="00083A22">
              <w:rPr>
                <w:rFonts w:ascii="Times New Roman" w:hAnsi="Times New Roman" w:cs="Times New Roman"/>
                <w:position w:val="0"/>
                <w:sz w:val="20"/>
                <w:szCs w:val="20"/>
              </w:rPr>
              <w:t>d</w:t>
            </w:r>
            <w:r w:rsidRPr="00083A22">
              <w:rPr>
                <w:rFonts w:ascii="Times New Roman" w:hAnsi="Times New Roman" w:cs="Times New Roman"/>
                <w:position w:val="0"/>
                <w:sz w:val="20"/>
                <w:szCs w:val="20"/>
              </w:rPr>
              <w:t>etection (POD)</w:t>
            </w:r>
          </w:p>
        </w:tc>
        <w:tc>
          <w:tcPr>
            <w:tcW w:w="594" w:type="dxa"/>
            <w:vAlign w:val="center"/>
          </w:tcPr>
          <w:p w14:paraId="2DE645BB"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Pr>
          <w:p w14:paraId="760DE53B"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eastAsia="Arial" w:hAnsi="Times New Roman" w:cs="Times New Roman"/>
                <w:position w:val="0"/>
                <w:sz w:val="20"/>
                <w:szCs w:val="20"/>
              </w:rPr>
              <w:t xml:space="preserve">POD= </w:t>
            </w:r>
            <m:oMath>
              <m:f>
                <m:fPr>
                  <m:ctrlPr>
                    <w:rPr>
                      <w:rFonts w:ascii="Cambria Math" w:eastAsia="Times New Roman" w:hAnsi="Cambria Math" w:cs="Times New Roman"/>
                      <w:i/>
                      <w:position w:val="0"/>
                      <w:sz w:val="20"/>
                      <w:szCs w:val="20"/>
                    </w:rPr>
                  </m:ctrlPr>
                </m:fPr>
                <m:num>
                  <m:r>
                    <w:rPr>
                      <w:rFonts w:ascii="Cambria Math" w:eastAsia="Times New Roman" w:hAnsi="Cambria Math" w:cs="Times New Roman"/>
                      <w:position w:val="0"/>
                      <w:sz w:val="20"/>
                      <w:szCs w:val="20"/>
                    </w:rPr>
                    <m:t>H</m:t>
                  </m:r>
                </m:num>
                <m:den>
                  <m:r>
                    <w:rPr>
                      <w:rFonts w:ascii="Cambria Math" w:eastAsia="Times New Roman" w:hAnsi="Cambria Math" w:cs="Times New Roman"/>
                      <w:position w:val="0"/>
                      <w:sz w:val="20"/>
                      <w:szCs w:val="20"/>
                    </w:rPr>
                    <m:t>H+M</m:t>
                  </m:r>
                </m:den>
              </m:f>
            </m:oMath>
          </w:p>
        </w:tc>
        <w:tc>
          <w:tcPr>
            <w:tcW w:w="2354" w:type="dxa"/>
          </w:tcPr>
          <w:p w14:paraId="0E200185"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I</w:t>
            </w:r>
            <w:r w:rsidR="00FE44E0" w:rsidRPr="00083A22">
              <w:rPr>
                <w:rFonts w:ascii="Times New Roman" w:hAnsi="Times New Roman" w:cs="Times New Roman"/>
                <w:position w:val="0"/>
                <w:sz w:val="20"/>
                <w:szCs w:val="20"/>
              </w:rPr>
              <w:t>ndicat</w:t>
            </w:r>
            <w:r w:rsidRPr="00083A22">
              <w:rPr>
                <w:rFonts w:ascii="Times New Roman" w:hAnsi="Times New Roman" w:cs="Times New Roman"/>
                <w:position w:val="0"/>
                <w:sz w:val="20"/>
                <w:szCs w:val="20"/>
              </w:rPr>
              <w:t>es</w:t>
            </w:r>
            <w:r w:rsidR="00FE44E0" w:rsidRPr="00083A22">
              <w:rPr>
                <w:rFonts w:ascii="Times New Roman" w:hAnsi="Times New Roman" w:cs="Times New Roman"/>
                <w:position w:val="0"/>
                <w:sz w:val="20"/>
                <w:szCs w:val="20"/>
              </w:rPr>
              <w:t xml:space="preserve"> the rainfall product  ability to forecasts rain events.</w:t>
            </w:r>
          </w:p>
        </w:tc>
        <w:tc>
          <w:tcPr>
            <w:tcW w:w="922" w:type="dxa"/>
            <w:vAlign w:val="center"/>
          </w:tcPr>
          <w:p w14:paraId="7CE7132B"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w:t>
            </w:r>
          </w:p>
        </w:tc>
      </w:tr>
      <w:tr w:rsidR="00083A22" w:rsidRPr="00083A22" w14:paraId="1B77F9F5" w14:textId="77777777" w:rsidTr="007373EF">
        <w:trPr>
          <w:trHeight w:val="526"/>
          <w:jc w:val="center"/>
        </w:trPr>
        <w:tc>
          <w:tcPr>
            <w:tcW w:w="1779" w:type="dxa"/>
          </w:tcPr>
          <w:p w14:paraId="2C93FBAC"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Critical </w:t>
            </w:r>
            <w:r w:rsidR="00443450" w:rsidRPr="00083A22">
              <w:rPr>
                <w:rFonts w:ascii="Times New Roman" w:hAnsi="Times New Roman" w:cs="Times New Roman"/>
                <w:position w:val="0"/>
                <w:sz w:val="20"/>
                <w:szCs w:val="20"/>
              </w:rPr>
              <w:t>s</w:t>
            </w:r>
            <w:r w:rsidRPr="00083A22">
              <w:rPr>
                <w:rFonts w:ascii="Times New Roman" w:hAnsi="Times New Roman" w:cs="Times New Roman"/>
                <w:position w:val="0"/>
                <w:sz w:val="20"/>
                <w:szCs w:val="20"/>
              </w:rPr>
              <w:t xml:space="preserve">uccess </w:t>
            </w:r>
            <w:r w:rsidR="00443450" w:rsidRPr="00083A22">
              <w:rPr>
                <w:rFonts w:ascii="Times New Roman" w:hAnsi="Times New Roman" w:cs="Times New Roman"/>
                <w:position w:val="0"/>
                <w:sz w:val="20"/>
                <w:szCs w:val="20"/>
              </w:rPr>
              <w:t>i</w:t>
            </w:r>
            <w:r w:rsidRPr="00083A22">
              <w:rPr>
                <w:rFonts w:ascii="Times New Roman" w:hAnsi="Times New Roman" w:cs="Times New Roman"/>
                <w:position w:val="0"/>
                <w:sz w:val="20"/>
                <w:szCs w:val="20"/>
              </w:rPr>
              <w:t xml:space="preserve">ndex (CSI)                </w:t>
            </w:r>
          </w:p>
        </w:tc>
        <w:tc>
          <w:tcPr>
            <w:tcW w:w="594" w:type="dxa"/>
            <w:vAlign w:val="center"/>
          </w:tcPr>
          <w:p w14:paraId="442AC475"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Pr>
          <w:p w14:paraId="37BFA794"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m:oMathPara>
              <m:oMathParaPr>
                <m:jc m:val="left"/>
              </m:oMathParaPr>
              <m:oMath>
                <m:r>
                  <m:rPr>
                    <m:sty m:val="p"/>
                  </m:rPr>
                  <w:rPr>
                    <w:rFonts w:ascii="Cambria Math" w:eastAsia="Times New Roman" w:hAnsi="Cambria Math" w:cs="Times New Roman"/>
                    <w:position w:val="0"/>
                    <w:sz w:val="20"/>
                    <w:szCs w:val="20"/>
                  </w:rPr>
                  <m:t>CSI</m:t>
                </m:r>
                <m:r>
                  <w:rPr>
                    <w:rFonts w:ascii="Cambria Math" w:eastAsia="Times New Roman" w:hAnsi="Cambria Math" w:cs="Times New Roman"/>
                    <w:position w:val="0"/>
                    <w:sz w:val="20"/>
                    <w:szCs w:val="20"/>
                  </w:rPr>
                  <m:t>=</m:t>
                </m:r>
                <m:f>
                  <m:fPr>
                    <m:ctrlPr>
                      <w:rPr>
                        <w:rFonts w:ascii="Cambria Math" w:eastAsia="Times New Roman" w:hAnsi="Cambria Math" w:cs="Times New Roman"/>
                        <w:i/>
                        <w:position w:val="0"/>
                        <w:sz w:val="20"/>
                        <w:szCs w:val="20"/>
                      </w:rPr>
                    </m:ctrlPr>
                  </m:fPr>
                  <m:num>
                    <m:r>
                      <w:rPr>
                        <w:rFonts w:ascii="Cambria Math" w:eastAsia="Times New Roman" w:hAnsi="Cambria Math" w:cs="Times New Roman"/>
                        <w:position w:val="0"/>
                        <w:sz w:val="20"/>
                        <w:szCs w:val="20"/>
                      </w:rPr>
                      <m:t>H</m:t>
                    </m:r>
                  </m:num>
                  <m:den>
                    <m:r>
                      <w:rPr>
                        <w:rFonts w:ascii="Cambria Math" w:eastAsia="Times New Roman" w:hAnsi="Cambria Math" w:cs="Times New Roman"/>
                        <w:position w:val="0"/>
                        <w:sz w:val="20"/>
                        <w:szCs w:val="20"/>
                      </w:rPr>
                      <m:t>H+M+F</m:t>
                    </m:r>
                  </m:den>
                </m:f>
              </m:oMath>
            </m:oMathPara>
          </w:p>
        </w:tc>
        <w:tc>
          <w:tcPr>
            <w:tcW w:w="2354" w:type="dxa"/>
          </w:tcPr>
          <w:p w14:paraId="4E8CA1E5"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w:t>
            </w:r>
            <w:r w:rsidR="00FE44E0" w:rsidRPr="00083A22">
              <w:rPr>
                <w:rFonts w:ascii="Times New Roman" w:hAnsi="Times New Roman" w:cs="Times New Roman"/>
                <w:position w:val="0"/>
                <w:sz w:val="20"/>
                <w:szCs w:val="20"/>
              </w:rPr>
              <w:t xml:space="preserve">easures the ratio of actual rainfall </w:t>
            </w:r>
            <w:r w:rsidRPr="00083A22">
              <w:rPr>
                <w:rFonts w:ascii="Times New Roman" w:hAnsi="Times New Roman" w:cs="Times New Roman"/>
                <w:position w:val="0"/>
                <w:sz w:val="20"/>
                <w:szCs w:val="20"/>
              </w:rPr>
              <w:t>correctly detected</w:t>
            </w:r>
            <w:r w:rsidR="00FE44E0" w:rsidRPr="00083A22">
              <w:rPr>
                <w:rFonts w:ascii="Times New Roman" w:hAnsi="Times New Roman" w:cs="Times New Roman"/>
                <w:position w:val="0"/>
                <w:sz w:val="20"/>
                <w:szCs w:val="20"/>
              </w:rPr>
              <w:t xml:space="preserve"> by the satellite products</w:t>
            </w:r>
          </w:p>
        </w:tc>
        <w:tc>
          <w:tcPr>
            <w:tcW w:w="922" w:type="dxa"/>
            <w:vAlign w:val="center"/>
          </w:tcPr>
          <w:p w14:paraId="042BB2D3"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w:t>
            </w:r>
          </w:p>
        </w:tc>
      </w:tr>
      <w:tr w:rsidR="00083A22" w:rsidRPr="00083A22" w14:paraId="2F30B2FE" w14:textId="77777777" w:rsidTr="007373EF">
        <w:trPr>
          <w:trHeight w:val="390"/>
          <w:jc w:val="center"/>
        </w:trPr>
        <w:tc>
          <w:tcPr>
            <w:tcW w:w="1779" w:type="dxa"/>
          </w:tcPr>
          <w:p w14:paraId="64BCF369"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False </w:t>
            </w:r>
            <w:r w:rsidR="00443450" w:rsidRPr="00083A22">
              <w:rPr>
                <w:rFonts w:ascii="Times New Roman" w:hAnsi="Times New Roman" w:cs="Times New Roman"/>
                <w:position w:val="0"/>
                <w:sz w:val="20"/>
                <w:szCs w:val="20"/>
              </w:rPr>
              <w:t>a</w:t>
            </w:r>
            <w:r w:rsidRPr="00083A22">
              <w:rPr>
                <w:rFonts w:ascii="Times New Roman" w:hAnsi="Times New Roman" w:cs="Times New Roman"/>
                <w:position w:val="0"/>
                <w:sz w:val="20"/>
                <w:szCs w:val="20"/>
              </w:rPr>
              <w:t xml:space="preserve">larm </w:t>
            </w:r>
            <w:r w:rsidR="00443450" w:rsidRPr="00083A22">
              <w:rPr>
                <w:rFonts w:ascii="Times New Roman" w:hAnsi="Times New Roman" w:cs="Times New Roman"/>
                <w:position w:val="0"/>
                <w:sz w:val="20"/>
                <w:szCs w:val="20"/>
              </w:rPr>
              <w:t>r</w:t>
            </w:r>
            <w:r w:rsidRPr="00083A22">
              <w:rPr>
                <w:rFonts w:ascii="Times New Roman" w:hAnsi="Times New Roman" w:cs="Times New Roman"/>
                <w:position w:val="0"/>
                <w:sz w:val="20"/>
                <w:szCs w:val="20"/>
              </w:rPr>
              <w:t xml:space="preserve">atio (FAR)                     </w:t>
            </w:r>
          </w:p>
        </w:tc>
        <w:tc>
          <w:tcPr>
            <w:tcW w:w="594" w:type="dxa"/>
            <w:vAlign w:val="center"/>
          </w:tcPr>
          <w:p w14:paraId="3FD2E0F5"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Pr>
          <w:p w14:paraId="180CDA5E" w14:textId="77777777" w:rsidR="00F01F57" w:rsidRPr="00083A22" w:rsidRDefault="00F01F57" w:rsidP="00083A22">
            <w:pPr>
              <w:suppressAutoHyphens w:val="0"/>
              <w:spacing w:line="360" w:lineRule="auto"/>
              <w:ind w:leftChars="0" w:left="0" w:firstLineChars="0" w:firstLine="0"/>
              <w:jc w:val="both"/>
              <w:textDirection w:val="lrTb"/>
              <w:textAlignment w:val="auto"/>
              <w:outlineLvl w:val="9"/>
              <w:rPr>
                <w:rFonts w:ascii="Times New Roman" w:eastAsia="Times New Roman" w:hAnsi="Times New Roman" w:cs="Times New Roman"/>
                <w:position w:val="0"/>
                <w:sz w:val="20"/>
                <w:szCs w:val="20"/>
              </w:rPr>
            </w:pPr>
            <w:r w:rsidRPr="00083A22">
              <w:rPr>
                <w:rFonts w:ascii="Times New Roman" w:hAnsi="Times New Roman" w:cs="Times New Roman"/>
                <w:position w:val="0"/>
                <w:sz w:val="20"/>
                <w:szCs w:val="20"/>
              </w:rPr>
              <w:t xml:space="preserve"> </w:t>
            </w:r>
            <m:oMath>
              <m:r>
                <m:rPr>
                  <m:sty m:val="p"/>
                </m:rPr>
                <w:rPr>
                  <w:rFonts w:ascii="Cambria Math" w:eastAsia="Times New Roman" w:hAnsi="Cambria Math" w:cs="Times New Roman"/>
                  <w:position w:val="0"/>
                  <w:sz w:val="20"/>
                  <w:szCs w:val="20"/>
                </w:rPr>
                <m:t>FAR=</m:t>
              </m:r>
              <m:f>
                <m:fPr>
                  <m:ctrlPr>
                    <w:rPr>
                      <w:rFonts w:ascii="Cambria Math" w:eastAsia="Times New Roman" w:hAnsi="Cambria Math" w:cs="Times New Roman"/>
                      <w:iCs/>
                      <w:position w:val="0"/>
                      <w:sz w:val="20"/>
                      <w:szCs w:val="20"/>
                    </w:rPr>
                  </m:ctrlPr>
                </m:fPr>
                <m:num>
                  <m:r>
                    <m:rPr>
                      <m:sty m:val="p"/>
                    </m:rPr>
                    <w:rPr>
                      <w:rFonts w:ascii="Cambria Math" w:eastAsia="Times New Roman" w:hAnsi="Cambria Math" w:cs="Times New Roman"/>
                      <w:position w:val="0"/>
                      <w:sz w:val="20"/>
                      <w:szCs w:val="20"/>
                    </w:rPr>
                    <m:t>F</m:t>
                  </m:r>
                </m:num>
                <m:den>
                  <m:r>
                    <m:rPr>
                      <m:sty m:val="p"/>
                    </m:rPr>
                    <w:rPr>
                      <w:rFonts w:ascii="Cambria Math" w:eastAsia="Times New Roman" w:hAnsi="Cambria Math" w:cs="Times New Roman"/>
                      <w:position w:val="0"/>
                      <w:sz w:val="20"/>
                      <w:szCs w:val="20"/>
                    </w:rPr>
                    <m:t>H+F</m:t>
                  </m:r>
                </m:den>
              </m:f>
            </m:oMath>
            <w:r w:rsidRPr="00083A22">
              <w:rPr>
                <w:rFonts w:ascii="Times New Roman" w:hAnsi="Times New Roman" w:cs="Times New Roman"/>
                <w:position w:val="0"/>
                <w:sz w:val="20"/>
                <w:szCs w:val="20"/>
              </w:rPr>
              <w:t xml:space="preserve">                 </w:t>
            </w:r>
            <m:oMath>
              <m:r>
                <w:rPr>
                  <w:rFonts w:ascii="Cambria Math" w:hAnsi="Cambria Math" w:cs="Times New Roman"/>
                  <w:position w:val="0"/>
                  <w:sz w:val="20"/>
                  <w:szCs w:val="20"/>
                </w:rPr>
                <m:t xml:space="preserve"> </m:t>
              </m:r>
            </m:oMath>
          </w:p>
        </w:tc>
        <w:tc>
          <w:tcPr>
            <w:tcW w:w="2354" w:type="dxa"/>
          </w:tcPr>
          <w:p w14:paraId="402206F0"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D</w:t>
            </w:r>
            <w:r w:rsidR="00FE44E0" w:rsidRPr="00083A22">
              <w:rPr>
                <w:rFonts w:ascii="Times New Roman" w:hAnsi="Times New Roman" w:cs="Times New Roman"/>
                <w:position w:val="0"/>
                <w:sz w:val="20"/>
                <w:szCs w:val="20"/>
              </w:rPr>
              <w:t>escribes events detected by the product but not observed</w:t>
            </w:r>
          </w:p>
        </w:tc>
        <w:tc>
          <w:tcPr>
            <w:tcW w:w="922" w:type="dxa"/>
            <w:vAlign w:val="center"/>
          </w:tcPr>
          <w:p w14:paraId="74710744"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w:t>
            </w:r>
          </w:p>
        </w:tc>
      </w:tr>
      <w:tr w:rsidR="00083A22" w:rsidRPr="00083A22" w14:paraId="2FBD2FEE" w14:textId="77777777" w:rsidTr="007373EF">
        <w:trPr>
          <w:trHeight w:val="550"/>
          <w:jc w:val="center"/>
        </w:trPr>
        <w:tc>
          <w:tcPr>
            <w:tcW w:w="1779" w:type="dxa"/>
          </w:tcPr>
          <w:p w14:paraId="7A4F7457"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proofErr w:type="spellStart"/>
            <w:r w:rsidRPr="00083A22">
              <w:rPr>
                <w:rFonts w:ascii="Times New Roman" w:hAnsi="Times New Roman" w:cs="Times New Roman"/>
                <w:position w:val="0"/>
                <w:sz w:val="20"/>
                <w:szCs w:val="20"/>
              </w:rPr>
              <w:t>Heidke</w:t>
            </w:r>
            <w:proofErr w:type="spellEnd"/>
            <w:r w:rsidRPr="00083A22">
              <w:rPr>
                <w:rFonts w:ascii="Times New Roman" w:hAnsi="Times New Roman" w:cs="Times New Roman"/>
                <w:position w:val="0"/>
                <w:sz w:val="20"/>
                <w:szCs w:val="20"/>
              </w:rPr>
              <w:t xml:space="preserve"> skill score (HSS)</w:t>
            </w:r>
          </w:p>
        </w:tc>
        <w:tc>
          <w:tcPr>
            <w:tcW w:w="594" w:type="dxa"/>
            <w:vAlign w:val="center"/>
          </w:tcPr>
          <w:p w14:paraId="552F250A"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Pr>
          <w:p w14:paraId="0CACDF28"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16"/>
                <w:szCs w:val="16"/>
              </w:rPr>
            </w:pPr>
            <m:oMathPara>
              <m:oMathParaPr>
                <m:jc m:val="left"/>
              </m:oMathParaPr>
              <m:oMath>
                <m:r>
                  <m:rPr>
                    <m:sty m:val="p"/>
                  </m:rPr>
                  <w:rPr>
                    <w:rFonts w:ascii="Cambria Math" w:eastAsia="Times New Roman" w:hAnsi="Cambria Math" w:cs="Times New Roman"/>
                    <w:position w:val="0"/>
                    <w:sz w:val="16"/>
                    <w:szCs w:val="16"/>
                  </w:rPr>
                  <m:t>HSS</m:t>
                </m:r>
                <m:r>
                  <w:rPr>
                    <w:rFonts w:ascii="Cambria Math" w:eastAsia="Times New Roman" w:hAnsi="Cambria Math" w:cs="Times New Roman"/>
                    <w:position w:val="0"/>
                    <w:sz w:val="16"/>
                    <w:szCs w:val="16"/>
                  </w:rPr>
                  <m:t>=</m:t>
                </m:r>
                <m:f>
                  <m:fPr>
                    <m:ctrlPr>
                      <w:rPr>
                        <w:rFonts w:ascii="Cambria Math" w:eastAsia="Times New Roman" w:hAnsi="Cambria Math" w:cs="Times New Roman"/>
                        <w:i/>
                        <w:position w:val="0"/>
                        <w:sz w:val="16"/>
                        <w:szCs w:val="16"/>
                      </w:rPr>
                    </m:ctrlPr>
                  </m:fPr>
                  <m:num>
                    <m:r>
                      <w:rPr>
                        <w:rFonts w:ascii="Cambria Math" w:eastAsia="Times New Roman" w:hAnsi="Cambria Math" w:cs="Times New Roman"/>
                        <w:position w:val="0"/>
                        <w:sz w:val="16"/>
                        <w:szCs w:val="16"/>
                      </w:rPr>
                      <m:t>2(HN-FM)</m:t>
                    </m:r>
                  </m:num>
                  <m:den>
                    <m:d>
                      <m:dPr>
                        <m:ctrlPr>
                          <w:rPr>
                            <w:rFonts w:ascii="Cambria Math" w:eastAsia="Times New Roman" w:hAnsi="Cambria Math" w:cs="Times New Roman"/>
                            <w:i/>
                            <w:position w:val="0"/>
                            <w:sz w:val="16"/>
                            <w:szCs w:val="16"/>
                          </w:rPr>
                        </m:ctrlPr>
                      </m:dPr>
                      <m:e>
                        <m:r>
                          <w:rPr>
                            <w:rFonts w:ascii="Cambria Math" w:eastAsia="Times New Roman" w:hAnsi="Cambria Math" w:cs="Times New Roman"/>
                            <w:position w:val="0"/>
                            <w:sz w:val="16"/>
                            <w:szCs w:val="16"/>
                          </w:rPr>
                          <m:t>H+M</m:t>
                        </m:r>
                      </m:e>
                    </m:d>
                    <m:r>
                      <w:rPr>
                        <w:rFonts w:ascii="Cambria Math" w:eastAsia="Times New Roman" w:hAnsi="Cambria Math" w:cs="Times New Roman"/>
                        <w:position w:val="0"/>
                        <w:sz w:val="16"/>
                        <w:szCs w:val="16"/>
                      </w:rPr>
                      <m:t>.</m:t>
                    </m:r>
                    <m:d>
                      <m:dPr>
                        <m:ctrlPr>
                          <w:rPr>
                            <w:rFonts w:ascii="Cambria Math" w:eastAsia="Times New Roman" w:hAnsi="Cambria Math" w:cs="Times New Roman"/>
                            <w:i/>
                            <w:position w:val="0"/>
                            <w:sz w:val="16"/>
                            <w:szCs w:val="16"/>
                          </w:rPr>
                        </m:ctrlPr>
                      </m:dPr>
                      <m:e>
                        <m:r>
                          <w:rPr>
                            <w:rFonts w:ascii="Cambria Math" w:eastAsia="Times New Roman" w:hAnsi="Cambria Math" w:cs="Times New Roman"/>
                            <w:position w:val="0"/>
                            <w:sz w:val="16"/>
                            <w:szCs w:val="16"/>
                          </w:rPr>
                          <m:t>M+N</m:t>
                        </m:r>
                      </m:e>
                    </m:d>
                    <m:r>
                      <w:rPr>
                        <w:rFonts w:ascii="Cambria Math" w:eastAsia="Times New Roman" w:hAnsi="Cambria Math" w:cs="Times New Roman"/>
                        <w:position w:val="0"/>
                        <w:sz w:val="16"/>
                        <w:szCs w:val="16"/>
                      </w:rPr>
                      <m:t>+</m:t>
                    </m:r>
                    <m:d>
                      <m:dPr>
                        <m:ctrlPr>
                          <w:rPr>
                            <w:rFonts w:ascii="Cambria Math" w:eastAsia="Times New Roman" w:hAnsi="Cambria Math" w:cs="Times New Roman"/>
                            <w:i/>
                            <w:position w:val="0"/>
                            <w:sz w:val="16"/>
                            <w:szCs w:val="16"/>
                          </w:rPr>
                        </m:ctrlPr>
                      </m:dPr>
                      <m:e>
                        <m:r>
                          <w:rPr>
                            <w:rFonts w:ascii="Cambria Math" w:eastAsia="Times New Roman" w:hAnsi="Cambria Math" w:cs="Times New Roman"/>
                            <w:position w:val="0"/>
                            <w:sz w:val="16"/>
                            <w:szCs w:val="16"/>
                          </w:rPr>
                          <m:t>H+F</m:t>
                        </m:r>
                      </m:e>
                    </m:d>
                    <m:r>
                      <w:rPr>
                        <w:rFonts w:ascii="Cambria Math" w:eastAsia="Times New Roman" w:hAnsi="Cambria Math" w:cs="Times New Roman"/>
                        <w:position w:val="0"/>
                        <w:sz w:val="16"/>
                        <w:szCs w:val="16"/>
                      </w:rPr>
                      <m:t>.(F+N)</m:t>
                    </m:r>
                  </m:den>
                </m:f>
              </m:oMath>
            </m:oMathPara>
          </w:p>
        </w:tc>
        <w:tc>
          <w:tcPr>
            <w:tcW w:w="2354" w:type="dxa"/>
          </w:tcPr>
          <w:p w14:paraId="5EF9B1EF"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M</w:t>
            </w:r>
            <w:r w:rsidR="00FE44E0" w:rsidRPr="00083A22">
              <w:rPr>
                <w:rFonts w:ascii="Times New Roman" w:hAnsi="Times New Roman" w:cs="Times New Roman"/>
                <w:position w:val="0"/>
                <w:sz w:val="20"/>
                <w:szCs w:val="20"/>
              </w:rPr>
              <w:t>easure</w:t>
            </w:r>
            <w:r w:rsidRPr="00083A22">
              <w:rPr>
                <w:rFonts w:ascii="Times New Roman" w:hAnsi="Times New Roman" w:cs="Times New Roman"/>
                <w:position w:val="0"/>
                <w:sz w:val="20"/>
                <w:szCs w:val="20"/>
              </w:rPr>
              <w:t>s the</w:t>
            </w:r>
            <w:r w:rsidR="00FE44E0" w:rsidRPr="00083A22">
              <w:rPr>
                <w:rFonts w:ascii="Times New Roman" w:hAnsi="Times New Roman" w:cs="Times New Roman"/>
                <w:position w:val="0"/>
                <w:sz w:val="20"/>
                <w:szCs w:val="20"/>
              </w:rPr>
              <w:t xml:space="preserve"> skill of the rainfall estimates after rain events occurred</w:t>
            </w:r>
          </w:p>
        </w:tc>
        <w:tc>
          <w:tcPr>
            <w:tcW w:w="922" w:type="dxa"/>
            <w:vAlign w:val="center"/>
          </w:tcPr>
          <w:p w14:paraId="2C2C04B4"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w:t>
            </w:r>
          </w:p>
        </w:tc>
      </w:tr>
      <w:tr w:rsidR="00083A22" w:rsidRPr="00083A22" w14:paraId="1EA07CF9" w14:textId="77777777" w:rsidTr="007373EF">
        <w:trPr>
          <w:trHeight w:val="387"/>
          <w:jc w:val="center"/>
        </w:trPr>
        <w:tc>
          <w:tcPr>
            <w:tcW w:w="1779" w:type="dxa"/>
            <w:tcBorders>
              <w:bottom w:val="single" w:sz="4" w:space="0" w:color="auto"/>
            </w:tcBorders>
          </w:tcPr>
          <w:p w14:paraId="07E47C54" w14:textId="77777777" w:rsidR="00F01F57" w:rsidRPr="00083A22" w:rsidRDefault="00F01F57" w:rsidP="0068146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 xml:space="preserve">Frequency </w:t>
            </w:r>
            <w:r w:rsidR="00443450" w:rsidRPr="00083A22">
              <w:rPr>
                <w:rFonts w:ascii="Times New Roman" w:hAnsi="Times New Roman" w:cs="Times New Roman"/>
                <w:position w:val="0"/>
                <w:sz w:val="20"/>
                <w:szCs w:val="20"/>
              </w:rPr>
              <w:t>b</w:t>
            </w:r>
            <w:r w:rsidRPr="00083A22">
              <w:rPr>
                <w:rFonts w:ascii="Times New Roman" w:hAnsi="Times New Roman" w:cs="Times New Roman"/>
                <w:position w:val="0"/>
                <w:sz w:val="20"/>
                <w:szCs w:val="20"/>
              </w:rPr>
              <w:t xml:space="preserve">ias </w:t>
            </w:r>
            <w:r w:rsidR="00443450" w:rsidRPr="00083A22">
              <w:rPr>
                <w:rFonts w:ascii="Times New Roman" w:hAnsi="Times New Roman" w:cs="Times New Roman"/>
                <w:position w:val="0"/>
                <w:sz w:val="20"/>
                <w:szCs w:val="20"/>
              </w:rPr>
              <w:t>i</w:t>
            </w:r>
            <w:r w:rsidRPr="00083A22">
              <w:rPr>
                <w:rFonts w:ascii="Times New Roman" w:hAnsi="Times New Roman" w:cs="Times New Roman"/>
                <w:position w:val="0"/>
                <w:sz w:val="20"/>
                <w:szCs w:val="20"/>
              </w:rPr>
              <w:t xml:space="preserve">ndex (FBI)   </w:t>
            </w:r>
          </w:p>
        </w:tc>
        <w:tc>
          <w:tcPr>
            <w:tcW w:w="594" w:type="dxa"/>
            <w:tcBorders>
              <w:bottom w:val="single" w:sz="4" w:space="0" w:color="auto"/>
            </w:tcBorders>
            <w:vAlign w:val="center"/>
          </w:tcPr>
          <w:p w14:paraId="63826533"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w:t>
            </w:r>
          </w:p>
        </w:tc>
        <w:tc>
          <w:tcPr>
            <w:tcW w:w="3014" w:type="dxa"/>
            <w:tcBorders>
              <w:bottom w:val="single" w:sz="4" w:space="0" w:color="auto"/>
            </w:tcBorders>
          </w:tcPr>
          <w:p w14:paraId="1C7148B2" w14:textId="77777777" w:rsidR="00F01F57" w:rsidRPr="00083A22" w:rsidRDefault="00F01F57" w:rsidP="00083A22">
            <w:pPr>
              <w:suppressAutoHyphens w:val="0"/>
              <w:ind w:leftChars="0" w:left="0" w:firstLineChars="0" w:firstLine="0"/>
              <w:textDirection w:val="lrTb"/>
              <w:textAlignment w:val="auto"/>
              <w:outlineLvl w:val="9"/>
              <w:rPr>
                <w:rFonts w:ascii="Times New Roman" w:hAnsi="Times New Roman" w:cs="Times New Roman"/>
                <w:position w:val="0"/>
                <w:sz w:val="20"/>
                <w:szCs w:val="20"/>
              </w:rPr>
            </w:pPr>
            <m:oMathPara>
              <m:oMathParaPr>
                <m:jc m:val="left"/>
              </m:oMathParaPr>
              <m:oMath>
                <m:r>
                  <m:rPr>
                    <m:sty m:val="p"/>
                  </m:rPr>
                  <w:rPr>
                    <w:rFonts w:ascii="Cambria Math" w:eastAsia="Times New Roman" w:hAnsi="Cambria Math" w:cs="Times New Roman"/>
                    <w:position w:val="0"/>
                    <w:sz w:val="20"/>
                    <w:szCs w:val="20"/>
                  </w:rPr>
                  <m:t>FBI</m:t>
                </m:r>
                <m:r>
                  <w:rPr>
                    <w:rFonts w:ascii="Cambria Math" w:eastAsia="Times New Roman" w:hAnsi="Cambria Math" w:cs="Times New Roman"/>
                    <w:position w:val="0"/>
                    <w:sz w:val="20"/>
                    <w:szCs w:val="20"/>
                  </w:rPr>
                  <m:t>=</m:t>
                </m:r>
                <m:f>
                  <m:fPr>
                    <m:ctrlPr>
                      <w:rPr>
                        <w:rFonts w:ascii="Cambria Math" w:eastAsia="Times New Roman" w:hAnsi="Cambria Math" w:cs="Times New Roman"/>
                        <w:i/>
                        <w:position w:val="0"/>
                        <w:sz w:val="20"/>
                        <w:szCs w:val="20"/>
                      </w:rPr>
                    </m:ctrlPr>
                  </m:fPr>
                  <m:num>
                    <m:r>
                      <w:rPr>
                        <w:rFonts w:ascii="Cambria Math" w:eastAsia="Times New Roman" w:hAnsi="Cambria Math" w:cs="Times New Roman"/>
                        <w:position w:val="0"/>
                        <w:sz w:val="20"/>
                        <w:szCs w:val="20"/>
                      </w:rPr>
                      <m:t>H+F</m:t>
                    </m:r>
                  </m:num>
                  <m:den>
                    <m:r>
                      <w:rPr>
                        <w:rFonts w:ascii="Cambria Math" w:eastAsia="Times New Roman" w:hAnsi="Cambria Math" w:cs="Times New Roman"/>
                        <w:position w:val="0"/>
                        <w:sz w:val="20"/>
                        <w:szCs w:val="20"/>
                      </w:rPr>
                      <m:t>H+M</m:t>
                    </m:r>
                  </m:den>
                </m:f>
              </m:oMath>
            </m:oMathPara>
          </w:p>
        </w:tc>
        <w:tc>
          <w:tcPr>
            <w:tcW w:w="2354" w:type="dxa"/>
            <w:tcBorders>
              <w:bottom w:val="single" w:sz="4" w:space="0" w:color="auto"/>
            </w:tcBorders>
          </w:tcPr>
          <w:p w14:paraId="40FE8F1C" w14:textId="77777777" w:rsidR="00F01F57" w:rsidRPr="00083A22" w:rsidRDefault="00443450" w:rsidP="0068146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I</w:t>
            </w:r>
            <w:r w:rsidR="00FE44E0" w:rsidRPr="00083A22">
              <w:rPr>
                <w:rFonts w:ascii="Times New Roman" w:hAnsi="Times New Roman" w:cs="Times New Roman"/>
                <w:position w:val="0"/>
                <w:sz w:val="20"/>
                <w:szCs w:val="20"/>
              </w:rPr>
              <w:t>ndicate</w:t>
            </w:r>
            <w:r w:rsidRPr="00083A22">
              <w:rPr>
                <w:rFonts w:ascii="Times New Roman" w:hAnsi="Times New Roman" w:cs="Times New Roman"/>
                <w:position w:val="0"/>
                <w:sz w:val="20"/>
                <w:szCs w:val="20"/>
              </w:rPr>
              <w:t>s whether</w:t>
            </w:r>
            <w:r w:rsidR="00FE44E0" w:rsidRPr="00083A22">
              <w:rPr>
                <w:rFonts w:ascii="Times New Roman" w:hAnsi="Times New Roman" w:cs="Times New Roman"/>
                <w:position w:val="0"/>
                <w:sz w:val="20"/>
                <w:szCs w:val="20"/>
              </w:rPr>
              <w:t xml:space="preserve"> the products tend to be overestimated or underestimated</w:t>
            </w:r>
          </w:p>
        </w:tc>
        <w:tc>
          <w:tcPr>
            <w:tcW w:w="922" w:type="dxa"/>
            <w:tcBorders>
              <w:bottom w:val="single" w:sz="4" w:space="0" w:color="auto"/>
            </w:tcBorders>
            <w:vAlign w:val="center"/>
          </w:tcPr>
          <w:p w14:paraId="00C4F2BA" w14:textId="77777777" w:rsidR="00F01F57" w:rsidRPr="00083A22" w:rsidRDefault="00F01F57" w:rsidP="0068146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w:t>
            </w:r>
          </w:p>
        </w:tc>
      </w:tr>
    </w:tbl>
    <w:p w14:paraId="0DE7272A" w14:textId="77777777" w:rsidR="00000737" w:rsidRPr="00083A22" w:rsidRDefault="00C20B34" w:rsidP="007373E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sz w:val="24"/>
          <w:szCs w:val="24"/>
        </w:rPr>
      </w:pPr>
      <w:proofErr w:type="spellStart"/>
      <w:r w:rsidRPr="00083A22">
        <w:rPr>
          <w:rFonts w:ascii="Times New Roman" w:hAnsi="Times New Roman" w:cs="Times New Roman"/>
          <w:i/>
          <w:iCs/>
          <w:position w:val="0"/>
          <w:sz w:val="20"/>
          <w:szCs w:val="20"/>
        </w:rPr>
        <w:t>Gi</w:t>
      </w:r>
      <w:proofErr w:type="spellEnd"/>
      <w:r w:rsidRPr="00083A22">
        <w:rPr>
          <w:rFonts w:ascii="Times New Roman" w:hAnsi="Times New Roman" w:cs="Times New Roman"/>
          <w:position w:val="0"/>
          <w:sz w:val="20"/>
          <w:szCs w:val="20"/>
        </w:rPr>
        <w:t xml:space="preserve">, </w:t>
      </w:r>
      <w:r w:rsidR="002025C0" w:rsidRPr="00083A22">
        <w:rPr>
          <w:rFonts w:ascii="Times New Roman" w:hAnsi="Times New Roman" w:cs="Times New Roman"/>
          <w:position w:val="0"/>
          <w:sz w:val="20"/>
          <w:szCs w:val="20"/>
        </w:rPr>
        <w:t>observed</w:t>
      </w:r>
      <w:r w:rsidRPr="00083A22">
        <w:rPr>
          <w:rFonts w:ascii="Times New Roman" w:hAnsi="Times New Roman" w:cs="Times New Roman"/>
          <w:position w:val="0"/>
          <w:sz w:val="20"/>
          <w:szCs w:val="20"/>
        </w:rPr>
        <w:t xml:space="preserve"> rainfall; </w:t>
      </w:r>
      <w:r w:rsidRPr="00083A22">
        <w:rPr>
          <w:rFonts w:ascii="Times New Roman" w:hAnsi="Times New Roman" w:cs="Times New Roman"/>
          <w:i/>
          <w:iCs/>
          <w:position w:val="0"/>
          <w:sz w:val="20"/>
          <w:szCs w:val="20"/>
        </w:rPr>
        <w:t>Si</w:t>
      </w:r>
      <w:r w:rsidRPr="00083A22">
        <w:rPr>
          <w:rFonts w:ascii="Times New Roman" w:hAnsi="Times New Roman" w:cs="Times New Roman"/>
          <w:position w:val="0"/>
          <w:sz w:val="20"/>
          <w:szCs w:val="20"/>
        </w:rPr>
        <w:t>, rainfall</w:t>
      </w:r>
      <w:r w:rsidR="002025C0" w:rsidRPr="00083A22">
        <w:rPr>
          <w:rFonts w:ascii="Times New Roman" w:hAnsi="Times New Roman" w:cs="Times New Roman"/>
          <w:position w:val="0"/>
          <w:sz w:val="20"/>
          <w:szCs w:val="20"/>
        </w:rPr>
        <w:t xml:space="preserve"> derived from CFSR and CHIRPS</w:t>
      </w:r>
      <w:r w:rsidRPr="00083A22">
        <w:rPr>
          <w:rFonts w:ascii="Times New Roman" w:hAnsi="Times New Roman" w:cs="Times New Roman"/>
          <w:position w:val="0"/>
          <w:sz w:val="20"/>
          <w:szCs w:val="20"/>
        </w:rPr>
        <w:t xml:space="preserve">; </w:t>
      </w:r>
      <w:r w:rsidRPr="00083A22">
        <w:rPr>
          <w:rFonts w:ascii="Times New Roman" w:hAnsi="Times New Roman" w:cs="Times New Roman"/>
          <w:i/>
          <w:iCs/>
          <w:position w:val="0"/>
          <w:sz w:val="20"/>
          <w:szCs w:val="20"/>
        </w:rPr>
        <w:t>H</w:t>
      </w:r>
      <w:r w:rsidRPr="00083A22">
        <w:rPr>
          <w:rFonts w:ascii="Times New Roman" w:hAnsi="Times New Roman" w:cs="Times New Roman"/>
          <w:position w:val="0"/>
          <w:sz w:val="20"/>
          <w:szCs w:val="20"/>
        </w:rPr>
        <w:t xml:space="preserve">, observed rain correctly detected; </w:t>
      </w:r>
      <w:r w:rsidRPr="00083A22">
        <w:rPr>
          <w:rFonts w:ascii="Times New Roman" w:hAnsi="Times New Roman" w:cs="Times New Roman"/>
          <w:i/>
          <w:iCs/>
          <w:position w:val="0"/>
          <w:sz w:val="20"/>
          <w:szCs w:val="20"/>
        </w:rPr>
        <w:t>M</w:t>
      </w:r>
      <w:r w:rsidRPr="00083A22">
        <w:rPr>
          <w:rFonts w:ascii="Times New Roman" w:hAnsi="Times New Roman" w:cs="Times New Roman"/>
          <w:position w:val="0"/>
          <w:sz w:val="20"/>
          <w:szCs w:val="20"/>
        </w:rPr>
        <w:t xml:space="preserve">, observed rain not detected; </w:t>
      </w:r>
      <w:r w:rsidRPr="00083A22">
        <w:rPr>
          <w:rFonts w:ascii="Times New Roman" w:hAnsi="Times New Roman" w:cs="Times New Roman"/>
          <w:i/>
          <w:iCs/>
          <w:position w:val="0"/>
          <w:sz w:val="20"/>
          <w:szCs w:val="20"/>
        </w:rPr>
        <w:t>F</w:t>
      </w:r>
      <w:r w:rsidRPr="00083A22">
        <w:rPr>
          <w:rFonts w:ascii="Times New Roman" w:hAnsi="Times New Roman" w:cs="Times New Roman"/>
          <w:position w:val="0"/>
          <w:sz w:val="20"/>
          <w:szCs w:val="20"/>
        </w:rPr>
        <w:t xml:space="preserve">, rain detected but not observed; </w:t>
      </w:r>
      <w:r w:rsidRPr="00083A22">
        <w:rPr>
          <w:rFonts w:ascii="Times New Roman" w:hAnsi="Times New Roman" w:cs="Times New Roman"/>
          <w:i/>
          <w:iCs/>
          <w:position w:val="0"/>
          <w:sz w:val="20"/>
          <w:szCs w:val="20"/>
        </w:rPr>
        <w:t>N</w:t>
      </w:r>
      <w:r w:rsidRPr="00083A22">
        <w:rPr>
          <w:rFonts w:ascii="Times New Roman" w:hAnsi="Times New Roman" w:cs="Times New Roman"/>
          <w:position w:val="0"/>
          <w:sz w:val="20"/>
          <w:szCs w:val="20"/>
        </w:rPr>
        <w:t xml:space="preserve">, correctly estimated no rain events by the product as well as the </w:t>
      </w:r>
      <w:proofErr w:type="spellStart"/>
      <w:r w:rsidR="00F52B52" w:rsidRPr="00083A22">
        <w:rPr>
          <w:rFonts w:ascii="Times New Roman" w:hAnsi="Times New Roman" w:cs="Times New Roman"/>
          <w:position w:val="0"/>
          <w:sz w:val="20"/>
          <w:szCs w:val="20"/>
        </w:rPr>
        <w:t>i</w:t>
      </w:r>
      <w:r w:rsidRPr="00083A22">
        <w:rPr>
          <w:rFonts w:ascii="Times New Roman" w:hAnsi="Times New Roman" w:cs="Times New Roman"/>
          <w:position w:val="0"/>
          <w:sz w:val="20"/>
          <w:szCs w:val="20"/>
        </w:rPr>
        <w:t>nsitu</w:t>
      </w:r>
      <w:proofErr w:type="spellEnd"/>
      <w:r w:rsidRPr="00083A22">
        <w:rPr>
          <w:rFonts w:ascii="Times New Roman" w:hAnsi="Times New Roman" w:cs="Times New Roman"/>
          <w:position w:val="0"/>
          <w:sz w:val="20"/>
          <w:szCs w:val="20"/>
        </w:rPr>
        <w:t xml:space="preserve"> measurement.</w:t>
      </w:r>
    </w:p>
    <w:p w14:paraId="77D638E7" w14:textId="77777777" w:rsidR="00381AD0" w:rsidRPr="007373EF" w:rsidRDefault="00381AD0" w:rsidP="007373EF">
      <w:pPr>
        <w:pBdr>
          <w:top w:val="nil"/>
          <w:left w:val="nil"/>
          <w:bottom w:val="nil"/>
          <w:right w:val="nil"/>
          <w:between w:val="nil"/>
        </w:pBdr>
        <w:spacing w:after="0" w:line="240" w:lineRule="auto"/>
        <w:ind w:leftChars="0" w:left="38" w:hangingChars="16" w:hanging="38"/>
        <w:jc w:val="both"/>
        <w:rPr>
          <w:rFonts w:ascii="Times New Roman" w:eastAsia="Times New Roman" w:hAnsi="Times New Roman" w:cs="Times New Roman"/>
          <w:bCs/>
          <w:sz w:val="24"/>
          <w:szCs w:val="24"/>
        </w:rPr>
      </w:pPr>
    </w:p>
    <w:p w14:paraId="7051F8C7" w14:textId="77777777" w:rsidR="007373EF" w:rsidRPr="007373EF" w:rsidRDefault="007373EF" w:rsidP="007373EF">
      <w:pPr>
        <w:pBdr>
          <w:top w:val="nil"/>
          <w:left w:val="nil"/>
          <w:bottom w:val="nil"/>
          <w:right w:val="nil"/>
          <w:between w:val="nil"/>
        </w:pBdr>
        <w:spacing w:after="0" w:line="240" w:lineRule="auto"/>
        <w:ind w:leftChars="0" w:left="38" w:hangingChars="16" w:hanging="38"/>
        <w:jc w:val="both"/>
        <w:rPr>
          <w:rFonts w:ascii="Times New Roman" w:eastAsia="Times New Roman" w:hAnsi="Times New Roman" w:cs="Times New Roman"/>
          <w:bCs/>
          <w:sz w:val="24"/>
          <w:szCs w:val="24"/>
        </w:rPr>
      </w:pPr>
    </w:p>
    <w:p w14:paraId="13C1E075" w14:textId="77777777" w:rsidR="00DF476E" w:rsidRPr="007373EF" w:rsidRDefault="00C20B34" w:rsidP="007373E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7373EF">
        <w:rPr>
          <w:rFonts w:ascii="Times New Roman" w:eastAsia="Times New Roman" w:hAnsi="Times New Roman" w:cs="Times New Roman"/>
          <w:b/>
          <w:sz w:val="24"/>
          <w:szCs w:val="24"/>
        </w:rPr>
        <w:t xml:space="preserve">Results </w:t>
      </w:r>
      <w:r w:rsidR="00F658F9" w:rsidRPr="007373EF">
        <w:rPr>
          <w:rFonts w:ascii="Times New Roman" w:eastAsia="Times New Roman" w:hAnsi="Times New Roman" w:cs="Times New Roman"/>
          <w:b/>
          <w:sz w:val="24"/>
          <w:szCs w:val="24"/>
        </w:rPr>
        <w:t>a</w:t>
      </w:r>
      <w:r w:rsidRPr="007373EF">
        <w:rPr>
          <w:rFonts w:ascii="Times New Roman" w:eastAsia="Times New Roman" w:hAnsi="Times New Roman" w:cs="Times New Roman"/>
          <w:b/>
          <w:sz w:val="24"/>
          <w:szCs w:val="24"/>
        </w:rPr>
        <w:t xml:space="preserve">nd </w:t>
      </w:r>
      <w:r w:rsidR="007373EF">
        <w:rPr>
          <w:rFonts w:ascii="Times New Roman" w:eastAsia="Times New Roman" w:hAnsi="Times New Roman" w:cs="Times New Roman"/>
          <w:b/>
          <w:sz w:val="24"/>
          <w:szCs w:val="24"/>
        </w:rPr>
        <w:t>d</w:t>
      </w:r>
      <w:r w:rsidRPr="007373EF">
        <w:rPr>
          <w:rFonts w:ascii="Times New Roman" w:eastAsia="Times New Roman" w:hAnsi="Times New Roman" w:cs="Times New Roman"/>
          <w:b/>
          <w:sz w:val="24"/>
          <w:szCs w:val="24"/>
        </w:rPr>
        <w:t>iscussion</w:t>
      </w:r>
    </w:p>
    <w:p w14:paraId="0FCCAD37" w14:textId="77777777" w:rsidR="00ED00BB" w:rsidRPr="007373EF" w:rsidRDefault="00ED00BB" w:rsidP="007373E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3A1DE01C" w14:textId="77777777" w:rsidR="00C20B34" w:rsidRDefault="00C20B34" w:rsidP="007373E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sz w:val="24"/>
          <w:szCs w:val="24"/>
        </w:rPr>
      </w:pPr>
      <w:r w:rsidRPr="007373EF">
        <w:rPr>
          <w:rFonts w:ascii="Times New Roman" w:eastAsia="Times New Roman" w:hAnsi="Times New Roman" w:cs="Times New Roman"/>
          <w:bCs/>
          <w:i/>
          <w:iCs/>
          <w:sz w:val="24"/>
          <w:szCs w:val="24"/>
        </w:rPr>
        <w:t>Daily</w:t>
      </w:r>
      <w:r w:rsidR="00D00AAE" w:rsidRPr="007373EF">
        <w:rPr>
          <w:rFonts w:ascii="Times New Roman" w:eastAsia="Times New Roman" w:hAnsi="Times New Roman" w:cs="Times New Roman"/>
          <w:bCs/>
          <w:i/>
          <w:iCs/>
          <w:sz w:val="24"/>
          <w:szCs w:val="24"/>
        </w:rPr>
        <w:t xml:space="preserve"> </w:t>
      </w:r>
      <w:r w:rsidR="007373EF" w:rsidRPr="007373EF">
        <w:rPr>
          <w:rFonts w:ascii="Times New Roman" w:eastAsia="Times New Roman" w:hAnsi="Times New Roman" w:cs="Times New Roman"/>
          <w:bCs/>
          <w:i/>
          <w:iCs/>
          <w:sz w:val="24"/>
          <w:szCs w:val="24"/>
        </w:rPr>
        <w:t>precipitation analysis</w:t>
      </w:r>
    </w:p>
    <w:p w14:paraId="272B76CD" w14:textId="77777777" w:rsidR="007373EF" w:rsidRPr="007373EF" w:rsidRDefault="007373EF" w:rsidP="007373E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sz w:val="24"/>
          <w:szCs w:val="24"/>
        </w:rPr>
      </w:pPr>
    </w:p>
    <w:p w14:paraId="49796E23" w14:textId="77777777" w:rsidR="00BF2B20" w:rsidRPr="007373EF" w:rsidRDefault="00437408" w:rsidP="007373EF">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7373EF">
        <w:rPr>
          <w:rFonts w:ascii="Times New Roman" w:eastAsia="Times New Roman" w:hAnsi="Times New Roman" w:cs="Times New Roman"/>
          <w:bCs/>
          <w:sz w:val="24"/>
          <w:szCs w:val="24"/>
        </w:rPr>
        <w:t xml:space="preserve">The </w:t>
      </w:r>
      <w:r w:rsidR="00944134" w:rsidRPr="007373EF">
        <w:rPr>
          <w:rFonts w:ascii="Times New Roman" w:eastAsia="Times New Roman" w:hAnsi="Times New Roman" w:cs="Times New Roman"/>
          <w:bCs/>
          <w:sz w:val="24"/>
          <w:szCs w:val="24"/>
        </w:rPr>
        <w:t xml:space="preserve">average </w:t>
      </w:r>
      <w:r w:rsidR="00D659B9" w:rsidRPr="007373EF">
        <w:rPr>
          <w:rFonts w:ascii="Times New Roman" w:eastAsia="Times New Roman" w:hAnsi="Times New Roman" w:cs="Times New Roman"/>
          <w:bCs/>
          <w:sz w:val="24"/>
          <w:szCs w:val="24"/>
        </w:rPr>
        <w:t xml:space="preserve">daily </w:t>
      </w:r>
      <w:r w:rsidRPr="007373EF">
        <w:rPr>
          <w:rFonts w:ascii="Times New Roman" w:eastAsia="Times New Roman" w:hAnsi="Times New Roman" w:cs="Times New Roman"/>
          <w:bCs/>
          <w:sz w:val="24"/>
          <w:szCs w:val="24"/>
        </w:rPr>
        <w:t>precipitation was 6.4 mm, with a maximum value of 144 mm recorded in the north and a minimum of 54 mm/day in the west of the basin</w:t>
      </w:r>
      <w:r w:rsidR="0034755D" w:rsidRPr="007373EF">
        <w:rPr>
          <w:rFonts w:ascii="Times New Roman" w:eastAsia="Times New Roman" w:hAnsi="Times New Roman" w:cs="Times New Roman"/>
          <w:bCs/>
          <w:sz w:val="24"/>
          <w:szCs w:val="24"/>
        </w:rPr>
        <w:t xml:space="preserve"> as shown in Figure 3</w:t>
      </w:r>
      <w:r w:rsidRPr="007373EF">
        <w:rPr>
          <w:rFonts w:ascii="Times New Roman" w:eastAsia="Times New Roman" w:hAnsi="Times New Roman" w:cs="Times New Roman"/>
          <w:bCs/>
          <w:sz w:val="24"/>
          <w:szCs w:val="24"/>
        </w:rPr>
        <w:t xml:space="preserve">. The trend of daily precipitation was high at </w:t>
      </w:r>
      <w:r w:rsidR="00885D55" w:rsidRPr="007373EF">
        <w:rPr>
          <w:rFonts w:ascii="Times New Roman" w:eastAsia="Times New Roman" w:hAnsi="Times New Roman" w:cs="Times New Roman"/>
          <w:bCs/>
          <w:sz w:val="24"/>
          <w:szCs w:val="24"/>
        </w:rPr>
        <w:t xml:space="preserve">the </w:t>
      </w:r>
      <w:proofErr w:type="spellStart"/>
      <w:r w:rsidRPr="007373EF">
        <w:rPr>
          <w:rFonts w:ascii="Times New Roman" w:eastAsia="Times New Roman" w:hAnsi="Times New Roman" w:cs="Times New Roman"/>
          <w:bCs/>
          <w:sz w:val="24"/>
          <w:szCs w:val="24"/>
        </w:rPr>
        <w:t>Rabba</w:t>
      </w:r>
      <w:r w:rsidR="00F52B52" w:rsidRPr="007373EF">
        <w:rPr>
          <w:rFonts w:ascii="Times New Roman" w:eastAsia="Times New Roman" w:hAnsi="Times New Roman" w:cs="Times New Roman"/>
          <w:bCs/>
          <w:sz w:val="24"/>
          <w:szCs w:val="24"/>
        </w:rPr>
        <w:t>and</w:t>
      </w:r>
      <w:proofErr w:type="spellEnd"/>
      <w:r w:rsidRPr="007373EF">
        <w:rPr>
          <w:rFonts w:ascii="Times New Roman" w:eastAsia="Times New Roman" w:hAnsi="Times New Roman" w:cs="Times New Roman"/>
          <w:bCs/>
          <w:sz w:val="24"/>
          <w:szCs w:val="24"/>
        </w:rPr>
        <w:t xml:space="preserve"> </w:t>
      </w:r>
      <w:proofErr w:type="spellStart"/>
      <w:r w:rsidRPr="007373EF">
        <w:rPr>
          <w:rFonts w:ascii="Times New Roman" w:eastAsia="Times New Roman" w:hAnsi="Times New Roman" w:cs="Times New Roman"/>
          <w:bCs/>
          <w:sz w:val="24"/>
          <w:szCs w:val="24"/>
        </w:rPr>
        <w:t>Hemud</w:t>
      </w:r>
      <w:proofErr w:type="spellEnd"/>
      <w:r w:rsidRPr="007373EF">
        <w:rPr>
          <w:rFonts w:ascii="Times New Roman" w:eastAsia="Times New Roman" w:hAnsi="Times New Roman" w:cs="Times New Roman"/>
          <w:bCs/>
          <w:sz w:val="24"/>
          <w:szCs w:val="24"/>
        </w:rPr>
        <w:t xml:space="preserve"> station and low at</w:t>
      </w:r>
      <w:r w:rsidR="00885D55" w:rsidRPr="007373EF">
        <w:rPr>
          <w:rFonts w:ascii="Times New Roman" w:eastAsia="Times New Roman" w:hAnsi="Times New Roman" w:cs="Times New Roman"/>
          <w:bCs/>
          <w:sz w:val="24"/>
          <w:szCs w:val="24"/>
        </w:rPr>
        <w:t xml:space="preserve"> the</w:t>
      </w:r>
      <w:r w:rsidRPr="007373EF">
        <w:rPr>
          <w:rFonts w:ascii="Times New Roman" w:eastAsia="Times New Roman" w:hAnsi="Times New Roman" w:cs="Times New Roman"/>
          <w:bCs/>
          <w:sz w:val="24"/>
          <w:szCs w:val="24"/>
        </w:rPr>
        <w:t xml:space="preserve"> </w:t>
      </w:r>
      <w:proofErr w:type="spellStart"/>
      <w:r w:rsidRPr="007373EF">
        <w:rPr>
          <w:rFonts w:ascii="Times New Roman" w:eastAsia="Times New Roman" w:hAnsi="Times New Roman" w:cs="Times New Roman"/>
          <w:bCs/>
          <w:sz w:val="24"/>
          <w:szCs w:val="24"/>
        </w:rPr>
        <w:t>Dhiban</w:t>
      </w:r>
      <w:proofErr w:type="spellEnd"/>
      <w:r w:rsidRPr="007373EF">
        <w:rPr>
          <w:rFonts w:ascii="Times New Roman" w:eastAsia="Times New Roman" w:hAnsi="Times New Roman" w:cs="Times New Roman"/>
          <w:bCs/>
          <w:sz w:val="24"/>
          <w:szCs w:val="24"/>
        </w:rPr>
        <w:t>,</w:t>
      </w:r>
      <w:r w:rsidR="00C04298" w:rsidRPr="007373EF">
        <w:rPr>
          <w:rFonts w:ascii="Times New Roman" w:eastAsia="Times New Roman" w:hAnsi="Times New Roman" w:cs="Times New Roman"/>
          <w:bCs/>
          <w:sz w:val="24"/>
          <w:szCs w:val="24"/>
        </w:rPr>
        <w:t xml:space="preserve"> </w:t>
      </w:r>
      <w:r w:rsidRPr="007373EF">
        <w:rPr>
          <w:rFonts w:ascii="Times New Roman" w:eastAsia="Times New Roman" w:hAnsi="Times New Roman" w:cs="Times New Roman"/>
          <w:bCs/>
          <w:sz w:val="24"/>
          <w:szCs w:val="24"/>
        </w:rPr>
        <w:t>Giza,</w:t>
      </w:r>
      <w:r w:rsidR="00885D55" w:rsidRPr="007373EF">
        <w:rPr>
          <w:rFonts w:ascii="Times New Roman" w:eastAsia="Times New Roman" w:hAnsi="Times New Roman" w:cs="Times New Roman"/>
          <w:bCs/>
          <w:sz w:val="24"/>
          <w:szCs w:val="24"/>
        </w:rPr>
        <w:t xml:space="preserve"> </w:t>
      </w:r>
      <w:r w:rsidR="00F52B52" w:rsidRPr="007373EF">
        <w:rPr>
          <w:rFonts w:ascii="Times New Roman" w:eastAsia="Times New Roman" w:hAnsi="Times New Roman" w:cs="Times New Roman"/>
          <w:bCs/>
          <w:sz w:val="24"/>
          <w:szCs w:val="24"/>
        </w:rPr>
        <w:t>and</w:t>
      </w:r>
      <w:r w:rsidRPr="007373EF">
        <w:rPr>
          <w:rFonts w:ascii="Times New Roman" w:eastAsia="Times New Roman" w:hAnsi="Times New Roman" w:cs="Times New Roman"/>
          <w:bCs/>
          <w:sz w:val="24"/>
          <w:szCs w:val="24"/>
        </w:rPr>
        <w:t xml:space="preserve"> </w:t>
      </w:r>
      <w:proofErr w:type="spellStart"/>
      <w:r w:rsidRPr="007373EF">
        <w:rPr>
          <w:rFonts w:ascii="Times New Roman" w:eastAsia="Times New Roman" w:hAnsi="Times New Roman" w:cs="Times New Roman"/>
          <w:bCs/>
          <w:sz w:val="24"/>
          <w:szCs w:val="24"/>
        </w:rPr>
        <w:t>Mazar</w:t>
      </w:r>
      <w:proofErr w:type="spellEnd"/>
      <w:r w:rsidRPr="007373EF">
        <w:rPr>
          <w:rFonts w:ascii="Times New Roman" w:eastAsia="Times New Roman" w:hAnsi="Times New Roman" w:cs="Times New Roman"/>
          <w:bCs/>
          <w:sz w:val="24"/>
          <w:szCs w:val="24"/>
        </w:rPr>
        <w:t xml:space="preserve"> station</w:t>
      </w:r>
      <w:r w:rsidR="00F52B52" w:rsidRPr="007373EF">
        <w:rPr>
          <w:rFonts w:ascii="Times New Roman" w:eastAsia="Times New Roman" w:hAnsi="Times New Roman" w:cs="Times New Roman"/>
          <w:bCs/>
          <w:sz w:val="24"/>
          <w:szCs w:val="24"/>
        </w:rPr>
        <w:t>s</w:t>
      </w:r>
      <w:r w:rsidRPr="007373EF">
        <w:rPr>
          <w:rFonts w:ascii="Times New Roman" w:eastAsia="Times New Roman" w:hAnsi="Times New Roman" w:cs="Times New Roman"/>
          <w:bCs/>
          <w:sz w:val="24"/>
          <w:szCs w:val="24"/>
        </w:rPr>
        <w:t xml:space="preserve"> in the dry part of the basin. Figure </w:t>
      </w:r>
      <w:hyperlink w:anchor="figure3" w:history="1">
        <w:r w:rsidRPr="007373EF">
          <w:rPr>
            <w:rStyle w:val="Hyperlink"/>
            <w:rFonts w:ascii="Times New Roman" w:eastAsia="Times New Roman" w:hAnsi="Times New Roman" w:cs="Times New Roman"/>
            <w:bCs/>
            <w:color w:val="auto"/>
            <w:sz w:val="24"/>
            <w:szCs w:val="24"/>
            <w:u w:val="none"/>
          </w:rPr>
          <w:t>3</w:t>
        </w:r>
      </w:hyperlink>
      <w:r w:rsidRPr="007373EF">
        <w:rPr>
          <w:rFonts w:ascii="Times New Roman" w:eastAsia="Times New Roman" w:hAnsi="Times New Roman" w:cs="Times New Roman"/>
          <w:bCs/>
          <w:sz w:val="24"/>
          <w:szCs w:val="24"/>
        </w:rPr>
        <w:t xml:space="preserve"> and Table </w:t>
      </w:r>
      <w:hyperlink w:anchor="table4" w:history="1">
        <w:r w:rsidRPr="007373EF">
          <w:rPr>
            <w:rStyle w:val="Hyperlink"/>
            <w:rFonts w:ascii="Times New Roman" w:eastAsia="Times New Roman" w:hAnsi="Times New Roman" w:cs="Times New Roman"/>
            <w:bCs/>
            <w:color w:val="auto"/>
            <w:sz w:val="24"/>
            <w:szCs w:val="24"/>
            <w:u w:val="none"/>
          </w:rPr>
          <w:t>4</w:t>
        </w:r>
      </w:hyperlink>
      <w:r w:rsidRPr="007373EF">
        <w:rPr>
          <w:rFonts w:ascii="Times New Roman" w:eastAsia="Times New Roman" w:hAnsi="Times New Roman" w:cs="Times New Roman"/>
          <w:bCs/>
          <w:sz w:val="24"/>
          <w:szCs w:val="24"/>
        </w:rPr>
        <w:t xml:space="preserve"> show the result of each statistical metric obtained after a daily comparison of each grid </w:t>
      </w:r>
      <w:r w:rsidR="00885D55" w:rsidRPr="007373EF">
        <w:rPr>
          <w:rFonts w:ascii="Times New Roman" w:eastAsia="Times New Roman" w:hAnsi="Times New Roman" w:cs="Times New Roman"/>
          <w:bCs/>
          <w:sz w:val="24"/>
          <w:szCs w:val="24"/>
        </w:rPr>
        <w:t>with observed data</w:t>
      </w:r>
      <w:r w:rsidRPr="007373EF">
        <w:rPr>
          <w:rFonts w:ascii="Times New Roman" w:eastAsia="Times New Roman" w:hAnsi="Times New Roman" w:cs="Times New Roman"/>
          <w:bCs/>
          <w:sz w:val="24"/>
          <w:szCs w:val="24"/>
        </w:rPr>
        <w:t xml:space="preserve">. </w:t>
      </w:r>
      <w:r w:rsidR="00BF2B20" w:rsidRPr="007373EF">
        <w:rPr>
          <w:rFonts w:ascii="Times New Roman" w:eastAsia="Times New Roman" w:hAnsi="Times New Roman" w:cs="Times New Roman"/>
          <w:bCs/>
          <w:sz w:val="24"/>
          <w:szCs w:val="24"/>
        </w:rPr>
        <w:t>CHIRPS had the highest R</w:t>
      </w:r>
      <w:r w:rsidR="00BF2B20" w:rsidRPr="007373EF">
        <w:rPr>
          <w:rFonts w:ascii="Times New Roman" w:eastAsia="Times New Roman" w:hAnsi="Times New Roman" w:cs="Times New Roman"/>
          <w:b/>
          <w:sz w:val="24"/>
          <w:szCs w:val="24"/>
          <w:vertAlign w:val="superscript"/>
          <w:rtl/>
        </w:rPr>
        <w:t>2</w:t>
      </w:r>
      <w:r w:rsidR="00BF2B20" w:rsidRPr="007373EF">
        <w:rPr>
          <w:rFonts w:ascii="Times New Roman" w:eastAsia="Times New Roman" w:hAnsi="Times New Roman" w:cs="Times New Roman"/>
          <w:bCs/>
          <w:sz w:val="24"/>
          <w:szCs w:val="24"/>
        </w:rPr>
        <w:t xml:space="preserve"> value (0.31) compared to CFSR (0.26), and the lowest error amplitude, with the MAE and RMSE values of 6.25 and 11.1 mm/day, respectively. By contrast, CFSR had higher values of MAE (16.8) and RMSE (24.6 mm/day). The products tend to underestimate</w:t>
      </w:r>
      <w:r w:rsidR="00BF2B20" w:rsidRPr="007373EF">
        <w:rPr>
          <w:rFonts w:ascii="Times New Roman" w:hAnsi="Times New Roman" w:cs="Times New Roman"/>
          <w:sz w:val="24"/>
          <w:szCs w:val="24"/>
        </w:rPr>
        <w:t xml:space="preserve"> </w:t>
      </w:r>
      <w:r w:rsidR="00BF2B20" w:rsidRPr="007373EF">
        <w:rPr>
          <w:rFonts w:ascii="Times New Roman" w:eastAsia="Times New Roman" w:hAnsi="Times New Roman" w:cs="Times New Roman"/>
          <w:bCs/>
          <w:sz w:val="24"/>
          <w:szCs w:val="24"/>
        </w:rPr>
        <w:t>rainfall in stations with high rainfall and overestimate the amounts of</w:t>
      </w:r>
      <w:r w:rsidR="00BF2B20" w:rsidRPr="007373EF">
        <w:rPr>
          <w:rFonts w:ascii="Times New Roman" w:hAnsi="Times New Roman" w:cs="Times New Roman"/>
          <w:sz w:val="24"/>
          <w:szCs w:val="24"/>
        </w:rPr>
        <w:t xml:space="preserve"> </w:t>
      </w:r>
      <w:r w:rsidR="00BF2B20" w:rsidRPr="007373EF">
        <w:rPr>
          <w:rFonts w:ascii="Times New Roman" w:eastAsia="Times New Roman" w:hAnsi="Times New Roman" w:cs="Times New Roman"/>
          <w:bCs/>
          <w:sz w:val="24"/>
          <w:szCs w:val="24"/>
        </w:rPr>
        <w:t>rainfall in stations with low</w:t>
      </w:r>
      <w:r w:rsidR="00BF2B20" w:rsidRPr="007373EF">
        <w:rPr>
          <w:rFonts w:ascii="Times New Roman" w:hAnsi="Times New Roman" w:cs="Times New Roman"/>
          <w:sz w:val="24"/>
          <w:szCs w:val="24"/>
        </w:rPr>
        <w:t xml:space="preserve"> </w:t>
      </w:r>
      <w:r w:rsidR="00BF2B20" w:rsidRPr="007373EF">
        <w:rPr>
          <w:rFonts w:ascii="Times New Roman" w:eastAsia="Times New Roman" w:hAnsi="Times New Roman" w:cs="Times New Roman"/>
          <w:bCs/>
          <w:sz w:val="24"/>
          <w:szCs w:val="24"/>
        </w:rPr>
        <w:t>rainfall.</w:t>
      </w:r>
      <w:r w:rsidR="00BF2B20" w:rsidRPr="007373EF">
        <w:rPr>
          <w:rFonts w:ascii="Times New Roman" w:hAnsi="Times New Roman" w:cs="Times New Roman"/>
          <w:sz w:val="24"/>
          <w:szCs w:val="24"/>
        </w:rPr>
        <w:t xml:space="preserve"> </w:t>
      </w:r>
      <w:r w:rsidR="00BF2B20" w:rsidRPr="007373EF">
        <w:rPr>
          <w:rFonts w:ascii="Times New Roman" w:eastAsia="Times New Roman" w:hAnsi="Times New Roman" w:cs="Times New Roman"/>
          <w:bCs/>
          <w:sz w:val="24"/>
          <w:szCs w:val="24"/>
        </w:rPr>
        <w:t xml:space="preserve">In general, </w:t>
      </w:r>
      <w:r w:rsidR="00BF2B20" w:rsidRPr="007373EF">
        <w:rPr>
          <w:rFonts w:ascii="Times New Roman" w:eastAsia="Times New Roman" w:hAnsi="Times New Roman" w:cs="Times New Roman"/>
          <w:bCs/>
          <w:sz w:val="24"/>
          <w:szCs w:val="24"/>
        </w:rPr>
        <w:lastRenderedPageBreak/>
        <w:t xml:space="preserve">there is a need to improve any mistake stated in the sources above for adapting open-source climate data in the </w:t>
      </w:r>
      <w:proofErr w:type="spellStart"/>
      <w:r w:rsidR="00BF2B20" w:rsidRPr="007373EF">
        <w:rPr>
          <w:rFonts w:ascii="Times New Roman" w:eastAsia="Times New Roman" w:hAnsi="Times New Roman" w:cs="Times New Roman"/>
          <w:bCs/>
          <w:sz w:val="24"/>
          <w:szCs w:val="24"/>
        </w:rPr>
        <w:t>Mujib</w:t>
      </w:r>
      <w:proofErr w:type="spellEnd"/>
      <w:r w:rsidR="00BF2B20" w:rsidRPr="007373EF">
        <w:rPr>
          <w:rFonts w:ascii="Times New Roman" w:eastAsia="Times New Roman" w:hAnsi="Times New Roman" w:cs="Times New Roman"/>
          <w:bCs/>
          <w:sz w:val="24"/>
          <w:szCs w:val="24"/>
        </w:rPr>
        <w:t xml:space="preserve"> Basin and raising the products accuracy on a daily basis.</w:t>
      </w:r>
      <w:r w:rsidR="00BF2B20" w:rsidRPr="007373EF">
        <w:rPr>
          <w:rFonts w:ascii="Times New Roman" w:hAnsi="Times New Roman" w:cs="Times New Roman"/>
          <w:sz w:val="24"/>
          <w:szCs w:val="24"/>
        </w:rPr>
        <w:t xml:space="preserve"> </w:t>
      </w:r>
    </w:p>
    <w:p w14:paraId="5283227C" w14:textId="77777777" w:rsidR="00034264" w:rsidRDefault="00BF2B20" w:rsidP="00E9136C">
      <w:pPr>
        <w:spacing w:after="0"/>
        <w:ind w:leftChars="0" w:left="0" w:firstLineChars="0" w:firstLine="0"/>
        <w:jc w:val="center"/>
        <w:rPr>
          <w:rFonts w:ascii="Times New Roman" w:eastAsia="Times New Roman" w:hAnsi="Times New Roman" w:cs="Times New Roman"/>
          <w:b/>
          <w:sz w:val="20"/>
          <w:szCs w:val="20"/>
        </w:rPr>
      </w:pPr>
      <w:r w:rsidRPr="00083A22">
        <w:rPr>
          <w:rFonts w:eastAsia="Calibri" w:cs="Arial"/>
          <w:noProof/>
          <w:position w:val="0"/>
          <w:lang w:val="en-MY" w:eastAsia="en-MY"/>
        </w:rPr>
        <w:drawing>
          <wp:inline distT="0" distB="0" distL="0" distR="0" wp14:anchorId="6454F68C" wp14:editId="22F65059">
            <wp:extent cx="5935186" cy="7223187"/>
            <wp:effectExtent l="0" t="0" r="8890" b="0"/>
            <wp:docPr id="11" name="صورة 12" descr="C:\Users\MCC\Download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Downloads\figure-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9000"/>
                              </a14:imgEffect>
                            </a14:imgLayer>
                          </a14:imgProps>
                        </a:ext>
                        <a:ext uri="{28A0092B-C50C-407E-A947-70E740481C1C}">
                          <a14:useLocalDpi xmlns:a14="http://schemas.microsoft.com/office/drawing/2010/main" val="0"/>
                        </a:ext>
                      </a:extLst>
                    </a:blip>
                    <a:srcRect l="4003" t="1407" r="12158" b="8917"/>
                    <a:stretch/>
                  </pic:blipFill>
                  <pic:spPr bwMode="auto">
                    <a:xfrm>
                      <a:off x="0" y="0"/>
                      <a:ext cx="5936508" cy="7224796"/>
                    </a:xfrm>
                    <a:prstGeom prst="rect">
                      <a:avLst/>
                    </a:prstGeom>
                    <a:noFill/>
                    <a:ln>
                      <a:noFill/>
                    </a:ln>
                    <a:extLst>
                      <a:ext uri="{53640926-AAD7-44D8-BBD7-CCE9431645EC}">
                        <a14:shadowObscured xmlns:a14="http://schemas.microsoft.com/office/drawing/2010/main"/>
                      </a:ext>
                    </a:extLst>
                  </pic:spPr>
                </pic:pic>
              </a:graphicData>
            </a:graphic>
          </wp:inline>
        </w:drawing>
      </w:r>
    </w:p>
    <w:p w14:paraId="0BCECCDC" w14:textId="77777777" w:rsidR="00E9136C" w:rsidRPr="001B5E78" w:rsidRDefault="00E9136C" w:rsidP="00034264">
      <w:pPr>
        <w:spacing w:after="0"/>
        <w:ind w:leftChars="0" w:left="0" w:firstLineChars="0" w:firstLine="0"/>
        <w:jc w:val="center"/>
        <w:rPr>
          <w:rFonts w:ascii="Times New Roman" w:eastAsia="Times New Roman" w:hAnsi="Times New Roman" w:cs="Times New Roman"/>
          <w:b/>
          <w:sz w:val="16"/>
          <w:szCs w:val="16"/>
        </w:rPr>
      </w:pPr>
    </w:p>
    <w:p w14:paraId="1795D749" w14:textId="77777777" w:rsidR="00BF2B20" w:rsidRDefault="00BF2B20" w:rsidP="00034264">
      <w:pPr>
        <w:spacing w:after="0"/>
        <w:ind w:leftChars="0" w:left="0" w:firstLineChars="0" w:firstLine="0"/>
        <w:jc w:val="center"/>
        <w:rPr>
          <w:rFonts w:ascii="Times New Roman" w:eastAsia="Times New Roman" w:hAnsi="Times New Roman" w:cs="Times New Roman"/>
          <w:bCs/>
          <w:sz w:val="20"/>
          <w:szCs w:val="20"/>
        </w:rPr>
      </w:pPr>
      <w:r w:rsidRPr="00083A22">
        <w:rPr>
          <w:rFonts w:ascii="Times New Roman" w:eastAsia="Times New Roman" w:hAnsi="Times New Roman" w:cs="Times New Roman"/>
          <w:b/>
          <w:sz w:val="20"/>
          <w:szCs w:val="20"/>
        </w:rPr>
        <w:t>Figure</w:t>
      </w:r>
      <w:r w:rsidR="00BB1522" w:rsidRPr="00083A22">
        <w:rPr>
          <w:rFonts w:ascii="Times New Roman" w:eastAsia="Times New Roman" w:hAnsi="Times New Roman" w:cs="Times New Roman"/>
          <w:b/>
          <w:sz w:val="20"/>
          <w:szCs w:val="20"/>
        </w:rPr>
        <w:t xml:space="preserve"> </w:t>
      </w:r>
      <w:r w:rsidRPr="00083A22">
        <w:rPr>
          <w:rFonts w:ascii="Times New Roman" w:eastAsia="Times New Roman" w:hAnsi="Times New Roman" w:cs="Times New Roman"/>
          <w:b/>
          <w:sz w:val="20"/>
          <w:szCs w:val="20"/>
        </w:rPr>
        <w:t>3.</w:t>
      </w:r>
      <w:r w:rsidR="00BB1522" w:rsidRPr="00083A22">
        <w:rPr>
          <w:rFonts w:ascii="Times New Roman" w:eastAsia="Times New Roman" w:hAnsi="Times New Roman" w:cs="Times New Roman"/>
          <w:bCs/>
          <w:sz w:val="20"/>
          <w:szCs w:val="20"/>
        </w:rPr>
        <w:t xml:space="preserve"> Daily rainfall pattern of</w:t>
      </w:r>
      <w:r w:rsidRPr="00083A22">
        <w:rPr>
          <w:rFonts w:ascii="Times New Roman" w:eastAsia="Times New Roman" w:hAnsi="Times New Roman" w:cs="Times New Roman"/>
          <w:bCs/>
          <w:sz w:val="20"/>
          <w:szCs w:val="20"/>
        </w:rPr>
        <w:t xml:space="preserve"> observed</w:t>
      </w:r>
      <w:r w:rsidR="00BB1522" w:rsidRPr="00083A22">
        <w:rPr>
          <w:rFonts w:ascii="Times New Roman" w:eastAsia="Times New Roman" w:hAnsi="Times New Roman" w:cs="Times New Roman"/>
          <w:bCs/>
          <w:sz w:val="20"/>
          <w:szCs w:val="20"/>
        </w:rPr>
        <w:t>,</w:t>
      </w:r>
      <w:r w:rsidRPr="00083A22">
        <w:rPr>
          <w:rFonts w:ascii="Times New Roman" w:eastAsia="Times New Roman" w:hAnsi="Times New Roman" w:cs="Times New Roman"/>
          <w:bCs/>
          <w:sz w:val="20"/>
          <w:szCs w:val="20"/>
        </w:rPr>
        <w:t xml:space="preserve"> </w:t>
      </w:r>
      <w:r w:rsidR="00BB1522" w:rsidRPr="00083A22">
        <w:rPr>
          <w:rFonts w:ascii="Times New Roman" w:eastAsia="Times New Roman" w:hAnsi="Times New Roman" w:cs="Times New Roman"/>
          <w:bCs/>
          <w:sz w:val="20"/>
          <w:szCs w:val="20"/>
        </w:rPr>
        <w:t>CFSR and CHIRPS</w:t>
      </w:r>
      <w:r w:rsidRPr="00083A22">
        <w:rPr>
          <w:rFonts w:ascii="Times New Roman" w:eastAsia="Times New Roman" w:hAnsi="Times New Roman" w:cs="Times New Roman"/>
          <w:bCs/>
          <w:sz w:val="20"/>
          <w:szCs w:val="20"/>
        </w:rPr>
        <w:t xml:space="preserve"> during </w:t>
      </w:r>
      <w:r w:rsidR="00BB1522" w:rsidRPr="00083A22">
        <w:rPr>
          <w:rFonts w:ascii="Times New Roman" w:eastAsia="Times New Roman" w:hAnsi="Times New Roman" w:cs="Times New Roman"/>
          <w:bCs/>
          <w:sz w:val="20"/>
          <w:szCs w:val="20"/>
        </w:rPr>
        <w:t xml:space="preserve">the </w:t>
      </w:r>
      <w:r w:rsidRPr="00083A22">
        <w:rPr>
          <w:rFonts w:ascii="Times New Roman" w:eastAsia="Times New Roman" w:hAnsi="Times New Roman" w:cs="Times New Roman"/>
          <w:bCs/>
          <w:sz w:val="20"/>
          <w:szCs w:val="20"/>
        </w:rPr>
        <w:t>2002</w:t>
      </w:r>
      <w:r w:rsidRPr="00083A22">
        <w:rPr>
          <w:rFonts w:ascii="Times New Roman" w:eastAsia="Times New Roman" w:hAnsi="Times New Roman" w:cs="Times New Roman"/>
          <w:sz w:val="20"/>
          <w:szCs w:val="20"/>
        </w:rPr>
        <w:t>–</w:t>
      </w:r>
      <w:r w:rsidRPr="00083A22">
        <w:rPr>
          <w:rFonts w:ascii="Times New Roman" w:eastAsia="Times New Roman" w:hAnsi="Times New Roman" w:cs="Times New Roman"/>
          <w:bCs/>
          <w:sz w:val="20"/>
          <w:szCs w:val="20"/>
        </w:rPr>
        <w:t>2012</w:t>
      </w:r>
      <w:r w:rsidR="00BB1522" w:rsidRPr="00083A22">
        <w:rPr>
          <w:rFonts w:ascii="Times New Roman" w:eastAsia="Times New Roman" w:hAnsi="Times New Roman" w:cs="Times New Roman"/>
          <w:bCs/>
          <w:sz w:val="20"/>
          <w:szCs w:val="20"/>
        </w:rPr>
        <w:t xml:space="preserve"> period</w:t>
      </w:r>
    </w:p>
    <w:p w14:paraId="6A70CA4F" w14:textId="77777777" w:rsidR="00034264" w:rsidRPr="00083A22" w:rsidRDefault="00034264" w:rsidP="00034264">
      <w:pPr>
        <w:spacing w:after="0"/>
        <w:ind w:leftChars="0" w:left="0" w:firstLineChars="0" w:firstLine="0"/>
        <w:jc w:val="center"/>
        <w:rPr>
          <w:rFonts w:ascii="Times New Roman" w:eastAsia="Times New Roman" w:hAnsi="Times New Roman" w:cs="Times New Roman"/>
          <w:bCs/>
          <w:sz w:val="20"/>
          <w:szCs w:val="20"/>
        </w:rPr>
      </w:pPr>
    </w:p>
    <w:p w14:paraId="040E1AC9" w14:textId="77777777" w:rsidR="00BF2B20" w:rsidRPr="00034264" w:rsidRDefault="001D1504" w:rsidP="008877D8">
      <w:pPr>
        <w:pBdr>
          <w:top w:val="nil"/>
          <w:left w:val="nil"/>
          <w:bottom w:val="nil"/>
          <w:right w:val="nil"/>
          <w:between w:val="nil"/>
        </w:pBdr>
        <w:spacing w:after="0" w:line="240" w:lineRule="auto"/>
        <w:ind w:leftChars="0" w:left="0" w:firstLineChars="263" w:firstLine="631"/>
        <w:jc w:val="both"/>
        <w:rPr>
          <w:rStyle w:val="Hyperlink"/>
          <w:rFonts w:ascii="Times New Roman" w:eastAsia="Times New Roman" w:hAnsi="Times New Roman" w:cs="Times New Roman"/>
          <w:bCs/>
          <w:color w:val="auto"/>
          <w:sz w:val="24"/>
          <w:szCs w:val="24"/>
          <w:u w:val="none"/>
        </w:rPr>
      </w:pPr>
      <w:r w:rsidRPr="00034264">
        <w:rPr>
          <w:rFonts w:ascii="Times New Roman" w:eastAsia="Times New Roman" w:hAnsi="Times New Roman" w:cs="Times New Roman"/>
          <w:bCs/>
          <w:sz w:val="24"/>
          <w:szCs w:val="24"/>
        </w:rPr>
        <w:lastRenderedPageBreak/>
        <w:t>The results reveal a poor relationship between open-source climate products and gauge stations</w:t>
      </w:r>
      <w:r w:rsidR="00437408" w:rsidRPr="00034264">
        <w:rPr>
          <w:rFonts w:ascii="Times New Roman" w:eastAsia="Times New Roman" w:hAnsi="Times New Roman" w:cs="Times New Roman"/>
          <w:bCs/>
          <w:sz w:val="24"/>
          <w:szCs w:val="24"/>
        </w:rPr>
        <w:t>,</w:t>
      </w:r>
      <w:r w:rsidRPr="00034264">
        <w:rPr>
          <w:rFonts w:ascii="Times New Roman" w:eastAsia="Times New Roman" w:hAnsi="Times New Roman" w:cs="Times New Roman"/>
          <w:bCs/>
          <w:sz w:val="24"/>
          <w:szCs w:val="24"/>
          <w:rtl/>
        </w:rPr>
        <w:t xml:space="preserve"> </w:t>
      </w:r>
      <w:r w:rsidR="001E5F85" w:rsidRPr="00034264">
        <w:rPr>
          <w:rFonts w:ascii="Times New Roman" w:eastAsia="Times New Roman" w:hAnsi="Times New Roman" w:cs="Times New Roman"/>
          <w:bCs/>
          <w:sz w:val="24"/>
          <w:szCs w:val="24"/>
        </w:rPr>
        <w:t>attributed to a number of causes, such as satellite sampling mistake</w:t>
      </w:r>
      <w:r w:rsidR="00F52B52" w:rsidRPr="00034264">
        <w:rPr>
          <w:rFonts w:ascii="Times New Roman" w:eastAsia="Times New Roman" w:hAnsi="Times New Roman" w:cs="Times New Roman"/>
          <w:bCs/>
          <w:sz w:val="24"/>
          <w:szCs w:val="24"/>
        </w:rPr>
        <w:t>s</w:t>
      </w:r>
      <w:r w:rsidR="001E5F85" w:rsidRPr="00034264">
        <w:rPr>
          <w:rFonts w:ascii="Times New Roman" w:eastAsia="Times New Roman" w:hAnsi="Times New Roman" w:cs="Times New Roman"/>
          <w:bCs/>
          <w:sz w:val="24"/>
          <w:szCs w:val="24"/>
        </w:rPr>
        <w:t xml:space="preserve"> and mistakes in algorithms </w:t>
      </w:r>
      <w:r w:rsidR="00F52B52" w:rsidRPr="00034264">
        <w:rPr>
          <w:rFonts w:ascii="Times New Roman" w:eastAsia="Times New Roman" w:hAnsi="Times New Roman" w:cs="Times New Roman"/>
          <w:bCs/>
          <w:sz w:val="24"/>
          <w:szCs w:val="24"/>
        </w:rPr>
        <w:t xml:space="preserve">used </w:t>
      </w:r>
      <w:r w:rsidR="001E5F85" w:rsidRPr="00034264">
        <w:rPr>
          <w:rFonts w:ascii="Times New Roman" w:eastAsia="Times New Roman" w:hAnsi="Times New Roman" w:cs="Times New Roman"/>
          <w:bCs/>
          <w:sz w:val="24"/>
          <w:szCs w:val="24"/>
        </w:rPr>
        <w:t>for predicting rain</w:t>
      </w:r>
      <w:r w:rsidR="00B42B15" w:rsidRPr="00034264">
        <w:rPr>
          <w:rFonts w:ascii="Times New Roman" w:eastAsia="Times New Roman" w:hAnsi="Times New Roman" w:cs="Times New Roman"/>
          <w:bCs/>
          <w:sz w:val="24"/>
          <w:szCs w:val="24"/>
        </w:rPr>
        <w:t xml:space="preserve">fall from individual platforms, </w:t>
      </w:r>
      <w:r w:rsidR="00F52B52" w:rsidRPr="00034264">
        <w:rPr>
          <w:rFonts w:ascii="Times New Roman" w:eastAsia="Times New Roman" w:hAnsi="Times New Roman" w:cs="Times New Roman"/>
          <w:bCs/>
          <w:sz w:val="24"/>
          <w:szCs w:val="24"/>
        </w:rPr>
        <w:t>that is</w:t>
      </w:r>
      <w:r w:rsidR="00B42B15" w:rsidRPr="00034264">
        <w:rPr>
          <w:rFonts w:ascii="Times New Roman" w:eastAsia="Times New Roman" w:hAnsi="Times New Roman" w:cs="Times New Roman"/>
          <w:bCs/>
          <w:sz w:val="24"/>
          <w:szCs w:val="24"/>
        </w:rPr>
        <w:t>, w</w:t>
      </w:r>
      <w:r w:rsidR="001E5F85" w:rsidRPr="00034264">
        <w:rPr>
          <w:rFonts w:ascii="Times New Roman" w:eastAsia="Times New Roman" w:hAnsi="Times New Roman" w:cs="Times New Roman"/>
          <w:bCs/>
          <w:sz w:val="24"/>
          <w:szCs w:val="24"/>
        </w:rPr>
        <w:t>eather forecasting model</w:t>
      </w:r>
      <w:r w:rsidR="00F52B52" w:rsidRPr="00034264">
        <w:rPr>
          <w:rFonts w:ascii="Times New Roman" w:eastAsia="Times New Roman" w:hAnsi="Times New Roman" w:cs="Times New Roman"/>
          <w:bCs/>
          <w:sz w:val="24"/>
          <w:szCs w:val="24"/>
        </w:rPr>
        <w:t>s</w:t>
      </w:r>
      <w:r w:rsidR="001E5F85" w:rsidRPr="00034264">
        <w:rPr>
          <w:rFonts w:ascii="Times New Roman" w:eastAsia="Times New Roman" w:hAnsi="Times New Roman" w:cs="Times New Roman"/>
          <w:bCs/>
          <w:sz w:val="24"/>
          <w:szCs w:val="24"/>
        </w:rPr>
        <w:t>, rai</w:t>
      </w:r>
      <w:r w:rsidR="00B42B15" w:rsidRPr="00034264">
        <w:rPr>
          <w:rFonts w:ascii="Times New Roman" w:eastAsia="Times New Roman" w:hAnsi="Times New Roman" w:cs="Times New Roman"/>
          <w:bCs/>
          <w:sz w:val="24"/>
          <w:szCs w:val="24"/>
        </w:rPr>
        <w:t>n gauge analyses, and satellite as well as</w:t>
      </w:r>
      <w:r w:rsidR="001E5F85" w:rsidRPr="00034264">
        <w:rPr>
          <w:rFonts w:ascii="Times New Roman" w:eastAsia="Times New Roman" w:hAnsi="Times New Roman" w:cs="Times New Roman"/>
          <w:bCs/>
          <w:sz w:val="24"/>
          <w:szCs w:val="24"/>
        </w:rPr>
        <w:t xml:space="preserve"> mistakes in algorithms used </w:t>
      </w:r>
      <w:r w:rsidR="00F52B52" w:rsidRPr="00034264">
        <w:rPr>
          <w:rFonts w:ascii="Times New Roman" w:eastAsia="Times New Roman" w:hAnsi="Times New Roman" w:cs="Times New Roman"/>
          <w:bCs/>
          <w:sz w:val="24"/>
          <w:szCs w:val="24"/>
        </w:rPr>
        <w:t xml:space="preserve"> for </w:t>
      </w:r>
      <w:r w:rsidR="001E5F85" w:rsidRPr="00034264">
        <w:rPr>
          <w:rFonts w:ascii="Times New Roman" w:eastAsia="Times New Roman" w:hAnsi="Times New Roman" w:cs="Times New Roman"/>
          <w:bCs/>
          <w:sz w:val="24"/>
          <w:szCs w:val="24"/>
        </w:rPr>
        <w:t>combine</w:t>
      </w:r>
      <w:r w:rsidR="00F52B52" w:rsidRPr="00034264">
        <w:rPr>
          <w:rFonts w:ascii="Times New Roman" w:eastAsia="Times New Roman" w:hAnsi="Times New Roman" w:cs="Times New Roman"/>
          <w:bCs/>
          <w:sz w:val="24"/>
          <w:szCs w:val="24"/>
        </w:rPr>
        <w:t>d</w:t>
      </w:r>
      <w:r w:rsidR="00BC4113" w:rsidRPr="00034264">
        <w:rPr>
          <w:rFonts w:ascii="Times New Roman" w:hAnsi="Times New Roman" w:cs="Times New Roman"/>
          <w:sz w:val="24"/>
          <w:szCs w:val="24"/>
        </w:rPr>
        <w:t xml:space="preserve"> or </w:t>
      </w:r>
      <w:r w:rsidR="00BC4113" w:rsidRPr="00034264">
        <w:rPr>
          <w:rFonts w:ascii="Times New Roman" w:eastAsia="Times New Roman" w:hAnsi="Times New Roman" w:cs="Times New Roman"/>
          <w:bCs/>
          <w:sz w:val="24"/>
          <w:szCs w:val="24"/>
        </w:rPr>
        <w:t>blended estimations</w:t>
      </w:r>
      <w:r w:rsidR="001E5F85" w:rsidRPr="00034264">
        <w:rPr>
          <w:rFonts w:ascii="Times New Roman" w:eastAsia="Times New Roman" w:hAnsi="Times New Roman" w:cs="Times New Roman"/>
          <w:bCs/>
          <w:sz w:val="24"/>
          <w:szCs w:val="24"/>
        </w:rPr>
        <w:t xml:space="preserve"> </w:t>
      </w:r>
      <w:r w:rsidR="00240128" w:rsidRPr="00034264">
        <w:rPr>
          <w:rFonts w:ascii="Times New Roman" w:eastAsia="Times New Roman" w:hAnsi="Times New Roman" w:cs="Times New Roman"/>
          <w:bCs/>
          <w:sz w:val="24"/>
          <w:szCs w:val="24"/>
        </w:rPr>
        <w:fldChar w:fldCharType="begin"/>
      </w:r>
      <w:r w:rsidR="00240128" w:rsidRPr="00034264">
        <w:rPr>
          <w:rFonts w:ascii="Times New Roman" w:eastAsia="Times New Roman" w:hAnsi="Times New Roman" w:cs="Times New Roman"/>
          <w:bCs/>
          <w:sz w:val="24"/>
          <w:szCs w:val="24"/>
        </w:rPr>
        <w:instrText xml:space="preserve"> ADDIN EN.CITE &lt;EndNote&gt;&lt;Cite&gt;&lt;Author&gt;Shen&lt;/Author&gt;&lt;Year&gt;2010&lt;/Year&gt;&lt;RecNum&gt;50&lt;/RecNum&gt;&lt;DisplayText&gt;(Shen et al., 2010)&lt;/DisplayText&gt;&lt;record&gt;&lt;rec-number&gt;50&lt;/rec-number&gt;&lt;foreign-keys&gt;&lt;key app="EN" db-id="tvfetwsx5zwz5test25ve0949tsvx9vpdvd0" timestamp="1674062112"&gt;50&lt;/key&gt;&lt;/foreign-keys&gt;&lt;ref-type name="Journal Article"&gt;17&lt;/ref-type&gt;&lt;contributors&gt;&lt;authors&gt;&lt;author&gt;Shen, Yan&lt;/author&gt;&lt;author&gt;Xiong, Anyuan&lt;/author&gt;&lt;author&gt;Wang, Ying&lt;/author&gt;&lt;author&gt;Xie, Pingping&lt;/author&gt;&lt;/authors&gt;&lt;/contributors&gt;&lt;titles&gt;&lt;title&gt;Performance of high‐resolution satellite precipitation products over China&lt;/title&gt;&lt;secondary-title&gt;Journal of Geophysical Research: Atmospheres&lt;/secondary-title&gt;&lt;/titles&gt;&lt;periodical&gt;&lt;full-title&gt;Journal of Geophysical Research: Atmospheres&lt;/full-title&gt;&lt;/periodical&gt;&lt;volume&gt;115&lt;/volume&gt;&lt;number&gt;D2&lt;/number&gt;&lt;dates&gt;&lt;year&gt;2010&lt;/year&gt;&lt;/dates&gt;&lt;isbn&gt;0148-0227&lt;/isbn&gt;&lt;urls&gt;&lt;/urls&gt;&lt;/record&gt;&lt;/Cite&gt;&lt;/EndNote&gt;</w:instrText>
      </w:r>
      <w:r w:rsidR="00240128" w:rsidRPr="00034264">
        <w:rPr>
          <w:rFonts w:ascii="Times New Roman" w:eastAsia="Times New Roman" w:hAnsi="Times New Roman" w:cs="Times New Roman"/>
          <w:bCs/>
          <w:sz w:val="24"/>
          <w:szCs w:val="24"/>
        </w:rPr>
        <w:fldChar w:fldCharType="separate"/>
      </w:r>
      <w:hyperlink w:anchor="shen2010" w:history="1">
        <w:r w:rsidR="00240128" w:rsidRPr="00034264">
          <w:rPr>
            <w:rStyle w:val="Hyperlink"/>
            <w:rFonts w:ascii="Times New Roman" w:eastAsia="Times New Roman" w:hAnsi="Times New Roman" w:cs="Times New Roman"/>
            <w:bCs/>
            <w:noProof/>
            <w:color w:val="auto"/>
            <w:sz w:val="24"/>
            <w:szCs w:val="24"/>
            <w:u w:val="none"/>
          </w:rPr>
          <w:t>(Shen et al., 2010</w:t>
        </w:r>
      </w:hyperlink>
      <w:r w:rsidR="00240128" w:rsidRPr="00034264">
        <w:rPr>
          <w:rFonts w:ascii="Times New Roman" w:eastAsia="Times New Roman" w:hAnsi="Times New Roman" w:cs="Times New Roman"/>
          <w:bCs/>
          <w:noProof/>
          <w:sz w:val="24"/>
          <w:szCs w:val="24"/>
        </w:rPr>
        <w:t>)</w:t>
      </w:r>
      <w:r w:rsidR="00240128" w:rsidRPr="00034264">
        <w:rPr>
          <w:rFonts w:ascii="Times New Roman" w:eastAsia="Times New Roman" w:hAnsi="Times New Roman" w:cs="Times New Roman"/>
          <w:bCs/>
          <w:sz w:val="24"/>
          <w:szCs w:val="24"/>
        </w:rPr>
        <w:fldChar w:fldCharType="end"/>
      </w:r>
      <w:r w:rsidR="00FE44E0" w:rsidRPr="00034264">
        <w:rPr>
          <w:rFonts w:ascii="Times New Roman" w:eastAsia="Times New Roman" w:hAnsi="Times New Roman" w:cs="Times New Roman"/>
          <w:bCs/>
          <w:sz w:val="24"/>
          <w:szCs w:val="24"/>
        </w:rPr>
        <w:t>.</w:t>
      </w:r>
      <w:r w:rsidR="00437408" w:rsidRPr="00034264">
        <w:rPr>
          <w:rFonts w:ascii="Times New Roman" w:eastAsia="Times New Roman" w:hAnsi="Times New Roman" w:cs="Times New Roman"/>
          <w:bCs/>
          <w:sz w:val="24"/>
          <w:szCs w:val="24"/>
        </w:rPr>
        <w:t xml:space="preserve"> </w:t>
      </w:r>
      <w:r w:rsidR="005B3A5D" w:rsidRPr="00034264">
        <w:rPr>
          <w:rFonts w:ascii="Times New Roman" w:eastAsia="Times New Roman" w:hAnsi="Times New Roman" w:cs="Times New Roman"/>
          <w:bCs/>
          <w:sz w:val="24"/>
          <w:szCs w:val="24"/>
        </w:rPr>
        <w:t>It</w:t>
      </w:r>
      <w:r w:rsidR="00F52B52" w:rsidRPr="00034264">
        <w:rPr>
          <w:rFonts w:ascii="Times New Roman" w:eastAsia="Times New Roman" w:hAnsi="Times New Roman" w:cs="Times New Roman"/>
          <w:bCs/>
          <w:sz w:val="24"/>
          <w:szCs w:val="24"/>
        </w:rPr>
        <w:t xml:space="preserve"> </w:t>
      </w:r>
      <w:r w:rsidR="00437408" w:rsidRPr="00034264">
        <w:rPr>
          <w:rFonts w:ascii="Times New Roman" w:eastAsia="Times New Roman" w:hAnsi="Times New Roman" w:cs="Times New Roman"/>
          <w:bCs/>
          <w:sz w:val="24"/>
          <w:szCs w:val="24"/>
        </w:rPr>
        <w:t xml:space="preserve">is </w:t>
      </w:r>
      <w:r w:rsidR="00905F6F" w:rsidRPr="00034264">
        <w:rPr>
          <w:rFonts w:ascii="Times New Roman" w:eastAsia="Times New Roman" w:hAnsi="Times New Roman" w:cs="Times New Roman"/>
          <w:bCs/>
          <w:sz w:val="24"/>
          <w:szCs w:val="24"/>
        </w:rPr>
        <w:t xml:space="preserve">also </w:t>
      </w:r>
      <w:r w:rsidR="00437408" w:rsidRPr="00034264">
        <w:rPr>
          <w:rFonts w:ascii="Times New Roman" w:eastAsia="Times New Roman" w:hAnsi="Times New Roman" w:cs="Times New Roman"/>
          <w:bCs/>
          <w:sz w:val="24"/>
          <w:szCs w:val="24"/>
        </w:rPr>
        <w:t xml:space="preserve">possible due to the loss of more local convective precipitation with respect to the </w:t>
      </w:r>
      <w:r w:rsidR="00885D55" w:rsidRPr="00034264">
        <w:rPr>
          <w:rFonts w:ascii="Times New Roman" w:eastAsia="Times New Roman" w:hAnsi="Times New Roman" w:cs="Times New Roman"/>
          <w:bCs/>
          <w:sz w:val="24"/>
          <w:szCs w:val="24"/>
        </w:rPr>
        <w:t>spatial resolution</w:t>
      </w:r>
      <w:r w:rsidR="00437408" w:rsidRPr="00034264">
        <w:rPr>
          <w:rFonts w:ascii="Times New Roman" w:eastAsia="Times New Roman" w:hAnsi="Times New Roman" w:cs="Times New Roman"/>
          <w:bCs/>
          <w:sz w:val="24"/>
          <w:szCs w:val="24"/>
        </w:rPr>
        <w:t xml:space="preserve">, so </w:t>
      </w:r>
      <w:r w:rsidR="000F1901" w:rsidRPr="00034264">
        <w:rPr>
          <w:rFonts w:ascii="Times New Roman" w:eastAsia="Times New Roman" w:hAnsi="Times New Roman" w:cs="Times New Roman"/>
          <w:bCs/>
          <w:sz w:val="24"/>
          <w:szCs w:val="24"/>
        </w:rPr>
        <w:t>differences</w:t>
      </w:r>
      <w:r w:rsidR="000F1901" w:rsidRPr="00034264">
        <w:rPr>
          <w:rFonts w:ascii="Times New Roman" w:eastAsia="Times New Roman" w:hAnsi="Times New Roman" w:cs="Times New Roman"/>
          <w:bCs/>
          <w:sz w:val="24"/>
          <w:szCs w:val="24"/>
          <w:rtl/>
        </w:rPr>
        <w:t xml:space="preserve"> </w:t>
      </w:r>
      <w:r w:rsidR="00437408" w:rsidRPr="00034264">
        <w:rPr>
          <w:rFonts w:ascii="Times New Roman" w:eastAsia="Times New Roman" w:hAnsi="Times New Roman" w:cs="Times New Roman"/>
          <w:bCs/>
          <w:sz w:val="24"/>
          <w:szCs w:val="24"/>
        </w:rPr>
        <w:t xml:space="preserve">can occur between </w:t>
      </w:r>
      <w:r w:rsidR="00885D55" w:rsidRPr="00034264">
        <w:rPr>
          <w:rFonts w:ascii="Times New Roman" w:eastAsia="Times New Roman" w:hAnsi="Times New Roman" w:cs="Times New Roman"/>
          <w:bCs/>
          <w:sz w:val="24"/>
          <w:szCs w:val="24"/>
        </w:rPr>
        <w:t>open source climate products</w:t>
      </w:r>
      <w:r w:rsidR="00437408" w:rsidRPr="00034264">
        <w:rPr>
          <w:rFonts w:ascii="Times New Roman" w:eastAsia="Times New Roman" w:hAnsi="Times New Roman" w:cs="Times New Roman"/>
          <w:bCs/>
          <w:sz w:val="24"/>
          <w:szCs w:val="24"/>
        </w:rPr>
        <w:t xml:space="preserve"> and</w:t>
      </w:r>
      <w:r w:rsidR="00885D55" w:rsidRPr="00034264">
        <w:rPr>
          <w:rFonts w:ascii="Times New Roman" w:eastAsia="Times New Roman" w:hAnsi="Times New Roman" w:cs="Times New Roman"/>
          <w:bCs/>
          <w:sz w:val="24"/>
          <w:szCs w:val="24"/>
        </w:rPr>
        <w:t xml:space="preserve"> observed</w:t>
      </w:r>
      <w:r w:rsidR="00437408" w:rsidRPr="00034264">
        <w:rPr>
          <w:rFonts w:ascii="Times New Roman" w:eastAsia="Times New Roman" w:hAnsi="Times New Roman" w:cs="Times New Roman"/>
          <w:bCs/>
          <w:sz w:val="24"/>
          <w:szCs w:val="24"/>
        </w:rPr>
        <w:t xml:space="preserve"> data </w:t>
      </w:r>
      <w:r w:rsidR="00240128" w:rsidRPr="00034264">
        <w:rPr>
          <w:rFonts w:ascii="Times New Roman" w:eastAsia="Times New Roman" w:hAnsi="Times New Roman" w:cs="Times New Roman"/>
          <w:bCs/>
          <w:sz w:val="24"/>
          <w:szCs w:val="24"/>
        </w:rPr>
        <w:fldChar w:fldCharType="begin"/>
      </w:r>
      <w:r w:rsidR="00240128" w:rsidRPr="00034264">
        <w:rPr>
          <w:rFonts w:ascii="Times New Roman" w:eastAsia="Times New Roman" w:hAnsi="Times New Roman" w:cs="Times New Roman"/>
          <w:bCs/>
          <w:sz w:val="24"/>
          <w:szCs w:val="24"/>
        </w:rPr>
        <w:instrText xml:space="preserve"> ADDIN EN.CITE &lt;EndNote&gt;&lt;Cite&gt;&lt;Author&gt;Dembélé&lt;/Author&gt;&lt;Year&gt;2016&lt;/Year&gt;&lt;RecNum&gt;45&lt;/RecNum&gt;&lt;DisplayText&gt;(Dembélé &amp;amp; Zwart, 2016)&lt;/DisplayText&gt;&lt;record&gt;&lt;rec-number&gt;45&lt;/rec-number&gt;&lt;foreign-keys&gt;&lt;key app="EN" db-id="tvfetwsx5zwz5test25ve0949tsvx9vpdvd0" timestamp="1673415165"&gt;45&lt;/key&gt;&lt;/foreign-keys&gt;&lt;ref-type name="Journal Article"&gt;17&lt;/ref-type&gt;&lt;contributors&gt;&lt;authors&gt;&lt;author&gt;Dembélé, Moctar&lt;/author&gt;&lt;author&gt;Zwart, Sander J.&lt;/author&gt;&lt;/authors&gt;&lt;/contributors&gt;&lt;titles&gt;&lt;title&gt;Evaluation and comparison of satellite-based rainfall products in Burkina Faso, West Africa&lt;/title&gt;&lt;secondary-title&gt;International Journal of Remote Sensing&lt;/secondary-title&gt;&lt;/titles&gt;&lt;periodical&gt;&lt;full-title&gt;International Journal of Remote Sensing&lt;/full-title&gt;&lt;/periodical&gt;&lt;pages&gt;3995-4014&lt;/pages&gt;&lt;volume&gt;37&lt;/volume&gt;&lt;number&gt;17&lt;/number&gt;&lt;dates&gt;&lt;year&gt;2016&lt;/year&gt;&lt;pub-dates&gt;&lt;date&gt;2016/09/01&lt;/date&gt;&lt;/pub-dates&gt;&lt;/dates&gt;&lt;publisher&gt;Taylor &amp;amp; Francis&lt;/publisher&gt;&lt;isbn&gt;0143-1161&lt;/isbn&gt;&lt;urls&gt;&lt;related-urls&gt;&lt;url&gt;https://doi.org/10.1080/01431161.2016.1207258&lt;/url&gt;&lt;/related-urls&gt;&lt;/urls&gt;&lt;electronic-resource-num&gt;10.1080/01431161.2016.1207258&lt;/electronic-resource-num&gt;&lt;/record&gt;&lt;/Cite&gt;&lt;/EndNote&gt;</w:instrText>
      </w:r>
      <w:r w:rsidR="00240128" w:rsidRPr="00034264">
        <w:rPr>
          <w:rFonts w:ascii="Times New Roman" w:eastAsia="Times New Roman" w:hAnsi="Times New Roman" w:cs="Times New Roman"/>
          <w:bCs/>
          <w:sz w:val="24"/>
          <w:szCs w:val="24"/>
        </w:rPr>
        <w:fldChar w:fldCharType="separate"/>
      </w:r>
      <w:hyperlink w:anchor="Dembele2016" w:history="1">
        <w:r w:rsidR="00240128" w:rsidRPr="00034264">
          <w:rPr>
            <w:rStyle w:val="Hyperlink"/>
            <w:rFonts w:ascii="Times New Roman" w:eastAsia="Times New Roman" w:hAnsi="Times New Roman" w:cs="Times New Roman"/>
            <w:bCs/>
            <w:noProof/>
            <w:color w:val="auto"/>
            <w:sz w:val="24"/>
            <w:szCs w:val="24"/>
            <w:u w:val="none"/>
          </w:rPr>
          <w:t>(Dembélé &amp; Zwart, 2016</w:t>
        </w:r>
      </w:hyperlink>
      <w:r w:rsidR="00240128" w:rsidRPr="00034264">
        <w:rPr>
          <w:rFonts w:ascii="Times New Roman" w:eastAsia="Times New Roman" w:hAnsi="Times New Roman" w:cs="Times New Roman"/>
          <w:bCs/>
          <w:noProof/>
          <w:sz w:val="24"/>
          <w:szCs w:val="24"/>
        </w:rPr>
        <w:t>)</w:t>
      </w:r>
      <w:r w:rsidR="00240128" w:rsidRPr="00034264">
        <w:rPr>
          <w:rFonts w:ascii="Times New Roman" w:eastAsia="Times New Roman" w:hAnsi="Times New Roman" w:cs="Times New Roman"/>
          <w:bCs/>
          <w:sz w:val="24"/>
          <w:szCs w:val="24"/>
        </w:rPr>
        <w:fldChar w:fldCharType="end"/>
      </w:r>
      <w:r w:rsidR="001E2180" w:rsidRPr="00034264">
        <w:rPr>
          <w:rStyle w:val="Hyperlink"/>
          <w:rFonts w:ascii="Times New Roman" w:eastAsia="Times New Roman" w:hAnsi="Times New Roman" w:cs="Times New Roman"/>
          <w:bCs/>
          <w:color w:val="auto"/>
          <w:sz w:val="24"/>
          <w:szCs w:val="24"/>
          <w:u w:val="none"/>
        </w:rPr>
        <w:t>.</w:t>
      </w:r>
    </w:p>
    <w:p w14:paraId="2C263B95" w14:textId="77777777" w:rsidR="00BF2B20" w:rsidRPr="00034264" w:rsidRDefault="00BF2B20" w:rsidP="008877D8">
      <w:pPr>
        <w:pBdr>
          <w:top w:val="nil"/>
          <w:left w:val="nil"/>
          <w:bottom w:val="nil"/>
          <w:right w:val="nil"/>
          <w:between w:val="nil"/>
        </w:pBdr>
        <w:spacing w:after="0" w:line="240" w:lineRule="auto"/>
        <w:ind w:leftChars="0" w:left="0" w:firstLineChars="263" w:firstLine="631"/>
        <w:jc w:val="both"/>
        <w:rPr>
          <w:rFonts w:ascii="Times New Roman" w:eastAsia="Times New Roman" w:hAnsi="Times New Roman" w:cs="Times New Roman"/>
          <w:bCs/>
          <w:sz w:val="24"/>
          <w:szCs w:val="24"/>
        </w:rPr>
      </w:pPr>
    </w:p>
    <w:p w14:paraId="51C87D33" w14:textId="77777777" w:rsidR="00BF2B20" w:rsidRDefault="00BF2B20" w:rsidP="008877D8">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FF34A9">
        <w:rPr>
          <w:rFonts w:ascii="Times New Roman" w:eastAsia="Times New Roman" w:hAnsi="Times New Roman" w:cs="Times New Roman"/>
          <w:b/>
          <w:bCs/>
          <w:noProof/>
          <w:position w:val="0"/>
          <w:sz w:val="20"/>
          <w:szCs w:val="20"/>
        </w:rPr>
        <w:t>Table 4.</w:t>
      </w:r>
      <w:r w:rsidRPr="008877D8">
        <w:rPr>
          <w:rFonts w:ascii="Times New Roman" w:eastAsia="Times New Roman" w:hAnsi="Times New Roman" w:cs="Times New Roman"/>
          <w:noProof/>
          <w:position w:val="0"/>
          <w:sz w:val="20"/>
          <w:szCs w:val="20"/>
        </w:rPr>
        <w:t xml:space="preserve"> Statistical analysis for evaluating daily </w:t>
      </w:r>
      <w:r w:rsidR="00C30CDD" w:rsidRPr="008877D8">
        <w:rPr>
          <w:rFonts w:ascii="Times New Roman" w:eastAsia="Times New Roman" w:hAnsi="Times New Roman" w:cs="Times New Roman"/>
          <w:noProof/>
          <w:position w:val="0"/>
          <w:sz w:val="20"/>
          <w:szCs w:val="20"/>
        </w:rPr>
        <w:t>precipitation</w:t>
      </w:r>
      <w:r w:rsidRPr="008877D8">
        <w:rPr>
          <w:rFonts w:ascii="Times New Roman" w:eastAsia="Times New Roman" w:hAnsi="Times New Roman" w:cs="Times New Roman"/>
          <w:noProof/>
          <w:position w:val="0"/>
          <w:sz w:val="20"/>
          <w:szCs w:val="20"/>
        </w:rPr>
        <w:t xml:space="preserve">  data of CHIRPS and CFSR over the Mujib Basin from 2002 to 2012</w:t>
      </w:r>
    </w:p>
    <w:p w14:paraId="1377DE9A" w14:textId="77777777" w:rsidR="008877D8" w:rsidRPr="008877D8" w:rsidRDefault="008877D8" w:rsidP="008877D8">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p>
    <w:tbl>
      <w:tblPr>
        <w:tblStyle w:val="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1296"/>
        <w:gridCol w:w="1296"/>
        <w:gridCol w:w="1296"/>
        <w:gridCol w:w="1296"/>
        <w:gridCol w:w="1296"/>
      </w:tblGrid>
      <w:tr w:rsidR="00083A22" w:rsidRPr="00FF34A9" w14:paraId="3E8EF60C" w14:textId="77777777" w:rsidTr="00FF34A9">
        <w:trPr>
          <w:trHeight w:val="20"/>
          <w:jc w:val="center"/>
        </w:trPr>
        <w:tc>
          <w:tcPr>
            <w:tcW w:w="1296" w:type="dxa"/>
            <w:tcBorders>
              <w:top w:val="single" w:sz="4" w:space="0" w:color="auto"/>
              <w:bottom w:val="single" w:sz="4" w:space="0" w:color="auto"/>
            </w:tcBorders>
            <w:shd w:val="clear" w:color="auto" w:fill="B8CCE4" w:themeFill="accent1" w:themeFillTint="66"/>
            <w:vAlign w:val="center"/>
          </w:tcPr>
          <w:p w14:paraId="78A381F3"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b/>
                <w:bCs/>
                <w:position w:val="0"/>
                <w:sz w:val="20"/>
                <w:szCs w:val="20"/>
              </w:rPr>
            </w:pPr>
            <w:r w:rsidRPr="00FF34A9">
              <w:rPr>
                <w:rFonts w:ascii="Times New Roman" w:hAnsi="Times New Roman" w:cs="Times New Roman"/>
                <w:b/>
                <w:bCs/>
                <w:position w:val="0"/>
                <w:sz w:val="20"/>
                <w:szCs w:val="20"/>
              </w:rPr>
              <w:t xml:space="preserve">Station ID        </w:t>
            </w:r>
          </w:p>
        </w:tc>
        <w:tc>
          <w:tcPr>
            <w:tcW w:w="1296" w:type="dxa"/>
            <w:tcBorders>
              <w:top w:val="single" w:sz="4" w:space="0" w:color="auto"/>
              <w:bottom w:val="single" w:sz="4" w:space="0" w:color="auto"/>
            </w:tcBorders>
            <w:shd w:val="clear" w:color="auto" w:fill="B8CCE4" w:themeFill="accent1" w:themeFillTint="66"/>
          </w:tcPr>
          <w:p w14:paraId="33BD367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b/>
                <w:bCs/>
                <w:position w:val="0"/>
                <w:sz w:val="20"/>
                <w:szCs w:val="20"/>
              </w:rPr>
            </w:pPr>
            <w:r w:rsidRPr="00FF34A9">
              <w:rPr>
                <w:rFonts w:ascii="Times New Roman" w:hAnsi="Times New Roman" w:cs="Times New Roman"/>
                <w:b/>
                <w:bCs/>
                <w:position w:val="0"/>
                <w:sz w:val="20"/>
                <w:szCs w:val="20"/>
              </w:rPr>
              <w:t xml:space="preserve">Sources          </w:t>
            </w:r>
          </w:p>
        </w:tc>
        <w:tc>
          <w:tcPr>
            <w:tcW w:w="1296" w:type="dxa"/>
            <w:tcBorders>
              <w:top w:val="single" w:sz="4" w:space="0" w:color="auto"/>
              <w:bottom w:val="single" w:sz="4" w:space="0" w:color="auto"/>
            </w:tcBorders>
            <w:shd w:val="clear" w:color="auto" w:fill="B8CCE4" w:themeFill="accent1" w:themeFillTint="66"/>
            <w:vAlign w:val="center"/>
          </w:tcPr>
          <w:p w14:paraId="7CDF88B6" w14:textId="77777777" w:rsidR="00BF2B20" w:rsidRPr="00FF34A9" w:rsidRDefault="00C81DCF"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m:oMath>
              <m:sSup>
                <m:sSupPr>
                  <m:ctrlPr>
                    <w:rPr>
                      <w:rFonts w:ascii="Cambria Math" w:hAnsi="Cambria Math" w:cs="Times New Roman"/>
                      <w:b/>
                      <w:bCs/>
                      <w:iCs/>
                      <w:position w:val="0"/>
                      <w:sz w:val="20"/>
                      <w:szCs w:val="20"/>
                    </w:rPr>
                  </m:ctrlPr>
                </m:sSupPr>
                <m:e>
                  <m:r>
                    <m:rPr>
                      <m:sty m:val="b"/>
                    </m:rPr>
                    <w:rPr>
                      <w:rFonts w:ascii="Cambria Math" w:hAnsi="Cambria Math" w:cs="Times New Roman"/>
                      <w:position w:val="0"/>
                      <w:sz w:val="20"/>
                      <w:szCs w:val="20"/>
                    </w:rPr>
                    <m:t xml:space="preserve">    R</m:t>
                  </m:r>
                </m:e>
                <m:sup>
                  <m:r>
                    <m:rPr>
                      <m:sty m:val="b"/>
                    </m:rPr>
                    <w:rPr>
                      <w:rFonts w:ascii="Cambria Math" w:hAnsi="Cambria Math" w:cs="Times New Roman"/>
                      <w:position w:val="0"/>
                      <w:sz w:val="20"/>
                      <w:szCs w:val="20"/>
                    </w:rPr>
                    <m:t>2</m:t>
                  </m:r>
                </m:sup>
              </m:sSup>
            </m:oMath>
            <w:r w:rsidR="00BF2B20" w:rsidRPr="00FF34A9">
              <w:rPr>
                <w:rFonts w:ascii="Times New Roman" w:hAnsi="Times New Roman" w:cs="Times New Roman"/>
                <w:position w:val="0"/>
                <w:sz w:val="20"/>
                <w:szCs w:val="20"/>
              </w:rPr>
              <w:t xml:space="preserve">        </w:t>
            </w:r>
            <w:r w:rsidR="00BF2B20" w:rsidRPr="00FF34A9">
              <w:rPr>
                <w:rFonts w:ascii="Times New Roman" w:hAnsi="Times New Roman" w:cs="Times New Roman"/>
                <w:b/>
                <w:bCs/>
                <w:position w:val="0"/>
                <w:sz w:val="20"/>
                <w:szCs w:val="20"/>
              </w:rPr>
              <w:t xml:space="preserve"> </w:t>
            </w:r>
            <w:r w:rsidR="00BF2B20" w:rsidRPr="00FF34A9">
              <w:rPr>
                <w:rFonts w:ascii="Times New Roman" w:hAnsi="Times New Roman" w:cs="Times New Roman"/>
                <w:position w:val="0"/>
                <w:sz w:val="20"/>
                <w:szCs w:val="20"/>
              </w:rPr>
              <w:t xml:space="preserve">     </w:t>
            </w:r>
          </w:p>
        </w:tc>
        <w:tc>
          <w:tcPr>
            <w:tcW w:w="1296" w:type="dxa"/>
            <w:tcBorders>
              <w:top w:val="single" w:sz="4" w:space="0" w:color="auto"/>
              <w:bottom w:val="single" w:sz="4" w:space="0" w:color="auto"/>
            </w:tcBorders>
            <w:shd w:val="clear" w:color="auto" w:fill="B8CCE4" w:themeFill="accent1" w:themeFillTint="66"/>
            <w:vAlign w:val="center"/>
          </w:tcPr>
          <w:p w14:paraId="268C964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b/>
                <w:bCs/>
                <w:position w:val="0"/>
                <w:sz w:val="20"/>
                <w:szCs w:val="20"/>
              </w:rPr>
              <w:t>RMSE</w:t>
            </w:r>
          </w:p>
        </w:tc>
        <w:tc>
          <w:tcPr>
            <w:tcW w:w="1296" w:type="dxa"/>
            <w:tcBorders>
              <w:top w:val="single" w:sz="4" w:space="0" w:color="auto"/>
              <w:bottom w:val="single" w:sz="4" w:space="0" w:color="auto"/>
            </w:tcBorders>
            <w:shd w:val="clear" w:color="auto" w:fill="B8CCE4" w:themeFill="accent1" w:themeFillTint="66"/>
            <w:vAlign w:val="center"/>
          </w:tcPr>
          <w:p w14:paraId="7A6D9B1F"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b/>
                <w:bCs/>
                <w:position w:val="0"/>
                <w:sz w:val="20"/>
                <w:szCs w:val="20"/>
              </w:rPr>
              <w:t>MAE</w:t>
            </w:r>
          </w:p>
        </w:tc>
        <w:tc>
          <w:tcPr>
            <w:tcW w:w="1296" w:type="dxa"/>
            <w:tcBorders>
              <w:top w:val="single" w:sz="4" w:space="0" w:color="auto"/>
              <w:bottom w:val="single" w:sz="4" w:space="0" w:color="auto"/>
            </w:tcBorders>
            <w:shd w:val="clear" w:color="auto" w:fill="B8CCE4" w:themeFill="accent1" w:themeFillTint="66"/>
            <w:vAlign w:val="center"/>
          </w:tcPr>
          <w:p w14:paraId="59E4EE18"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b/>
                <w:bCs/>
                <w:position w:val="0"/>
                <w:sz w:val="20"/>
                <w:szCs w:val="20"/>
              </w:rPr>
            </w:pPr>
            <w:r w:rsidRPr="00FF34A9">
              <w:rPr>
                <w:rFonts w:ascii="Times New Roman" w:hAnsi="Times New Roman" w:cs="Times New Roman"/>
                <w:b/>
                <w:bCs/>
                <w:position w:val="0"/>
                <w:sz w:val="20"/>
                <w:szCs w:val="20"/>
              </w:rPr>
              <w:t>RB%</w:t>
            </w:r>
          </w:p>
        </w:tc>
      </w:tr>
      <w:tr w:rsidR="00083A22" w:rsidRPr="00FF34A9" w14:paraId="084EE0EE" w14:textId="77777777" w:rsidTr="00427051">
        <w:trPr>
          <w:trHeight w:val="20"/>
          <w:jc w:val="center"/>
        </w:trPr>
        <w:tc>
          <w:tcPr>
            <w:tcW w:w="1296" w:type="dxa"/>
            <w:tcBorders>
              <w:top w:val="single" w:sz="4" w:space="0" w:color="auto"/>
            </w:tcBorders>
          </w:tcPr>
          <w:p w14:paraId="0D81F059"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CD0005</w:t>
            </w:r>
          </w:p>
        </w:tc>
        <w:tc>
          <w:tcPr>
            <w:tcW w:w="1296" w:type="dxa"/>
            <w:tcBorders>
              <w:top w:val="single" w:sz="4" w:space="0" w:color="auto"/>
            </w:tcBorders>
          </w:tcPr>
          <w:p w14:paraId="4CEE2C78"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682CE2E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Borders>
              <w:top w:val="single" w:sz="4" w:space="0" w:color="auto"/>
            </w:tcBorders>
          </w:tcPr>
          <w:p w14:paraId="1D0922D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0.41</w:t>
            </w:r>
          </w:p>
          <w:p w14:paraId="028B508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0.26</w:t>
            </w:r>
          </w:p>
        </w:tc>
        <w:tc>
          <w:tcPr>
            <w:tcW w:w="1296" w:type="dxa"/>
            <w:tcBorders>
              <w:top w:val="single" w:sz="4" w:space="0" w:color="auto"/>
            </w:tcBorders>
          </w:tcPr>
          <w:p w14:paraId="359E0A03"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11.1</w:t>
            </w:r>
          </w:p>
          <w:p w14:paraId="0AF2F84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21.9</w:t>
            </w:r>
          </w:p>
        </w:tc>
        <w:tc>
          <w:tcPr>
            <w:tcW w:w="1296" w:type="dxa"/>
            <w:tcBorders>
              <w:top w:val="single" w:sz="4" w:space="0" w:color="auto"/>
            </w:tcBorders>
          </w:tcPr>
          <w:p w14:paraId="262C58F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6.25</w:t>
            </w:r>
          </w:p>
          <w:p w14:paraId="0E5E086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13.7</w:t>
            </w:r>
          </w:p>
        </w:tc>
        <w:tc>
          <w:tcPr>
            <w:tcW w:w="1296" w:type="dxa"/>
            <w:tcBorders>
              <w:top w:val="single" w:sz="4" w:space="0" w:color="auto"/>
            </w:tcBorders>
          </w:tcPr>
          <w:p w14:paraId="4873FC07"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-4.50</w:t>
            </w:r>
          </w:p>
          <w:p w14:paraId="24987861"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-5.27</w:t>
            </w:r>
          </w:p>
        </w:tc>
      </w:tr>
      <w:tr w:rsidR="00083A22" w:rsidRPr="00FF34A9" w14:paraId="05EC8149" w14:textId="77777777" w:rsidTr="00427051">
        <w:trPr>
          <w:trHeight w:val="20"/>
          <w:jc w:val="center"/>
        </w:trPr>
        <w:tc>
          <w:tcPr>
            <w:tcW w:w="1296" w:type="dxa"/>
          </w:tcPr>
          <w:p w14:paraId="5517CD12"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CD0006</w:t>
            </w:r>
          </w:p>
        </w:tc>
        <w:tc>
          <w:tcPr>
            <w:tcW w:w="1296" w:type="dxa"/>
          </w:tcPr>
          <w:p w14:paraId="0D2317B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16526C3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730EBA3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0.31                </w:t>
            </w:r>
          </w:p>
          <w:p w14:paraId="170BE02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0.24              </w:t>
            </w:r>
          </w:p>
        </w:tc>
        <w:tc>
          <w:tcPr>
            <w:tcW w:w="1296" w:type="dxa"/>
          </w:tcPr>
          <w:p w14:paraId="3DA3D75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15.5</w:t>
            </w:r>
          </w:p>
          <w:p w14:paraId="518A13C1"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20.3</w:t>
            </w:r>
          </w:p>
        </w:tc>
        <w:tc>
          <w:tcPr>
            <w:tcW w:w="1296" w:type="dxa"/>
          </w:tcPr>
          <w:p w14:paraId="3924AE7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8.12</w:t>
            </w:r>
          </w:p>
          <w:p w14:paraId="4F455BB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14.7</w:t>
            </w:r>
          </w:p>
        </w:tc>
        <w:tc>
          <w:tcPr>
            <w:tcW w:w="1296" w:type="dxa"/>
          </w:tcPr>
          <w:p w14:paraId="32DCC24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9.47</w:t>
            </w:r>
          </w:p>
          <w:p w14:paraId="5A15806B"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-11.6</w:t>
            </w:r>
          </w:p>
        </w:tc>
      </w:tr>
      <w:tr w:rsidR="00083A22" w:rsidRPr="00FF34A9" w14:paraId="0493AF99" w14:textId="77777777" w:rsidTr="00427051">
        <w:trPr>
          <w:trHeight w:val="20"/>
          <w:jc w:val="center"/>
        </w:trPr>
        <w:tc>
          <w:tcPr>
            <w:tcW w:w="1296" w:type="dxa"/>
          </w:tcPr>
          <w:p w14:paraId="5D287D06"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CD0007</w:t>
            </w:r>
          </w:p>
        </w:tc>
        <w:tc>
          <w:tcPr>
            <w:tcW w:w="1296" w:type="dxa"/>
          </w:tcPr>
          <w:p w14:paraId="75512F2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468B2BE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641F5DD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0.36</w:t>
            </w:r>
          </w:p>
          <w:p w14:paraId="225FA15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0.30</w:t>
            </w:r>
          </w:p>
        </w:tc>
        <w:tc>
          <w:tcPr>
            <w:tcW w:w="1296" w:type="dxa"/>
          </w:tcPr>
          <w:p w14:paraId="49BCCB0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12.7</w:t>
            </w:r>
          </w:p>
          <w:p w14:paraId="6AC608F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17.2</w:t>
            </w:r>
          </w:p>
        </w:tc>
        <w:tc>
          <w:tcPr>
            <w:tcW w:w="1296" w:type="dxa"/>
          </w:tcPr>
          <w:p w14:paraId="4A52A66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8.85</w:t>
            </w:r>
          </w:p>
          <w:p w14:paraId="5FC6799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11.0</w:t>
            </w:r>
          </w:p>
        </w:tc>
        <w:tc>
          <w:tcPr>
            <w:tcW w:w="1296" w:type="dxa"/>
          </w:tcPr>
          <w:p w14:paraId="5C3343D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8.17</w:t>
            </w:r>
          </w:p>
          <w:p w14:paraId="35BF3CF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11.4</w:t>
            </w:r>
          </w:p>
        </w:tc>
      </w:tr>
      <w:tr w:rsidR="00083A22" w:rsidRPr="00FF34A9" w14:paraId="470508D0" w14:textId="77777777" w:rsidTr="00427051">
        <w:trPr>
          <w:trHeight w:val="20"/>
          <w:jc w:val="center"/>
        </w:trPr>
        <w:tc>
          <w:tcPr>
            <w:tcW w:w="1296" w:type="dxa"/>
          </w:tcPr>
          <w:p w14:paraId="30C43376"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CD0009</w:t>
            </w:r>
          </w:p>
        </w:tc>
        <w:tc>
          <w:tcPr>
            <w:tcW w:w="1296" w:type="dxa"/>
          </w:tcPr>
          <w:p w14:paraId="71F6F627"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2A4E3087"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14A8765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0.28</w:t>
            </w:r>
          </w:p>
          <w:p w14:paraId="1DD0FCD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0.24               </w:t>
            </w:r>
          </w:p>
        </w:tc>
        <w:tc>
          <w:tcPr>
            <w:tcW w:w="1296" w:type="dxa"/>
          </w:tcPr>
          <w:p w14:paraId="75817D87"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20.5</w:t>
            </w:r>
          </w:p>
          <w:p w14:paraId="03B99CA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22.6</w:t>
            </w:r>
          </w:p>
        </w:tc>
        <w:tc>
          <w:tcPr>
            <w:tcW w:w="1296" w:type="dxa"/>
          </w:tcPr>
          <w:p w14:paraId="02BC83C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13.7</w:t>
            </w:r>
          </w:p>
          <w:p w14:paraId="1517FE2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14.9</w:t>
            </w:r>
          </w:p>
        </w:tc>
        <w:tc>
          <w:tcPr>
            <w:tcW w:w="1296" w:type="dxa"/>
          </w:tcPr>
          <w:p w14:paraId="547CD82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-9.40</w:t>
            </w:r>
          </w:p>
          <w:p w14:paraId="547C7E4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-8.81</w:t>
            </w:r>
          </w:p>
        </w:tc>
      </w:tr>
      <w:tr w:rsidR="00083A22" w:rsidRPr="00FF34A9" w14:paraId="4A000F2E" w14:textId="77777777" w:rsidTr="00427051">
        <w:trPr>
          <w:trHeight w:val="20"/>
          <w:jc w:val="center"/>
        </w:trPr>
        <w:tc>
          <w:tcPr>
            <w:tcW w:w="1296" w:type="dxa"/>
          </w:tcPr>
          <w:p w14:paraId="272FF50C"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CD0010</w:t>
            </w:r>
          </w:p>
        </w:tc>
        <w:tc>
          <w:tcPr>
            <w:tcW w:w="1296" w:type="dxa"/>
          </w:tcPr>
          <w:p w14:paraId="75D88CE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0FA22E9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5BE24B5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0.30</w:t>
            </w:r>
          </w:p>
          <w:p w14:paraId="1372404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0.28</w:t>
            </w:r>
          </w:p>
        </w:tc>
        <w:tc>
          <w:tcPr>
            <w:tcW w:w="1296" w:type="dxa"/>
          </w:tcPr>
          <w:p w14:paraId="211973B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18.8</w:t>
            </w:r>
          </w:p>
          <w:p w14:paraId="6878C74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19.8</w:t>
            </w:r>
          </w:p>
        </w:tc>
        <w:tc>
          <w:tcPr>
            <w:tcW w:w="1296" w:type="dxa"/>
          </w:tcPr>
          <w:p w14:paraId="7C812D61"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11.0</w:t>
            </w:r>
          </w:p>
          <w:p w14:paraId="02B6CC7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13.6</w:t>
            </w:r>
          </w:p>
        </w:tc>
        <w:tc>
          <w:tcPr>
            <w:tcW w:w="1296" w:type="dxa"/>
          </w:tcPr>
          <w:p w14:paraId="39CFA0C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-11.8</w:t>
            </w:r>
          </w:p>
          <w:p w14:paraId="6D57526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-28.6</w:t>
            </w:r>
          </w:p>
        </w:tc>
      </w:tr>
      <w:tr w:rsidR="00083A22" w:rsidRPr="00FF34A9" w14:paraId="54520F84" w14:textId="77777777" w:rsidTr="00427051">
        <w:trPr>
          <w:trHeight w:val="20"/>
          <w:jc w:val="center"/>
        </w:trPr>
        <w:tc>
          <w:tcPr>
            <w:tcW w:w="1296" w:type="dxa"/>
          </w:tcPr>
          <w:p w14:paraId="7F533D89"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CD0013</w:t>
            </w:r>
          </w:p>
        </w:tc>
        <w:tc>
          <w:tcPr>
            <w:tcW w:w="1296" w:type="dxa"/>
          </w:tcPr>
          <w:p w14:paraId="376CAB3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5EF0BC3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54723B8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0.29               </w:t>
            </w:r>
          </w:p>
          <w:p w14:paraId="3D62ECA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0.36</w:t>
            </w:r>
          </w:p>
        </w:tc>
        <w:tc>
          <w:tcPr>
            <w:tcW w:w="1296" w:type="dxa"/>
          </w:tcPr>
          <w:p w14:paraId="171CD1FB"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19.2</w:t>
            </w:r>
          </w:p>
          <w:p w14:paraId="47B03677"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12.1</w:t>
            </w:r>
          </w:p>
        </w:tc>
        <w:tc>
          <w:tcPr>
            <w:tcW w:w="1296" w:type="dxa"/>
          </w:tcPr>
          <w:p w14:paraId="4E265A7B"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13.0</w:t>
            </w:r>
          </w:p>
          <w:p w14:paraId="306A061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7.85</w:t>
            </w:r>
          </w:p>
        </w:tc>
        <w:tc>
          <w:tcPr>
            <w:tcW w:w="1296" w:type="dxa"/>
          </w:tcPr>
          <w:p w14:paraId="6E77646F"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-10.9</w:t>
            </w:r>
          </w:p>
          <w:p w14:paraId="7554E13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-6.65</w:t>
            </w:r>
          </w:p>
        </w:tc>
      </w:tr>
      <w:tr w:rsidR="00083A22" w:rsidRPr="00FF34A9" w14:paraId="3077B5F6" w14:textId="77777777" w:rsidTr="00427051">
        <w:trPr>
          <w:trHeight w:val="20"/>
          <w:jc w:val="center"/>
        </w:trPr>
        <w:tc>
          <w:tcPr>
            <w:tcW w:w="1296" w:type="dxa"/>
          </w:tcPr>
          <w:p w14:paraId="6B2A2EDD"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CD0017</w:t>
            </w:r>
          </w:p>
        </w:tc>
        <w:tc>
          <w:tcPr>
            <w:tcW w:w="1296" w:type="dxa"/>
          </w:tcPr>
          <w:p w14:paraId="4C54D46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6D65B15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715201D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0.32               </w:t>
            </w:r>
          </w:p>
          <w:p w14:paraId="721E8DC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0.32               </w:t>
            </w:r>
          </w:p>
        </w:tc>
        <w:tc>
          <w:tcPr>
            <w:tcW w:w="1296" w:type="dxa"/>
          </w:tcPr>
          <w:p w14:paraId="19319C9B"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12.9</w:t>
            </w:r>
          </w:p>
          <w:p w14:paraId="1F51984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16.4</w:t>
            </w:r>
          </w:p>
        </w:tc>
        <w:tc>
          <w:tcPr>
            <w:tcW w:w="1296" w:type="dxa"/>
          </w:tcPr>
          <w:p w14:paraId="184C0848"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8.67</w:t>
            </w:r>
          </w:p>
          <w:p w14:paraId="37E66AE1"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9.93</w:t>
            </w:r>
          </w:p>
        </w:tc>
        <w:tc>
          <w:tcPr>
            <w:tcW w:w="1296" w:type="dxa"/>
          </w:tcPr>
          <w:p w14:paraId="1D9F007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7.25</w:t>
            </w:r>
          </w:p>
          <w:p w14:paraId="77E1E76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4.53</w:t>
            </w:r>
          </w:p>
        </w:tc>
      </w:tr>
      <w:tr w:rsidR="00083A22" w:rsidRPr="00FF34A9" w14:paraId="5FFB5D11" w14:textId="77777777" w:rsidTr="00427051">
        <w:trPr>
          <w:trHeight w:val="20"/>
          <w:jc w:val="center"/>
        </w:trPr>
        <w:tc>
          <w:tcPr>
            <w:tcW w:w="1296" w:type="dxa"/>
          </w:tcPr>
          <w:p w14:paraId="7B8C59EF"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CD0024</w:t>
            </w:r>
          </w:p>
        </w:tc>
        <w:tc>
          <w:tcPr>
            <w:tcW w:w="1296" w:type="dxa"/>
          </w:tcPr>
          <w:p w14:paraId="52630F2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3D49F3CF"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591B2A7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0.31</w:t>
            </w:r>
          </w:p>
          <w:p w14:paraId="0238B7A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0.30</w:t>
            </w:r>
          </w:p>
        </w:tc>
        <w:tc>
          <w:tcPr>
            <w:tcW w:w="1296" w:type="dxa"/>
          </w:tcPr>
          <w:p w14:paraId="54EB344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14.8</w:t>
            </w:r>
          </w:p>
          <w:p w14:paraId="5E4145C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17.6</w:t>
            </w:r>
          </w:p>
        </w:tc>
        <w:tc>
          <w:tcPr>
            <w:tcW w:w="1296" w:type="dxa"/>
          </w:tcPr>
          <w:p w14:paraId="091E1CA4"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10.5</w:t>
            </w:r>
          </w:p>
          <w:p w14:paraId="633D680A"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11.5</w:t>
            </w:r>
          </w:p>
        </w:tc>
        <w:tc>
          <w:tcPr>
            <w:tcW w:w="1296" w:type="dxa"/>
          </w:tcPr>
          <w:p w14:paraId="45CD24C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-10.2</w:t>
            </w:r>
          </w:p>
          <w:p w14:paraId="6A086AF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-7.14</w:t>
            </w:r>
          </w:p>
        </w:tc>
      </w:tr>
      <w:tr w:rsidR="00083A22" w:rsidRPr="00FF34A9" w14:paraId="7AC1706B" w14:textId="77777777" w:rsidTr="00427051">
        <w:trPr>
          <w:trHeight w:val="20"/>
          <w:jc w:val="center"/>
        </w:trPr>
        <w:tc>
          <w:tcPr>
            <w:tcW w:w="1296" w:type="dxa"/>
          </w:tcPr>
          <w:p w14:paraId="492E33E3"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CD0028</w:t>
            </w:r>
          </w:p>
        </w:tc>
        <w:tc>
          <w:tcPr>
            <w:tcW w:w="1296" w:type="dxa"/>
          </w:tcPr>
          <w:p w14:paraId="0C8955B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0BAA4DE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Pr>
          <w:p w14:paraId="1F7BA3D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 xml:space="preserve">0.27               </w:t>
            </w:r>
          </w:p>
          <w:p w14:paraId="6549FBF2"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0.13</w:t>
            </w:r>
          </w:p>
        </w:tc>
        <w:tc>
          <w:tcPr>
            <w:tcW w:w="1296" w:type="dxa"/>
          </w:tcPr>
          <w:p w14:paraId="625368A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23.6</w:t>
            </w:r>
          </w:p>
          <w:p w14:paraId="34E1A9A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24.6</w:t>
            </w:r>
          </w:p>
        </w:tc>
        <w:tc>
          <w:tcPr>
            <w:tcW w:w="1296" w:type="dxa"/>
          </w:tcPr>
          <w:p w14:paraId="50372CB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16.6</w:t>
            </w:r>
          </w:p>
          <w:p w14:paraId="6FBC0ECC"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16.8</w:t>
            </w:r>
          </w:p>
        </w:tc>
        <w:tc>
          <w:tcPr>
            <w:tcW w:w="1296" w:type="dxa"/>
          </w:tcPr>
          <w:p w14:paraId="1C909488"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-4.43</w:t>
            </w:r>
          </w:p>
          <w:p w14:paraId="719EF8F3"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-4.14</w:t>
            </w:r>
          </w:p>
        </w:tc>
      </w:tr>
      <w:tr w:rsidR="00BF2B20" w:rsidRPr="00FF34A9" w14:paraId="41228A9A" w14:textId="77777777" w:rsidTr="00427051">
        <w:trPr>
          <w:trHeight w:val="20"/>
          <w:jc w:val="center"/>
        </w:trPr>
        <w:tc>
          <w:tcPr>
            <w:tcW w:w="1296" w:type="dxa"/>
            <w:tcBorders>
              <w:bottom w:val="single" w:sz="4" w:space="0" w:color="auto"/>
            </w:tcBorders>
          </w:tcPr>
          <w:p w14:paraId="6A02B9AC" w14:textId="77777777" w:rsidR="00BF2B20" w:rsidRPr="00FF34A9" w:rsidRDefault="00BF2B20"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CD0029</w:t>
            </w:r>
          </w:p>
        </w:tc>
        <w:tc>
          <w:tcPr>
            <w:tcW w:w="1296" w:type="dxa"/>
            <w:tcBorders>
              <w:bottom w:val="single" w:sz="4" w:space="0" w:color="auto"/>
            </w:tcBorders>
          </w:tcPr>
          <w:p w14:paraId="0599DE9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CHIRPS</w:t>
            </w:r>
          </w:p>
          <w:p w14:paraId="7AFE12C9"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CFSR</w:t>
            </w:r>
          </w:p>
        </w:tc>
        <w:tc>
          <w:tcPr>
            <w:tcW w:w="1296" w:type="dxa"/>
            <w:tcBorders>
              <w:bottom w:val="single" w:sz="4" w:space="0" w:color="auto"/>
            </w:tcBorders>
          </w:tcPr>
          <w:p w14:paraId="00239C7D"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0.28</w:t>
            </w:r>
          </w:p>
          <w:p w14:paraId="7137177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0.23</w:t>
            </w:r>
          </w:p>
        </w:tc>
        <w:tc>
          <w:tcPr>
            <w:tcW w:w="1296" w:type="dxa"/>
            <w:tcBorders>
              <w:bottom w:val="single" w:sz="4" w:space="0" w:color="auto"/>
            </w:tcBorders>
          </w:tcPr>
          <w:p w14:paraId="698B0E1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20.9</w:t>
            </w:r>
          </w:p>
          <w:p w14:paraId="16A84786"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23.6</w:t>
            </w:r>
          </w:p>
        </w:tc>
        <w:tc>
          <w:tcPr>
            <w:tcW w:w="1296" w:type="dxa"/>
            <w:tcBorders>
              <w:bottom w:val="single" w:sz="4" w:space="0" w:color="auto"/>
            </w:tcBorders>
          </w:tcPr>
          <w:p w14:paraId="50CC97E0"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13.9</w:t>
            </w:r>
          </w:p>
          <w:p w14:paraId="53EB4F0E"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16.1</w:t>
            </w:r>
          </w:p>
        </w:tc>
        <w:tc>
          <w:tcPr>
            <w:tcW w:w="1296" w:type="dxa"/>
            <w:tcBorders>
              <w:bottom w:val="single" w:sz="4" w:space="0" w:color="auto"/>
            </w:tcBorders>
          </w:tcPr>
          <w:p w14:paraId="0544AE65"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-7.60</w:t>
            </w:r>
          </w:p>
          <w:p w14:paraId="36E31828" w14:textId="77777777" w:rsidR="00BF2B20" w:rsidRPr="00FF34A9" w:rsidRDefault="00BF2B20" w:rsidP="00FF34A9">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FF34A9">
              <w:rPr>
                <w:rFonts w:ascii="Times New Roman" w:hAnsi="Times New Roman" w:cs="Times New Roman"/>
                <w:position w:val="0"/>
                <w:sz w:val="20"/>
                <w:szCs w:val="20"/>
              </w:rPr>
              <w:t>-24.7</w:t>
            </w:r>
          </w:p>
        </w:tc>
      </w:tr>
    </w:tbl>
    <w:p w14:paraId="652C0824" w14:textId="77777777" w:rsidR="00BF2B20" w:rsidRPr="00FF34A9" w:rsidRDefault="00BF2B20" w:rsidP="00FF34A9">
      <w:pPr>
        <w:pBdr>
          <w:top w:val="nil"/>
          <w:left w:val="nil"/>
          <w:bottom w:val="nil"/>
          <w:right w:val="nil"/>
          <w:between w:val="nil"/>
        </w:pBdr>
        <w:spacing w:after="0" w:line="240" w:lineRule="auto"/>
        <w:ind w:leftChars="0" w:left="0" w:firstLineChars="0" w:firstLine="0"/>
        <w:jc w:val="both"/>
        <w:rPr>
          <w:rStyle w:val="Hyperlink"/>
          <w:rFonts w:ascii="Times New Roman" w:eastAsia="Times New Roman" w:hAnsi="Times New Roman" w:cs="Times New Roman"/>
          <w:bCs/>
          <w:color w:val="auto"/>
          <w:sz w:val="24"/>
          <w:szCs w:val="24"/>
          <w:u w:val="none"/>
        </w:rPr>
      </w:pPr>
    </w:p>
    <w:p w14:paraId="654130E1" w14:textId="77777777" w:rsidR="00C77DB1" w:rsidRPr="00FF34A9" w:rsidRDefault="00437408" w:rsidP="00FF34A9">
      <w:pPr>
        <w:pBdr>
          <w:top w:val="nil"/>
          <w:left w:val="nil"/>
          <w:bottom w:val="nil"/>
          <w:right w:val="nil"/>
          <w:between w:val="nil"/>
        </w:pBdr>
        <w:spacing w:after="0" w:line="240" w:lineRule="auto"/>
        <w:ind w:leftChars="0" w:left="0" w:firstLineChars="263" w:firstLine="631"/>
        <w:jc w:val="both"/>
        <w:rPr>
          <w:rFonts w:ascii="Times New Roman" w:eastAsia="Times New Roman" w:hAnsi="Times New Roman" w:cs="Times New Roman"/>
          <w:bCs/>
          <w:sz w:val="24"/>
          <w:szCs w:val="24"/>
        </w:rPr>
      </w:pPr>
      <w:r w:rsidRPr="00FF34A9">
        <w:rPr>
          <w:rFonts w:ascii="Times New Roman" w:eastAsia="Times New Roman" w:hAnsi="Times New Roman" w:cs="Times New Roman"/>
          <w:bCs/>
          <w:sz w:val="24"/>
          <w:szCs w:val="24"/>
        </w:rPr>
        <w:t xml:space="preserve"> The relatively high differences in the amount of precipitation between the stations and the products, especially in the highlands, </w:t>
      </w:r>
      <w:r w:rsidR="00D04EDB" w:rsidRPr="00FF34A9">
        <w:rPr>
          <w:rFonts w:ascii="Times New Roman" w:eastAsia="Times New Roman" w:hAnsi="Times New Roman" w:cs="Times New Roman"/>
          <w:bCs/>
          <w:sz w:val="24"/>
          <w:szCs w:val="24"/>
        </w:rPr>
        <w:t xml:space="preserve">could be </w:t>
      </w:r>
      <w:r w:rsidR="00D455F4" w:rsidRPr="00FF34A9">
        <w:rPr>
          <w:rFonts w:ascii="Times New Roman" w:eastAsia="Times New Roman" w:hAnsi="Times New Roman" w:cs="Times New Roman"/>
          <w:bCs/>
          <w:sz w:val="24"/>
          <w:szCs w:val="24"/>
        </w:rPr>
        <w:t>caused</w:t>
      </w:r>
      <w:r w:rsidR="00D04EDB" w:rsidRPr="00FF34A9">
        <w:rPr>
          <w:rFonts w:ascii="Times New Roman" w:eastAsia="Times New Roman" w:hAnsi="Times New Roman" w:cs="Times New Roman"/>
          <w:bCs/>
          <w:sz w:val="24"/>
          <w:szCs w:val="24"/>
        </w:rPr>
        <w:t xml:space="preserve"> by elevation related </w:t>
      </w:r>
      <w:r w:rsidR="00C64BE5" w:rsidRPr="00FF34A9">
        <w:rPr>
          <w:rFonts w:ascii="Times New Roman" w:eastAsia="Times New Roman" w:hAnsi="Times New Roman" w:cs="Times New Roman"/>
          <w:bCs/>
          <w:sz w:val="24"/>
          <w:szCs w:val="24"/>
        </w:rPr>
        <w:t>reasons</w:t>
      </w:r>
      <w:r w:rsidR="00D04EDB" w:rsidRPr="00FF34A9">
        <w:rPr>
          <w:rFonts w:ascii="Times New Roman" w:eastAsia="Times New Roman" w:hAnsi="Times New Roman" w:cs="Times New Roman"/>
          <w:bCs/>
          <w:sz w:val="24"/>
          <w:szCs w:val="24"/>
        </w:rPr>
        <w:t xml:space="preserve"> </w:t>
      </w:r>
      <w:r w:rsidRPr="00FF34A9">
        <w:rPr>
          <w:rFonts w:ascii="Times New Roman" w:eastAsia="Times New Roman" w:hAnsi="Times New Roman" w:cs="Times New Roman"/>
          <w:bCs/>
          <w:sz w:val="24"/>
          <w:szCs w:val="24"/>
        </w:rPr>
        <w:fldChar w:fldCharType="begin"/>
      </w:r>
      <w:r w:rsidRPr="00FF34A9">
        <w:rPr>
          <w:rFonts w:ascii="Times New Roman" w:eastAsia="Times New Roman" w:hAnsi="Times New Roman" w:cs="Times New Roman"/>
          <w:bCs/>
          <w:sz w:val="24"/>
          <w:szCs w:val="24"/>
        </w:rPr>
        <w:instrText xml:space="preserve"> ADDIN EN.CITE &lt;EndNote&gt;&lt;Cite&gt;&lt;Author&gt;Toté&lt;/Author&gt;&lt;Year&gt;2015&lt;/Year&gt;&lt;RecNum&gt;49&lt;/RecNum&gt;&lt;DisplayText&gt;(Toté et al., 2015)&lt;/DisplayText&gt;&lt;record&gt;&lt;rec-number&gt;49&lt;/rec-number&gt;&lt;foreign-keys&gt;&lt;key app="EN" db-id="tvfetwsx5zwz5test25ve0949tsvx9vpdvd0" timestamp="1674061788"&gt;49&lt;/key&gt;&lt;/foreign-keys&gt;&lt;ref-type name="Journal Article"&gt;17&lt;/ref-type&gt;&lt;contributors&gt;&lt;authors&gt;&lt;author&gt;Toté, Carolien&lt;/author&gt;&lt;author&gt;Patricio, Domingos&lt;/author&gt;&lt;author&gt;Boogaard, Hendrik&lt;/author&gt;&lt;author&gt;Van der Wijngaart, Raymond&lt;/author&gt;&lt;author&gt;Tarnavsky, Elena&lt;/author&gt;&lt;author&gt;Funk, Chris&lt;/author&gt;&lt;/authors&gt;&lt;/contributors&gt;&lt;titles&gt;&lt;title&gt;Evaluation of satellite rainfall estimates for drought and flood monitoring in Mozambique&lt;/title&gt;&lt;secondary-title&gt;Remote Sensing&lt;/secondary-title&gt;&lt;/titles&gt;&lt;periodical&gt;&lt;full-title&gt;Remote Sensing&lt;/full-title&gt;&lt;/periodical&gt;&lt;pages&gt;1758-1776&lt;/pages&gt;&lt;volume&gt;7&lt;/volume&gt;&lt;number&gt;2&lt;/number&gt;&lt;dates&gt;&lt;year&gt;2015&lt;/year&gt;&lt;/dates&gt;&lt;isbn&gt;2072-4292&lt;/isbn&gt;&lt;urls&gt;&lt;/urls&gt;&lt;/record&gt;&lt;/Cite&gt;&lt;/EndNote&gt;</w:instrText>
      </w:r>
      <w:r w:rsidRPr="00FF34A9">
        <w:rPr>
          <w:rFonts w:ascii="Times New Roman" w:eastAsia="Times New Roman" w:hAnsi="Times New Roman" w:cs="Times New Roman"/>
          <w:bCs/>
          <w:sz w:val="24"/>
          <w:szCs w:val="24"/>
        </w:rPr>
        <w:fldChar w:fldCharType="separate"/>
      </w:r>
      <w:hyperlink w:anchor="Tote2015" w:history="1">
        <w:r w:rsidRPr="00FF34A9">
          <w:rPr>
            <w:rStyle w:val="Hyperlink"/>
            <w:rFonts w:ascii="Times New Roman" w:eastAsia="Times New Roman" w:hAnsi="Times New Roman" w:cs="Times New Roman"/>
            <w:bCs/>
            <w:noProof/>
            <w:color w:val="auto"/>
            <w:sz w:val="24"/>
            <w:szCs w:val="24"/>
            <w:u w:val="none"/>
          </w:rPr>
          <w:t>(Toté et al., 2015</w:t>
        </w:r>
      </w:hyperlink>
      <w:r w:rsidRPr="00FF34A9">
        <w:rPr>
          <w:rFonts w:ascii="Times New Roman" w:eastAsia="Times New Roman" w:hAnsi="Times New Roman" w:cs="Times New Roman"/>
          <w:bCs/>
          <w:noProof/>
          <w:sz w:val="24"/>
          <w:szCs w:val="24"/>
        </w:rPr>
        <w:t>)</w:t>
      </w:r>
      <w:r w:rsidRPr="00FF34A9">
        <w:rPr>
          <w:rFonts w:ascii="Times New Roman" w:eastAsia="Times New Roman" w:hAnsi="Times New Roman" w:cs="Times New Roman"/>
          <w:bCs/>
          <w:sz w:val="24"/>
          <w:szCs w:val="24"/>
        </w:rPr>
        <w:fldChar w:fldCharType="end"/>
      </w:r>
      <w:r w:rsidRPr="00FF34A9">
        <w:rPr>
          <w:rFonts w:ascii="Times New Roman" w:eastAsia="Times New Roman" w:hAnsi="Times New Roman" w:cs="Times New Roman"/>
          <w:bCs/>
          <w:sz w:val="24"/>
          <w:szCs w:val="24"/>
        </w:rPr>
        <w:t>.</w:t>
      </w:r>
      <w:r w:rsidR="00220601" w:rsidRPr="00FF34A9">
        <w:rPr>
          <w:rFonts w:ascii="Times New Roman" w:hAnsi="Times New Roman" w:cs="Times New Roman"/>
          <w:sz w:val="24"/>
          <w:szCs w:val="24"/>
        </w:rPr>
        <w:t xml:space="preserve"> </w:t>
      </w:r>
      <w:r w:rsidR="00220601" w:rsidRPr="00FF34A9">
        <w:rPr>
          <w:rFonts w:ascii="Times New Roman" w:eastAsia="Times New Roman" w:hAnsi="Times New Roman" w:cs="Times New Roman"/>
          <w:bCs/>
          <w:sz w:val="24"/>
          <w:szCs w:val="24"/>
        </w:rPr>
        <w:t xml:space="preserve">On the other hand, the study found that products data </w:t>
      </w:r>
      <w:r w:rsidR="00651A1A" w:rsidRPr="00FF34A9">
        <w:rPr>
          <w:rFonts w:ascii="Times New Roman" w:eastAsia="Times New Roman" w:hAnsi="Times New Roman" w:cs="Times New Roman"/>
          <w:bCs/>
          <w:sz w:val="24"/>
          <w:szCs w:val="24"/>
        </w:rPr>
        <w:t xml:space="preserve">lacks </w:t>
      </w:r>
      <w:r w:rsidR="00220601" w:rsidRPr="00FF34A9">
        <w:rPr>
          <w:rFonts w:ascii="Times New Roman" w:eastAsia="Times New Roman" w:hAnsi="Times New Roman" w:cs="Times New Roman"/>
          <w:bCs/>
          <w:sz w:val="24"/>
          <w:szCs w:val="24"/>
        </w:rPr>
        <w:t>the ability to estimate precipitation amounts in stations that generally received high amounts</w:t>
      </w:r>
      <w:r w:rsidR="00AE548E" w:rsidRPr="00FF34A9">
        <w:rPr>
          <w:rFonts w:ascii="Times New Roman" w:eastAsia="Times New Roman" w:hAnsi="Times New Roman" w:cs="Times New Roman"/>
          <w:bCs/>
          <w:sz w:val="24"/>
          <w:szCs w:val="24"/>
        </w:rPr>
        <w:t>, but it</w:t>
      </w:r>
      <w:r w:rsidR="00651A1A" w:rsidRPr="00FF34A9">
        <w:rPr>
          <w:rFonts w:ascii="Times New Roman" w:eastAsia="Times New Roman" w:hAnsi="Times New Roman" w:cs="Times New Roman"/>
          <w:bCs/>
          <w:sz w:val="24"/>
          <w:szCs w:val="24"/>
        </w:rPr>
        <w:t xml:space="preserve"> provides accurate prediction</w:t>
      </w:r>
      <w:r w:rsidR="00AE548E" w:rsidRPr="00FF34A9">
        <w:rPr>
          <w:rFonts w:ascii="Times New Roman" w:eastAsia="Times New Roman" w:hAnsi="Times New Roman" w:cs="Times New Roman"/>
          <w:bCs/>
          <w:sz w:val="24"/>
          <w:szCs w:val="24"/>
        </w:rPr>
        <w:t xml:space="preserve"> in stations with low precipitation</w:t>
      </w:r>
      <w:r w:rsidR="00651A1A" w:rsidRPr="00FF34A9">
        <w:rPr>
          <w:rFonts w:ascii="Times New Roman" w:eastAsia="Times New Roman" w:hAnsi="Times New Roman" w:cs="Times New Roman"/>
          <w:bCs/>
          <w:sz w:val="24"/>
          <w:szCs w:val="24"/>
        </w:rPr>
        <w:t>.</w:t>
      </w:r>
      <w:r w:rsidR="00360D79" w:rsidRPr="00FF34A9">
        <w:rPr>
          <w:rFonts w:ascii="Times New Roman" w:hAnsi="Times New Roman" w:cs="Times New Roman"/>
          <w:sz w:val="24"/>
          <w:szCs w:val="24"/>
        </w:rPr>
        <w:t xml:space="preserve"> </w:t>
      </w:r>
      <w:r w:rsidR="00651A1A" w:rsidRPr="00FF34A9">
        <w:rPr>
          <w:rFonts w:ascii="Times New Roman" w:eastAsia="Times New Roman" w:hAnsi="Times New Roman" w:cs="Times New Roman"/>
          <w:bCs/>
          <w:sz w:val="24"/>
          <w:szCs w:val="24"/>
        </w:rPr>
        <w:t>T</w:t>
      </w:r>
      <w:r w:rsidR="00192E5B" w:rsidRPr="00FF34A9">
        <w:rPr>
          <w:rFonts w:ascii="Times New Roman" w:eastAsia="Times New Roman" w:hAnsi="Times New Roman" w:cs="Times New Roman"/>
          <w:bCs/>
          <w:sz w:val="24"/>
          <w:szCs w:val="24"/>
        </w:rPr>
        <w:t>his result agrees with</w:t>
      </w:r>
      <w:r w:rsidR="00FE44E0" w:rsidRPr="00FF34A9">
        <w:rPr>
          <w:rFonts w:ascii="Times New Roman" w:eastAsia="Times New Roman" w:hAnsi="Times New Roman" w:cs="Times New Roman"/>
          <w:bCs/>
          <w:sz w:val="24"/>
          <w:szCs w:val="24"/>
        </w:rPr>
        <w:t xml:space="preserve"> </w:t>
      </w:r>
      <w:r w:rsidR="00651A1A" w:rsidRPr="00FF34A9">
        <w:rPr>
          <w:rFonts w:ascii="Times New Roman" w:eastAsia="Times New Roman" w:hAnsi="Times New Roman" w:cs="Times New Roman"/>
          <w:bCs/>
          <w:sz w:val="24"/>
          <w:szCs w:val="24"/>
        </w:rPr>
        <w:t xml:space="preserve">the </w:t>
      </w:r>
      <w:r w:rsidR="00FE44E0" w:rsidRPr="00FF34A9">
        <w:rPr>
          <w:rFonts w:ascii="Times New Roman" w:eastAsia="Times New Roman" w:hAnsi="Times New Roman" w:cs="Times New Roman"/>
          <w:bCs/>
          <w:sz w:val="24"/>
          <w:szCs w:val="24"/>
        </w:rPr>
        <w:t>research by</w:t>
      </w:r>
      <w:r w:rsidR="00192E5B" w:rsidRPr="00FF34A9">
        <w:rPr>
          <w:rFonts w:ascii="Times New Roman" w:eastAsia="Times New Roman" w:hAnsi="Times New Roman" w:cs="Times New Roman"/>
          <w:bCs/>
          <w:sz w:val="24"/>
          <w:szCs w:val="24"/>
        </w:rPr>
        <w:t xml:space="preserve"> </w:t>
      </w:r>
      <w:r w:rsidR="00A41497" w:rsidRPr="00FF34A9">
        <w:rPr>
          <w:rFonts w:ascii="Times New Roman" w:eastAsia="Times New Roman" w:hAnsi="Times New Roman" w:cs="Times New Roman"/>
          <w:bCs/>
          <w:sz w:val="24"/>
          <w:szCs w:val="24"/>
        </w:rPr>
        <w:fldChar w:fldCharType="begin"/>
      </w:r>
      <w:r w:rsidR="00A41497" w:rsidRPr="00FF34A9">
        <w:rPr>
          <w:rFonts w:ascii="Times New Roman" w:eastAsia="Times New Roman" w:hAnsi="Times New Roman" w:cs="Times New Roman"/>
          <w:bCs/>
          <w:sz w:val="24"/>
          <w:szCs w:val="24"/>
        </w:rPr>
        <w:instrText xml:space="preserve"> ADDIN EN.CITE &lt;EndNote&gt;&lt;Cite&gt;&lt;Author&gt;Macharia&lt;/Author&gt;&lt;Year&gt;2020&lt;/Year&gt;&lt;RecNum&gt;43&lt;/RecNum&gt;&lt;DisplayText&gt;(Macharia et al., 2020)&lt;/DisplayText&gt;&lt;record&gt;&lt;rec-number&gt;43&lt;/rec-number&gt;&lt;foreign-keys&gt;&lt;key app="EN" db-id="tvfetwsx5zwz5test25ve0949tsvx9vpdvd0" timestamp="1672482164"&gt;43&lt;/key&gt;&lt;/foreign-keys&gt;&lt;ref-type name="Journal Article"&gt;17&lt;/ref-type&gt;&lt;contributors&gt;&lt;authors&gt;&lt;author&gt;Macharia, Joseph M&lt;/author&gt;&lt;author&gt;Ngetich, Felix K&lt;/author&gt;&lt;author&gt;Shisanya, Chris A&lt;/author&gt;&lt;/authors&gt;&lt;/contributors&gt;&lt;titles&gt;&lt;title&gt;Comparison of satellite remote sensing derived precipitation estimates and observed data in Kenya&lt;/title&gt;&lt;secondary-title&gt;Agricultural and Forest Meteorology&lt;/secondary-title&gt;&lt;/titles&gt;&lt;periodical&gt;&lt;full-title&gt;Agricultural and Forest Meteorology&lt;/full-title&gt;&lt;/periodical&gt;&lt;pages&gt;107875&lt;/pages&gt;&lt;volume&gt;284&lt;/volume&gt;&lt;dates&gt;&lt;year&gt;2020&lt;/year&gt;&lt;/dates&gt;&lt;isbn&gt;0168-1923&lt;/isbn&gt;&lt;urls&gt;&lt;/urls&gt;&lt;/record&gt;&lt;/Cite&gt;&lt;/EndNote&gt;</w:instrText>
      </w:r>
      <w:r w:rsidR="00A41497" w:rsidRPr="00FF34A9">
        <w:rPr>
          <w:rFonts w:ascii="Times New Roman" w:eastAsia="Times New Roman" w:hAnsi="Times New Roman" w:cs="Times New Roman"/>
          <w:bCs/>
          <w:sz w:val="24"/>
          <w:szCs w:val="24"/>
        </w:rPr>
        <w:fldChar w:fldCharType="separate"/>
      </w:r>
      <w:hyperlink w:anchor="Macharia2020" w:history="1">
        <w:r w:rsidR="00A41497" w:rsidRPr="00FF34A9">
          <w:rPr>
            <w:rStyle w:val="Hyperlink"/>
            <w:rFonts w:ascii="Times New Roman" w:eastAsia="Times New Roman" w:hAnsi="Times New Roman" w:cs="Times New Roman"/>
            <w:bCs/>
            <w:noProof/>
            <w:color w:val="auto"/>
            <w:sz w:val="24"/>
            <w:szCs w:val="24"/>
            <w:u w:val="none"/>
          </w:rPr>
          <w:t xml:space="preserve">Macharia et al. </w:t>
        </w:r>
        <w:r w:rsidR="00FE44E0" w:rsidRPr="00FF34A9">
          <w:rPr>
            <w:rStyle w:val="Hyperlink"/>
            <w:rFonts w:ascii="Times New Roman" w:eastAsia="Times New Roman" w:hAnsi="Times New Roman" w:cs="Times New Roman"/>
            <w:bCs/>
            <w:noProof/>
            <w:color w:val="auto"/>
            <w:sz w:val="24"/>
            <w:szCs w:val="24"/>
            <w:u w:val="none"/>
          </w:rPr>
          <w:t>(</w:t>
        </w:r>
        <w:r w:rsidR="00A41497" w:rsidRPr="00FF34A9">
          <w:rPr>
            <w:rStyle w:val="Hyperlink"/>
            <w:rFonts w:ascii="Times New Roman" w:eastAsia="Times New Roman" w:hAnsi="Times New Roman" w:cs="Times New Roman"/>
            <w:bCs/>
            <w:noProof/>
            <w:color w:val="auto"/>
            <w:sz w:val="24"/>
            <w:szCs w:val="24"/>
            <w:u w:val="none"/>
          </w:rPr>
          <w:t>2020</w:t>
        </w:r>
      </w:hyperlink>
      <w:r w:rsidR="00A41497" w:rsidRPr="00FF34A9">
        <w:rPr>
          <w:rFonts w:ascii="Times New Roman" w:eastAsia="Times New Roman" w:hAnsi="Times New Roman" w:cs="Times New Roman"/>
          <w:bCs/>
          <w:noProof/>
          <w:sz w:val="24"/>
          <w:szCs w:val="24"/>
        </w:rPr>
        <w:t>)</w:t>
      </w:r>
      <w:r w:rsidR="00A41497" w:rsidRPr="00FF34A9">
        <w:rPr>
          <w:rFonts w:ascii="Times New Roman" w:eastAsia="Times New Roman" w:hAnsi="Times New Roman" w:cs="Times New Roman"/>
          <w:bCs/>
          <w:sz w:val="24"/>
          <w:szCs w:val="24"/>
        </w:rPr>
        <w:fldChar w:fldCharType="end"/>
      </w:r>
      <w:r w:rsidR="00885D55" w:rsidRPr="00FF34A9">
        <w:rPr>
          <w:rFonts w:ascii="Times New Roman" w:eastAsia="Times New Roman" w:hAnsi="Times New Roman" w:cs="Times New Roman"/>
          <w:bCs/>
          <w:sz w:val="24"/>
          <w:szCs w:val="24"/>
        </w:rPr>
        <w:t xml:space="preserve"> </w:t>
      </w:r>
      <w:r w:rsidR="00F23B43" w:rsidRPr="00FF34A9">
        <w:rPr>
          <w:rFonts w:ascii="Times New Roman" w:eastAsia="Times New Roman" w:hAnsi="Times New Roman" w:cs="Times New Roman"/>
          <w:bCs/>
          <w:sz w:val="24"/>
          <w:szCs w:val="24"/>
        </w:rPr>
        <w:t>in Kenya. They found that the accuracy of the CHIRPS data is high in stations that receive lo</w:t>
      </w:r>
      <w:r w:rsidR="00885D55" w:rsidRPr="00FF34A9">
        <w:rPr>
          <w:rFonts w:ascii="Times New Roman" w:eastAsia="Times New Roman" w:hAnsi="Times New Roman" w:cs="Times New Roman"/>
          <w:bCs/>
          <w:sz w:val="24"/>
          <w:szCs w:val="24"/>
        </w:rPr>
        <w:t xml:space="preserve">w </w:t>
      </w:r>
      <w:r w:rsidR="00F23B43" w:rsidRPr="00FF34A9">
        <w:rPr>
          <w:rFonts w:ascii="Times New Roman" w:eastAsia="Times New Roman" w:hAnsi="Times New Roman" w:cs="Times New Roman"/>
          <w:bCs/>
          <w:sz w:val="24"/>
          <w:szCs w:val="24"/>
        </w:rPr>
        <w:t>precipitation</w:t>
      </w:r>
      <w:r w:rsidR="00885D55" w:rsidRPr="00FF34A9">
        <w:rPr>
          <w:rFonts w:ascii="Times New Roman" w:eastAsia="Times New Roman" w:hAnsi="Times New Roman" w:cs="Times New Roman"/>
          <w:bCs/>
          <w:sz w:val="24"/>
          <w:szCs w:val="24"/>
        </w:rPr>
        <w:t xml:space="preserve"> amounts</w:t>
      </w:r>
      <w:r w:rsidR="00F23B43" w:rsidRPr="00FF34A9">
        <w:rPr>
          <w:rFonts w:ascii="Times New Roman" w:eastAsia="Times New Roman" w:hAnsi="Times New Roman" w:cs="Times New Roman"/>
          <w:bCs/>
          <w:sz w:val="24"/>
          <w:szCs w:val="24"/>
        </w:rPr>
        <w:t>, which are generally low and are characterized by being tropical arid and semi-arid, but poor in stations that received high amounts of precipitation in high-altitude areas and tropical cool sub-humid (TCSH) regions</w:t>
      </w:r>
      <w:r w:rsidR="00AE548E" w:rsidRPr="00FF34A9">
        <w:rPr>
          <w:rFonts w:ascii="Times New Roman" w:eastAsia="Times New Roman" w:hAnsi="Times New Roman" w:cs="Times New Roman"/>
          <w:bCs/>
          <w:sz w:val="24"/>
          <w:szCs w:val="24"/>
        </w:rPr>
        <w:t>.</w:t>
      </w:r>
      <w:r w:rsidRPr="00FF34A9">
        <w:rPr>
          <w:rFonts w:ascii="Times New Roman" w:eastAsia="Times New Roman" w:hAnsi="Times New Roman" w:cs="Times New Roman"/>
          <w:bCs/>
          <w:sz w:val="24"/>
          <w:szCs w:val="24"/>
        </w:rPr>
        <w:t xml:space="preserve"> </w:t>
      </w:r>
    </w:p>
    <w:p w14:paraId="10FD25D9" w14:textId="77777777" w:rsidR="00661769" w:rsidRPr="00FF34A9" w:rsidRDefault="00944134" w:rsidP="00FF34A9">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bCs/>
          <w:sz w:val="24"/>
          <w:szCs w:val="24"/>
        </w:rPr>
      </w:pPr>
      <w:r w:rsidRPr="00FF34A9">
        <w:rPr>
          <w:rFonts w:ascii="Times New Roman" w:eastAsia="Times New Roman" w:hAnsi="Times New Roman" w:cs="Times New Roman"/>
          <w:bCs/>
          <w:sz w:val="24"/>
          <w:szCs w:val="24"/>
        </w:rPr>
        <w:t>In</w:t>
      </w:r>
      <w:r w:rsidR="00607B6F" w:rsidRPr="00FF34A9">
        <w:rPr>
          <w:rFonts w:ascii="Times New Roman" w:eastAsia="Times New Roman" w:hAnsi="Times New Roman" w:cs="Times New Roman"/>
          <w:bCs/>
          <w:sz w:val="24"/>
          <w:szCs w:val="24"/>
        </w:rPr>
        <w:t xml:space="preserve"> T</w:t>
      </w:r>
      <w:r w:rsidR="004F0145" w:rsidRPr="00FF34A9">
        <w:rPr>
          <w:rFonts w:ascii="Times New Roman" w:eastAsia="Times New Roman" w:hAnsi="Times New Roman" w:cs="Times New Roman"/>
          <w:bCs/>
          <w:sz w:val="24"/>
          <w:szCs w:val="24"/>
        </w:rPr>
        <w:t xml:space="preserve">able </w:t>
      </w:r>
      <w:hyperlink w:anchor="table5" w:history="1">
        <w:r w:rsidR="004F0145" w:rsidRPr="00FF34A9">
          <w:rPr>
            <w:rStyle w:val="Hyperlink"/>
            <w:rFonts w:ascii="Times New Roman" w:eastAsia="Times New Roman" w:hAnsi="Times New Roman" w:cs="Times New Roman"/>
            <w:bCs/>
            <w:color w:val="auto"/>
            <w:sz w:val="24"/>
            <w:szCs w:val="24"/>
            <w:u w:val="none"/>
          </w:rPr>
          <w:t>5</w:t>
        </w:r>
      </w:hyperlink>
      <w:r w:rsidR="00B42B15" w:rsidRPr="00FF34A9">
        <w:rPr>
          <w:rFonts w:ascii="Times New Roman" w:eastAsia="Times New Roman" w:hAnsi="Times New Roman" w:cs="Times New Roman"/>
          <w:bCs/>
          <w:sz w:val="24"/>
          <w:szCs w:val="24"/>
        </w:rPr>
        <w:t xml:space="preserve">, </w:t>
      </w:r>
      <w:r w:rsidR="00BF2B20" w:rsidRPr="00FF34A9">
        <w:rPr>
          <w:rFonts w:ascii="Times New Roman" w:eastAsia="Times New Roman" w:hAnsi="Times New Roman" w:cs="Times New Roman"/>
          <w:bCs/>
          <w:sz w:val="24"/>
          <w:szCs w:val="24"/>
        </w:rPr>
        <w:t xml:space="preserve">the </w:t>
      </w:r>
      <w:r w:rsidR="00B42B15" w:rsidRPr="00FF34A9">
        <w:rPr>
          <w:rFonts w:ascii="Times New Roman" w:eastAsia="Times New Roman" w:hAnsi="Times New Roman" w:cs="Times New Roman"/>
          <w:bCs/>
          <w:sz w:val="24"/>
          <w:szCs w:val="24"/>
        </w:rPr>
        <w:t>c</w:t>
      </w:r>
      <w:r w:rsidR="00661769" w:rsidRPr="00FF34A9">
        <w:rPr>
          <w:rFonts w:ascii="Times New Roman" w:eastAsia="Times New Roman" w:hAnsi="Times New Roman" w:cs="Times New Roman"/>
          <w:bCs/>
          <w:sz w:val="24"/>
          <w:szCs w:val="24"/>
        </w:rPr>
        <w:t>ategorical measurements showed good performance for CHIRPS, with the POD value of 0.76</w:t>
      </w:r>
      <w:r w:rsidR="00BF2B20" w:rsidRPr="00FF34A9">
        <w:rPr>
          <w:rFonts w:ascii="Times New Roman" w:eastAsia="Times New Roman" w:hAnsi="Times New Roman" w:cs="Times New Roman"/>
          <w:bCs/>
          <w:sz w:val="24"/>
          <w:szCs w:val="24"/>
        </w:rPr>
        <w:t>,</w:t>
      </w:r>
      <w:r w:rsidR="00661769" w:rsidRPr="00FF34A9">
        <w:rPr>
          <w:rFonts w:ascii="Times New Roman" w:eastAsia="Times New Roman" w:hAnsi="Times New Roman" w:cs="Times New Roman"/>
          <w:bCs/>
          <w:sz w:val="24"/>
          <w:szCs w:val="24"/>
        </w:rPr>
        <w:t xml:space="preserve"> indicating</w:t>
      </w:r>
      <w:r w:rsidR="00D60EB4" w:rsidRPr="00FF34A9">
        <w:rPr>
          <w:rFonts w:ascii="Times New Roman" w:eastAsia="Times New Roman" w:hAnsi="Times New Roman" w:cs="Times New Roman"/>
          <w:bCs/>
          <w:sz w:val="24"/>
          <w:szCs w:val="24"/>
        </w:rPr>
        <w:t xml:space="preserve"> that</w:t>
      </w:r>
      <w:r w:rsidR="00661769" w:rsidRPr="00FF34A9">
        <w:rPr>
          <w:rFonts w:ascii="Times New Roman" w:eastAsia="Times New Roman" w:hAnsi="Times New Roman" w:cs="Times New Roman"/>
          <w:bCs/>
          <w:sz w:val="24"/>
          <w:szCs w:val="24"/>
        </w:rPr>
        <w:t xml:space="preserve"> the product was </w:t>
      </w:r>
      <w:r w:rsidR="00BF2B20" w:rsidRPr="00FF34A9">
        <w:rPr>
          <w:rFonts w:ascii="Times New Roman" w:eastAsia="Times New Roman" w:hAnsi="Times New Roman" w:cs="Times New Roman"/>
          <w:bCs/>
          <w:sz w:val="24"/>
          <w:szCs w:val="24"/>
        </w:rPr>
        <w:t xml:space="preserve">able </w:t>
      </w:r>
      <w:r w:rsidR="00661769" w:rsidRPr="00FF34A9">
        <w:rPr>
          <w:rFonts w:ascii="Times New Roman" w:eastAsia="Times New Roman" w:hAnsi="Times New Roman" w:cs="Times New Roman"/>
          <w:bCs/>
          <w:sz w:val="24"/>
          <w:szCs w:val="24"/>
        </w:rPr>
        <w:t>to detect the observed</w:t>
      </w:r>
      <w:r w:rsidR="00BF2B20" w:rsidRPr="00FF34A9">
        <w:rPr>
          <w:rFonts w:ascii="Times New Roman" w:eastAsia="Times New Roman" w:hAnsi="Times New Roman" w:cs="Times New Roman"/>
          <w:bCs/>
          <w:sz w:val="24"/>
          <w:szCs w:val="24"/>
        </w:rPr>
        <w:t xml:space="preserve"> precipitation</w:t>
      </w:r>
      <w:r w:rsidR="00661769" w:rsidRPr="00FF34A9">
        <w:rPr>
          <w:rFonts w:ascii="Times New Roman" w:eastAsia="Times New Roman" w:hAnsi="Times New Roman" w:cs="Times New Roman"/>
          <w:bCs/>
          <w:sz w:val="24"/>
          <w:szCs w:val="24"/>
        </w:rPr>
        <w:t xml:space="preserve"> events up to 76% over the study area</w:t>
      </w:r>
      <w:r w:rsidR="00D60EB4" w:rsidRPr="00FF34A9">
        <w:rPr>
          <w:rFonts w:ascii="Times New Roman" w:eastAsia="Times New Roman" w:hAnsi="Times New Roman" w:cs="Times New Roman"/>
          <w:bCs/>
          <w:sz w:val="24"/>
          <w:szCs w:val="24"/>
        </w:rPr>
        <w:t>,</w:t>
      </w:r>
      <w:r w:rsidR="00661769" w:rsidRPr="00FF34A9">
        <w:rPr>
          <w:rFonts w:ascii="Times New Roman" w:eastAsia="Times New Roman" w:hAnsi="Times New Roman" w:cs="Times New Roman"/>
          <w:bCs/>
          <w:sz w:val="24"/>
          <w:szCs w:val="24"/>
        </w:rPr>
        <w:t xml:space="preserve"> </w:t>
      </w:r>
      <w:r w:rsidR="00E35BCA" w:rsidRPr="00FF34A9">
        <w:rPr>
          <w:rFonts w:ascii="Times New Roman" w:eastAsia="Times New Roman" w:hAnsi="Times New Roman" w:cs="Times New Roman"/>
          <w:bCs/>
          <w:sz w:val="24"/>
          <w:szCs w:val="24"/>
        </w:rPr>
        <w:t>whereas</w:t>
      </w:r>
      <w:r w:rsidR="00661769" w:rsidRPr="00FF34A9">
        <w:rPr>
          <w:rFonts w:ascii="Times New Roman" w:eastAsia="Times New Roman" w:hAnsi="Times New Roman" w:cs="Times New Roman"/>
          <w:bCs/>
          <w:sz w:val="24"/>
          <w:szCs w:val="24"/>
        </w:rPr>
        <w:t xml:space="preserve"> the POD value of CFSR </w:t>
      </w:r>
      <w:r w:rsidR="00D60EB4" w:rsidRPr="00FF34A9">
        <w:rPr>
          <w:rFonts w:ascii="Times New Roman" w:eastAsia="Times New Roman" w:hAnsi="Times New Roman" w:cs="Times New Roman"/>
          <w:bCs/>
          <w:sz w:val="24"/>
          <w:szCs w:val="24"/>
        </w:rPr>
        <w:t xml:space="preserve">was </w:t>
      </w:r>
      <w:r w:rsidR="00661769" w:rsidRPr="00FF34A9">
        <w:rPr>
          <w:rFonts w:ascii="Times New Roman" w:eastAsia="Times New Roman" w:hAnsi="Times New Roman" w:cs="Times New Roman"/>
          <w:bCs/>
          <w:sz w:val="24"/>
          <w:szCs w:val="24"/>
        </w:rPr>
        <w:t xml:space="preserve">0.57. CHIRPS had a lower FAR than CFSR by 0.24, indicating that over 24% of </w:t>
      </w:r>
      <w:r w:rsidR="00BB1522" w:rsidRPr="00FF34A9">
        <w:rPr>
          <w:rFonts w:ascii="Times New Roman" w:eastAsia="Times New Roman" w:hAnsi="Times New Roman" w:cs="Times New Roman"/>
          <w:bCs/>
          <w:sz w:val="24"/>
          <w:szCs w:val="24"/>
        </w:rPr>
        <w:t xml:space="preserve">detected precipitation </w:t>
      </w:r>
      <w:r w:rsidR="00661769" w:rsidRPr="00FF34A9">
        <w:rPr>
          <w:rFonts w:ascii="Times New Roman" w:eastAsia="Times New Roman" w:hAnsi="Times New Roman" w:cs="Times New Roman"/>
          <w:bCs/>
          <w:sz w:val="24"/>
          <w:szCs w:val="24"/>
        </w:rPr>
        <w:t xml:space="preserve">events </w:t>
      </w:r>
      <w:r w:rsidR="00BB1522" w:rsidRPr="00FF34A9">
        <w:rPr>
          <w:rFonts w:ascii="Times New Roman" w:eastAsia="Times New Roman" w:hAnsi="Times New Roman" w:cs="Times New Roman"/>
          <w:bCs/>
          <w:sz w:val="24"/>
          <w:szCs w:val="24"/>
        </w:rPr>
        <w:t xml:space="preserve">didn’t </w:t>
      </w:r>
      <w:r w:rsidR="00661769" w:rsidRPr="00FF34A9">
        <w:rPr>
          <w:rFonts w:ascii="Times New Roman" w:eastAsia="Times New Roman" w:hAnsi="Times New Roman" w:cs="Times New Roman"/>
          <w:bCs/>
          <w:sz w:val="24"/>
          <w:szCs w:val="24"/>
        </w:rPr>
        <w:t>recorded</w:t>
      </w:r>
      <w:r w:rsidR="00BB1522" w:rsidRPr="00FF34A9">
        <w:rPr>
          <w:rFonts w:ascii="Times New Roman" w:eastAsia="Times New Roman" w:hAnsi="Times New Roman" w:cs="Times New Roman"/>
          <w:bCs/>
          <w:sz w:val="24"/>
          <w:szCs w:val="24"/>
        </w:rPr>
        <w:t xml:space="preserve"> by gauges</w:t>
      </w:r>
      <w:r w:rsidR="00661769" w:rsidRPr="00FF34A9">
        <w:rPr>
          <w:rFonts w:ascii="Times New Roman" w:eastAsia="Times New Roman" w:hAnsi="Times New Roman" w:cs="Times New Roman"/>
          <w:bCs/>
          <w:sz w:val="24"/>
          <w:szCs w:val="24"/>
        </w:rPr>
        <w:t xml:space="preserve">. The CSI </w:t>
      </w:r>
      <w:r w:rsidR="00BB1522" w:rsidRPr="00FF34A9">
        <w:rPr>
          <w:rFonts w:ascii="Times New Roman" w:eastAsia="Times New Roman" w:hAnsi="Times New Roman" w:cs="Times New Roman"/>
          <w:bCs/>
          <w:sz w:val="24"/>
          <w:szCs w:val="24"/>
        </w:rPr>
        <w:t xml:space="preserve">value </w:t>
      </w:r>
      <w:r w:rsidR="00661769" w:rsidRPr="00FF34A9">
        <w:rPr>
          <w:rFonts w:ascii="Times New Roman" w:eastAsia="Times New Roman" w:hAnsi="Times New Roman" w:cs="Times New Roman"/>
          <w:bCs/>
          <w:sz w:val="24"/>
          <w:szCs w:val="24"/>
        </w:rPr>
        <w:t xml:space="preserve">for CHIRPS was 0.61, suggesting that more than half of the precipitations were properly calculated. However, CFSR had a low CSI of 0.37. The HSS analysis revealed that CFSR performed moderately on precipitation detection over the </w:t>
      </w:r>
      <w:proofErr w:type="spellStart"/>
      <w:r w:rsidR="00661769" w:rsidRPr="00FF34A9">
        <w:rPr>
          <w:rFonts w:ascii="Times New Roman" w:eastAsia="Times New Roman" w:hAnsi="Times New Roman" w:cs="Times New Roman"/>
          <w:bCs/>
          <w:sz w:val="24"/>
          <w:szCs w:val="24"/>
        </w:rPr>
        <w:t>Mujib</w:t>
      </w:r>
      <w:proofErr w:type="spellEnd"/>
      <w:r w:rsidR="00661769" w:rsidRPr="00FF34A9">
        <w:rPr>
          <w:rFonts w:ascii="Times New Roman" w:eastAsia="Times New Roman" w:hAnsi="Times New Roman" w:cs="Times New Roman"/>
          <w:bCs/>
          <w:sz w:val="24"/>
          <w:szCs w:val="24"/>
        </w:rPr>
        <w:t xml:space="preserve"> </w:t>
      </w:r>
      <w:r w:rsidR="00D60EB4" w:rsidRPr="00FF34A9">
        <w:rPr>
          <w:rFonts w:ascii="Times New Roman" w:eastAsia="Times New Roman" w:hAnsi="Times New Roman" w:cs="Times New Roman"/>
          <w:bCs/>
          <w:sz w:val="24"/>
          <w:szCs w:val="24"/>
        </w:rPr>
        <w:t>B</w:t>
      </w:r>
      <w:r w:rsidR="00661769" w:rsidRPr="00FF34A9">
        <w:rPr>
          <w:rFonts w:ascii="Times New Roman" w:eastAsia="Times New Roman" w:hAnsi="Times New Roman" w:cs="Times New Roman"/>
          <w:bCs/>
          <w:sz w:val="24"/>
          <w:szCs w:val="24"/>
        </w:rPr>
        <w:t>asin, although CHIRPS performed better.</w:t>
      </w:r>
    </w:p>
    <w:p w14:paraId="2F1C531F" w14:textId="77777777" w:rsidR="00BF2B20" w:rsidRPr="00083A22" w:rsidRDefault="00BF2B20" w:rsidP="00083A2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rPr>
      </w:pPr>
      <w:r w:rsidRPr="00083A22">
        <w:rPr>
          <w:rFonts w:ascii="Times New Roman" w:hAnsi="Times New Roman" w:cs="Times New Roman"/>
          <w:b/>
          <w:bCs/>
          <w:position w:val="0"/>
          <w:sz w:val="20"/>
          <w:szCs w:val="20"/>
        </w:rPr>
        <w:lastRenderedPageBreak/>
        <w:t>Table 5</w:t>
      </w:r>
      <w:r w:rsidRPr="00083A22">
        <w:rPr>
          <w:rFonts w:ascii="Times New Roman" w:hAnsi="Times New Roman" w:cs="Times New Roman"/>
          <w:b/>
          <w:bCs/>
          <w:position w:val="0"/>
          <w:sz w:val="24"/>
          <w:szCs w:val="24"/>
        </w:rPr>
        <w:t xml:space="preserve">. </w:t>
      </w:r>
      <w:r w:rsidRPr="00083A22">
        <w:rPr>
          <w:rFonts w:ascii="Times New Roman" w:hAnsi="Times New Roman" w:cs="Times New Roman"/>
          <w:position w:val="0"/>
          <w:sz w:val="20"/>
          <w:szCs w:val="20"/>
        </w:rPr>
        <w:t xml:space="preserve">Categorical statistics results for CHIRPS and CFSR at the </w:t>
      </w:r>
      <w:proofErr w:type="spellStart"/>
      <w:r w:rsidRPr="00083A22">
        <w:rPr>
          <w:rFonts w:ascii="Times New Roman" w:hAnsi="Times New Roman" w:cs="Times New Roman"/>
          <w:position w:val="0"/>
          <w:sz w:val="20"/>
          <w:szCs w:val="20"/>
        </w:rPr>
        <w:t>Mujib</w:t>
      </w:r>
      <w:proofErr w:type="spellEnd"/>
      <w:r w:rsidRPr="00083A22">
        <w:rPr>
          <w:rFonts w:ascii="Times New Roman" w:hAnsi="Times New Roman" w:cs="Times New Roman"/>
          <w:position w:val="0"/>
          <w:sz w:val="20"/>
          <w:szCs w:val="20"/>
        </w:rPr>
        <w:t xml:space="preserve"> Basin</w:t>
      </w:r>
    </w:p>
    <w:p w14:paraId="6CAD99BC" w14:textId="77777777" w:rsidR="00BF2B20" w:rsidRPr="00083A22" w:rsidRDefault="00BF2B20" w:rsidP="00083A22">
      <w:pPr>
        <w:tabs>
          <w:tab w:val="left" w:pos="3697"/>
        </w:tabs>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4"/>
          <w:szCs w:val="24"/>
        </w:rPr>
        <w:t xml:space="preserve">          </w:t>
      </w:r>
      <w:r w:rsidRPr="00083A22">
        <w:rPr>
          <w:rFonts w:ascii="Times New Roman" w:hAnsi="Times New Roman" w:cs="Times New Roman"/>
          <w:b/>
          <w:bCs/>
          <w:position w:val="0"/>
          <w:sz w:val="20"/>
          <w:szCs w:val="20"/>
        </w:rPr>
        <w:t xml:space="preserve">         </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340"/>
        <w:gridCol w:w="1440"/>
      </w:tblGrid>
      <w:tr w:rsidR="00083A22" w:rsidRPr="00083A22" w14:paraId="20C8F9EF" w14:textId="77777777" w:rsidTr="006B69B8">
        <w:trPr>
          <w:jc w:val="center"/>
        </w:trPr>
        <w:tc>
          <w:tcPr>
            <w:tcW w:w="1170" w:type="dxa"/>
            <w:tcBorders>
              <w:top w:val="single" w:sz="4" w:space="0" w:color="auto"/>
              <w:bottom w:val="single" w:sz="4" w:space="0" w:color="auto"/>
            </w:tcBorders>
            <w:shd w:val="clear" w:color="auto" w:fill="B8CCE4" w:themeFill="accent1" w:themeFillTint="66"/>
          </w:tcPr>
          <w:p w14:paraId="5AEFBA74"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p>
        </w:tc>
        <w:tc>
          <w:tcPr>
            <w:tcW w:w="2340" w:type="dxa"/>
            <w:tcBorders>
              <w:top w:val="single" w:sz="4" w:space="0" w:color="auto"/>
              <w:bottom w:val="single" w:sz="4" w:space="0" w:color="auto"/>
            </w:tcBorders>
            <w:shd w:val="clear" w:color="auto" w:fill="B8CCE4" w:themeFill="accent1" w:themeFillTint="66"/>
          </w:tcPr>
          <w:p w14:paraId="39D0E967"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CHIRPS</w:t>
            </w:r>
          </w:p>
        </w:tc>
        <w:tc>
          <w:tcPr>
            <w:tcW w:w="1440" w:type="dxa"/>
            <w:tcBorders>
              <w:top w:val="single" w:sz="4" w:space="0" w:color="auto"/>
              <w:bottom w:val="single" w:sz="4" w:space="0" w:color="auto"/>
            </w:tcBorders>
            <w:shd w:val="clear" w:color="auto" w:fill="B8CCE4" w:themeFill="accent1" w:themeFillTint="66"/>
          </w:tcPr>
          <w:p w14:paraId="1E96F886"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CFSR</w:t>
            </w:r>
          </w:p>
        </w:tc>
      </w:tr>
      <w:tr w:rsidR="00083A22" w:rsidRPr="00083A22" w14:paraId="77A4CE49" w14:textId="77777777" w:rsidTr="00870930">
        <w:trPr>
          <w:jc w:val="center"/>
        </w:trPr>
        <w:tc>
          <w:tcPr>
            <w:tcW w:w="1170" w:type="dxa"/>
            <w:tcBorders>
              <w:top w:val="single" w:sz="4" w:space="0" w:color="auto"/>
            </w:tcBorders>
          </w:tcPr>
          <w:p w14:paraId="592903B7"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POD</w:t>
            </w:r>
          </w:p>
        </w:tc>
        <w:tc>
          <w:tcPr>
            <w:tcW w:w="2340" w:type="dxa"/>
            <w:tcBorders>
              <w:top w:val="single" w:sz="4" w:space="0" w:color="auto"/>
            </w:tcBorders>
          </w:tcPr>
          <w:p w14:paraId="15805EAC"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 xml:space="preserve">0.76              </w:t>
            </w:r>
          </w:p>
        </w:tc>
        <w:tc>
          <w:tcPr>
            <w:tcW w:w="1440" w:type="dxa"/>
            <w:tcBorders>
              <w:top w:val="single" w:sz="4" w:space="0" w:color="auto"/>
            </w:tcBorders>
          </w:tcPr>
          <w:p w14:paraId="78BCA221"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0.57</w:t>
            </w:r>
          </w:p>
        </w:tc>
      </w:tr>
      <w:tr w:rsidR="00083A22" w:rsidRPr="00083A22" w14:paraId="7DD10220" w14:textId="77777777" w:rsidTr="00870930">
        <w:trPr>
          <w:jc w:val="center"/>
        </w:trPr>
        <w:tc>
          <w:tcPr>
            <w:tcW w:w="1170" w:type="dxa"/>
          </w:tcPr>
          <w:p w14:paraId="088AC1EE"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FAR</w:t>
            </w:r>
          </w:p>
        </w:tc>
        <w:tc>
          <w:tcPr>
            <w:tcW w:w="2340" w:type="dxa"/>
          </w:tcPr>
          <w:p w14:paraId="4E3E813B"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 xml:space="preserve">0.24              </w:t>
            </w:r>
          </w:p>
        </w:tc>
        <w:tc>
          <w:tcPr>
            <w:tcW w:w="1440" w:type="dxa"/>
          </w:tcPr>
          <w:p w14:paraId="4EF08FFF"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0.48</w:t>
            </w:r>
          </w:p>
        </w:tc>
      </w:tr>
      <w:tr w:rsidR="00083A22" w:rsidRPr="00083A22" w14:paraId="154F16A9" w14:textId="77777777" w:rsidTr="00870930">
        <w:trPr>
          <w:jc w:val="center"/>
        </w:trPr>
        <w:tc>
          <w:tcPr>
            <w:tcW w:w="1170" w:type="dxa"/>
          </w:tcPr>
          <w:p w14:paraId="564B7352"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CSI</w:t>
            </w:r>
          </w:p>
        </w:tc>
        <w:tc>
          <w:tcPr>
            <w:tcW w:w="2340" w:type="dxa"/>
          </w:tcPr>
          <w:p w14:paraId="2793E7A2"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 xml:space="preserve">0.61              </w:t>
            </w:r>
          </w:p>
        </w:tc>
        <w:tc>
          <w:tcPr>
            <w:tcW w:w="1440" w:type="dxa"/>
          </w:tcPr>
          <w:p w14:paraId="7029F955"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0.37</w:t>
            </w:r>
          </w:p>
        </w:tc>
      </w:tr>
      <w:tr w:rsidR="00083A22" w:rsidRPr="00083A22" w14:paraId="319B0BFE" w14:textId="77777777" w:rsidTr="00870930">
        <w:trPr>
          <w:jc w:val="center"/>
        </w:trPr>
        <w:tc>
          <w:tcPr>
            <w:tcW w:w="1170" w:type="dxa"/>
          </w:tcPr>
          <w:p w14:paraId="162510B6"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HSS</w:t>
            </w:r>
          </w:p>
        </w:tc>
        <w:tc>
          <w:tcPr>
            <w:tcW w:w="2340" w:type="dxa"/>
          </w:tcPr>
          <w:p w14:paraId="26FEDC40"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 xml:space="preserve">0.74              </w:t>
            </w:r>
          </w:p>
        </w:tc>
        <w:tc>
          <w:tcPr>
            <w:tcW w:w="1440" w:type="dxa"/>
          </w:tcPr>
          <w:p w14:paraId="1A545DB1"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0.50</w:t>
            </w:r>
          </w:p>
        </w:tc>
      </w:tr>
      <w:tr w:rsidR="00083A22" w:rsidRPr="00083A22" w14:paraId="11A71E8D" w14:textId="77777777" w:rsidTr="00870930">
        <w:trPr>
          <w:jc w:val="center"/>
        </w:trPr>
        <w:tc>
          <w:tcPr>
            <w:tcW w:w="1170" w:type="dxa"/>
            <w:tcBorders>
              <w:bottom w:val="single" w:sz="4" w:space="0" w:color="auto"/>
            </w:tcBorders>
          </w:tcPr>
          <w:p w14:paraId="2427EE0F"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FBI</w:t>
            </w:r>
          </w:p>
        </w:tc>
        <w:tc>
          <w:tcPr>
            <w:tcW w:w="2340" w:type="dxa"/>
            <w:tcBorders>
              <w:bottom w:val="single" w:sz="4" w:space="0" w:color="auto"/>
            </w:tcBorders>
          </w:tcPr>
          <w:p w14:paraId="2AE486AC"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 xml:space="preserve">1.01              </w:t>
            </w:r>
          </w:p>
        </w:tc>
        <w:tc>
          <w:tcPr>
            <w:tcW w:w="1440" w:type="dxa"/>
            <w:tcBorders>
              <w:bottom w:val="single" w:sz="4" w:space="0" w:color="auto"/>
            </w:tcBorders>
          </w:tcPr>
          <w:p w14:paraId="1C0F4A6E" w14:textId="77777777" w:rsidR="00BF2B20" w:rsidRPr="00083A22" w:rsidRDefault="00BF2B20" w:rsidP="00870930">
            <w:pPr>
              <w:tabs>
                <w:tab w:val="left" w:pos="3697"/>
              </w:tabs>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083A22">
              <w:rPr>
                <w:rFonts w:ascii="Times New Roman" w:hAnsi="Times New Roman" w:cs="Times New Roman"/>
                <w:position w:val="0"/>
                <w:sz w:val="20"/>
                <w:szCs w:val="20"/>
              </w:rPr>
              <w:t>1.11</w:t>
            </w:r>
          </w:p>
        </w:tc>
      </w:tr>
    </w:tbl>
    <w:p w14:paraId="534BD0BA" w14:textId="77777777" w:rsidR="006B69B8" w:rsidRDefault="006B69B8" w:rsidP="00994260">
      <w:pPr>
        <w:spacing w:after="0"/>
        <w:ind w:leftChars="0" w:left="0" w:firstLineChars="0" w:firstLine="0"/>
        <w:rPr>
          <w:rFonts w:ascii="Times New Roman" w:eastAsia="Times New Roman" w:hAnsi="Times New Roman" w:cs="Times New Roman"/>
          <w:i/>
          <w:iCs/>
          <w:sz w:val="24"/>
          <w:szCs w:val="24"/>
        </w:rPr>
      </w:pPr>
    </w:p>
    <w:p w14:paraId="1E9350AE" w14:textId="77777777" w:rsidR="00ED00BB" w:rsidRDefault="00661769" w:rsidP="00994260">
      <w:pPr>
        <w:spacing w:after="0"/>
        <w:ind w:leftChars="0" w:left="0" w:firstLineChars="0" w:firstLine="0"/>
        <w:rPr>
          <w:rFonts w:ascii="Times New Roman" w:eastAsia="Times New Roman" w:hAnsi="Times New Roman" w:cs="Times New Roman"/>
          <w:i/>
          <w:iCs/>
          <w:sz w:val="24"/>
          <w:szCs w:val="24"/>
        </w:rPr>
      </w:pPr>
      <w:r w:rsidRPr="00083A22">
        <w:rPr>
          <w:rFonts w:ascii="Times New Roman" w:eastAsia="Times New Roman" w:hAnsi="Times New Roman" w:cs="Times New Roman"/>
          <w:i/>
          <w:iCs/>
          <w:sz w:val="24"/>
          <w:szCs w:val="24"/>
        </w:rPr>
        <w:t>Monthly</w:t>
      </w:r>
      <w:r w:rsidR="00D00AAE" w:rsidRPr="00083A22">
        <w:rPr>
          <w:rFonts w:ascii="Times New Roman" w:eastAsia="Times New Roman" w:hAnsi="Times New Roman" w:cs="Times New Roman"/>
          <w:i/>
          <w:iCs/>
          <w:sz w:val="24"/>
          <w:szCs w:val="24"/>
        </w:rPr>
        <w:t xml:space="preserve"> </w:t>
      </w:r>
      <w:r w:rsidR="00994260" w:rsidRPr="00083A22">
        <w:rPr>
          <w:rFonts w:ascii="Times New Roman" w:eastAsia="Times New Roman" w:hAnsi="Times New Roman" w:cs="Times New Roman"/>
          <w:i/>
          <w:iCs/>
          <w:sz w:val="24"/>
          <w:szCs w:val="24"/>
        </w:rPr>
        <w:t>precipitation analysis</w:t>
      </w:r>
    </w:p>
    <w:p w14:paraId="148AE646" w14:textId="77777777" w:rsidR="00994260" w:rsidRPr="00083A22" w:rsidRDefault="00994260" w:rsidP="00994260">
      <w:pPr>
        <w:spacing w:after="0"/>
        <w:ind w:leftChars="0" w:left="0" w:firstLineChars="0" w:firstLine="0"/>
        <w:rPr>
          <w:rFonts w:ascii="Times New Roman" w:eastAsia="Times New Roman" w:hAnsi="Times New Roman" w:cs="Times New Roman"/>
          <w:i/>
          <w:iCs/>
          <w:sz w:val="24"/>
          <w:szCs w:val="24"/>
        </w:rPr>
      </w:pPr>
    </w:p>
    <w:p w14:paraId="2FB0D4B6" w14:textId="5E752113" w:rsidR="00CF4590" w:rsidRPr="00FF3373" w:rsidRDefault="004E04B7" w:rsidP="00FF3373">
      <w:pPr>
        <w:spacing w:after="0" w:line="240" w:lineRule="auto"/>
        <w:ind w:leftChars="0" w:left="0" w:firstLineChars="0" w:firstLine="0"/>
        <w:jc w:val="both"/>
        <w:rPr>
          <w:rFonts w:ascii="Times New Roman" w:eastAsia="Times New Roman" w:hAnsi="Times New Roman" w:cs="Times New Roman"/>
          <w:bCs/>
          <w:sz w:val="24"/>
          <w:szCs w:val="24"/>
        </w:rPr>
      </w:pPr>
      <w:r w:rsidRPr="00FF3373">
        <w:rPr>
          <w:rFonts w:ascii="Times New Roman" w:eastAsia="Times New Roman" w:hAnsi="Times New Roman" w:cs="Times New Roman"/>
          <w:sz w:val="24"/>
          <w:szCs w:val="24"/>
        </w:rPr>
        <w:t xml:space="preserve">The daily rainfall totals were used to calculate the monthly precipitation for CHIRPS, CFSR, and gauge data. </w:t>
      </w:r>
      <w:r w:rsidR="00BF7A92" w:rsidRPr="00FF3373">
        <w:rPr>
          <w:rFonts w:ascii="Times New Roman" w:eastAsia="Times New Roman" w:hAnsi="Times New Roman" w:cs="Times New Roman"/>
          <w:sz w:val="24"/>
          <w:szCs w:val="24"/>
        </w:rPr>
        <w:t>T</w:t>
      </w:r>
      <w:r w:rsidRPr="00FF3373">
        <w:rPr>
          <w:rFonts w:ascii="Times New Roman" w:eastAsia="Times New Roman" w:hAnsi="Times New Roman" w:cs="Times New Roman"/>
          <w:sz w:val="24"/>
          <w:szCs w:val="24"/>
        </w:rPr>
        <w:t xml:space="preserve">he majority of the measured precipitation is </w:t>
      </w:r>
      <w:r w:rsidR="00B42B15" w:rsidRPr="00FF3373">
        <w:rPr>
          <w:rFonts w:ascii="Times New Roman" w:eastAsia="Times New Roman" w:hAnsi="Times New Roman" w:cs="Times New Roman"/>
          <w:sz w:val="24"/>
          <w:szCs w:val="24"/>
        </w:rPr>
        <w:t>centered</w:t>
      </w:r>
      <w:r w:rsidRPr="00FF3373">
        <w:rPr>
          <w:rFonts w:ascii="Times New Roman" w:eastAsia="Times New Roman" w:hAnsi="Times New Roman" w:cs="Times New Roman"/>
          <w:sz w:val="24"/>
          <w:szCs w:val="24"/>
        </w:rPr>
        <w:t xml:space="preserve"> in the northern and western </w:t>
      </w:r>
      <w:r w:rsidR="000E0A00" w:rsidRPr="00FF3373">
        <w:rPr>
          <w:rFonts w:ascii="Times New Roman" w:eastAsia="Times New Roman" w:hAnsi="Times New Roman" w:cs="Times New Roman"/>
          <w:sz w:val="24"/>
          <w:szCs w:val="24"/>
        </w:rPr>
        <w:t>areas</w:t>
      </w:r>
      <w:r w:rsidRPr="00FF3373">
        <w:rPr>
          <w:rFonts w:ascii="Times New Roman" w:eastAsia="Times New Roman" w:hAnsi="Times New Roman" w:cs="Times New Roman"/>
          <w:sz w:val="24"/>
          <w:szCs w:val="24"/>
        </w:rPr>
        <w:t xml:space="preserve"> of the basin, with the highest value recorded in February</w:t>
      </w:r>
      <w:r w:rsidR="00582083" w:rsidRPr="00FF3373">
        <w:rPr>
          <w:rFonts w:ascii="Times New Roman" w:eastAsia="Times New Roman" w:hAnsi="Times New Roman" w:cs="Times New Roman"/>
          <w:sz w:val="24"/>
          <w:szCs w:val="24"/>
        </w:rPr>
        <w:t>.</w:t>
      </w:r>
      <w:r w:rsidRPr="00FF3373">
        <w:rPr>
          <w:rFonts w:ascii="Times New Roman" w:hAnsi="Times New Roman" w:cs="Times New Roman"/>
          <w:sz w:val="24"/>
          <w:szCs w:val="24"/>
        </w:rPr>
        <w:t xml:space="preserve"> </w:t>
      </w:r>
      <w:r w:rsidRPr="00FF3373">
        <w:rPr>
          <w:rFonts w:ascii="Times New Roman" w:eastAsia="Times New Roman" w:hAnsi="Times New Roman" w:cs="Times New Roman"/>
          <w:sz w:val="24"/>
          <w:szCs w:val="24"/>
        </w:rPr>
        <w:t>In contrast, the central part experiences low levels of precipitation</w:t>
      </w:r>
      <w:r w:rsidR="00ED00BB" w:rsidRPr="00FF3373">
        <w:rPr>
          <w:rFonts w:ascii="Times New Roman" w:eastAsia="Times New Roman" w:hAnsi="Times New Roman" w:cs="Times New Roman"/>
          <w:sz w:val="24"/>
          <w:szCs w:val="24"/>
        </w:rPr>
        <w:t>. Figure</w:t>
      </w:r>
      <w:hyperlink w:anchor="figure4" w:history="1">
        <w:r w:rsidR="00ED00BB" w:rsidRPr="00FF3373">
          <w:rPr>
            <w:rStyle w:val="Hyperlink"/>
            <w:rFonts w:ascii="Times New Roman" w:eastAsia="Times New Roman" w:hAnsi="Times New Roman" w:cs="Times New Roman"/>
            <w:color w:val="auto"/>
            <w:sz w:val="24"/>
            <w:szCs w:val="24"/>
            <w:u w:val="none"/>
          </w:rPr>
          <w:t xml:space="preserve"> 4</w:t>
        </w:r>
      </w:hyperlink>
      <w:r w:rsidR="00ED00BB" w:rsidRPr="00FF3373">
        <w:rPr>
          <w:rFonts w:ascii="Times New Roman" w:eastAsia="Times New Roman" w:hAnsi="Times New Roman" w:cs="Times New Roman"/>
          <w:sz w:val="24"/>
          <w:szCs w:val="24"/>
        </w:rPr>
        <w:t xml:space="preserve"> and Table </w:t>
      </w:r>
      <w:hyperlink w:anchor="table6" w:history="1">
        <w:r w:rsidR="00ED00BB" w:rsidRPr="00FF3373">
          <w:rPr>
            <w:rStyle w:val="Hyperlink"/>
            <w:rFonts w:ascii="Times New Roman" w:eastAsia="Times New Roman" w:hAnsi="Times New Roman" w:cs="Times New Roman"/>
            <w:color w:val="auto"/>
            <w:sz w:val="24"/>
            <w:szCs w:val="24"/>
            <w:u w:val="none"/>
          </w:rPr>
          <w:t>6</w:t>
        </w:r>
      </w:hyperlink>
      <w:r w:rsidR="00BF7A92" w:rsidRPr="00FF3373">
        <w:rPr>
          <w:rFonts w:ascii="Times New Roman" w:eastAsia="Times New Roman" w:hAnsi="Times New Roman" w:cs="Times New Roman"/>
          <w:sz w:val="24"/>
          <w:szCs w:val="24"/>
        </w:rPr>
        <w:t xml:space="preserve"> show that</w:t>
      </w:r>
      <w:r w:rsidR="00ED00BB" w:rsidRPr="00FF3373">
        <w:rPr>
          <w:rFonts w:ascii="Times New Roman" w:eastAsia="Times New Roman" w:hAnsi="Times New Roman" w:cs="Times New Roman"/>
          <w:sz w:val="24"/>
          <w:szCs w:val="24"/>
        </w:rPr>
        <w:t xml:space="preserve"> </w:t>
      </w:r>
      <w:r w:rsidR="00BF7A92" w:rsidRPr="00FF3373">
        <w:rPr>
          <w:rFonts w:ascii="Times New Roman" w:eastAsia="Times New Roman" w:hAnsi="Times New Roman" w:cs="Times New Roman"/>
          <w:sz w:val="24"/>
          <w:szCs w:val="24"/>
        </w:rPr>
        <w:t>t</w:t>
      </w:r>
      <w:r w:rsidR="00ED00BB" w:rsidRPr="00FF3373">
        <w:rPr>
          <w:rFonts w:ascii="Times New Roman" w:eastAsia="Times New Roman" w:hAnsi="Times New Roman" w:cs="Times New Roman"/>
          <w:sz w:val="24"/>
          <w:szCs w:val="24"/>
        </w:rPr>
        <w:t xml:space="preserve">he products demonstrated a good relationship with the ground data because the mistakes in daily values are compensated when aggregated to monthly values </w:t>
      </w:r>
      <w:r w:rsidR="00ED00BB" w:rsidRPr="00FF3373">
        <w:rPr>
          <w:rFonts w:ascii="Times New Roman" w:eastAsia="Times New Roman" w:hAnsi="Times New Roman" w:cs="Times New Roman"/>
          <w:sz w:val="24"/>
          <w:szCs w:val="24"/>
        </w:rPr>
        <w:fldChar w:fldCharType="begin"/>
      </w:r>
      <w:r w:rsidR="00ED00BB" w:rsidRPr="00FF3373">
        <w:rPr>
          <w:rFonts w:ascii="Times New Roman" w:eastAsia="Times New Roman" w:hAnsi="Times New Roman" w:cs="Times New Roman"/>
          <w:sz w:val="24"/>
          <w:szCs w:val="24"/>
        </w:rPr>
        <w:instrText xml:space="preserve"> ADDIN EN.CITE &lt;EndNote&gt;&lt;Cite&gt;&lt;Author&gt;Ren&lt;/Author&gt;&lt;Year&gt;2018&lt;/Year&gt;&lt;RecNum&gt;54&lt;/RecNum&gt;&lt;DisplayText&gt;(Ren et al., 2018)&lt;/DisplayText&gt;&lt;record&gt;&lt;rec-number&gt;54&lt;/rec-number&gt;&lt;foreign-keys&gt;&lt;key app="EN" db-id="tvfetwsx5zwz5test25ve0949tsvx9vpdvd0" timestamp="1674120495"&gt;54&lt;/key&gt;&lt;/foreign-keys&gt;&lt;ref-type name="Journal Article"&gt;17&lt;/ref-type&gt;&lt;contributors&gt;&lt;authors&gt;&lt;author&gt;Ren, Peizhen&lt;/author&gt;&lt;author&gt;Li, Jianzhu&lt;/author&gt;&lt;author&gt;Feng, Ping&lt;/author&gt;&lt;author&gt;Guo, Yuangang&lt;/author&gt;&lt;author&gt;Ma, Qiushuang&lt;/author&gt;&lt;/authors&gt;&lt;/contributors&gt;&lt;titles&gt;&lt;title&gt;Evaluation of multiple satellite precipitation products and their use in hydrological modelling over the Luanhe River basin, China&lt;/title&gt;&lt;secondary-title&gt;Water&lt;/secondary-title&gt;&lt;/titles&gt;&lt;periodical&gt;&lt;full-title&gt;Water&lt;/full-title&gt;&lt;/periodical&gt;&lt;pages&gt;677&lt;/pages&gt;&lt;volume&gt;10&lt;/volume&gt;&lt;number&gt;6&lt;/number&gt;&lt;dates&gt;&lt;year&gt;2018&lt;/year&gt;&lt;/dates&gt;&lt;isbn&gt;2073-4441&lt;/isbn&gt;&lt;urls&gt;&lt;/urls&gt;&lt;/record&gt;&lt;/Cite&gt;&lt;/EndNote&gt;</w:instrText>
      </w:r>
      <w:r w:rsidR="00ED00BB" w:rsidRPr="00FF3373">
        <w:rPr>
          <w:rFonts w:ascii="Times New Roman" w:eastAsia="Times New Roman" w:hAnsi="Times New Roman" w:cs="Times New Roman"/>
          <w:sz w:val="24"/>
          <w:szCs w:val="24"/>
        </w:rPr>
        <w:fldChar w:fldCharType="separate"/>
      </w:r>
      <w:r w:rsidR="00ED00BB" w:rsidRPr="00FF3373">
        <w:rPr>
          <w:rFonts w:ascii="Times New Roman" w:eastAsia="Times New Roman" w:hAnsi="Times New Roman" w:cs="Times New Roman"/>
          <w:noProof/>
          <w:sz w:val="24"/>
          <w:szCs w:val="24"/>
        </w:rPr>
        <w:t>(</w:t>
      </w:r>
      <w:hyperlink w:anchor="Ren2018" w:history="1">
        <w:r w:rsidR="00ED00BB" w:rsidRPr="00FF3373">
          <w:rPr>
            <w:rStyle w:val="Hyperlink"/>
            <w:rFonts w:ascii="Times New Roman" w:eastAsia="Times New Roman" w:hAnsi="Times New Roman" w:cs="Times New Roman"/>
            <w:noProof/>
            <w:color w:val="auto"/>
            <w:sz w:val="24"/>
            <w:szCs w:val="24"/>
            <w:u w:val="none"/>
          </w:rPr>
          <w:t>Ren et al., 2018</w:t>
        </w:r>
      </w:hyperlink>
      <w:r w:rsidR="00ED00BB" w:rsidRPr="00FF3373">
        <w:rPr>
          <w:rFonts w:ascii="Times New Roman" w:eastAsia="Times New Roman" w:hAnsi="Times New Roman" w:cs="Times New Roman"/>
          <w:noProof/>
          <w:sz w:val="24"/>
          <w:szCs w:val="24"/>
        </w:rPr>
        <w:t>)</w:t>
      </w:r>
      <w:r w:rsidR="00ED00BB" w:rsidRPr="00FF3373">
        <w:rPr>
          <w:rFonts w:ascii="Times New Roman" w:eastAsia="Times New Roman" w:hAnsi="Times New Roman" w:cs="Times New Roman"/>
          <w:sz w:val="24"/>
          <w:szCs w:val="24"/>
        </w:rPr>
        <w:fldChar w:fldCharType="end"/>
      </w:r>
      <w:r w:rsidR="00EB7CE7" w:rsidRPr="00FF3373">
        <w:rPr>
          <w:rStyle w:val="Hyperlink"/>
          <w:rFonts w:ascii="Times New Roman" w:eastAsia="Times New Roman" w:hAnsi="Times New Roman" w:cs="Times New Roman"/>
          <w:color w:val="auto"/>
          <w:sz w:val="24"/>
          <w:szCs w:val="24"/>
          <w:u w:val="none"/>
        </w:rPr>
        <w:t>.</w:t>
      </w:r>
      <w:r w:rsidR="00ED00BB" w:rsidRPr="00FF3373">
        <w:rPr>
          <w:rFonts w:ascii="Times New Roman" w:hAnsi="Times New Roman" w:cs="Times New Roman"/>
          <w:sz w:val="24"/>
          <w:szCs w:val="24"/>
        </w:rPr>
        <w:t xml:space="preserve"> </w:t>
      </w:r>
      <w:r w:rsidR="00867AED" w:rsidRPr="00FF3373">
        <w:rPr>
          <w:rFonts w:ascii="Times New Roman" w:eastAsia="Times New Roman" w:hAnsi="Times New Roman" w:cs="Times New Roman"/>
          <w:sz w:val="24"/>
          <w:szCs w:val="24"/>
        </w:rPr>
        <w:t>The discrepancies observed between the observed and estimated rainfall amounts can be attributed to mistakes during collection and digitalization, measur</w:t>
      </w:r>
      <w:r w:rsidR="00BF7A92" w:rsidRPr="00FF3373">
        <w:rPr>
          <w:rFonts w:ascii="Times New Roman" w:eastAsia="Times New Roman" w:hAnsi="Times New Roman" w:cs="Times New Roman"/>
          <w:sz w:val="24"/>
          <w:szCs w:val="24"/>
        </w:rPr>
        <w:t>ing</w:t>
      </w:r>
      <w:r w:rsidR="00867AED" w:rsidRPr="00FF3373">
        <w:rPr>
          <w:rFonts w:ascii="Times New Roman" w:eastAsia="Times New Roman" w:hAnsi="Times New Roman" w:cs="Times New Roman"/>
          <w:sz w:val="24"/>
          <w:szCs w:val="24"/>
        </w:rPr>
        <w:t xml:space="preserve"> data</w:t>
      </w:r>
      <w:r w:rsidR="00BF7A92" w:rsidRPr="00FF3373">
        <w:rPr>
          <w:rFonts w:ascii="Times New Roman" w:eastAsia="Times New Roman" w:hAnsi="Times New Roman" w:cs="Times New Roman"/>
          <w:sz w:val="24"/>
          <w:szCs w:val="24"/>
        </w:rPr>
        <w:t>,</w:t>
      </w:r>
      <w:r w:rsidR="00867AED" w:rsidRPr="00FF3373">
        <w:rPr>
          <w:rFonts w:ascii="Times New Roman" w:eastAsia="Times New Roman" w:hAnsi="Times New Roman" w:cs="Times New Roman"/>
          <w:sz w:val="24"/>
          <w:szCs w:val="24"/>
        </w:rPr>
        <w:t xml:space="preserve"> particularly </w:t>
      </w:r>
      <w:r w:rsidR="00FD56D1" w:rsidRPr="00FF3373">
        <w:rPr>
          <w:rFonts w:ascii="Times New Roman" w:eastAsia="Times New Roman" w:hAnsi="Times New Roman" w:cs="Times New Roman"/>
          <w:sz w:val="24"/>
          <w:szCs w:val="24"/>
        </w:rPr>
        <w:t>with</w:t>
      </w:r>
      <w:r w:rsidR="00867AED" w:rsidRPr="00FF3373">
        <w:rPr>
          <w:rFonts w:ascii="Times New Roman" w:eastAsia="Times New Roman" w:hAnsi="Times New Roman" w:cs="Times New Roman"/>
          <w:sz w:val="24"/>
          <w:szCs w:val="24"/>
        </w:rPr>
        <w:t xml:space="preserve">  manual methods, or the </w:t>
      </w:r>
      <w:r w:rsidR="00FD56D1" w:rsidRPr="00FF3373">
        <w:rPr>
          <w:rFonts w:ascii="Times New Roman" w:eastAsia="Times New Roman" w:hAnsi="Times New Roman" w:cs="Times New Roman"/>
          <w:sz w:val="24"/>
          <w:szCs w:val="24"/>
        </w:rPr>
        <w:t>absence</w:t>
      </w:r>
      <w:r w:rsidR="00867AED" w:rsidRPr="00FF3373">
        <w:rPr>
          <w:rFonts w:ascii="Times New Roman" w:eastAsia="Times New Roman" w:hAnsi="Times New Roman" w:cs="Times New Roman"/>
          <w:sz w:val="24"/>
          <w:szCs w:val="24"/>
        </w:rPr>
        <w:t xml:space="preserve"> of a direct relationship </w:t>
      </w:r>
      <w:r w:rsidR="00BF7A92" w:rsidRPr="00FF3373">
        <w:rPr>
          <w:rFonts w:ascii="Times New Roman" w:eastAsia="Times New Roman" w:hAnsi="Times New Roman" w:cs="Times New Roman"/>
          <w:sz w:val="24"/>
          <w:szCs w:val="24"/>
        </w:rPr>
        <w:t xml:space="preserve">between </w:t>
      </w:r>
      <w:r w:rsidR="00C461E1" w:rsidRPr="00FF3373">
        <w:rPr>
          <w:rFonts w:ascii="Times New Roman" w:eastAsia="Times New Roman" w:hAnsi="Times New Roman" w:cs="Times New Roman"/>
          <w:sz w:val="24"/>
          <w:szCs w:val="24"/>
        </w:rPr>
        <w:t xml:space="preserve">observed and </w:t>
      </w:r>
      <w:r w:rsidR="00BF0684" w:rsidRPr="00FF3373">
        <w:rPr>
          <w:rFonts w:ascii="Times New Roman" w:eastAsia="Times New Roman" w:hAnsi="Times New Roman" w:cs="Times New Roman"/>
          <w:sz w:val="24"/>
          <w:szCs w:val="24"/>
        </w:rPr>
        <w:t>estimated</w:t>
      </w:r>
      <w:r w:rsidR="00C461E1" w:rsidRPr="00FF3373">
        <w:rPr>
          <w:rFonts w:ascii="Times New Roman" w:eastAsia="Times New Roman" w:hAnsi="Times New Roman" w:cs="Times New Roman"/>
          <w:sz w:val="24"/>
          <w:szCs w:val="24"/>
        </w:rPr>
        <w:t xml:space="preserve"> rainfall as stated </w:t>
      </w:r>
      <w:r w:rsidR="0034755D" w:rsidRPr="00FF3373">
        <w:rPr>
          <w:rFonts w:ascii="Times New Roman" w:eastAsia="Times New Roman" w:hAnsi="Times New Roman" w:cs="Times New Roman"/>
          <w:sz w:val="24"/>
          <w:szCs w:val="24"/>
        </w:rPr>
        <w:t>previously</w:t>
      </w:r>
      <w:r w:rsidR="00C461E1" w:rsidRPr="00FF3373">
        <w:rPr>
          <w:rFonts w:ascii="Times New Roman" w:eastAsia="Times New Roman" w:hAnsi="Times New Roman" w:cs="Times New Roman"/>
          <w:sz w:val="24"/>
          <w:szCs w:val="24"/>
        </w:rPr>
        <w:t xml:space="preserve"> </w:t>
      </w:r>
      <w:r w:rsidR="0034755D" w:rsidRPr="00FF3373">
        <w:rPr>
          <w:rFonts w:ascii="Times New Roman" w:eastAsia="Times New Roman" w:hAnsi="Times New Roman" w:cs="Times New Roman"/>
          <w:sz w:val="24"/>
          <w:szCs w:val="24"/>
        </w:rPr>
        <w:t>(</w:t>
      </w:r>
      <w:r w:rsidR="00867AED" w:rsidRPr="00FF3373">
        <w:rPr>
          <w:rFonts w:ascii="Times New Roman" w:eastAsia="Times New Roman" w:hAnsi="Times New Roman" w:cs="Times New Roman"/>
          <w:sz w:val="24"/>
          <w:szCs w:val="24"/>
        </w:rPr>
        <w:fldChar w:fldCharType="begin"/>
      </w:r>
      <w:r w:rsidR="00867AED" w:rsidRPr="00FF3373">
        <w:rPr>
          <w:rFonts w:ascii="Times New Roman" w:eastAsia="Times New Roman" w:hAnsi="Times New Roman" w:cs="Times New Roman"/>
          <w:sz w:val="24"/>
          <w:szCs w:val="24"/>
        </w:rPr>
        <w:instrText xml:space="preserve"> ADDIN EN.CITE &lt;EndNote&gt;&lt;Cite&gt;&lt;Author&gt;Satgé&lt;/Author&gt;&lt;Year&gt;2016&lt;/Year&gt;&lt;RecNum&gt;5&lt;/RecNum&gt;&lt;DisplayText&gt;(Satgé et al., 2016)&lt;/DisplayText&gt;&lt;record&gt;&lt;rec-number&gt;5&lt;/rec-number&gt;&lt;foreign-keys&gt;&lt;key app="EN" db-id="tvfetwsx5zwz5test25ve0949tsvx9vpdvd0" timestamp="1672131449"&gt;5&lt;/key&gt;&lt;/foreign-keys&gt;&lt;ref-type name="Journal Article"&gt;17&lt;/ref-type&gt;&lt;contributors&gt;&lt;authors&gt;&lt;author&gt;Satgé, Frédéric&lt;/author&gt;&lt;author&gt;Bonnet, Marie-Paule&lt;/author&gt;&lt;author&gt;Gosset, Marielle&lt;/author&gt;&lt;author&gt;Molina, Jorge&lt;/author&gt;&lt;author&gt;Lima, Wilson Hernan Yuque&lt;/author&gt;&lt;author&gt;Zolá, Ramiro Pillco&lt;/author&gt;&lt;author&gt;Timouk, Franck&lt;/author&gt;&lt;author&gt;Garnier, Jérémie&lt;/author&gt;&lt;/authors&gt;&lt;/contributors&gt;&lt;titles&gt;&lt;title&gt;Assessment of satellite rainfall products over the Andean plateau&lt;/title&gt;&lt;secondary-title&gt;Atmospheric Research&lt;/secondary-title&gt;&lt;/titles&gt;&lt;periodical&gt;&lt;full-title&gt;Atmospheric Research&lt;/full-title&gt;&lt;/periodical&gt;&lt;pages&gt;1-14&lt;/pages&gt;&lt;volume&gt;167&lt;/volume&gt;&lt;dates&gt;&lt;year&gt;2016&lt;/year&gt;&lt;/dates&gt;&lt;isbn&gt;0169-8095&lt;/isbn&gt;&lt;urls&gt;&lt;/urls&gt;&lt;/record&gt;&lt;/Cite&gt;&lt;/EndNote&gt;</w:instrText>
      </w:r>
      <w:r w:rsidR="00867AED" w:rsidRPr="00FF3373">
        <w:rPr>
          <w:rFonts w:ascii="Times New Roman" w:eastAsia="Times New Roman" w:hAnsi="Times New Roman" w:cs="Times New Roman"/>
          <w:sz w:val="24"/>
          <w:szCs w:val="24"/>
        </w:rPr>
        <w:fldChar w:fldCharType="separate"/>
      </w:r>
      <w:hyperlink w:anchor="Stage2016" w:history="1">
        <w:r w:rsidR="00867AED" w:rsidRPr="00FF3373">
          <w:rPr>
            <w:rStyle w:val="Hyperlink"/>
            <w:rFonts w:ascii="Times New Roman" w:eastAsia="Times New Roman" w:hAnsi="Times New Roman" w:cs="Times New Roman"/>
            <w:noProof/>
            <w:color w:val="auto"/>
            <w:sz w:val="24"/>
            <w:szCs w:val="24"/>
            <w:u w:val="none"/>
          </w:rPr>
          <w:t>Satgé et al.</w:t>
        </w:r>
        <w:r w:rsidR="0034755D" w:rsidRPr="00FF3373">
          <w:rPr>
            <w:rStyle w:val="Hyperlink"/>
            <w:rFonts w:ascii="Times New Roman" w:eastAsia="Times New Roman" w:hAnsi="Times New Roman" w:cs="Times New Roman"/>
            <w:noProof/>
            <w:color w:val="auto"/>
            <w:sz w:val="24"/>
            <w:szCs w:val="24"/>
            <w:u w:val="none"/>
          </w:rPr>
          <w:t xml:space="preserve">, </w:t>
        </w:r>
        <w:r w:rsidR="00867AED" w:rsidRPr="00FF3373">
          <w:rPr>
            <w:rStyle w:val="Hyperlink"/>
            <w:rFonts w:ascii="Times New Roman" w:eastAsia="Times New Roman" w:hAnsi="Times New Roman" w:cs="Times New Roman"/>
            <w:noProof/>
            <w:color w:val="auto"/>
            <w:sz w:val="24"/>
            <w:szCs w:val="24"/>
            <w:u w:val="none"/>
          </w:rPr>
          <w:t>2016)</w:t>
        </w:r>
      </w:hyperlink>
      <w:r w:rsidR="00867AED" w:rsidRPr="00FF3373">
        <w:rPr>
          <w:rFonts w:ascii="Times New Roman" w:eastAsia="Times New Roman" w:hAnsi="Times New Roman" w:cs="Times New Roman"/>
          <w:sz w:val="24"/>
          <w:szCs w:val="24"/>
        </w:rPr>
        <w:fldChar w:fldCharType="end"/>
      </w:r>
      <w:r w:rsidR="00994D8B" w:rsidRPr="00FF3373">
        <w:rPr>
          <w:rFonts w:ascii="Times New Roman" w:eastAsia="Times New Roman" w:hAnsi="Times New Roman" w:cs="Times New Roman"/>
          <w:sz w:val="24"/>
          <w:szCs w:val="24"/>
        </w:rPr>
        <w:t>.</w:t>
      </w:r>
      <w:r w:rsidR="00867AED" w:rsidRPr="00FF3373">
        <w:rPr>
          <w:rFonts w:ascii="Times New Roman" w:eastAsia="Times New Roman" w:hAnsi="Times New Roman" w:cs="Times New Roman"/>
          <w:sz w:val="24"/>
          <w:szCs w:val="24"/>
        </w:rPr>
        <w:t xml:space="preserve"> </w:t>
      </w:r>
      <w:r w:rsidR="00BB1522" w:rsidRPr="00FF3373">
        <w:rPr>
          <w:rFonts w:ascii="Times New Roman" w:eastAsia="Times New Roman" w:hAnsi="Times New Roman" w:cs="Times New Roman"/>
          <w:bCs/>
          <w:sz w:val="24"/>
          <w:szCs w:val="24"/>
        </w:rPr>
        <w:t xml:space="preserve">The </w:t>
      </w:r>
      <w:r w:rsidR="00B42B15" w:rsidRPr="00FF3373">
        <w:rPr>
          <w:rFonts w:ascii="Times New Roman" w:eastAsia="Times New Roman" w:hAnsi="Times New Roman" w:cs="Times New Roman"/>
          <w:bCs/>
          <w:sz w:val="24"/>
          <w:szCs w:val="24"/>
        </w:rPr>
        <w:t>p</w:t>
      </w:r>
      <w:r w:rsidR="00B12FED" w:rsidRPr="00FF3373">
        <w:rPr>
          <w:rFonts w:ascii="Times New Roman" w:eastAsia="Times New Roman" w:hAnsi="Times New Roman" w:cs="Times New Roman"/>
          <w:bCs/>
          <w:sz w:val="24"/>
          <w:szCs w:val="24"/>
        </w:rPr>
        <w:t>roducts tend to be lower in</w:t>
      </w:r>
      <w:r w:rsidR="003F389A" w:rsidRPr="00FF3373">
        <w:rPr>
          <w:rFonts w:ascii="Times New Roman" w:eastAsia="Times New Roman" w:hAnsi="Times New Roman" w:cs="Times New Roman"/>
          <w:bCs/>
          <w:sz w:val="24"/>
          <w:szCs w:val="24"/>
        </w:rPr>
        <w:t xml:space="preserve"> the</w:t>
      </w:r>
      <w:r w:rsidR="00B12FED" w:rsidRPr="00FF3373">
        <w:rPr>
          <w:rFonts w:ascii="Times New Roman" w:eastAsia="Times New Roman" w:hAnsi="Times New Roman" w:cs="Times New Roman"/>
          <w:bCs/>
          <w:sz w:val="24"/>
          <w:szCs w:val="24"/>
        </w:rPr>
        <w:t xml:space="preserve"> months when rainfall is</w:t>
      </w:r>
      <w:r w:rsidR="00B42B15" w:rsidRPr="00FF3373">
        <w:rPr>
          <w:rFonts w:ascii="Times New Roman" w:eastAsia="Times New Roman" w:hAnsi="Times New Roman" w:cs="Times New Roman"/>
          <w:bCs/>
          <w:sz w:val="24"/>
          <w:szCs w:val="24"/>
        </w:rPr>
        <w:t xml:space="preserve"> relatively high attributed to t</w:t>
      </w:r>
      <w:r w:rsidR="00B12FED" w:rsidRPr="00FF3373">
        <w:rPr>
          <w:rFonts w:ascii="Times New Roman" w:eastAsia="Times New Roman" w:hAnsi="Times New Roman" w:cs="Times New Roman"/>
          <w:bCs/>
          <w:sz w:val="24"/>
          <w:szCs w:val="24"/>
        </w:rPr>
        <w:t xml:space="preserve">he difficulty of detecting initial precipitation by satellite algorithms </w:t>
      </w:r>
      <w:r w:rsidR="00B12FED" w:rsidRPr="00FF3373">
        <w:rPr>
          <w:rFonts w:ascii="Times New Roman" w:eastAsia="Times New Roman" w:hAnsi="Times New Roman" w:cs="Times New Roman"/>
          <w:bCs/>
          <w:sz w:val="24"/>
          <w:szCs w:val="24"/>
        </w:rPr>
        <w:fldChar w:fldCharType="begin"/>
      </w:r>
      <w:r w:rsidR="00B12FED" w:rsidRPr="00FF3373">
        <w:rPr>
          <w:rFonts w:ascii="Times New Roman" w:eastAsia="Times New Roman" w:hAnsi="Times New Roman" w:cs="Times New Roman"/>
          <w:bCs/>
          <w:sz w:val="24"/>
          <w:szCs w:val="24"/>
        </w:rPr>
        <w:instrText xml:space="preserve"> ADDIN EN.CITE &lt;EndNote&gt;&lt;Cite&gt;&lt;Author&gt;Ebert&lt;/Author&gt;&lt;Year&gt;2007&lt;/Year&gt;&lt;RecNum&gt;52&lt;/RecNum&gt;&lt;DisplayText&gt;(Ebert et al., 2007)&lt;/DisplayText&gt;&lt;record&gt;&lt;rec-number&gt;52&lt;/rec-number&gt;&lt;foreign-keys&gt;&lt;key app="EN" db-id="tvfetwsx5zwz5test25ve0949tsvx9vpdvd0" timestamp="1674120362"&gt;52&lt;/key&gt;&lt;/foreign-keys&gt;&lt;ref-type name="Journal Article"&gt;17&lt;/ref-type&gt;&lt;contributors&gt;&lt;authors&gt;&lt;author&gt;Ebert, Elizabeth E&lt;/author&gt;&lt;author&gt;Janowiak, John E&lt;/author&gt;&lt;author&gt;Kidd, Chris&lt;/author&gt;&lt;/authors&gt;&lt;/contributors&gt;&lt;titles&gt;&lt;title&gt;Comparison of near-real-time precipitation estimates from satellite observations and numerical models&lt;/title&gt;&lt;secondary-title&gt;Bulletin of the American Meteorological Society&lt;/secondary-title&gt;&lt;/titles&gt;&lt;periodical&gt;&lt;full-title&gt;Bulletin of the American meteorological Society&lt;/full-title&gt;&lt;/periodical&gt;&lt;pages&gt;47-64&lt;/pages&gt;&lt;volume&gt;88&lt;/volume&gt;&lt;number&gt;1&lt;/number&gt;&lt;dates&gt;&lt;year&gt;2007&lt;/year&gt;&lt;/dates&gt;&lt;isbn&gt;0003-0007&lt;/isbn&gt;&lt;urls&gt;&lt;/urls&gt;&lt;/record&gt;&lt;/Cite&gt;&lt;/EndNote&gt;</w:instrText>
      </w:r>
      <w:r w:rsidR="00B12FED" w:rsidRPr="00FF3373">
        <w:rPr>
          <w:rFonts w:ascii="Times New Roman" w:eastAsia="Times New Roman" w:hAnsi="Times New Roman" w:cs="Times New Roman"/>
          <w:bCs/>
          <w:sz w:val="24"/>
          <w:szCs w:val="24"/>
        </w:rPr>
        <w:fldChar w:fldCharType="separate"/>
      </w:r>
      <w:r w:rsidR="00B12FED" w:rsidRPr="00FF3373">
        <w:rPr>
          <w:rFonts w:ascii="Times New Roman" w:eastAsia="Times New Roman" w:hAnsi="Times New Roman" w:cs="Times New Roman"/>
          <w:bCs/>
          <w:noProof/>
          <w:sz w:val="24"/>
          <w:szCs w:val="24"/>
        </w:rPr>
        <w:t>(</w:t>
      </w:r>
      <w:hyperlink w:anchor="Ebert2007" w:history="1">
        <w:r w:rsidR="00B12FED" w:rsidRPr="00FF3373">
          <w:rPr>
            <w:rStyle w:val="Hyperlink"/>
            <w:rFonts w:ascii="Times New Roman" w:eastAsia="Times New Roman" w:hAnsi="Times New Roman" w:cs="Times New Roman"/>
            <w:bCs/>
            <w:noProof/>
            <w:color w:val="auto"/>
            <w:sz w:val="24"/>
            <w:szCs w:val="24"/>
            <w:u w:val="none"/>
          </w:rPr>
          <w:t>Ebert et al., 2007</w:t>
        </w:r>
      </w:hyperlink>
      <w:r w:rsidR="00B12FED" w:rsidRPr="00FF3373">
        <w:rPr>
          <w:rFonts w:ascii="Times New Roman" w:eastAsia="Times New Roman" w:hAnsi="Times New Roman" w:cs="Times New Roman"/>
          <w:bCs/>
          <w:noProof/>
          <w:sz w:val="24"/>
          <w:szCs w:val="24"/>
        </w:rPr>
        <w:t>)</w:t>
      </w:r>
      <w:r w:rsidR="00B12FED" w:rsidRPr="00FF3373">
        <w:rPr>
          <w:rFonts w:ascii="Times New Roman" w:eastAsia="Times New Roman" w:hAnsi="Times New Roman" w:cs="Times New Roman"/>
          <w:bCs/>
          <w:sz w:val="24"/>
          <w:szCs w:val="24"/>
        </w:rPr>
        <w:fldChar w:fldCharType="end"/>
      </w:r>
      <w:r w:rsidR="00B12FED" w:rsidRPr="00FF3373">
        <w:rPr>
          <w:rFonts w:ascii="Times New Roman" w:eastAsia="Times New Roman" w:hAnsi="Times New Roman" w:cs="Times New Roman"/>
          <w:bCs/>
          <w:sz w:val="24"/>
          <w:szCs w:val="24"/>
        </w:rPr>
        <w:t xml:space="preserve">. </w:t>
      </w:r>
      <w:r w:rsidR="00AE5915" w:rsidRPr="00FF3373">
        <w:rPr>
          <w:rFonts w:ascii="Times New Roman" w:eastAsia="Times New Roman" w:hAnsi="Times New Roman" w:cs="Times New Roman"/>
          <w:bCs/>
          <w:sz w:val="24"/>
          <w:szCs w:val="24"/>
        </w:rPr>
        <w:t xml:space="preserve">During the winter season, snowfall contributes to a portion of the precipitation. This increases the difficulty in retrieving microwave precipitation using satellites, as the presence of ice cover can produce signals that are similar to those of </w:t>
      </w:r>
      <w:r w:rsidR="00D26774" w:rsidRPr="00FF3373">
        <w:rPr>
          <w:rFonts w:ascii="Times New Roman" w:eastAsia="Times New Roman" w:hAnsi="Times New Roman" w:cs="Times New Roman"/>
          <w:bCs/>
          <w:sz w:val="24"/>
          <w:szCs w:val="24"/>
        </w:rPr>
        <w:t>icy particles found in the atmosphere</w:t>
      </w:r>
      <w:r w:rsidR="00AE5915" w:rsidRPr="00FF3373">
        <w:rPr>
          <w:rFonts w:ascii="Times New Roman" w:eastAsia="Times New Roman" w:hAnsi="Times New Roman" w:cs="Times New Roman"/>
          <w:bCs/>
          <w:sz w:val="24"/>
          <w:szCs w:val="24"/>
        </w:rPr>
        <w:t xml:space="preserve">, leading to more errors </w:t>
      </w:r>
      <w:r w:rsidR="00B12FED" w:rsidRPr="00FF3373">
        <w:rPr>
          <w:rFonts w:ascii="Times New Roman" w:eastAsia="Times New Roman" w:hAnsi="Times New Roman" w:cs="Times New Roman"/>
          <w:bCs/>
          <w:sz w:val="24"/>
          <w:szCs w:val="24"/>
        </w:rPr>
        <w:fldChar w:fldCharType="begin"/>
      </w:r>
      <w:r w:rsidR="00B12FED" w:rsidRPr="00FF3373">
        <w:rPr>
          <w:rFonts w:ascii="Times New Roman" w:eastAsia="Times New Roman" w:hAnsi="Times New Roman" w:cs="Times New Roman"/>
          <w:bCs/>
          <w:sz w:val="24"/>
          <w:szCs w:val="24"/>
        </w:rPr>
        <w:instrText xml:space="preserve"> ADDIN EN.CITE &lt;EndNote&gt;&lt;Cite&gt;&lt;Author&gt;Ebert&lt;/Author&gt;&lt;Year&gt;2007&lt;/Year&gt;&lt;RecNum&gt;52&lt;/RecNum&gt;&lt;DisplayText&gt;(Ebert et al., 2007; Tian et al., 2014)&lt;/DisplayText&gt;&lt;record&gt;&lt;rec-number&gt;52&lt;/rec-number&gt;&lt;foreign-keys&gt;&lt;key app="EN" db-id="tvfetwsx5zwz5test25ve0949tsvx9vpdvd0" timestamp="1674120362"&gt;52&lt;/key&gt;&lt;/foreign-keys&gt;&lt;ref-type name="Journal Article"&gt;17&lt;/ref-type&gt;&lt;contributors&gt;&lt;authors&gt;&lt;author&gt;Ebert, Elizabeth E&lt;/author&gt;&lt;author&gt;Janowiak, John E&lt;/author&gt;&lt;author&gt;Kidd, Chris&lt;/author&gt;&lt;/authors&gt;&lt;/contributors&gt;&lt;titles&gt;&lt;title&gt;Comparison of near-real-time precipitation estimates from satellite observations and numerical models&lt;/title&gt;&lt;secondary-title&gt;Bulletin of the American Meteorological Society&lt;/secondary-title&gt;&lt;/titles&gt;&lt;periodical&gt;&lt;full-title&gt;Bulletin of the American meteorological Society&lt;/full-title&gt;&lt;/periodical&gt;&lt;pages&gt;47-64&lt;/pages&gt;&lt;volume&gt;88&lt;/volume&gt;&lt;number&gt;1&lt;/number&gt;&lt;dates&gt;&lt;year&gt;2007&lt;/year&gt;&lt;/dates&gt;&lt;isbn&gt;0003-0007&lt;/isbn&gt;&lt;urls&gt;&lt;/urls&gt;&lt;/record&gt;&lt;/Cite&gt;&lt;Cite&gt;&lt;Author&gt;Tian&lt;/Author&gt;&lt;Year&gt;2014&lt;/Year&gt;&lt;RecNum&gt;53&lt;/RecNum&gt;&lt;record&gt;&lt;rec-number&gt;53&lt;/rec-number&gt;&lt;foreign-keys&gt;&lt;key app="EN" db-id="tvfetwsx5zwz5test25ve0949tsvx9vpdvd0" timestamp="1674120416"&gt;53&lt;/key&gt;&lt;/foreign-keys&gt;&lt;ref-type name="Journal Article"&gt;17&lt;/ref-type&gt;&lt;contributors&gt;&lt;authors&gt;&lt;author&gt;Tian, Yudong&lt;/author&gt;&lt;author&gt;Liu, Yuqiong&lt;/author&gt;&lt;author&gt;Arsenault, Kristi R&lt;/author&gt;&lt;author&gt;Behrangi, Ali&lt;/author&gt;&lt;/authors&gt;&lt;/contributors&gt;&lt;titles&gt;&lt;title&gt;A new approach to satellite-based estimation of precipitation over snow cover&lt;/title&gt;&lt;secondary-title&gt;International Journal of Remote Sensing&lt;/secondary-title&gt;&lt;/titles&gt;&lt;periodical&gt;&lt;full-title&gt;International Journal of Remote Sensing&lt;/full-title&gt;&lt;/periodical&gt;&lt;pages&gt;4940-4951&lt;/pages&gt;&lt;volume&gt;35&lt;/volume&gt;&lt;number&gt;13&lt;/number&gt;&lt;dates&gt;&lt;year&gt;2014&lt;/year&gt;&lt;/dates&gt;&lt;isbn&gt;0143-1161&lt;/isbn&gt;&lt;urls&gt;&lt;/urls&gt;&lt;/record&gt;&lt;/Cite&gt;&lt;/EndNote&gt;</w:instrText>
      </w:r>
      <w:r w:rsidR="00B12FED" w:rsidRPr="00FF3373">
        <w:rPr>
          <w:rFonts w:ascii="Times New Roman" w:eastAsia="Times New Roman" w:hAnsi="Times New Roman" w:cs="Times New Roman"/>
          <w:bCs/>
          <w:sz w:val="24"/>
          <w:szCs w:val="24"/>
        </w:rPr>
        <w:fldChar w:fldCharType="separate"/>
      </w:r>
      <w:r w:rsidR="00B12FED" w:rsidRPr="00FF3373">
        <w:rPr>
          <w:rFonts w:ascii="Times New Roman" w:eastAsia="Times New Roman" w:hAnsi="Times New Roman" w:cs="Times New Roman"/>
          <w:bCs/>
          <w:noProof/>
          <w:sz w:val="24"/>
          <w:szCs w:val="24"/>
        </w:rPr>
        <w:t>(</w:t>
      </w:r>
      <w:hyperlink w:anchor="Ebert2007" w:history="1">
        <w:r w:rsidR="00B12FED" w:rsidRPr="00FF3373">
          <w:rPr>
            <w:rStyle w:val="Hyperlink"/>
            <w:rFonts w:ascii="Times New Roman" w:eastAsia="Times New Roman" w:hAnsi="Times New Roman" w:cs="Times New Roman"/>
            <w:bCs/>
            <w:noProof/>
            <w:color w:val="auto"/>
            <w:sz w:val="24"/>
            <w:szCs w:val="24"/>
            <w:u w:val="none"/>
          </w:rPr>
          <w:t>Ebert et al., 2007;</w:t>
        </w:r>
      </w:hyperlink>
      <w:r w:rsidR="00B12FED" w:rsidRPr="00FF3373">
        <w:rPr>
          <w:rFonts w:ascii="Times New Roman" w:eastAsia="Times New Roman" w:hAnsi="Times New Roman" w:cs="Times New Roman"/>
          <w:bCs/>
          <w:noProof/>
          <w:sz w:val="24"/>
          <w:szCs w:val="24"/>
        </w:rPr>
        <w:t xml:space="preserve"> </w:t>
      </w:r>
      <w:hyperlink w:anchor="Tain2014" w:history="1">
        <w:r w:rsidR="00B12FED" w:rsidRPr="00FF3373">
          <w:rPr>
            <w:rStyle w:val="Hyperlink"/>
            <w:rFonts w:ascii="Times New Roman" w:eastAsia="Times New Roman" w:hAnsi="Times New Roman" w:cs="Times New Roman"/>
            <w:bCs/>
            <w:noProof/>
            <w:color w:val="auto"/>
            <w:sz w:val="24"/>
            <w:szCs w:val="24"/>
            <w:u w:val="none"/>
          </w:rPr>
          <w:t>Tian et al., 2014</w:t>
        </w:r>
      </w:hyperlink>
      <w:r w:rsidR="00B12FED" w:rsidRPr="00FF3373">
        <w:rPr>
          <w:rFonts w:ascii="Times New Roman" w:eastAsia="Times New Roman" w:hAnsi="Times New Roman" w:cs="Times New Roman"/>
          <w:bCs/>
          <w:noProof/>
          <w:sz w:val="24"/>
          <w:szCs w:val="24"/>
        </w:rPr>
        <w:t>)</w:t>
      </w:r>
      <w:r w:rsidR="00B12FED" w:rsidRPr="00FF3373">
        <w:rPr>
          <w:rFonts w:ascii="Times New Roman" w:eastAsia="Times New Roman" w:hAnsi="Times New Roman" w:cs="Times New Roman"/>
          <w:bCs/>
          <w:sz w:val="24"/>
          <w:szCs w:val="24"/>
        </w:rPr>
        <w:fldChar w:fldCharType="end"/>
      </w:r>
      <w:r w:rsidR="00B12FED" w:rsidRPr="00FF3373">
        <w:rPr>
          <w:rFonts w:ascii="Times New Roman" w:eastAsia="Times New Roman" w:hAnsi="Times New Roman" w:cs="Times New Roman"/>
          <w:bCs/>
          <w:sz w:val="24"/>
          <w:szCs w:val="24"/>
        </w:rPr>
        <w:t xml:space="preserve">. </w:t>
      </w:r>
      <w:r w:rsidR="00AE5915" w:rsidRPr="00FF3373">
        <w:rPr>
          <w:rFonts w:ascii="Times New Roman" w:eastAsia="Times New Roman" w:hAnsi="Times New Roman" w:cs="Times New Roman"/>
          <w:bCs/>
          <w:sz w:val="24"/>
          <w:szCs w:val="24"/>
        </w:rPr>
        <w:t>The products performed better during the warmer months, which is likely due to the influence of convection systems</w:t>
      </w:r>
      <w:r w:rsidR="00BE4748" w:rsidRPr="00FF3373">
        <w:rPr>
          <w:rFonts w:ascii="Times New Roman" w:eastAsia="Times New Roman" w:hAnsi="Times New Roman" w:cs="Times New Roman"/>
          <w:bCs/>
          <w:sz w:val="24"/>
          <w:szCs w:val="24"/>
        </w:rPr>
        <w:t>,</w:t>
      </w:r>
      <w:r w:rsidR="00B12FED" w:rsidRPr="00FF3373">
        <w:rPr>
          <w:rFonts w:ascii="Times New Roman" w:eastAsia="Times New Roman" w:hAnsi="Times New Roman" w:cs="Times New Roman"/>
          <w:bCs/>
          <w:sz w:val="24"/>
          <w:szCs w:val="24"/>
        </w:rPr>
        <w:t xml:space="preserve"> </w:t>
      </w:r>
      <w:r w:rsidR="00747530" w:rsidRPr="00FF3373">
        <w:rPr>
          <w:rFonts w:ascii="Times New Roman" w:eastAsia="Times New Roman" w:hAnsi="Times New Roman" w:cs="Times New Roman"/>
          <w:bCs/>
          <w:sz w:val="24"/>
          <w:szCs w:val="24"/>
        </w:rPr>
        <w:t>as indicated by the results of R</w:t>
      </w:r>
      <w:r w:rsidR="00747530" w:rsidRPr="00FF3373">
        <w:rPr>
          <w:rFonts w:ascii="Times New Roman" w:eastAsia="Times New Roman" w:hAnsi="Times New Roman" w:cs="Times New Roman"/>
          <w:bCs/>
          <w:sz w:val="24"/>
          <w:szCs w:val="24"/>
          <w:vertAlign w:val="superscript"/>
        </w:rPr>
        <w:t>2</w:t>
      </w:r>
      <w:r w:rsidR="00747530" w:rsidRPr="00FF3373">
        <w:rPr>
          <w:rFonts w:ascii="Times New Roman" w:eastAsia="Times New Roman" w:hAnsi="Times New Roman" w:cs="Times New Roman"/>
          <w:bCs/>
          <w:sz w:val="24"/>
          <w:szCs w:val="24"/>
        </w:rPr>
        <w:t xml:space="preserve">, RMSE, MAE, and </w:t>
      </w:r>
      <w:r w:rsidR="001936E4" w:rsidRPr="00FF3373">
        <w:rPr>
          <w:rFonts w:ascii="Times New Roman" w:eastAsia="Times New Roman" w:hAnsi="Times New Roman" w:cs="Times New Roman"/>
          <w:bCs/>
          <w:sz w:val="24"/>
          <w:szCs w:val="24"/>
        </w:rPr>
        <w:t>RB</w:t>
      </w:r>
      <w:r w:rsidR="00747530" w:rsidRPr="00FF3373">
        <w:rPr>
          <w:rFonts w:ascii="Times New Roman" w:eastAsia="Times New Roman" w:hAnsi="Times New Roman" w:cs="Times New Roman"/>
          <w:bCs/>
          <w:sz w:val="24"/>
          <w:szCs w:val="24"/>
        </w:rPr>
        <w:t>. The CHIRPS data are the most consistent with the observed data</w:t>
      </w:r>
      <w:r w:rsidR="00AE5915" w:rsidRPr="00FF3373">
        <w:rPr>
          <w:rFonts w:ascii="Times New Roman" w:eastAsia="Times New Roman" w:hAnsi="Times New Roman" w:cs="Times New Roman"/>
          <w:bCs/>
          <w:sz w:val="24"/>
          <w:szCs w:val="24"/>
        </w:rPr>
        <w:t>, with an R</w:t>
      </w:r>
      <w:r w:rsidR="00AE5915" w:rsidRPr="00FF3373">
        <w:rPr>
          <w:rFonts w:ascii="Times New Roman" w:eastAsia="Times New Roman" w:hAnsi="Times New Roman" w:cs="Times New Roman"/>
          <w:bCs/>
          <w:sz w:val="24"/>
          <w:szCs w:val="24"/>
          <w:vertAlign w:val="superscript"/>
        </w:rPr>
        <w:t>2</w:t>
      </w:r>
      <w:r w:rsidR="00AE5915" w:rsidRPr="00FF3373">
        <w:rPr>
          <w:rFonts w:ascii="Times New Roman" w:eastAsia="Times New Roman" w:hAnsi="Times New Roman" w:cs="Times New Roman"/>
          <w:bCs/>
          <w:sz w:val="24"/>
          <w:szCs w:val="24"/>
        </w:rPr>
        <w:t xml:space="preserve"> value of 0.76, indicating superior performance. Although CFSR had a lower value of 0.65, it still demonstrated good results</w:t>
      </w:r>
      <w:r w:rsidR="008711CA" w:rsidRPr="00FF3373">
        <w:rPr>
          <w:rFonts w:ascii="Times New Roman" w:eastAsia="Times New Roman" w:hAnsi="Times New Roman" w:cs="Times New Roman"/>
          <w:bCs/>
          <w:sz w:val="24"/>
          <w:szCs w:val="24"/>
        </w:rPr>
        <w:t>.</w:t>
      </w:r>
      <w:r w:rsidR="00B12FED" w:rsidRPr="00FF3373">
        <w:rPr>
          <w:rFonts w:ascii="Times New Roman" w:eastAsia="Times New Roman" w:hAnsi="Times New Roman" w:cs="Times New Roman"/>
          <w:bCs/>
          <w:sz w:val="24"/>
          <w:szCs w:val="24"/>
        </w:rPr>
        <w:t xml:space="preserve"> </w:t>
      </w:r>
      <w:r w:rsidR="006472E1" w:rsidRPr="00FF3373">
        <w:rPr>
          <w:rFonts w:ascii="Times New Roman" w:eastAsia="Times New Roman" w:hAnsi="Times New Roman" w:cs="Times New Roman"/>
          <w:bCs/>
          <w:sz w:val="24"/>
          <w:szCs w:val="24"/>
        </w:rPr>
        <w:t xml:space="preserve">As shown in the scatter plot in Figure </w:t>
      </w:r>
      <w:hyperlink w:anchor="figure5" w:history="1">
        <w:r w:rsidR="006472E1" w:rsidRPr="00FF3373">
          <w:rPr>
            <w:rStyle w:val="Hyperlink"/>
            <w:rFonts w:ascii="Times New Roman" w:eastAsia="Times New Roman" w:hAnsi="Times New Roman" w:cs="Times New Roman"/>
            <w:bCs/>
            <w:color w:val="auto"/>
            <w:sz w:val="24"/>
            <w:szCs w:val="24"/>
            <w:u w:val="none"/>
          </w:rPr>
          <w:t>5</w:t>
        </w:r>
      </w:hyperlink>
      <w:r w:rsidR="006472E1" w:rsidRPr="00FF3373">
        <w:rPr>
          <w:rFonts w:ascii="Times New Roman" w:eastAsia="Times New Roman" w:hAnsi="Times New Roman" w:cs="Times New Roman"/>
          <w:bCs/>
          <w:sz w:val="24"/>
          <w:szCs w:val="24"/>
        </w:rPr>
        <w:t>, CHIRPS demonstrated the highest level of agreement, followed by CFSR</w:t>
      </w:r>
      <w:r w:rsidR="00B12FED" w:rsidRPr="00FF3373">
        <w:rPr>
          <w:rFonts w:ascii="Times New Roman" w:eastAsia="Times New Roman" w:hAnsi="Times New Roman" w:cs="Times New Roman"/>
          <w:bCs/>
          <w:sz w:val="24"/>
          <w:szCs w:val="24"/>
        </w:rPr>
        <w:t>. The calculated</w:t>
      </w:r>
      <w:r w:rsidR="00636E43" w:rsidRPr="00FF3373">
        <w:rPr>
          <w:rFonts w:ascii="Times New Roman" w:eastAsia="Times New Roman" w:hAnsi="Times New Roman" w:cs="Times New Roman"/>
          <w:bCs/>
          <w:sz w:val="24"/>
          <w:szCs w:val="24"/>
        </w:rPr>
        <w:t xml:space="preserve"> RB </w:t>
      </w:r>
      <w:r w:rsidR="00B12FED" w:rsidRPr="00FF3373">
        <w:rPr>
          <w:rFonts w:ascii="Times New Roman" w:eastAsia="Times New Roman" w:hAnsi="Times New Roman" w:cs="Times New Roman"/>
          <w:bCs/>
          <w:sz w:val="24"/>
          <w:szCs w:val="24"/>
        </w:rPr>
        <w:t xml:space="preserve">is mostly negative for CHIRPS and CFSR with an average monthly </w:t>
      </w:r>
      <w:r w:rsidR="00343916" w:rsidRPr="00FF3373">
        <w:rPr>
          <w:rFonts w:ascii="Times New Roman" w:eastAsia="Times New Roman" w:hAnsi="Times New Roman" w:cs="Times New Roman"/>
          <w:bCs/>
          <w:sz w:val="24"/>
          <w:szCs w:val="24"/>
        </w:rPr>
        <w:t xml:space="preserve">rainfall </w:t>
      </w:r>
      <w:r w:rsidR="00B12FED" w:rsidRPr="00FF3373">
        <w:rPr>
          <w:rFonts w:ascii="Times New Roman" w:eastAsia="Times New Roman" w:hAnsi="Times New Roman" w:cs="Times New Roman"/>
          <w:bCs/>
          <w:sz w:val="24"/>
          <w:szCs w:val="24"/>
        </w:rPr>
        <w:t xml:space="preserve">of </w:t>
      </w:r>
      <w:r w:rsidR="00750FCE" w:rsidRPr="00FF3373">
        <w:rPr>
          <w:rFonts w:ascii="Times New Roman" w:eastAsia="Times New Roman" w:hAnsi="Times New Roman" w:cs="Times New Roman"/>
          <w:bCs/>
          <w:sz w:val="24"/>
          <w:szCs w:val="24"/>
        </w:rPr>
        <w:t>–</w:t>
      </w:r>
      <w:r w:rsidR="00B12FED" w:rsidRPr="00FF3373">
        <w:rPr>
          <w:rFonts w:ascii="Times New Roman" w:eastAsia="Times New Roman" w:hAnsi="Times New Roman" w:cs="Times New Roman"/>
          <w:bCs/>
          <w:sz w:val="24"/>
          <w:szCs w:val="24"/>
        </w:rPr>
        <w:t>3.40</w:t>
      </w:r>
      <w:r w:rsidR="006472E1" w:rsidRPr="00FF3373">
        <w:rPr>
          <w:rFonts w:ascii="Times New Roman" w:eastAsia="Times New Roman" w:hAnsi="Times New Roman" w:cs="Times New Roman"/>
          <w:bCs/>
          <w:sz w:val="24"/>
          <w:szCs w:val="24"/>
        </w:rPr>
        <w:t>%</w:t>
      </w:r>
      <w:r w:rsidR="00B12FED" w:rsidRPr="00FF3373">
        <w:rPr>
          <w:rFonts w:ascii="Times New Roman" w:eastAsia="Times New Roman" w:hAnsi="Times New Roman" w:cs="Times New Roman"/>
          <w:bCs/>
          <w:sz w:val="24"/>
          <w:szCs w:val="24"/>
        </w:rPr>
        <w:t xml:space="preserve"> and -</w:t>
      </w:r>
      <w:r w:rsidR="00750FCE" w:rsidRPr="00FF3373">
        <w:rPr>
          <w:rFonts w:ascii="Times New Roman" w:eastAsia="Times New Roman" w:hAnsi="Times New Roman" w:cs="Times New Roman"/>
          <w:bCs/>
          <w:sz w:val="24"/>
          <w:szCs w:val="24"/>
        </w:rPr>
        <w:t>–</w:t>
      </w:r>
      <w:r w:rsidR="00B12FED" w:rsidRPr="00FF3373">
        <w:rPr>
          <w:rFonts w:ascii="Times New Roman" w:eastAsia="Times New Roman" w:hAnsi="Times New Roman" w:cs="Times New Roman"/>
          <w:bCs/>
          <w:sz w:val="24"/>
          <w:szCs w:val="24"/>
        </w:rPr>
        <w:t xml:space="preserve">9.09%, respectively. </w:t>
      </w:r>
      <w:r w:rsidR="000E53B9" w:rsidRPr="00FF3373">
        <w:rPr>
          <w:rFonts w:ascii="Times New Roman" w:eastAsia="Times New Roman" w:hAnsi="Times New Roman" w:cs="Times New Roman"/>
          <w:bCs/>
          <w:sz w:val="24"/>
          <w:szCs w:val="24"/>
        </w:rPr>
        <w:t>Notably, the underestimating of rainfall was higher in high regions</w:t>
      </w:r>
      <w:r w:rsidR="006472E1" w:rsidRPr="00FF3373">
        <w:rPr>
          <w:rFonts w:ascii="Times New Roman" w:eastAsia="Times New Roman" w:hAnsi="Times New Roman" w:cs="Times New Roman"/>
          <w:bCs/>
          <w:sz w:val="24"/>
          <w:szCs w:val="24"/>
        </w:rPr>
        <w:t>, which may be due to the warm orographic precipitation process. Conversely,</w:t>
      </w:r>
      <w:r w:rsidR="000C5B39" w:rsidRPr="00FF3373">
        <w:rPr>
          <w:rFonts w:ascii="Times New Roman" w:eastAsia="Times New Roman" w:hAnsi="Times New Roman" w:cs="Times New Roman"/>
          <w:bCs/>
          <w:sz w:val="24"/>
          <w:szCs w:val="24"/>
        </w:rPr>
        <w:t xml:space="preserve"> overestimation values ​​were more pronounced in low </w:t>
      </w:r>
      <w:r w:rsidR="008C4EFE" w:rsidRPr="00FF3373">
        <w:rPr>
          <w:rFonts w:ascii="Times New Roman" w:eastAsia="Times New Roman" w:hAnsi="Times New Roman" w:cs="Times New Roman"/>
          <w:bCs/>
          <w:sz w:val="24"/>
          <w:szCs w:val="24"/>
        </w:rPr>
        <w:t xml:space="preserve">areas </w:t>
      </w:r>
      <w:r w:rsidR="000C5B39" w:rsidRPr="00FF3373">
        <w:rPr>
          <w:rFonts w:ascii="Times New Roman" w:eastAsia="Times New Roman" w:hAnsi="Times New Roman" w:cs="Times New Roman"/>
          <w:bCs/>
          <w:sz w:val="24"/>
          <w:szCs w:val="24"/>
        </w:rPr>
        <w:t xml:space="preserve">due to </w:t>
      </w:r>
      <w:r w:rsidR="002055DC" w:rsidRPr="00FF3373">
        <w:rPr>
          <w:rFonts w:ascii="Times New Roman" w:eastAsia="Times New Roman" w:hAnsi="Times New Roman" w:cs="Times New Roman"/>
          <w:bCs/>
          <w:sz w:val="24"/>
          <w:szCs w:val="24"/>
        </w:rPr>
        <w:t>sub</w:t>
      </w:r>
      <w:r w:rsidR="00750FCE" w:rsidRPr="00FF3373">
        <w:rPr>
          <w:rFonts w:ascii="Times New Roman" w:eastAsia="Times New Roman" w:hAnsi="Times New Roman" w:cs="Times New Roman"/>
          <w:bCs/>
          <w:sz w:val="24"/>
          <w:szCs w:val="24"/>
        </w:rPr>
        <w:t>-</w:t>
      </w:r>
      <w:r w:rsidR="000C5B39" w:rsidRPr="00FF3373">
        <w:rPr>
          <w:rFonts w:ascii="Times New Roman" w:eastAsia="Times New Roman" w:hAnsi="Times New Roman" w:cs="Times New Roman"/>
          <w:bCs/>
          <w:sz w:val="24"/>
          <w:szCs w:val="24"/>
        </w:rPr>
        <w:t xml:space="preserve">cloud evaporation </w:t>
      </w:r>
      <w:r w:rsidR="000C5B39" w:rsidRPr="00FF3373">
        <w:rPr>
          <w:rFonts w:ascii="Times New Roman" w:eastAsia="Times New Roman" w:hAnsi="Times New Roman" w:cs="Times New Roman"/>
          <w:bCs/>
          <w:sz w:val="24"/>
          <w:szCs w:val="24"/>
        </w:rPr>
        <w:fldChar w:fldCharType="begin"/>
      </w:r>
      <w:r w:rsidR="000C5B39" w:rsidRPr="00FF3373">
        <w:rPr>
          <w:rFonts w:ascii="Times New Roman" w:eastAsia="Times New Roman" w:hAnsi="Times New Roman" w:cs="Times New Roman"/>
          <w:bCs/>
          <w:sz w:val="24"/>
          <w:szCs w:val="24"/>
        </w:rPr>
        <w:instrText xml:space="preserve"> ADDIN EN.CITE &lt;EndNote&gt;&lt;Cite&gt;&lt;Author&gt;Dinku&lt;/Author&gt;&lt;Year&gt;2011&lt;/Year&gt;&lt;RecNum&gt;63&lt;/RecNum&gt;&lt;DisplayText&gt;(Dinku et al., 2011)&lt;/DisplayText&gt;&lt;record&gt;&lt;rec-number&gt;63&lt;/rec-number&gt;&lt;foreign-keys&gt;&lt;key app="EN" db-id="tvfetwsx5zwz5test25ve0949tsvx9vpdvd0" timestamp="1674630126"&gt;63&lt;/key&gt;&lt;/foreign-keys&gt;&lt;ref-type name="Journal Article"&gt;17&lt;/ref-type&gt;&lt;contributors&gt;&lt;authors&gt;&lt;author&gt;Dinku, Tufa&lt;/author&gt;&lt;author&gt;Ceccato, Pietro&lt;/author&gt;&lt;author&gt;Connor, Stephen J&lt;/author&gt;&lt;/authors&gt;&lt;/contributors&gt;&lt;titles&gt;&lt;title&gt;Challenges of satellite rainfall estimation over mountainous and arid parts of east Africa&lt;/title&gt;&lt;secondary-title&gt;International journal of remote sensing&lt;/secondary-title&gt;&lt;/titles&gt;&lt;periodical&gt;&lt;full-title&gt;International Journal of Remote Sensing&lt;/full-title&gt;&lt;/periodical&gt;&lt;pages&gt;5965-5979&lt;/pages&gt;&lt;volume&gt;32&lt;/volume&gt;&lt;number&gt;21&lt;/number&gt;&lt;dates&gt;&lt;year&gt;2011&lt;/year&gt;&lt;/dates&gt;&lt;isbn&gt;0143-1161&lt;/isbn&gt;&lt;urls&gt;&lt;/urls&gt;&lt;/record&gt;&lt;/Cite&gt;&lt;/EndNote&gt;</w:instrText>
      </w:r>
      <w:r w:rsidR="000C5B39" w:rsidRPr="00FF3373">
        <w:rPr>
          <w:rFonts w:ascii="Times New Roman" w:eastAsia="Times New Roman" w:hAnsi="Times New Roman" w:cs="Times New Roman"/>
          <w:bCs/>
          <w:sz w:val="24"/>
          <w:szCs w:val="24"/>
        </w:rPr>
        <w:fldChar w:fldCharType="separate"/>
      </w:r>
      <w:r w:rsidR="000C5B39" w:rsidRPr="00FF3373">
        <w:rPr>
          <w:rFonts w:ascii="Times New Roman" w:eastAsia="Times New Roman" w:hAnsi="Times New Roman" w:cs="Times New Roman"/>
          <w:bCs/>
          <w:noProof/>
          <w:sz w:val="24"/>
          <w:szCs w:val="24"/>
        </w:rPr>
        <w:t>(</w:t>
      </w:r>
      <w:hyperlink w:anchor="Dinku2010" w:history="1">
        <w:r w:rsidR="000C5B39" w:rsidRPr="00FF3373">
          <w:rPr>
            <w:rStyle w:val="Hyperlink"/>
            <w:rFonts w:ascii="Times New Roman" w:eastAsia="Times New Roman" w:hAnsi="Times New Roman" w:cs="Times New Roman"/>
            <w:bCs/>
            <w:noProof/>
            <w:color w:val="auto"/>
            <w:sz w:val="24"/>
            <w:szCs w:val="24"/>
            <w:u w:val="none"/>
          </w:rPr>
          <w:t>Dinku et al., 2011</w:t>
        </w:r>
      </w:hyperlink>
      <w:r w:rsidR="000C5B39" w:rsidRPr="00FF3373">
        <w:rPr>
          <w:rFonts w:ascii="Times New Roman" w:eastAsia="Times New Roman" w:hAnsi="Times New Roman" w:cs="Times New Roman"/>
          <w:bCs/>
          <w:noProof/>
          <w:sz w:val="24"/>
          <w:szCs w:val="24"/>
        </w:rPr>
        <w:t>)</w:t>
      </w:r>
      <w:r w:rsidR="000C5B39" w:rsidRPr="00FF3373">
        <w:rPr>
          <w:rFonts w:ascii="Times New Roman" w:eastAsia="Times New Roman" w:hAnsi="Times New Roman" w:cs="Times New Roman"/>
          <w:bCs/>
          <w:sz w:val="24"/>
          <w:szCs w:val="24"/>
        </w:rPr>
        <w:fldChar w:fldCharType="end"/>
      </w:r>
      <w:r w:rsidR="000C5B39" w:rsidRPr="00FF3373">
        <w:rPr>
          <w:rFonts w:ascii="Times New Roman" w:eastAsia="Times New Roman" w:hAnsi="Times New Roman" w:cs="Times New Roman"/>
          <w:bCs/>
          <w:sz w:val="24"/>
          <w:szCs w:val="24"/>
        </w:rPr>
        <w:t xml:space="preserve">. </w:t>
      </w:r>
      <w:r w:rsidR="00D82FA3" w:rsidRPr="00FF3373">
        <w:rPr>
          <w:rFonts w:ascii="Times New Roman" w:eastAsia="Times New Roman" w:hAnsi="Times New Roman" w:cs="Times New Roman"/>
          <w:bCs/>
          <w:sz w:val="24"/>
          <w:szCs w:val="24"/>
        </w:rPr>
        <w:t xml:space="preserve">The margin of error was smaller with CHIRPS and larger with CFSR. The CFSR product had the highest monthly </w:t>
      </w:r>
      <w:r w:rsidR="008378ED" w:rsidRPr="00FF3373">
        <w:rPr>
          <w:rFonts w:ascii="Times New Roman" w:eastAsia="Times New Roman" w:hAnsi="Times New Roman" w:cs="Times New Roman"/>
          <w:bCs/>
          <w:sz w:val="24"/>
          <w:szCs w:val="24"/>
        </w:rPr>
        <w:t>results</w:t>
      </w:r>
      <w:r w:rsidR="00D82FA3" w:rsidRPr="00FF3373">
        <w:rPr>
          <w:rFonts w:ascii="Times New Roman" w:eastAsia="Times New Roman" w:hAnsi="Times New Roman" w:cs="Times New Roman"/>
          <w:bCs/>
          <w:sz w:val="24"/>
          <w:szCs w:val="24"/>
        </w:rPr>
        <w:t xml:space="preserve"> for MAE and RMSE at 36.1 and 54.8 mm/month, respectively, while the CHIRPS product had the lowest values for MAE and RMSE at 13.1 and 23.3 mm/month, respectively. </w:t>
      </w:r>
      <w:r w:rsidR="00750FCE" w:rsidRPr="00FF3373">
        <w:rPr>
          <w:rFonts w:ascii="Times New Roman" w:eastAsia="Times New Roman" w:hAnsi="Times New Roman" w:cs="Times New Roman"/>
          <w:bCs/>
          <w:sz w:val="24"/>
          <w:szCs w:val="24"/>
        </w:rPr>
        <w:t>T</w:t>
      </w:r>
      <w:r w:rsidR="003D2AFC" w:rsidRPr="00FF3373">
        <w:rPr>
          <w:rFonts w:ascii="Times New Roman" w:eastAsia="Times New Roman" w:hAnsi="Times New Roman" w:cs="Times New Roman"/>
          <w:bCs/>
          <w:sz w:val="24"/>
          <w:szCs w:val="24"/>
        </w:rPr>
        <w:t xml:space="preserve">he monthly scale is much more accurate than the daily scale </w:t>
      </w:r>
      <w:r w:rsidR="00D82FA3" w:rsidRPr="00FF3373">
        <w:rPr>
          <w:rFonts w:ascii="Times New Roman" w:eastAsia="Times New Roman" w:hAnsi="Times New Roman" w:cs="Times New Roman"/>
          <w:bCs/>
          <w:sz w:val="24"/>
          <w:szCs w:val="24"/>
        </w:rPr>
        <w:t>because errors at the monthly level tend to cancel each other out after being aggregated, resulting in a symmetrical distribution</w:t>
      </w:r>
      <w:r w:rsidR="00FC03AD" w:rsidRPr="00FF3373">
        <w:rPr>
          <w:rFonts w:ascii="Times New Roman" w:eastAsia="Times New Roman" w:hAnsi="Times New Roman" w:cs="Times New Roman"/>
          <w:bCs/>
          <w:sz w:val="24"/>
          <w:szCs w:val="24"/>
        </w:rPr>
        <w:t>.</w:t>
      </w:r>
    </w:p>
    <w:p w14:paraId="2DDD1652" w14:textId="77777777" w:rsidR="004C11B3" w:rsidRPr="00083A22" w:rsidRDefault="00D50B1F" w:rsidP="00E9136C">
      <w:pPr>
        <w:spacing w:after="0" w:line="240" w:lineRule="auto"/>
        <w:ind w:leftChars="0" w:left="0" w:firstLineChars="0" w:firstLine="0"/>
        <w:jc w:val="center"/>
        <w:rPr>
          <w:rFonts w:ascii="Times New Roman" w:eastAsia="Times New Roman" w:hAnsi="Times New Roman" w:cs="Times New Roman"/>
          <w:bCs/>
          <w:sz w:val="24"/>
          <w:szCs w:val="24"/>
        </w:rPr>
      </w:pPr>
      <w:r w:rsidRPr="00083A22">
        <w:rPr>
          <w:rFonts w:ascii="Times New Roman" w:eastAsia="Times New Roman" w:hAnsi="Times New Roman" w:cs="Times New Roman"/>
          <w:noProof/>
          <w:w w:val="0"/>
          <w:position w:val="0"/>
          <w:sz w:val="0"/>
          <w:szCs w:val="0"/>
          <w:u w:color="000000"/>
          <w:bdr w:val="none" w:sz="0" w:space="0" w:color="000000"/>
          <w:shd w:val="clear" w:color="000000" w:fill="000000"/>
          <w:lang w:val="en-MY" w:eastAsia="en-MY"/>
        </w:rPr>
        <w:lastRenderedPageBreak/>
        <w:drawing>
          <wp:inline distT="0" distB="0" distL="0" distR="0" wp14:anchorId="096A4A1B" wp14:editId="4DA99179">
            <wp:extent cx="4281265" cy="5603358"/>
            <wp:effectExtent l="0" t="0" r="5080" b="0"/>
            <wp:docPr id="2" name="صورة 2" descr="C:\Users\MCC\Downloads\صو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Downloads\صور (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16000"/>
                              </a14:imgEffect>
                            </a14:imgLayer>
                          </a14:imgProps>
                        </a:ext>
                        <a:ext uri="{28A0092B-C50C-407E-A947-70E740481C1C}">
                          <a14:useLocalDpi xmlns:a14="http://schemas.microsoft.com/office/drawing/2010/main" val="0"/>
                        </a:ext>
                      </a:extLst>
                    </a:blip>
                    <a:srcRect l="8245" t="3106" r="8423" b="11878"/>
                    <a:stretch/>
                  </pic:blipFill>
                  <pic:spPr bwMode="auto">
                    <a:xfrm>
                      <a:off x="0" y="0"/>
                      <a:ext cx="4283090" cy="5605747"/>
                    </a:xfrm>
                    <a:prstGeom prst="rect">
                      <a:avLst/>
                    </a:prstGeom>
                    <a:noFill/>
                    <a:ln>
                      <a:noFill/>
                    </a:ln>
                    <a:extLst>
                      <a:ext uri="{53640926-AAD7-44D8-BBD7-CCE9431645EC}">
                        <a14:shadowObscured xmlns:a14="http://schemas.microsoft.com/office/drawing/2010/main"/>
                      </a:ext>
                    </a:extLst>
                  </pic:spPr>
                </pic:pic>
              </a:graphicData>
            </a:graphic>
          </wp:inline>
        </w:drawing>
      </w:r>
    </w:p>
    <w:p w14:paraId="15AE1737" w14:textId="77777777" w:rsidR="00E9136C" w:rsidRDefault="00E9136C" w:rsidP="00083A22">
      <w:pPr>
        <w:spacing w:after="0"/>
        <w:ind w:leftChars="0" w:left="0" w:firstLineChars="0" w:firstLine="0"/>
        <w:jc w:val="center"/>
        <w:rPr>
          <w:rFonts w:ascii="Times New Roman" w:hAnsi="Times New Roman" w:cs="Times New Roman"/>
          <w:b/>
          <w:bCs/>
          <w:noProof/>
          <w:position w:val="0"/>
          <w:sz w:val="20"/>
          <w:szCs w:val="20"/>
        </w:rPr>
      </w:pPr>
      <w:bookmarkStart w:id="6" w:name="figure4"/>
    </w:p>
    <w:p w14:paraId="52BD6123" w14:textId="77777777" w:rsidR="00456024" w:rsidRPr="00083A22" w:rsidRDefault="00C975DB" w:rsidP="00083A22">
      <w:pPr>
        <w:spacing w:after="0"/>
        <w:ind w:leftChars="0" w:left="0" w:firstLineChars="0" w:firstLine="0"/>
        <w:jc w:val="center"/>
        <w:rPr>
          <w:rFonts w:ascii="Times New Roman" w:hAnsi="Times New Roman" w:cs="Times New Roman"/>
          <w:noProof/>
          <w:position w:val="0"/>
          <w:sz w:val="20"/>
          <w:szCs w:val="20"/>
        </w:rPr>
      </w:pPr>
      <w:r w:rsidRPr="00E9136C">
        <w:rPr>
          <w:rFonts w:ascii="Times New Roman" w:hAnsi="Times New Roman" w:cs="Times New Roman"/>
          <w:b/>
          <w:bCs/>
          <w:noProof/>
          <w:position w:val="0"/>
          <w:sz w:val="20"/>
          <w:szCs w:val="20"/>
        </w:rPr>
        <w:t>Figure</w:t>
      </w:r>
      <w:r w:rsidR="00BB1522" w:rsidRPr="00E9136C">
        <w:rPr>
          <w:rFonts w:ascii="Times New Roman" w:hAnsi="Times New Roman" w:cs="Times New Roman"/>
          <w:b/>
          <w:bCs/>
          <w:noProof/>
          <w:position w:val="0"/>
          <w:sz w:val="20"/>
          <w:szCs w:val="20"/>
        </w:rPr>
        <w:t xml:space="preserve"> </w:t>
      </w:r>
      <w:r w:rsidRPr="00E9136C">
        <w:rPr>
          <w:rFonts w:ascii="Times New Roman" w:hAnsi="Times New Roman" w:cs="Times New Roman"/>
          <w:b/>
          <w:bCs/>
          <w:noProof/>
          <w:position w:val="0"/>
          <w:sz w:val="20"/>
          <w:szCs w:val="20"/>
        </w:rPr>
        <w:t>4</w:t>
      </w:r>
      <w:r w:rsidRPr="00E9136C">
        <w:rPr>
          <w:rFonts w:ascii="Times New Roman" w:hAnsi="Times New Roman" w:cs="Times New Roman"/>
          <w:b/>
          <w:bCs/>
          <w:noProof/>
          <w:position w:val="0"/>
        </w:rPr>
        <w:t>.</w:t>
      </w:r>
      <w:r w:rsidR="00E9136C">
        <w:rPr>
          <w:rFonts w:ascii="Times New Roman" w:hAnsi="Times New Roman" w:cs="Times New Roman"/>
          <w:noProof/>
          <w:position w:val="0"/>
        </w:rPr>
        <w:t xml:space="preserve"> </w:t>
      </w:r>
      <w:r w:rsidRPr="00083A22">
        <w:rPr>
          <w:rFonts w:ascii="Times New Roman" w:hAnsi="Times New Roman" w:cs="Times New Roman"/>
          <w:noProof/>
          <w:position w:val="0"/>
          <w:sz w:val="20"/>
          <w:szCs w:val="20"/>
        </w:rPr>
        <w:t xml:space="preserve">Monthly rainfall pattern </w:t>
      </w:r>
      <w:r w:rsidR="00BB1522" w:rsidRPr="00083A22">
        <w:rPr>
          <w:rFonts w:ascii="Times New Roman" w:hAnsi="Times New Roman" w:cs="Times New Roman"/>
          <w:noProof/>
          <w:position w:val="0"/>
          <w:sz w:val="20"/>
          <w:szCs w:val="20"/>
        </w:rPr>
        <w:t xml:space="preserve">of </w:t>
      </w:r>
      <w:r w:rsidRPr="00083A22">
        <w:rPr>
          <w:rFonts w:ascii="Times New Roman" w:hAnsi="Times New Roman" w:cs="Times New Roman"/>
          <w:noProof/>
          <w:position w:val="0"/>
          <w:sz w:val="20"/>
          <w:szCs w:val="20"/>
        </w:rPr>
        <w:t>observed</w:t>
      </w:r>
      <w:r w:rsidR="00BB1522" w:rsidRPr="00083A22">
        <w:rPr>
          <w:rFonts w:ascii="Times New Roman" w:hAnsi="Times New Roman" w:cs="Times New Roman"/>
          <w:noProof/>
          <w:position w:val="0"/>
          <w:sz w:val="20"/>
          <w:szCs w:val="20"/>
        </w:rPr>
        <w:t>, CFSR</w:t>
      </w:r>
      <w:r w:rsidRPr="00083A22">
        <w:rPr>
          <w:rFonts w:ascii="Times New Roman" w:hAnsi="Times New Roman" w:cs="Times New Roman"/>
          <w:noProof/>
          <w:position w:val="0"/>
          <w:sz w:val="20"/>
          <w:szCs w:val="20"/>
        </w:rPr>
        <w:t xml:space="preserve"> and </w:t>
      </w:r>
      <w:r w:rsidR="00BB1522" w:rsidRPr="00083A22">
        <w:rPr>
          <w:rFonts w:ascii="Times New Roman" w:hAnsi="Times New Roman" w:cs="Times New Roman"/>
          <w:noProof/>
          <w:position w:val="0"/>
          <w:sz w:val="20"/>
          <w:szCs w:val="20"/>
        </w:rPr>
        <w:t>CHIRPS</w:t>
      </w:r>
      <w:r w:rsidRPr="00083A22">
        <w:rPr>
          <w:rFonts w:ascii="Times New Roman" w:hAnsi="Times New Roman" w:cs="Times New Roman"/>
          <w:noProof/>
          <w:position w:val="0"/>
          <w:sz w:val="20"/>
          <w:szCs w:val="20"/>
        </w:rPr>
        <w:t xml:space="preserve"> during </w:t>
      </w:r>
      <w:r w:rsidR="00BB1522" w:rsidRPr="00083A22">
        <w:rPr>
          <w:rFonts w:ascii="Times New Roman" w:hAnsi="Times New Roman" w:cs="Times New Roman"/>
          <w:noProof/>
          <w:position w:val="0"/>
          <w:sz w:val="20"/>
          <w:szCs w:val="20"/>
        </w:rPr>
        <w:t xml:space="preserve">the </w:t>
      </w:r>
      <w:r w:rsidRPr="00083A22">
        <w:rPr>
          <w:rFonts w:ascii="Times New Roman" w:hAnsi="Times New Roman" w:cs="Times New Roman"/>
          <w:noProof/>
          <w:position w:val="0"/>
          <w:sz w:val="20"/>
          <w:szCs w:val="20"/>
        </w:rPr>
        <w:t>2002-2012</w:t>
      </w:r>
      <w:r w:rsidR="00BB1522" w:rsidRPr="00083A22">
        <w:rPr>
          <w:rFonts w:ascii="Times New Roman" w:hAnsi="Times New Roman" w:cs="Times New Roman"/>
          <w:noProof/>
          <w:position w:val="0"/>
          <w:sz w:val="20"/>
          <w:szCs w:val="20"/>
        </w:rPr>
        <w:t xml:space="preserve"> period</w:t>
      </w:r>
    </w:p>
    <w:p w14:paraId="4644527B" w14:textId="77777777" w:rsidR="00BB1522" w:rsidRPr="00083A22" w:rsidRDefault="00BB1522" w:rsidP="00083A22">
      <w:pPr>
        <w:spacing w:after="0"/>
        <w:ind w:leftChars="0" w:left="0" w:firstLineChars="0" w:firstLine="0"/>
        <w:jc w:val="center"/>
        <w:rPr>
          <w:rFonts w:ascii="Times New Roman" w:hAnsi="Times New Roman" w:cs="Times New Roman"/>
          <w:noProof/>
          <w:position w:val="0"/>
          <w:sz w:val="20"/>
          <w:szCs w:val="20"/>
        </w:rPr>
      </w:pPr>
    </w:p>
    <w:p w14:paraId="461D1F8F" w14:textId="77777777" w:rsidR="00BB1522" w:rsidRPr="00083A22" w:rsidRDefault="00BB1522" w:rsidP="00083A22">
      <w:pPr>
        <w:spacing w:after="0"/>
        <w:ind w:leftChars="0" w:left="0" w:firstLineChars="0" w:firstLine="0"/>
        <w:jc w:val="center"/>
        <w:rPr>
          <w:rFonts w:ascii="Times New Roman" w:eastAsia="Times New Roman" w:hAnsi="Times New Roman" w:cs="Times New Roman"/>
          <w:bCs/>
          <w:sz w:val="24"/>
          <w:szCs w:val="24"/>
        </w:rPr>
      </w:pPr>
      <w:r w:rsidRPr="00083A22">
        <w:rPr>
          <w:rFonts w:cs="Arial"/>
          <w:noProof/>
          <w:position w:val="0"/>
          <w:lang w:val="en-MY" w:eastAsia="en-MY"/>
        </w:rPr>
        <w:drawing>
          <wp:inline distT="0" distB="0" distL="0" distR="0" wp14:anchorId="7D3EBA7A" wp14:editId="6A84CD42">
            <wp:extent cx="4686300" cy="1643087"/>
            <wp:effectExtent l="0" t="0" r="0" b="0"/>
            <wp:docPr id="15" name="صورة 10" descr="C:\Users\MCC\Downloads\مبعثر-جديد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Downloads\مبعثر-جديد (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74" b="65675"/>
                    <a:stretch/>
                  </pic:blipFill>
                  <pic:spPr bwMode="auto">
                    <a:xfrm>
                      <a:off x="0" y="0"/>
                      <a:ext cx="4705641" cy="1649868"/>
                    </a:xfrm>
                    <a:prstGeom prst="rect">
                      <a:avLst/>
                    </a:prstGeom>
                    <a:noFill/>
                    <a:ln>
                      <a:noFill/>
                    </a:ln>
                    <a:extLst>
                      <a:ext uri="{53640926-AAD7-44D8-BBD7-CCE9431645EC}">
                        <a14:shadowObscured xmlns:a14="http://schemas.microsoft.com/office/drawing/2010/main"/>
                      </a:ext>
                    </a:extLst>
                  </pic:spPr>
                </pic:pic>
              </a:graphicData>
            </a:graphic>
          </wp:inline>
        </w:drawing>
      </w:r>
    </w:p>
    <w:p w14:paraId="665099D9" w14:textId="77777777" w:rsidR="00690B49" w:rsidRDefault="00690B49" w:rsidP="00083A2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0"/>
          <w:szCs w:val="20"/>
        </w:rPr>
      </w:pPr>
    </w:p>
    <w:p w14:paraId="3D2AFF10" w14:textId="77777777" w:rsidR="00BB1522" w:rsidRDefault="00BB1522" w:rsidP="00083A22">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sz w:val="20"/>
          <w:szCs w:val="20"/>
        </w:rPr>
      </w:pPr>
      <w:r w:rsidRPr="00083A22">
        <w:rPr>
          <w:rFonts w:ascii="Times New Roman" w:eastAsia="Times New Roman" w:hAnsi="Times New Roman" w:cs="Times New Roman"/>
          <w:b/>
          <w:sz w:val="20"/>
          <w:szCs w:val="20"/>
        </w:rPr>
        <w:t xml:space="preserve">Figure 5. </w:t>
      </w:r>
      <w:r w:rsidRPr="00083A22">
        <w:rPr>
          <w:rFonts w:ascii="Times New Roman" w:eastAsia="Times New Roman" w:hAnsi="Times New Roman" w:cs="Times New Roman"/>
          <w:bCs/>
          <w:sz w:val="20"/>
          <w:szCs w:val="20"/>
        </w:rPr>
        <w:t>Scatter plots of monthly cumulative precipitation for CHIRPS and CFSR versus observed data</w:t>
      </w:r>
    </w:p>
    <w:p w14:paraId="3596BA4D" w14:textId="77777777" w:rsidR="00A556A4" w:rsidRDefault="00A556A4" w:rsidP="00690B49">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rPr>
      </w:pPr>
      <w:bookmarkStart w:id="7" w:name="table6"/>
      <w:bookmarkEnd w:id="6"/>
      <w:r w:rsidRPr="00083A22">
        <w:rPr>
          <w:rFonts w:ascii="Times New Roman" w:hAnsi="Times New Roman" w:cs="Times New Roman"/>
          <w:b/>
          <w:bCs/>
          <w:position w:val="0"/>
          <w:sz w:val="20"/>
          <w:szCs w:val="20"/>
        </w:rPr>
        <w:lastRenderedPageBreak/>
        <w:t>Table 6</w:t>
      </w:r>
      <w:r w:rsidRPr="00083A22">
        <w:rPr>
          <w:rFonts w:ascii="Times New Roman" w:eastAsia="Times New Roman" w:hAnsi="Times New Roman" w:cs="Times New Roman"/>
          <w:b/>
          <w:bCs/>
          <w:position w:val="0"/>
          <w:sz w:val="20"/>
          <w:szCs w:val="20"/>
        </w:rPr>
        <w:t>.</w:t>
      </w:r>
      <w:r w:rsidR="007412BA" w:rsidRPr="00083A22">
        <w:t xml:space="preserve"> </w:t>
      </w:r>
      <w:r w:rsidR="007412BA" w:rsidRPr="00083A22">
        <w:rPr>
          <w:rFonts w:ascii="Times New Roman" w:eastAsia="Times New Roman" w:hAnsi="Times New Roman" w:cs="Times New Roman"/>
          <w:position w:val="0"/>
          <w:sz w:val="20"/>
          <w:szCs w:val="20"/>
        </w:rPr>
        <w:t>Statistical analysis f</w:t>
      </w:r>
      <w:r w:rsidR="00D50B1F" w:rsidRPr="00083A22">
        <w:rPr>
          <w:rFonts w:ascii="Times New Roman" w:eastAsia="Times New Roman" w:hAnsi="Times New Roman" w:cs="Times New Roman"/>
          <w:position w:val="0"/>
          <w:sz w:val="20"/>
          <w:szCs w:val="20"/>
        </w:rPr>
        <w:t xml:space="preserve">or evaluating monthly </w:t>
      </w:r>
      <w:r w:rsidR="00D00AAE" w:rsidRPr="00083A22">
        <w:rPr>
          <w:rFonts w:ascii="Times New Roman" w:eastAsia="Times New Roman" w:hAnsi="Times New Roman" w:cs="Times New Roman"/>
          <w:position w:val="0"/>
          <w:sz w:val="20"/>
          <w:szCs w:val="20"/>
        </w:rPr>
        <w:t>precipitation</w:t>
      </w:r>
      <w:r w:rsidR="007412BA" w:rsidRPr="00083A22">
        <w:rPr>
          <w:rFonts w:ascii="Times New Roman" w:eastAsia="Times New Roman" w:hAnsi="Times New Roman" w:cs="Times New Roman"/>
          <w:position w:val="0"/>
          <w:sz w:val="20"/>
          <w:szCs w:val="20"/>
        </w:rPr>
        <w:t xml:space="preserve"> of CHIRPS and CFSR over the </w:t>
      </w:r>
      <w:proofErr w:type="spellStart"/>
      <w:r w:rsidR="007412BA" w:rsidRPr="00083A22">
        <w:rPr>
          <w:rFonts w:ascii="Times New Roman" w:eastAsia="Times New Roman" w:hAnsi="Times New Roman" w:cs="Times New Roman"/>
          <w:position w:val="0"/>
          <w:sz w:val="20"/>
          <w:szCs w:val="20"/>
        </w:rPr>
        <w:t>Mujib</w:t>
      </w:r>
      <w:proofErr w:type="spellEnd"/>
      <w:r w:rsidR="007412BA" w:rsidRPr="00083A22">
        <w:rPr>
          <w:rFonts w:ascii="Times New Roman" w:eastAsia="Times New Roman" w:hAnsi="Times New Roman" w:cs="Times New Roman"/>
          <w:position w:val="0"/>
          <w:sz w:val="20"/>
          <w:szCs w:val="20"/>
        </w:rPr>
        <w:t xml:space="preserve"> Basin</w:t>
      </w:r>
      <w:r w:rsidR="00D00AAE" w:rsidRPr="00083A22">
        <w:rPr>
          <w:rFonts w:ascii="Times New Roman" w:eastAsia="Times New Roman" w:hAnsi="Times New Roman" w:cs="Times New Roman"/>
          <w:position w:val="0"/>
          <w:sz w:val="20"/>
          <w:szCs w:val="20"/>
        </w:rPr>
        <w:t xml:space="preserve"> </w:t>
      </w:r>
      <w:r w:rsidR="007412BA" w:rsidRPr="00083A22">
        <w:rPr>
          <w:rFonts w:ascii="Times New Roman" w:eastAsia="Times New Roman" w:hAnsi="Times New Roman" w:cs="Times New Roman"/>
          <w:position w:val="0"/>
          <w:sz w:val="20"/>
          <w:szCs w:val="20"/>
        </w:rPr>
        <w:t>from 2002 to 2012</w:t>
      </w:r>
      <w:bookmarkEnd w:id="7"/>
    </w:p>
    <w:p w14:paraId="7275FCC7" w14:textId="77777777" w:rsidR="00690B49" w:rsidRPr="00083A22" w:rsidRDefault="00690B49" w:rsidP="00690B49">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noProof/>
          <w:position w:val="0"/>
          <w:u w:val="single"/>
        </w:rPr>
      </w:pPr>
    </w:p>
    <w:tbl>
      <w:tblPr>
        <w:tblStyle w:val="6"/>
        <w:tblW w:w="0" w:type="auto"/>
        <w:tblInd w:w="791"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gridCol w:w="1296"/>
        <w:gridCol w:w="1296"/>
      </w:tblGrid>
      <w:tr w:rsidR="00083A22" w:rsidRPr="00083A22" w14:paraId="6990A7B9" w14:textId="77777777" w:rsidTr="00427051">
        <w:trPr>
          <w:trHeight w:val="169"/>
        </w:trPr>
        <w:tc>
          <w:tcPr>
            <w:tcW w:w="1296" w:type="dxa"/>
            <w:tcBorders>
              <w:top w:val="single" w:sz="12" w:space="0" w:color="auto"/>
              <w:bottom w:val="single" w:sz="4" w:space="0" w:color="auto"/>
            </w:tcBorders>
            <w:shd w:val="clear" w:color="auto" w:fill="B8CCE4" w:themeFill="accent1" w:themeFillTint="66"/>
          </w:tcPr>
          <w:p w14:paraId="336F5235" w14:textId="77777777" w:rsidR="00A556A4" w:rsidRPr="00427051" w:rsidRDefault="00A556A4" w:rsidP="00690B4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427051">
              <w:rPr>
                <w:rFonts w:ascii="Times New Roman" w:hAnsi="Times New Roman" w:cs="Times New Roman"/>
                <w:b/>
                <w:bCs/>
                <w:position w:val="0"/>
                <w:sz w:val="20"/>
                <w:szCs w:val="20"/>
              </w:rPr>
              <w:t>Station ID</w:t>
            </w:r>
          </w:p>
        </w:tc>
        <w:tc>
          <w:tcPr>
            <w:tcW w:w="1296" w:type="dxa"/>
            <w:tcBorders>
              <w:top w:val="single" w:sz="12" w:space="0" w:color="auto"/>
              <w:bottom w:val="single" w:sz="4" w:space="0" w:color="auto"/>
            </w:tcBorders>
            <w:shd w:val="clear" w:color="auto" w:fill="B8CCE4" w:themeFill="accent1" w:themeFillTint="66"/>
          </w:tcPr>
          <w:p w14:paraId="50B19518" w14:textId="77777777" w:rsidR="00A556A4" w:rsidRPr="00427051" w:rsidRDefault="00A556A4" w:rsidP="00690B49">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427051">
              <w:rPr>
                <w:rFonts w:ascii="Times New Roman" w:hAnsi="Times New Roman" w:cs="Times New Roman"/>
                <w:b/>
                <w:bCs/>
                <w:position w:val="0"/>
                <w:sz w:val="20"/>
                <w:szCs w:val="20"/>
              </w:rPr>
              <w:t>Sources</w:t>
            </w:r>
          </w:p>
        </w:tc>
        <w:tc>
          <w:tcPr>
            <w:tcW w:w="1296" w:type="dxa"/>
            <w:tcBorders>
              <w:top w:val="single" w:sz="12" w:space="0" w:color="auto"/>
              <w:bottom w:val="single" w:sz="4" w:space="0" w:color="auto"/>
            </w:tcBorders>
            <w:shd w:val="clear" w:color="auto" w:fill="B8CCE4" w:themeFill="accent1" w:themeFillTint="66"/>
          </w:tcPr>
          <w:p w14:paraId="47B18B64" w14:textId="77777777" w:rsidR="00A556A4" w:rsidRPr="00427051" w:rsidRDefault="00C81DCF" w:rsidP="00690B4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m:oMathPara>
              <m:oMath>
                <m:sSup>
                  <m:sSupPr>
                    <m:ctrlPr>
                      <w:rPr>
                        <w:rFonts w:ascii="Cambria Math" w:hAnsi="Cambria Math" w:cs="Times New Roman"/>
                        <w:b/>
                        <w:bCs/>
                        <w:position w:val="0"/>
                        <w:sz w:val="20"/>
                        <w:szCs w:val="20"/>
                      </w:rPr>
                    </m:ctrlPr>
                  </m:sSupPr>
                  <m:e>
                    <m:r>
                      <m:rPr>
                        <m:sty m:val="b"/>
                      </m:rPr>
                      <w:rPr>
                        <w:rFonts w:ascii="Cambria Math" w:hAnsi="Cambria Math" w:cs="Times New Roman"/>
                        <w:position w:val="0"/>
                        <w:sz w:val="20"/>
                        <w:szCs w:val="20"/>
                      </w:rPr>
                      <m:t xml:space="preserve">    R</m:t>
                    </m:r>
                  </m:e>
                  <m:sup>
                    <m:r>
                      <m:rPr>
                        <m:sty m:val="b"/>
                      </m:rPr>
                      <w:rPr>
                        <w:rFonts w:ascii="Cambria Math" w:hAnsi="Cambria Math" w:cs="Times New Roman"/>
                        <w:position w:val="0"/>
                        <w:sz w:val="20"/>
                        <w:szCs w:val="20"/>
                      </w:rPr>
                      <m:t>2</m:t>
                    </m:r>
                  </m:sup>
                </m:sSup>
              </m:oMath>
            </m:oMathPara>
          </w:p>
        </w:tc>
        <w:tc>
          <w:tcPr>
            <w:tcW w:w="1296" w:type="dxa"/>
            <w:tcBorders>
              <w:top w:val="single" w:sz="12" w:space="0" w:color="auto"/>
              <w:bottom w:val="single" w:sz="4" w:space="0" w:color="auto"/>
            </w:tcBorders>
            <w:shd w:val="clear" w:color="auto" w:fill="B8CCE4" w:themeFill="accent1" w:themeFillTint="66"/>
          </w:tcPr>
          <w:p w14:paraId="013D54B9" w14:textId="77777777" w:rsidR="00A556A4" w:rsidRPr="00427051" w:rsidRDefault="00A556A4" w:rsidP="00690B4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427051">
              <w:rPr>
                <w:rFonts w:ascii="Times New Roman" w:hAnsi="Times New Roman" w:cs="Times New Roman"/>
                <w:b/>
                <w:bCs/>
                <w:position w:val="0"/>
                <w:sz w:val="20"/>
                <w:szCs w:val="20"/>
              </w:rPr>
              <w:t>RMSE</w:t>
            </w:r>
          </w:p>
        </w:tc>
        <w:tc>
          <w:tcPr>
            <w:tcW w:w="1296" w:type="dxa"/>
            <w:tcBorders>
              <w:top w:val="single" w:sz="12" w:space="0" w:color="auto"/>
              <w:bottom w:val="single" w:sz="4" w:space="0" w:color="auto"/>
            </w:tcBorders>
            <w:shd w:val="clear" w:color="auto" w:fill="B8CCE4" w:themeFill="accent1" w:themeFillTint="66"/>
          </w:tcPr>
          <w:p w14:paraId="28E7E512" w14:textId="77777777" w:rsidR="00A556A4" w:rsidRPr="00427051" w:rsidRDefault="00A556A4" w:rsidP="00690B4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427051">
              <w:rPr>
                <w:rFonts w:ascii="Times New Roman" w:hAnsi="Times New Roman" w:cs="Times New Roman"/>
                <w:b/>
                <w:bCs/>
                <w:position w:val="0"/>
                <w:sz w:val="20"/>
                <w:szCs w:val="20"/>
              </w:rPr>
              <w:t>MAE</w:t>
            </w:r>
          </w:p>
        </w:tc>
        <w:tc>
          <w:tcPr>
            <w:tcW w:w="1296" w:type="dxa"/>
            <w:tcBorders>
              <w:top w:val="single" w:sz="12" w:space="0" w:color="auto"/>
              <w:bottom w:val="single" w:sz="4" w:space="0" w:color="auto"/>
            </w:tcBorders>
            <w:shd w:val="clear" w:color="auto" w:fill="B8CCE4" w:themeFill="accent1" w:themeFillTint="66"/>
          </w:tcPr>
          <w:p w14:paraId="634BAF4A" w14:textId="77777777" w:rsidR="00A556A4" w:rsidRPr="00427051" w:rsidRDefault="00A556A4" w:rsidP="00690B4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427051">
              <w:rPr>
                <w:rFonts w:ascii="Times New Roman" w:hAnsi="Times New Roman" w:cs="Times New Roman"/>
                <w:b/>
                <w:bCs/>
                <w:position w:val="0"/>
                <w:sz w:val="20"/>
                <w:szCs w:val="20"/>
              </w:rPr>
              <w:t>RB</w:t>
            </w:r>
            <w:r w:rsidR="0034755D" w:rsidRPr="00427051">
              <w:rPr>
                <w:rFonts w:ascii="Times New Roman" w:hAnsi="Times New Roman" w:cs="Times New Roman"/>
                <w:b/>
                <w:bCs/>
                <w:position w:val="0"/>
                <w:sz w:val="20"/>
                <w:szCs w:val="20"/>
              </w:rPr>
              <w:t xml:space="preserve"> (</w:t>
            </w:r>
            <w:r w:rsidRPr="00427051">
              <w:rPr>
                <w:rFonts w:ascii="Times New Roman" w:hAnsi="Times New Roman" w:cs="Times New Roman"/>
                <w:b/>
                <w:bCs/>
                <w:position w:val="0"/>
                <w:sz w:val="20"/>
                <w:szCs w:val="20"/>
              </w:rPr>
              <w:t>%</w:t>
            </w:r>
            <w:r w:rsidR="0034755D" w:rsidRPr="00427051">
              <w:rPr>
                <w:rFonts w:ascii="Times New Roman" w:hAnsi="Times New Roman" w:cs="Times New Roman"/>
                <w:b/>
                <w:bCs/>
                <w:position w:val="0"/>
                <w:sz w:val="20"/>
                <w:szCs w:val="20"/>
              </w:rPr>
              <w:t>)</w:t>
            </w:r>
          </w:p>
        </w:tc>
      </w:tr>
      <w:tr w:rsidR="00083A22" w:rsidRPr="00083A22" w14:paraId="36EDC840" w14:textId="77777777" w:rsidTr="00427051">
        <w:tc>
          <w:tcPr>
            <w:tcW w:w="1296" w:type="dxa"/>
            <w:tcBorders>
              <w:top w:val="single" w:sz="4" w:space="0" w:color="auto"/>
              <w:bottom w:val="nil"/>
            </w:tcBorders>
          </w:tcPr>
          <w:p w14:paraId="6D7F53B3"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CD0005</w:t>
            </w:r>
          </w:p>
        </w:tc>
        <w:tc>
          <w:tcPr>
            <w:tcW w:w="1296" w:type="dxa"/>
            <w:tcBorders>
              <w:top w:val="single" w:sz="4" w:space="0" w:color="auto"/>
              <w:bottom w:val="nil"/>
            </w:tcBorders>
            <w:vAlign w:val="center"/>
          </w:tcPr>
          <w:p w14:paraId="48BADEA8"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43FCAAC6"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single" w:sz="4" w:space="0" w:color="auto"/>
              <w:bottom w:val="nil"/>
            </w:tcBorders>
            <w:vAlign w:val="center"/>
          </w:tcPr>
          <w:p w14:paraId="4F303C4E"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0.81</w:t>
            </w:r>
          </w:p>
          <w:p w14:paraId="08865607"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0.69</w:t>
            </w:r>
          </w:p>
        </w:tc>
        <w:tc>
          <w:tcPr>
            <w:tcW w:w="1296" w:type="dxa"/>
            <w:tcBorders>
              <w:top w:val="single" w:sz="4" w:space="0" w:color="auto"/>
              <w:bottom w:val="nil"/>
            </w:tcBorders>
            <w:vAlign w:val="center"/>
          </w:tcPr>
          <w:p w14:paraId="249F0E4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28.2</w:t>
            </w:r>
          </w:p>
          <w:p w14:paraId="04F39B6E"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31.4</w:t>
            </w:r>
          </w:p>
        </w:tc>
        <w:tc>
          <w:tcPr>
            <w:tcW w:w="1296" w:type="dxa"/>
            <w:tcBorders>
              <w:top w:val="single" w:sz="4" w:space="0" w:color="auto"/>
              <w:bottom w:val="nil"/>
            </w:tcBorders>
            <w:vAlign w:val="center"/>
          </w:tcPr>
          <w:p w14:paraId="109E7214"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18.2</w:t>
            </w:r>
          </w:p>
          <w:p w14:paraId="298B15B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19.8</w:t>
            </w:r>
          </w:p>
        </w:tc>
        <w:tc>
          <w:tcPr>
            <w:tcW w:w="1296" w:type="dxa"/>
            <w:tcBorders>
              <w:top w:val="single" w:sz="4" w:space="0" w:color="auto"/>
              <w:bottom w:val="nil"/>
            </w:tcBorders>
            <w:vAlign w:val="center"/>
          </w:tcPr>
          <w:p w14:paraId="57CC42D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-4.50</w:t>
            </w:r>
          </w:p>
          <w:p w14:paraId="522D8255"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-5.27</w:t>
            </w:r>
          </w:p>
        </w:tc>
      </w:tr>
      <w:tr w:rsidR="00083A22" w:rsidRPr="00083A22" w14:paraId="29F1F3D3" w14:textId="77777777" w:rsidTr="00427051">
        <w:tc>
          <w:tcPr>
            <w:tcW w:w="1296" w:type="dxa"/>
            <w:tcBorders>
              <w:top w:val="nil"/>
              <w:bottom w:val="nil"/>
            </w:tcBorders>
          </w:tcPr>
          <w:p w14:paraId="5B282321"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CD0006</w:t>
            </w:r>
          </w:p>
        </w:tc>
        <w:tc>
          <w:tcPr>
            <w:tcW w:w="1296" w:type="dxa"/>
            <w:tcBorders>
              <w:top w:val="nil"/>
              <w:bottom w:val="nil"/>
            </w:tcBorders>
            <w:vAlign w:val="center"/>
          </w:tcPr>
          <w:p w14:paraId="2DD887B3"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66DAA847"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6D76AC3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0.85</w:t>
            </w:r>
          </w:p>
          <w:p w14:paraId="7CB9C6EB"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0.63</w:t>
            </w:r>
          </w:p>
        </w:tc>
        <w:tc>
          <w:tcPr>
            <w:tcW w:w="1296" w:type="dxa"/>
            <w:tcBorders>
              <w:top w:val="nil"/>
              <w:bottom w:val="nil"/>
            </w:tcBorders>
            <w:vAlign w:val="center"/>
          </w:tcPr>
          <w:p w14:paraId="7E1118D5"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23.3</w:t>
            </w:r>
          </w:p>
          <w:p w14:paraId="70F2A02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37.3</w:t>
            </w:r>
          </w:p>
        </w:tc>
        <w:tc>
          <w:tcPr>
            <w:tcW w:w="1296" w:type="dxa"/>
            <w:tcBorders>
              <w:top w:val="nil"/>
              <w:bottom w:val="nil"/>
            </w:tcBorders>
            <w:vAlign w:val="center"/>
          </w:tcPr>
          <w:p w14:paraId="26F622D4"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13.1</w:t>
            </w:r>
          </w:p>
          <w:p w14:paraId="4BA2D6D6"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26.3</w:t>
            </w:r>
          </w:p>
        </w:tc>
        <w:tc>
          <w:tcPr>
            <w:tcW w:w="1296" w:type="dxa"/>
            <w:tcBorders>
              <w:top w:val="nil"/>
              <w:bottom w:val="nil"/>
            </w:tcBorders>
            <w:vAlign w:val="center"/>
          </w:tcPr>
          <w:p w14:paraId="4118B5F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9.47</w:t>
            </w:r>
          </w:p>
          <w:p w14:paraId="6C08D576"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-11.6</w:t>
            </w:r>
          </w:p>
        </w:tc>
      </w:tr>
      <w:tr w:rsidR="00083A22" w:rsidRPr="00083A22" w14:paraId="3B3510AE" w14:textId="77777777" w:rsidTr="00427051">
        <w:tc>
          <w:tcPr>
            <w:tcW w:w="1296" w:type="dxa"/>
            <w:tcBorders>
              <w:top w:val="nil"/>
              <w:bottom w:val="nil"/>
            </w:tcBorders>
          </w:tcPr>
          <w:p w14:paraId="4223A51E"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CD0007</w:t>
            </w:r>
          </w:p>
        </w:tc>
        <w:tc>
          <w:tcPr>
            <w:tcW w:w="1296" w:type="dxa"/>
            <w:tcBorders>
              <w:top w:val="nil"/>
              <w:bottom w:val="nil"/>
            </w:tcBorders>
            <w:vAlign w:val="center"/>
          </w:tcPr>
          <w:p w14:paraId="6C8243F7"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5C76534A"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426621C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0.72</w:t>
            </w:r>
          </w:p>
          <w:p w14:paraId="632A148C"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0.63</w:t>
            </w:r>
          </w:p>
        </w:tc>
        <w:tc>
          <w:tcPr>
            <w:tcW w:w="1296" w:type="dxa"/>
            <w:tcBorders>
              <w:top w:val="nil"/>
              <w:bottom w:val="nil"/>
            </w:tcBorders>
            <w:vAlign w:val="center"/>
          </w:tcPr>
          <w:p w14:paraId="60632F7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45.3</w:t>
            </w:r>
          </w:p>
          <w:p w14:paraId="5821356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53.9</w:t>
            </w:r>
          </w:p>
        </w:tc>
        <w:tc>
          <w:tcPr>
            <w:tcW w:w="1296" w:type="dxa"/>
            <w:tcBorders>
              <w:top w:val="nil"/>
              <w:bottom w:val="nil"/>
            </w:tcBorders>
            <w:vAlign w:val="center"/>
          </w:tcPr>
          <w:p w14:paraId="0D09D72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23.8</w:t>
            </w:r>
          </w:p>
          <w:p w14:paraId="4D90CCBD"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30.2</w:t>
            </w:r>
          </w:p>
        </w:tc>
        <w:tc>
          <w:tcPr>
            <w:tcW w:w="1296" w:type="dxa"/>
            <w:tcBorders>
              <w:top w:val="nil"/>
              <w:bottom w:val="nil"/>
            </w:tcBorders>
            <w:vAlign w:val="center"/>
          </w:tcPr>
          <w:p w14:paraId="470B3E0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8.17</w:t>
            </w:r>
          </w:p>
          <w:p w14:paraId="1556BA4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11.4</w:t>
            </w:r>
          </w:p>
        </w:tc>
      </w:tr>
      <w:tr w:rsidR="00083A22" w:rsidRPr="00083A22" w14:paraId="3131B43B" w14:textId="77777777" w:rsidTr="00427051">
        <w:tc>
          <w:tcPr>
            <w:tcW w:w="1296" w:type="dxa"/>
            <w:tcBorders>
              <w:top w:val="nil"/>
              <w:bottom w:val="nil"/>
            </w:tcBorders>
          </w:tcPr>
          <w:p w14:paraId="7DCDC9B6"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CD0009</w:t>
            </w:r>
          </w:p>
        </w:tc>
        <w:tc>
          <w:tcPr>
            <w:tcW w:w="1296" w:type="dxa"/>
            <w:tcBorders>
              <w:top w:val="nil"/>
              <w:bottom w:val="nil"/>
            </w:tcBorders>
            <w:vAlign w:val="center"/>
          </w:tcPr>
          <w:p w14:paraId="5AC0378A"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1B1F7CAE"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21FEE6F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0. 77</w:t>
            </w:r>
          </w:p>
          <w:p w14:paraId="4AF07890"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0.58</w:t>
            </w:r>
          </w:p>
        </w:tc>
        <w:tc>
          <w:tcPr>
            <w:tcW w:w="1296" w:type="dxa"/>
            <w:tcBorders>
              <w:top w:val="nil"/>
              <w:bottom w:val="nil"/>
            </w:tcBorders>
            <w:vAlign w:val="center"/>
          </w:tcPr>
          <w:p w14:paraId="064E016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41.7</w:t>
            </w:r>
          </w:p>
          <w:p w14:paraId="7999BFFC"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54.8</w:t>
            </w:r>
          </w:p>
        </w:tc>
        <w:tc>
          <w:tcPr>
            <w:tcW w:w="1296" w:type="dxa"/>
            <w:tcBorders>
              <w:top w:val="nil"/>
              <w:bottom w:val="nil"/>
            </w:tcBorders>
            <w:vAlign w:val="center"/>
          </w:tcPr>
          <w:p w14:paraId="1A671D6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23.1</w:t>
            </w:r>
          </w:p>
          <w:p w14:paraId="00DF15BE"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35.9</w:t>
            </w:r>
          </w:p>
        </w:tc>
        <w:tc>
          <w:tcPr>
            <w:tcW w:w="1296" w:type="dxa"/>
            <w:tcBorders>
              <w:top w:val="nil"/>
              <w:bottom w:val="nil"/>
            </w:tcBorders>
            <w:vAlign w:val="center"/>
          </w:tcPr>
          <w:p w14:paraId="0951C509"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-9.40</w:t>
            </w:r>
          </w:p>
          <w:p w14:paraId="2100A7C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-8.81</w:t>
            </w:r>
          </w:p>
        </w:tc>
      </w:tr>
      <w:tr w:rsidR="00083A22" w:rsidRPr="00083A22" w14:paraId="5E6D6956" w14:textId="77777777" w:rsidTr="00427051">
        <w:tc>
          <w:tcPr>
            <w:tcW w:w="1296" w:type="dxa"/>
            <w:tcBorders>
              <w:top w:val="nil"/>
              <w:bottom w:val="nil"/>
            </w:tcBorders>
          </w:tcPr>
          <w:p w14:paraId="5ADC1456"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CD0010</w:t>
            </w:r>
          </w:p>
        </w:tc>
        <w:tc>
          <w:tcPr>
            <w:tcW w:w="1296" w:type="dxa"/>
            <w:tcBorders>
              <w:top w:val="nil"/>
              <w:bottom w:val="nil"/>
            </w:tcBorders>
            <w:vAlign w:val="center"/>
          </w:tcPr>
          <w:p w14:paraId="480501B8"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031FC32B"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748EFB7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0.77</w:t>
            </w:r>
          </w:p>
          <w:p w14:paraId="2C531DCB"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0.71</w:t>
            </w:r>
          </w:p>
        </w:tc>
        <w:tc>
          <w:tcPr>
            <w:tcW w:w="1296" w:type="dxa"/>
            <w:tcBorders>
              <w:top w:val="nil"/>
              <w:bottom w:val="nil"/>
            </w:tcBorders>
            <w:vAlign w:val="center"/>
          </w:tcPr>
          <w:p w14:paraId="0BAAB975"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29.9</w:t>
            </w:r>
          </w:p>
          <w:p w14:paraId="2F9986A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30.6</w:t>
            </w:r>
          </w:p>
        </w:tc>
        <w:tc>
          <w:tcPr>
            <w:tcW w:w="1296" w:type="dxa"/>
            <w:tcBorders>
              <w:top w:val="nil"/>
              <w:bottom w:val="nil"/>
            </w:tcBorders>
            <w:vAlign w:val="center"/>
          </w:tcPr>
          <w:p w14:paraId="2FCED97B"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19.2</w:t>
            </w:r>
          </w:p>
          <w:p w14:paraId="2D7A1B5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23.8</w:t>
            </w:r>
          </w:p>
        </w:tc>
        <w:tc>
          <w:tcPr>
            <w:tcW w:w="1296" w:type="dxa"/>
            <w:tcBorders>
              <w:top w:val="nil"/>
              <w:bottom w:val="nil"/>
            </w:tcBorders>
            <w:vAlign w:val="center"/>
          </w:tcPr>
          <w:p w14:paraId="4078131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-11.8</w:t>
            </w:r>
          </w:p>
          <w:p w14:paraId="5981AA41"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-28.6</w:t>
            </w:r>
          </w:p>
        </w:tc>
      </w:tr>
      <w:tr w:rsidR="00083A22" w:rsidRPr="00083A22" w14:paraId="4669A5DE" w14:textId="77777777" w:rsidTr="00427051">
        <w:tc>
          <w:tcPr>
            <w:tcW w:w="1296" w:type="dxa"/>
            <w:tcBorders>
              <w:top w:val="nil"/>
              <w:bottom w:val="nil"/>
            </w:tcBorders>
          </w:tcPr>
          <w:p w14:paraId="266EED66"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CD0013</w:t>
            </w:r>
          </w:p>
        </w:tc>
        <w:tc>
          <w:tcPr>
            <w:tcW w:w="1296" w:type="dxa"/>
            <w:tcBorders>
              <w:top w:val="nil"/>
              <w:bottom w:val="nil"/>
            </w:tcBorders>
            <w:vAlign w:val="center"/>
          </w:tcPr>
          <w:p w14:paraId="08961DC7"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020105DB"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7C4A5CA0"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0.65</w:t>
            </w:r>
          </w:p>
          <w:p w14:paraId="4BD05D90"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0.72</w:t>
            </w:r>
          </w:p>
        </w:tc>
        <w:tc>
          <w:tcPr>
            <w:tcW w:w="1296" w:type="dxa"/>
            <w:tcBorders>
              <w:top w:val="nil"/>
              <w:bottom w:val="nil"/>
            </w:tcBorders>
            <w:vAlign w:val="center"/>
          </w:tcPr>
          <w:p w14:paraId="13A23C66"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50.9</w:t>
            </w:r>
          </w:p>
          <w:p w14:paraId="51F3DBC9"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25.7</w:t>
            </w:r>
          </w:p>
        </w:tc>
        <w:tc>
          <w:tcPr>
            <w:tcW w:w="1296" w:type="dxa"/>
            <w:tcBorders>
              <w:top w:val="nil"/>
              <w:bottom w:val="nil"/>
            </w:tcBorders>
            <w:vAlign w:val="center"/>
          </w:tcPr>
          <w:p w14:paraId="134399D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27.1</w:t>
            </w:r>
          </w:p>
          <w:p w14:paraId="2371B58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15.6</w:t>
            </w:r>
          </w:p>
        </w:tc>
        <w:tc>
          <w:tcPr>
            <w:tcW w:w="1296" w:type="dxa"/>
            <w:tcBorders>
              <w:top w:val="nil"/>
              <w:bottom w:val="nil"/>
            </w:tcBorders>
            <w:vAlign w:val="center"/>
          </w:tcPr>
          <w:p w14:paraId="5C4EEA5E"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-10.9</w:t>
            </w:r>
          </w:p>
          <w:p w14:paraId="5A81F38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-6.65</w:t>
            </w:r>
          </w:p>
        </w:tc>
      </w:tr>
      <w:tr w:rsidR="00083A22" w:rsidRPr="00083A22" w14:paraId="1EE3C2F4" w14:textId="77777777" w:rsidTr="00427051">
        <w:tc>
          <w:tcPr>
            <w:tcW w:w="1296" w:type="dxa"/>
            <w:tcBorders>
              <w:top w:val="nil"/>
              <w:bottom w:val="nil"/>
            </w:tcBorders>
          </w:tcPr>
          <w:p w14:paraId="5E0D0539"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CD0017</w:t>
            </w:r>
          </w:p>
        </w:tc>
        <w:tc>
          <w:tcPr>
            <w:tcW w:w="1296" w:type="dxa"/>
            <w:tcBorders>
              <w:top w:val="nil"/>
              <w:bottom w:val="nil"/>
            </w:tcBorders>
            <w:vAlign w:val="center"/>
          </w:tcPr>
          <w:p w14:paraId="348E31CD"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4E1953FF"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3CB8454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0.81</w:t>
            </w:r>
          </w:p>
          <w:p w14:paraId="0445FD3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0.71</w:t>
            </w:r>
          </w:p>
        </w:tc>
        <w:tc>
          <w:tcPr>
            <w:tcW w:w="1296" w:type="dxa"/>
            <w:tcBorders>
              <w:top w:val="nil"/>
              <w:bottom w:val="nil"/>
            </w:tcBorders>
            <w:vAlign w:val="center"/>
          </w:tcPr>
          <w:p w14:paraId="0C0F498C"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29.1</w:t>
            </w:r>
          </w:p>
          <w:p w14:paraId="4185464B"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31.2</w:t>
            </w:r>
          </w:p>
        </w:tc>
        <w:tc>
          <w:tcPr>
            <w:tcW w:w="1296" w:type="dxa"/>
            <w:tcBorders>
              <w:top w:val="nil"/>
              <w:bottom w:val="nil"/>
            </w:tcBorders>
            <w:vAlign w:val="center"/>
          </w:tcPr>
          <w:p w14:paraId="30E67B3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19.4</w:t>
            </w:r>
          </w:p>
          <w:p w14:paraId="1510FFBD"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23.9</w:t>
            </w:r>
          </w:p>
        </w:tc>
        <w:tc>
          <w:tcPr>
            <w:tcW w:w="1296" w:type="dxa"/>
            <w:tcBorders>
              <w:top w:val="nil"/>
              <w:bottom w:val="nil"/>
            </w:tcBorders>
            <w:vAlign w:val="center"/>
          </w:tcPr>
          <w:p w14:paraId="482FAF94"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7.25</w:t>
            </w:r>
          </w:p>
          <w:p w14:paraId="686FAA4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4.53</w:t>
            </w:r>
          </w:p>
        </w:tc>
      </w:tr>
      <w:tr w:rsidR="00083A22" w:rsidRPr="00083A22" w14:paraId="1B91C1F0" w14:textId="77777777" w:rsidTr="00427051">
        <w:tc>
          <w:tcPr>
            <w:tcW w:w="1296" w:type="dxa"/>
            <w:tcBorders>
              <w:top w:val="nil"/>
              <w:bottom w:val="nil"/>
            </w:tcBorders>
          </w:tcPr>
          <w:p w14:paraId="22BAD2B9"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CD0024</w:t>
            </w:r>
          </w:p>
        </w:tc>
        <w:tc>
          <w:tcPr>
            <w:tcW w:w="1296" w:type="dxa"/>
            <w:tcBorders>
              <w:top w:val="nil"/>
              <w:bottom w:val="nil"/>
            </w:tcBorders>
            <w:vAlign w:val="center"/>
          </w:tcPr>
          <w:p w14:paraId="7432D301"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5CD5B85C"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0E0E89F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0.62</w:t>
            </w:r>
          </w:p>
          <w:p w14:paraId="5ECEF1AA"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0.67</w:t>
            </w:r>
          </w:p>
        </w:tc>
        <w:tc>
          <w:tcPr>
            <w:tcW w:w="1296" w:type="dxa"/>
            <w:tcBorders>
              <w:top w:val="nil"/>
              <w:bottom w:val="nil"/>
            </w:tcBorders>
            <w:vAlign w:val="center"/>
          </w:tcPr>
          <w:p w14:paraId="4419DE0D"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51.9</w:t>
            </w:r>
          </w:p>
          <w:p w14:paraId="2F6863A7"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33.4</w:t>
            </w:r>
          </w:p>
        </w:tc>
        <w:tc>
          <w:tcPr>
            <w:tcW w:w="1296" w:type="dxa"/>
            <w:tcBorders>
              <w:top w:val="nil"/>
              <w:bottom w:val="nil"/>
            </w:tcBorders>
            <w:vAlign w:val="center"/>
          </w:tcPr>
          <w:p w14:paraId="52C3C9B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26.8</w:t>
            </w:r>
          </w:p>
          <w:p w14:paraId="3C1E7FB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21.8</w:t>
            </w:r>
          </w:p>
        </w:tc>
        <w:tc>
          <w:tcPr>
            <w:tcW w:w="1296" w:type="dxa"/>
            <w:tcBorders>
              <w:top w:val="nil"/>
              <w:bottom w:val="nil"/>
            </w:tcBorders>
            <w:vAlign w:val="center"/>
          </w:tcPr>
          <w:p w14:paraId="7915A00F"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-10.2</w:t>
            </w:r>
          </w:p>
          <w:p w14:paraId="4DAA5BD4"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-7.14</w:t>
            </w:r>
          </w:p>
        </w:tc>
      </w:tr>
      <w:tr w:rsidR="00083A22" w:rsidRPr="00083A22" w14:paraId="71117205" w14:textId="77777777" w:rsidTr="00427051">
        <w:tc>
          <w:tcPr>
            <w:tcW w:w="1296" w:type="dxa"/>
            <w:tcBorders>
              <w:top w:val="nil"/>
              <w:bottom w:val="nil"/>
            </w:tcBorders>
          </w:tcPr>
          <w:p w14:paraId="41C9D992"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CD0028</w:t>
            </w:r>
          </w:p>
        </w:tc>
        <w:tc>
          <w:tcPr>
            <w:tcW w:w="1296" w:type="dxa"/>
            <w:tcBorders>
              <w:top w:val="nil"/>
              <w:bottom w:val="nil"/>
            </w:tcBorders>
            <w:vAlign w:val="center"/>
          </w:tcPr>
          <w:p w14:paraId="77AC9785"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333DAF38"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bottom w:val="nil"/>
            </w:tcBorders>
            <w:vAlign w:val="center"/>
          </w:tcPr>
          <w:p w14:paraId="6077D261"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0.76</w:t>
            </w:r>
          </w:p>
          <w:p w14:paraId="6FCEC7AD"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0.57</w:t>
            </w:r>
          </w:p>
        </w:tc>
        <w:tc>
          <w:tcPr>
            <w:tcW w:w="1296" w:type="dxa"/>
            <w:tcBorders>
              <w:top w:val="nil"/>
              <w:bottom w:val="nil"/>
            </w:tcBorders>
            <w:vAlign w:val="center"/>
          </w:tcPr>
          <w:p w14:paraId="6ACF1C06"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35 .1</w:t>
            </w:r>
          </w:p>
          <w:p w14:paraId="26730CD7"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54.5</w:t>
            </w:r>
          </w:p>
        </w:tc>
        <w:tc>
          <w:tcPr>
            <w:tcW w:w="1296" w:type="dxa"/>
            <w:tcBorders>
              <w:top w:val="nil"/>
              <w:bottom w:val="nil"/>
            </w:tcBorders>
            <w:vAlign w:val="center"/>
          </w:tcPr>
          <w:p w14:paraId="26C054EC"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22.6</w:t>
            </w:r>
          </w:p>
          <w:p w14:paraId="3B8699C8"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36.1</w:t>
            </w:r>
          </w:p>
        </w:tc>
        <w:tc>
          <w:tcPr>
            <w:tcW w:w="1296" w:type="dxa"/>
            <w:tcBorders>
              <w:top w:val="nil"/>
              <w:bottom w:val="nil"/>
            </w:tcBorders>
            <w:vAlign w:val="center"/>
          </w:tcPr>
          <w:p w14:paraId="35C66267"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-4.43</w:t>
            </w:r>
          </w:p>
          <w:p w14:paraId="16B9CD9B"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-4.14</w:t>
            </w:r>
          </w:p>
        </w:tc>
      </w:tr>
      <w:tr w:rsidR="00083A22" w:rsidRPr="00083A22" w14:paraId="54C27B69" w14:textId="77777777" w:rsidTr="00427051">
        <w:tc>
          <w:tcPr>
            <w:tcW w:w="1296" w:type="dxa"/>
            <w:tcBorders>
              <w:top w:val="nil"/>
            </w:tcBorders>
          </w:tcPr>
          <w:p w14:paraId="45502B4B"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CD0029</w:t>
            </w:r>
          </w:p>
        </w:tc>
        <w:tc>
          <w:tcPr>
            <w:tcW w:w="1296" w:type="dxa"/>
            <w:tcBorders>
              <w:top w:val="nil"/>
            </w:tcBorders>
            <w:vAlign w:val="center"/>
          </w:tcPr>
          <w:p w14:paraId="2F99B14B"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CHIRPS</w:t>
            </w:r>
          </w:p>
          <w:p w14:paraId="363343F1" w14:textId="77777777" w:rsidR="00A556A4" w:rsidRPr="00083A22" w:rsidRDefault="00A556A4" w:rsidP="00427051">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CFSR</w:t>
            </w:r>
          </w:p>
        </w:tc>
        <w:tc>
          <w:tcPr>
            <w:tcW w:w="1296" w:type="dxa"/>
            <w:tcBorders>
              <w:top w:val="nil"/>
            </w:tcBorders>
            <w:vAlign w:val="center"/>
          </w:tcPr>
          <w:p w14:paraId="67C24925"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0.84</w:t>
            </w:r>
          </w:p>
          <w:p w14:paraId="237CED0E"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0.62</w:t>
            </w:r>
          </w:p>
        </w:tc>
        <w:tc>
          <w:tcPr>
            <w:tcW w:w="1296" w:type="dxa"/>
            <w:tcBorders>
              <w:top w:val="nil"/>
            </w:tcBorders>
            <w:vAlign w:val="center"/>
          </w:tcPr>
          <w:p w14:paraId="0A9EF90C"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24.5</w:t>
            </w:r>
          </w:p>
          <w:p w14:paraId="0FC4F55D"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38.7</w:t>
            </w:r>
          </w:p>
        </w:tc>
        <w:tc>
          <w:tcPr>
            <w:tcW w:w="1296" w:type="dxa"/>
            <w:tcBorders>
              <w:top w:val="nil"/>
            </w:tcBorders>
            <w:vAlign w:val="center"/>
          </w:tcPr>
          <w:p w14:paraId="1205A683"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14.2</w:t>
            </w:r>
          </w:p>
          <w:p w14:paraId="7DD1AC21"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19.7</w:t>
            </w:r>
          </w:p>
        </w:tc>
        <w:tc>
          <w:tcPr>
            <w:tcW w:w="1296" w:type="dxa"/>
            <w:tcBorders>
              <w:top w:val="nil"/>
            </w:tcBorders>
            <w:vAlign w:val="center"/>
          </w:tcPr>
          <w:p w14:paraId="6FC5653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-7.60</w:t>
            </w:r>
          </w:p>
          <w:p w14:paraId="02C82F12" w14:textId="77777777" w:rsidR="00A556A4" w:rsidRPr="00083A22" w:rsidRDefault="00A556A4" w:rsidP="00427051">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position w:val="0"/>
                <w:sz w:val="20"/>
                <w:szCs w:val="20"/>
              </w:rPr>
              <w:t>-24.7</w:t>
            </w:r>
          </w:p>
        </w:tc>
      </w:tr>
    </w:tbl>
    <w:p w14:paraId="44055BFD" w14:textId="77777777" w:rsidR="008C0F5F" w:rsidRPr="00083A22" w:rsidRDefault="008C0F5F"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1CA6D885" w14:textId="77777777" w:rsidR="008C0F5F" w:rsidRDefault="0092204F"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sz w:val="24"/>
          <w:szCs w:val="24"/>
        </w:rPr>
      </w:pPr>
      <w:r w:rsidRPr="00083A22">
        <w:rPr>
          <w:rFonts w:ascii="Times New Roman" w:eastAsia="Times New Roman" w:hAnsi="Times New Roman" w:cs="Times New Roman"/>
          <w:bCs/>
          <w:i/>
          <w:iCs/>
          <w:sz w:val="24"/>
          <w:szCs w:val="24"/>
        </w:rPr>
        <w:t>Seasonal</w:t>
      </w:r>
      <w:r w:rsidR="00D00AAE" w:rsidRPr="00083A22">
        <w:rPr>
          <w:rFonts w:ascii="Times New Roman" w:eastAsia="Times New Roman" w:hAnsi="Times New Roman" w:cs="Times New Roman"/>
          <w:bCs/>
          <w:i/>
          <w:iCs/>
          <w:sz w:val="24"/>
          <w:szCs w:val="24"/>
        </w:rPr>
        <w:t xml:space="preserve"> </w:t>
      </w:r>
      <w:r w:rsidR="00427051" w:rsidRPr="00083A22">
        <w:rPr>
          <w:rFonts w:ascii="Times New Roman" w:eastAsia="Times New Roman" w:hAnsi="Times New Roman" w:cs="Times New Roman"/>
          <w:bCs/>
          <w:i/>
          <w:iCs/>
          <w:sz w:val="24"/>
          <w:szCs w:val="24"/>
        </w:rPr>
        <w:t>precipitation analysis</w:t>
      </w:r>
    </w:p>
    <w:p w14:paraId="47CD3777" w14:textId="77777777" w:rsidR="00427051" w:rsidRPr="00083A22" w:rsidRDefault="00427051" w:rsidP="00083A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6D59F35" w14:textId="77777777" w:rsidR="008C0F5F" w:rsidRDefault="008E6E24" w:rsidP="00427051">
      <w:pPr>
        <w:spacing w:after="0" w:line="240" w:lineRule="auto"/>
        <w:ind w:leftChars="0" w:left="0" w:firstLineChars="0" w:firstLine="0"/>
        <w:jc w:val="both"/>
        <w:rPr>
          <w:rFonts w:ascii="Times New Roman" w:eastAsia="Times New Roman" w:hAnsi="Times New Roman" w:cs="Times New Roman"/>
          <w:bCs/>
          <w:sz w:val="24"/>
          <w:szCs w:val="24"/>
        </w:rPr>
      </w:pPr>
      <w:r w:rsidRPr="00427051">
        <w:rPr>
          <w:rFonts w:ascii="Times New Roman" w:eastAsia="Times New Roman" w:hAnsi="Times New Roman" w:cs="Times New Roman"/>
          <w:bCs/>
          <w:sz w:val="24"/>
          <w:szCs w:val="24"/>
        </w:rPr>
        <w:t xml:space="preserve">The analysis of precipitation data revealed inter-seasonal variations in precipitation over Jordan, with the main rainy season in the </w:t>
      </w:r>
      <w:proofErr w:type="spellStart"/>
      <w:r w:rsidRPr="00427051">
        <w:rPr>
          <w:rFonts w:ascii="Times New Roman" w:eastAsia="Times New Roman" w:hAnsi="Times New Roman" w:cs="Times New Roman"/>
          <w:bCs/>
          <w:sz w:val="24"/>
          <w:szCs w:val="24"/>
        </w:rPr>
        <w:t>Mujib</w:t>
      </w:r>
      <w:proofErr w:type="spellEnd"/>
      <w:r w:rsidRPr="00427051">
        <w:rPr>
          <w:rFonts w:ascii="Times New Roman" w:eastAsia="Times New Roman" w:hAnsi="Times New Roman" w:cs="Times New Roman"/>
          <w:bCs/>
          <w:sz w:val="24"/>
          <w:szCs w:val="24"/>
        </w:rPr>
        <w:t xml:space="preserve"> </w:t>
      </w:r>
      <w:r w:rsidR="00E62094" w:rsidRPr="00427051">
        <w:rPr>
          <w:rFonts w:ascii="Times New Roman" w:eastAsia="Times New Roman" w:hAnsi="Times New Roman" w:cs="Times New Roman"/>
          <w:bCs/>
          <w:sz w:val="24"/>
          <w:szCs w:val="24"/>
        </w:rPr>
        <w:t>B</w:t>
      </w:r>
      <w:r w:rsidRPr="00427051">
        <w:rPr>
          <w:rFonts w:ascii="Times New Roman" w:eastAsia="Times New Roman" w:hAnsi="Times New Roman" w:cs="Times New Roman"/>
          <w:bCs/>
          <w:sz w:val="24"/>
          <w:szCs w:val="24"/>
        </w:rPr>
        <w:t xml:space="preserve">asin starting in October and continuing until April. The statistical indicators generated from the seasonal time series data are presented in </w:t>
      </w:r>
      <w:r w:rsidR="00821D05" w:rsidRPr="00427051">
        <w:rPr>
          <w:rFonts w:ascii="Times New Roman" w:eastAsia="Times New Roman" w:hAnsi="Times New Roman" w:cs="Times New Roman"/>
          <w:bCs/>
          <w:sz w:val="24"/>
          <w:szCs w:val="24"/>
        </w:rPr>
        <w:t xml:space="preserve">Figure </w:t>
      </w:r>
      <w:hyperlink w:anchor="figure6" w:history="1">
        <w:r w:rsidR="00821D05" w:rsidRPr="00427051">
          <w:rPr>
            <w:rStyle w:val="Hyperlink"/>
            <w:rFonts w:ascii="Times New Roman" w:eastAsia="Times New Roman" w:hAnsi="Times New Roman" w:cs="Times New Roman"/>
            <w:bCs/>
            <w:color w:val="auto"/>
            <w:sz w:val="24"/>
            <w:szCs w:val="24"/>
            <w:u w:val="none"/>
          </w:rPr>
          <w:t>6</w:t>
        </w:r>
      </w:hyperlink>
      <w:r w:rsidR="00821D05" w:rsidRPr="00427051">
        <w:rPr>
          <w:rFonts w:ascii="Times New Roman" w:eastAsia="Times New Roman" w:hAnsi="Times New Roman" w:cs="Times New Roman"/>
          <w:bCs/>
          <w:sz w:val="24"/>
          <w:szCs w:val="24"/>
        </w:rPr>
        <w:t xml:space="preserve">. </w:t>
      </w:r>
      <w:r w:rsidRPr="00427051">
        <w:rPr>
          <w:rFonts w:ascii="Times New Roman" w:eastAsia="Times New Roman" w:hAnsi="Times New Roman" w:cs="Times New Roman"/>
          <w:bCs/>
          <w:sz w:val="24"/>
          <w:szCs w:val="24"/>
        </w:rPr>
        <w:t>There were some differences in R</w:t>
      </w:r>
      <w:r w:rsidRPr="00427051">
        <w:rPr>
          <w:rFonts w:ascii="Times New Roman" w:eastAsia="Times New Roman" w:hAnsi="Times New Roman" w:cs="Times New Roman"/>
          <w:bCs/>
          <w:sz w:val="24"/>
          <w:szCs w:val="24"/>
          <w:vertAlign w:val="superscript"/>
        </w:rPr>
        <w:t>2</w:t>
      </w:r>
      <w:r w:rsidRPr="00427051">
        <w:rPr>
          <w:rFonts w:ascii="Times New Roman" w:eastAsia="Times New Roman" w:hAnsi="Times New Roman" w:cs="Times New Roman"/>
          <w:bCs/>
          <w:sz w:val="24"/>
          <w:szCs w:val="24"/>
        </w:rPr>
        <w:t xml:space="preserve">, RMSE, and RB between </w:t>
      </w:r>
      <w:r w:rsidR="00D00AAE" w:rsidRPr="00427051">
        <w:rPr>
          <w:rFonts w:ascii="Times New Roman" w:eastAsia="Times New Roman" w:hAnsi="Times New Roman" w:cs="Times New Roman"/>
          <w:bCs/>
          <w:sz w:val="24"/>
          <w:szCs w:val="24"/>
        </w:rPr>
        <w:t>CHIRPS and CFSR</w:t>
      </w:r>
      <w:r w:rsidRPr="00427051">
        <w:rPr>
          <w:rFonts w:ascii="Times New Roman" w:eastAsia="Times New Roman" w:hAnsi="Times New Roman" w:cs="Times New Roman"/>
          <w:bCs/>
          <w:sz w:val="24"/>
          <w:szCs w:val="24"/>
        </w:rPr>
        <w:t xml:space="preserve">. CHIRPS demonstrated </w:t>
      </w:r>
      <w:r w:rsidR="00D00AAE" w:rsidRPr="00427051">
        <w:rPr>
          <w:rFonts w:ascii="Times New Roman" w:eastAsia="Times New Roman" w:hAnsi="Times New Roman" w:cs="Times New Roman"/>
          <w:bCs/>
          <w:sz w:val="24"/>
          <w:szCs w:val="24"/>
        </w:rPr>
        <w:t xml:space="preserve">a </w:t>
      </w:r>
      <w:r w:rsidRPr="00427051">
        <w:rPr>
          <w:rFonts w:ascii="Times New Roman" w:eastAsia="Times New Roman" w:hAnsi="Times New Roman" w:cs="Times New Roman"/>
          <w:bCs/>
          <w:sz w:val="24"/>
          <w:szCs w:val="24"/>
        </w:rPr>
        <w:t xml:space="preserve">better performance during the spring, autumn, and winter seasons. </w:t>
      </w:r>
      <w:r w:rsidR="00D00AAE" w:rsidRPr="00427051">
        <w:rPr>
          <w:rFonts w:ascii="Times New Roman" w:eastAsia="Times New Roman" w:hAnsi="Times New Roman" w:cs="Times New Roman"/>
          <w:bCs/>
          <w:sz w:val="24"/>
          <w:szCs w:val="24"/>
        </w:rPr>
        <w:t xml:space="preserve">The </w:t>
      </w:r>
      <w:r w:rsidRPr="00427051">
        <w:rPr>
          <w:rFonts w:ascii="Times New Roman" w:eastAsia="Times New Roman" w:hAnsi="Times New Roman" w:cs="Times New Roman"/>
          <w:bCs/>
          <w:sz w:val="24"/>
          <w:szCs w:val="24"/>
        </w:rPr>
        <w:t>R</w:t>
      </w:r>
      <w:r w:rsidRPr="00427051">
        <w:rPr>
          <w:rFonts w:ascii="Times New Roman" w:eastAsia="Times New Roman" w:hAnsi="Times New Roman" w:cs="Times New Roman"/>
          <w:bCs/>
          <w:sz w:val="24"/>
          <w:szCs w:val="24"/>
          <w:vertAlign w:val="superscript"/>
        </w:rPr>
        <w:t>2</w:t>
      </w:r>
      <w:r w:rsidRPr="00427051">
        <w:rPr>
          <w:rFonts w:ascii="Times New Roman" w:eastAsia="Times New Roman" w:hAnsi="Times New Roman" w:cs="Times New Roman"/>
          <w:bCs/>
          <w:sz w:val="24"/>
          <w:szCs w:val="24"/>
        </w:rPr>
        <w:t xml:space="preserve"> values were higher during the spring season for both CHIRPS and CFSR, at 0.85 and 0.80, respectively. The CHIRPS data showed lower RMSE values compared to CFSR. The products underestimate</w:t>
      </w:r>
      <w:r w:rsidR="00D50B1F" w:rsidRPr="00427051">
        <w:rPr>
          <w:rFonts w:ascii="Times New Roman" w:eastAsia="Times New Roman" w:hAnsi="Times New Roman" w:cs="Times New Roman"/>
          <w:bCs/>
          <w:sz w:val="24"/>
          <w:szCs w:val="24"/>
        </w:rPr>
        <w:t>d</w:t>
      </w:r>
      <w:r w:rsidRPr="00427051">
        <w:rPr>
          <w:rFonts w:ascii="Times New Roman" w:eastAsia="Times New Roman" w:hAnsi="Times New Roman" w:cs="Times New Roman"/>
          <w:bCs/>
          <w:sz w:val="24"/>
          <w:szCs w:val="24"/>
        </w:rPr>
        <w:t xml:space="preserve"> precipitation by 12% to 16% during winter and overestimate</w:t>
      </w:r>
      <w:r w:rsidR="00C4364C" w:rsidRPr="00427051">
        <w:rPr>
          <w:rFonts w:ascii="Times New Roman" w:eastAsia="Times New Roman" w:hAnsi="Times New Roman" w:cs="Times New Roman"/>
          <w:bCs/>
          <w:sz w:val="24"/>
          <w:szCs w:val="24"/>
        </w:rPr>
        <w:t>d</w:t>
      </w:r>
      <w:r w:rsidRPr="00427051">
        <w:rPr>
          <w:rFonts w:ascii="Times New Roman" w:eastAsia="Times New Roman" w:hAnsi="Times New Roman" w:cs="Times New Roman"/>
          <w:bCs/>
          <w:sz w:val="24"/>
          <w:szCs w:val="24"/>
        </w:rPr>
        <w:t xml:space="preserve"> precipitation by 14% to 21% during autumn</w:t>
      </w:r>
      <w:r w:rsidR="00821D05" w:rsidRPr="00427051">
        <w:rPr>
          <w:rFonts w:ascii="Times New Roman" w:eastAsia="Times New Roman" w:hAnsi="Times New Roman" w:cs="Times New Roman"/>
          <w:bCs/>
          <w:sz w:val="24"/>
          <w:szCs w:val="24"/>
        </w:rPr>
        <w:t xml:space="preserve">. </w:t>
      </w:r>
      <w:r w:rsidR="00C139BA" w:rsidRPr="00427051">
        <w:rPr>
          <w:rFonts w:ascii="Times New Roman" w:eastAsia="Times New Roman" w:hAnsi="Times New Roman" w:cs="Times New Roman"/>
          <w:bCs/>
          <w:sz w:val="24"/>
          <w:szCs w:val="24"/>
        </w:rPr>
        <w:t xml:space="preserve">CHIRPS performed slightly better than CFSR on </w:t>
      </w:r>
      <w:r w:rsidR="007F645B" w:rsidRPr="00427051">
        <w:rPr>
          <w:rFonts w:ascii="Times New Roman" w:eastAsia="Times New Roman" w:hAnsi="Times New Roman" w:cs="Times New Roman"/>
          <w:bCs/>
          <w:sz w:val="24"/>
          <w:szCs w:val="24"/>
        </w:rPr>
        <w:t xml:space="preserve">both </w:t>
      </w:r>
      <w:r w:rsidR="00C139BA" w:rsidRPr="00427051">
        <w:rPr>
          <w:rFonts w:ascii="Times New Roman" w:eastAsia="Times New Roman" w:hAnsi="Times New Roman" w:cs="Times New Roman"/>
          <w:bCs/>
          <w:sz w:val="24"/>
          <w:szCs w:val="24"/>
        </w:rPr>
        <w:t>seasonal and monthly measures</w:t>
      </w:r>
      <w:r w:rsidR="00C4364C" w:rsidRPr="00427051">
        <w:rPr>
          <w:rFonts w:ascii="Times New Roman" w:eastAsia="Times New Roman" w:hAnsi="Times New Roman" w:cs="Times New Roman"/>
          <w:bCs/>
          <w:sz w:val="24"/>
          <w:szCs w:val="24"/>
        </w:rPr>
        <w:t>.</w:t>
      </w:r>
      <w:r w:rsidR="00C139BA" w:rsidRPr="00427051">
        <w:rPr>
          <w:rFonts w:ascii="Times New Roman" w:eastAsia="Times New Roman" w:hAnsi="Times New Roman" w:cs="Times New Roman"/>
          <w:bCs/>
          <w:sz w:val="24"/>
          <w:szCs w:val="24"/>
        </w:rPr>
        <w:t xml:space="preserve"> Previous </w:t>
      </w:r>
      <w:r w:rsidR="00557A62" w:rsidRPr="00427051">
        <w:rPr>
          <w:rFonts w:ascii="Times New Roman" w:eastAsia="Times New Roman" w:hAnsi="Times New Roman" w:cs="Times New Roman"/>
          <w:bCs/>
          <w:sz w:val="24"/>
          <w:szCs w:val="24"/>
        </w:rPr>
        <w:t>studies</w:t>
      </w:r>
      <w:r w:rsidR="00C139BA" w:rsidRPr="00427051">
        <w:rPr>
          <w:rFonts w:ascii="Times New Roman" w:eastAsia="Times New Roman" w:hAnsi="Times New Roman" w:cs="Times New Roman"/>
          <w:bCs/>
          <w:sz w:val="24"/>
          <w:szCs w:val="24"/>
        </w:rPr>
        <w:t xml:space="preserve"> </w:t>
      </w:r>
      <w:r w:rsidR="007F645B" w:rsidRPr="00427051">
        <w:rPr>
          <w:rFonts w:ascii="Times New Roman" w:eastAsia="Times New Roman" w:hAnsi="Times New Roman" w:cs="Times New Roman"/>
          <w:bCs/>
          <w:sz w:val="24"/>
          <w:szCs w:val="24"/>
        </w:rPr>
        <w:t xml:space="preserve">have proven </w:t>
      </w:r>
      <w:r w:rsidR="00C139BA" w:rsidRPr="00427051">
        <w:rPr>
          <w:rFonts w:ascii="Times New Roman" w:eastAsia="Times New Roman" w:hAnsi="Times New Roman" w:cs="Times New Roman"/>
          <w:bCs/>
          <w:sz w:val="24"/>
          <w:szCs w:val="24"/>
        </w:rPr>
        <w:t>that CHIRPS is superior to CFSR</w:t>
      </w:r>
      <w:r w:rsidR="00633496" w:rsidRPr="00427051">
        <w:rPr>
          <w:rFonts w:ascii="Times New Roman" w:eastAsia="Times New Roman" w:hAnsi="Times New Roman" w:cs="Times New Roman"/>
          <w:bCs/>
          <w:sz w:val="24"/>
          <w:szCs w:val="24"/>
        </w:rPr>
        <w:t xml:space="preserve"> </w:t>
      </w:r>
      <w:r w:rsidR="002C2EE3" w:rsidRPr="00427051">
        <w:rPr>
          <w:rFonts w:ascii="Times New Roman" w:eastAsia="Times New Roman" w:hAnsi="Times New Roman" w:cs="Times New Roman"/>
          <w:bCs/>
          <w:sz w:val="24"/>
          <w:szCs w:val="24"/>
        </w:rPr>
        <w:fldChar w:fldCharType="begin">
          <w:fldData xml:space="preserve">PEVuZE5vdGU+PENpdGU+PEF1dGhvcj5EaGFuZXNoPC9BdXRob3I+PFllYXI+MjAyMDwvWWVhcj48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</w:fldData>
        </w:fldChar>
      </w:r>
      <w:r w:rsidR="002C2EE3" w:rsidRPr="00427051">
        <w:rPr>
          <w:rFonts w:ascii="Times New Roman" w:eastAsia="Times New Roman" w:hAnsi="Times New Roman" w:cs="Times New Roman"/>
          <w:bCs/>
          <w:sz w:val="24"/>
          <w:szCs w:val="24"/>
        </w:rPr>
        <w:instrText xml:space="preserve"> ADDIN EN.CITE </w:instrText>
      </w:r>
      <w:r w:rsidR="002C2EE3" w:rsidRPr="00427051">
        <w:rPr>
          <w:rFonts w:ascii="Times New Roman" w:eastAsia="Times New Roman" w:hAnsi="Times New Roman" w:cs="Times New Roman"/>
          <w:bCs/>
          <w:sz w:val="24"/>
          <w:szCs w:val="24"/>
        </w:rPr>
        <w:fldChar w:fldCharType="begin">
          <w:fldData xml:space="preserve">PEVuZE5vdGU+PENpdGU+PEF1dGhvcj5EaGFuZXNoPC9BdXRob3I+PFllYXI+MjAyMDwvWWVhcj48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</w:fldData>
        </w:fldChar>
      </w:r>
      <w:r w:rsidR="002C2EE3" w:rsidRPr="00427051">
        <w:rPr>
          <w:rFonts w:ascii="Times New Roman" w:eastAsia="Times New Roman" w:hAnsi="Times New Roman" w:cs="Times New Roman"/>
          <w:bCs/>
          <w:sz w:val="24"/>
          <w:szCs w:val="24"/>
        </w:rPr>
        <w:instrText xml:space="preserve"> ADDIN EN.CITE.DATA </w:instrText>
      </w:r>
      <w:r w:rsidR="002C2EE3" w:rsidRPr="00427051">
        <w:rPr>
          <w:rFonts w:ascii="Times New Roman" w:eastAsia="Times New Roman" w:hAnsi="Times New Roman" w:cs="Times New Roman"/>
          <w:bCs/>
          <w:sz w:val="24"/>
          <w:szCs w:val="24"/>
        </w:rPr>
      </w:r>
      <w:r w:rsidR="002C2EE3" w:rsidRPr="00427051">
        <w:rPr>
          <w:rFonts w:ascii="Times New Roman" w:eastAsia="Times New Roman" w:hAnsi="Times New Roman" w:cs="Times New Roman"/>
          <w:bCs/>
          <w:sz w:val="24"/>
          <w:szCs w:val="24"/>
        </w:rPr>
        <w:fldChar w:fldCharType="end"/>
      </w:r>
      <w:r w:rsidR="002C2EE3" w:rsidRPr="00427051">
        <w:rPr>
          <w:rFonts w:ascii="Times New Roman" w:eastAsia="Times New Roman" w:hAnsi="Times New Roman" w:cs="Times New Roman"/>
          <w:bCs/>
          <w:sz w:val="24"/>
          <w:szCs w:val="24"/>
        </w:rPr>
      </w:r>
      <w:r w:rsidR="002C2EE3" w:rsidRPr="00427051">
        <w:rPr>
          <w:rFonts w:ascii="Times New Roman" w:eastAsia="Times New Roman" w:hAnsi="Times New Roman" w:cs="Times New Roman"/>
          <w:bCs/>
          <w:sz w:val="24"/>
          <w:szCs w:val="24"/>
        </w:rPr>
        <w:fldChar w:fldCharType="separate"/>
      </w:r>
      <w:hyperlink w:anchor="Dhanesh2020" w:history="1">
        <w:r w:rsidR="002C2EE3" w:rsidRPr="00427051">
          <w:rPr>
            <w:rStyle w:val="Hyperlink"/>
            <w:rFonts w:ascii="Times New Roman" w:eastAsia="Times New Roman" w:hAnsi="Times New Roman" w:cs="Times New Roman"/>
            <w:bCs/>
            <w:noProof/>
            <w:color w:val="auto"/>
            <w:sz w:val="24"/>
            <w:szCs w:val="24"/>
            <w:u w:val="none"/>
          </w:rPr>
          <w:t>(Dhanesh et al., 2020;</w:t>
        </w:r>
      </w:hyperlink>
      <w:r w:rsidR="002C2EE3" w:rsidRPr="00427051">
        <w:rPr>
          <w:rFonts w:ascii="Times New Roman" w:eastAsia="Times New Roman" w:hAnsi="Times New Roman" w:cs="Times New Roman"/>
          <w:bCs/>
          <w:noProof/>
          <w:sz w:val="24"/>
          <w:szCs w:val="24"/>
        </w:rPr>
        <w:t xml:space="preserve"> </w:t>
      </w:r>
      <w:hyperlink w:anchor="Duan2019" w:history="1">
        <w:r w:rsidR="002C2EE3" w:rsidRPr="00427051">
          <w:rPr>
            <w:rStyle w:val="Hyperlink"/>
            <w:rFonts w:ascii="Times New Roman" w:eastAsia="Times New Roman" w:hAnsi="Times New Roman" w:cs="Times New Roman"/>
            <w:bCs/>
            <w:noProof/>
            <w:color w:val="auto"/>
            <w:sz w:val="24"/>
            <w:szCs w:val="24"/>
            <w:u w:val="none"/>
          </w:rPr>
          <w:t>Duan et al., 2019;</w:t>
        </w:r>
      </w:hyperlink>
      <w:r w:rsidR="002C2EE3" w:rsidRPr="00427051">
        <w:rPr>
          <w:rFonts w:ascii="Times New Roman" w:eastAsia="Times New Roman" w:hAnsi="Times New Roman" w:cs="Times New Roman"/>
          <w:bCs/>
          <w:noProof/>
          <w:sz w:val="24"/>
          <w:szCs w:val="24"/>
        </w:rPr>
        <w:t xml:space="preserve"> </w:t>
      </w:r>
      <w:hyperlink w:anchor="zhang2020" w:history="1">
        <w:r w:rsidR="002C2EE3" w:rsidRPr="00427051">
          <w:rPr>
            <w:rStyle w:val="Hyperlink"/>
            <w:rFonts w:ascii="Times New Roman" w:eastAsia="Times New Roman" w:hAnsi="Times New Roman" w:cs="Times New Roman"/>
            <w:bCs/>
            <w:noProof/>
            <w:color w:val="auto"/>
            <w:sz w:val="24"/>
            <w:szCs w:val="24"/>
            <w:u w:val="none"/>
          </w:rPr>
          <w:t>Zhang et al., 2020</w:t>
        </w:r>
      </w:hyperlink>
      <w:r w:rsidR="002C2EE3" w:rsidRPr="00427051">
        <w:rPr>
          <w:rFonts w:ascii="Times New Roman" w:eastAsia="Times New Roman" w:hAnsi="Times New Roman" w:cs="Times New Roman"/>
          <w:bCs/>
          <w:noProof/>
          <w:sz w:val="24"/>
          <w:szCs w:val="24"/>
        </w:rPr>
        <w:t>)</w:t>
      </w:r>
      <w:r w:rsidR="002C2EE3" w:rsidRPr="00427051">
        <w:rPr>
          <w:rFonts w:ascii="Times New Roman" w:eastAsia="Times New Roman" w:hAnsi="Times New Roman" w:cs="Times New Roman"/>
          <w:bCs/>
          <w:sz w:val="24"/>
          <w:szCs w:val="24"/>
        </w:rPr>
        <w:fldChar w:fldCharType="end"/>
      </w:r>
      <w:r w:rsidR="002C2EE3" w:rsidRPr="00427051">
        <w:rPr>
          <w:rFonts w:ascii="Times New Roman" w:eastAsia="Times New Roman" w:hAnsi="Times New Roman" w:cs="Times New Roman"/>
          <w:bCs/>
          <w:sz w:val="24"/>
          <w:szCs w:val="24"/>
        </w:rPr>
        <w:t>.</w:t>
      </w:r>
      <w:r w:rsidR="00C4364C" w:rsidRPr="00427051">
        <w:rPr>
          <w:rFonts w:ascii="Times New Roman" w:eastAsia="Times New Roman" w:hAnsi="Times New Roman" w:cs="Times New Roman"/>
          <w:bCs/>
          <w:sz w:val="24"/>
          <w:szCs w:val="24"/>
        </w:rPr>
        <w:t xml:space="preserve"> In addition</w:t>
      </w:r>
      <w:r w:rsidR="004F35CA" w:rsidRPr="00427051">
        <w:rPr>
          <w:rFonts w:ascii="Times New Roman" w:eastAsia="Times New Roman" w:hAnsi="Times New Roman" w:cs="Times New Roman"/>
          <w:bCs/>
          <w:sz w:val="24"/>
          <w:szCs w:val="24"/>
        </w:rPr>
        <w:t>,</w:t>
      </w:r>
      <w:r w:rsidR="00B91A83" w:rsidRPr="00427051">
        <w:rPr>
          <w:rFonts w:ascii="Times New Roman" w:eastAsia="Times New Roman" w:hAnsi="Times New Roman" w:cs="Times New Roman"/>
          <w:bCs/>
          <w:sz w:val="24"/>
          <w:szCs w:val="24"/>
        </w:rPr>
        <w:t xml:space="preserve"> </w:t>
      </w:r>
      <w:r w:rsidR="004F35CA" w:rsidRPr="00427051">
        <w:rPr>
          <w:rFonts w:ascii="Times New Roman" w:eastAsia="Times New Roman" w:hAnsi="Times New Roman" w:cs="Times New Roman"/>
          <w:bCs/>
          <w:sz w:val="24"/>
          <w:szCs w:val="24"/>
        </w:rPr>
        <w:t>previous research has confirmed that CHIRPS performs better than other products</w:t>
      </w:r>
      <w:r w:rsidR="00821D05" w:rsidRPr="00427051">
        <w:rPr>
          <w:rFonts w:ascii="Times New Roman" w:eastAsia="Times New Roman" w:hAnsi="Times New Roman" w:cs="Times New Roman"/>
          <w:bCs/>
          <w:sz w:val="24"/>
          <w:szCs w:val="24"/>
        </w:rPr>
        <w:t xml:space="preserve">. </w:t>
      </w:r>
      <w:r w:rsidR="003C2E8E" w:rsidRPr="00427051">
        <w:rPr>
          <w:rFonts w:ascii="Times New Roman" w:eastAsia="Times New Roman" w:hAnsi="Times New Roman" w:cs="Times New Roman"/>
          <w:bCs/>
          <w:sz w:val="24"/>
          <w:szCs w:val="24"/>
        </w:rPr>
        <w:t>For instance,</w:t>
      </w:r>
      <w:r w:rsidR="007C239C" w:rsidRPr="00427051">
        <w:rPr>
          <w:rFonts w:ascii="Times New Roman" w:eastAsia="Times New Roman" w:hAnsi="Times New Roman" w:cs="Times New Roman"/>
          <w:bCs/>
          <w:sz w:val="24"/>
          <w:szCs w:val="24"/>
        </w:rPr>
        <w:t xml:space="preserve"> </w:t>
      </w:r>
      <w:r w:rsidR="002C2EE3" w:rsidRPr="00427051">
        <w:rPr>
          <w:rFonts w:ascii="Times New Roman" w:eastAsia="Times New Roman" w:hAnsi="Times New Roman" w:cs="Times New Roman"/>
          <w:bCs/>
          <w:sz w:val="24"/>
          <w:szCs w:val="24"/>
        </w:rPr>
        <w:fldChar w:fldCharType="begin"/>
      </w:r>
      <w:r w:rsidR="002C2EE3" w:rsidRPr="00427051">
        <w:rPr>
          <w:rFonts w:ascii="Times New Roman" w:eastAsia="Times New Roman" w:hAnsi="Times New Roman" w:cs="Times New Roman"/>
          <w:bCs/>
          <w:sz w:val="24"/>
          <w:szCs w:val="24"/>
        </w:rPr>
        <w:instrText xml:space="preserve"> ADDIN EN.CITE &lt;EndNote&gt;&lt;Cite&gt;&lt;Author&gt;Hordofa&lt;/Author&gt;&lt;Year&gt;2021&lt;/Year&gt;&lt;RecNum&gt;61&lt;/RecNum&gt;&lt;DisplayText&gt;(Hordofa et al., 2021)&lt;/DisplayText&gt;&lt;record&gt;&lt;rec-number&gt;61&lt;/rec-number&gt;&lt;foreign-keys&gt;&lt;key app="EN" db-id="tvfetwsx5zwz5test25ve0949tsvx9vpdvd0" timestamp="1674550604"&gt;61&lt;/key&gt;&lt;/foreign-keys&gt;&lt;ref-type name="Journal Article"&gt;17&lt;/ref-type&gt;&lt;contributors&gt;&lt;authors&gt;&lt;author&gt;Hordofa, Aster Tesfaye&lt;/author&gt;&lt;author&gt;Leta, Olkeba Tolessa&lt;/author&gt;&lt;author&gt;Alamirew, Tena&lt;/author&gt;&lt;author&gt;Kawo, Nafyad Serre&lt;/author&gt;&lt;author&gt;Chukalla, Abebe Demissie&lt;/author&gt;&lt;/authors&gt;&lt;/contributors&gt;&lt;titles&gt;&lt;title&gt;Performance evaluation and comparison of satellite-derived rainfall datasets over the Ziway lake basin, Ethiopia&lt;/title&gt;&lt;secondary-title&gt;Climate&lt;/secondary-title&gt;&lt;/titles&gt;&lt;periodical&gt;&lt;full-title&gt;Climate&lt;/full-title&gt;&lt;/periodical&gt;&lt;pages&gt;113&lt;/pages&gt;&lt;volume&gt;9&lt;/volume&gt;&lt;number&gt;7&lt;/number&gt;&lt;dates&gt;&lt;year&gt;2021&lt;/year&gt;&lt;/dates&gt;&lt;isbn&gt;2225-1154&lt;/isbn&gt;&lt;urls&gt;&lt;/urls&gt;&lt;/record&gt;&lt;/Cite&gt;&lt;/EndNote&gt;</w:instrText>
      </w:r>
      <w:r w:rsidR="002C2EE3" w:rsidRPr="00427051">
        <w:rPr>
          <w:rFonts w:ascii="Times New Roman" w:eastAsia="Times New Roman" w:hAnsi="Times New Roman" w:cs="Times New Roman"/>
          <w:bCs/>
          <w:sz w:val="24"/>
          <w:szCs w:val="24"/>
        </w:rPr>
        <w:fldChar w:fldCharType="separate"/>
      </w:r>
      <w:hyperlink w:anchor="Horofa2021" w:history="1">
        <w:r w:rsidR="00501DBD" w:rsidRPr="00427051">
          <w:rPr>
            <w:rStyle w:val="Hyperlink"/>
            <w:rFonts w:ascii="Times New Roman" w:eastAsia="Times New Roman" w:hAnsi="Times New Roman" w:cs="Times New Roman"/>
            <w:bCs/>
            <w:noProof/>
            <w:color w:val="auto"/>
            <w:sz w:val="24"/>
            <w:szCs w:val="24"/>
            <w:u w:val="none"/>
          </w:rPr>
          <w:t>Hordofa et al. (</w:t>
        </w:r>
        <w:r w:rsidR="002C2EE3" w:rsidRPr="00427051">
          <w:rPr>
            <w:rStyle w:val="Hyperlink"/>
            <w:rFonts w:ascii="Times New Roman" w:eastAsia="Times New Roman" w:hAnsi="Times New Roman" w:cs="Times New Roman"/>
            <w:bCs/>
            <w:noProof/>
            <w:color w:val="auto"/>
            <w:sz w:val="24"/>
            <w:szCs w:val="24"/>
            <w:u w:val="none"/>
          </w:rPr>
          <w:t>2021</w:t>
        </w:r>
      </w:hyperlink>
      <w:r w:rsidR="002C2EE3" w:rsidRPr="00427051">
        <w:rPr>
          <w:rFonts w:ascii="Times New Roman" w:eastAsia="Times New Roman" w:hAnsi="Times New Roman" w:cs="Times New Roman"/>
          <w:bCs/>
          <w:noProof/>
          <w:sz w:val="24"/>
          <w:szCs w:val="24"/>
        </w:rPr>
        <w:t>)</w:t>
      </w:r>
      <w:r w:rsidR="002C2EE3" w:rsidRPr="00427051">
        <w:rPr>
          <w:rFonts w:ascii="Times New Roman" w:eastAsia="Times New Roman" w:hAnsi="Times New Roman" w:cs="Times New Roman"/>
          <w:bCs/>
          <w:sz w:val="24"/>
          <w:szCs w:val="24"/>
        </w:rPr>
        <w:fldChar w:fldCharType="end"/>
      </w:r>
      <w:r w:rsidR="00517E01" w:rsidRPr="00427051">
        <w:rPr>
          <w:rFonts w:ascii="Times New Roman" w:eastAsia="Times New Roman" w:hAnsi="Times New Roman" w:cs="Times New Roman"/>
          <w:bCs/>
          <w:sz w:val="24"/>
          <w:szCs w:val="24"/>
        </w:rPr>
        <w:t xml:space="preserve"> </w:t>
      </w:r>
      <w:r w:rsidR="007841C8" w:rsidRPr="00427051">
        <w:rPr>
          <w:rFonts w:ascii="Times New Roman" w:eastAsia="Times New Roman" w:hAnsi="Times New Roman" w:cs="Times New Roman"/>
          <w:bCs/>
          <w:sz w:val="24"/>
          <w:szCs w:val="24"/>
        </w:rPr>
        <w:t xml:space="preserve">found that CHIRPS gave a better estimate of precipitation than Global Precipitation Measurement Integrated Multi-Satellite Retrieval (GPM-IMERG) in terms of systematic biases and random errors in Lake </w:t>
      </w:r>
      <w:proofErr w:type="spellStart"/>
      <w:r w:rsidR="007841C8" w:rsidRPr="00427051">
        <w:rPr>
          <w:rFonts w:ascii="Times New Roman" w:eastAsia="Times New Roman" w:hAnsi="Times New Roman" w:cs="Times New Roman"/>
          <w:bCs/>
          <w:sz w:val="24"/>
          <w:szCs w:val="24"/>
        </w:rPr>
        <w:t>Ziway</w:t>
      </w:r>
      <w:proofErr w:type="spellEnd"/>
      <w:r w:rsidR="007841C8" w:rsidRPr="00427051">
        <w:rPr>
          <w:rFonts w:ascii="Times New Roman" w:eastAsia="Times New Roman" w:hAnsi="Times New Roman" w:cs="Times New Roman"/>
          <w:bCs/>
          <w:sz w:val="24"/>
          <w:szCs w:val="24"/>
        </w:rPr>
        <w:t xml:space="preserve"> in Ethiopia</w:t>
      </w:r>
      <w:r w:rsidR="00021E34" w:rsidRPr="00427051">
        <w:rPr>
          <w:rFonts w:ascii="Times New Roman" w:eastAsia="Times New Roman" w:hAnsi="Times New Roman" w:cs="Times New Roman"/>
          <w:bCs/>
          <w:sz w:val="24"/>
          <w:szCs w:val="24"/>
        </w:rPr>
        <w:t>.</w:t>
      </w:r>
      <w:r w:rsidR="00472B28" w:rsidRPr="00427051">
        <w:rPr>
          <w:rFonts w:ascii="Times New Roman" w:eastAsia="Times New Roman" w:hAnsi="Times New Roman" w:cs="Times New Roman"/>
          <w:bCs/>
          <w:sz w:val="24"/>
          <w:szCs w:val="24"/>
        </w:rPr>
        <w:t xml:space="preserve"> </w:t>
      </w:r>
      <w:r w:rsidR="00D00AAE" w:rsidRPr="00427051">
        <w:rPr>
          <w:rFonts w:ascii="Times New Roman" w:eastAsia="Times New Roman" w:hAnsi="Times New Roman" w:cs="Times New Roman"/>
          <w:bCs/>
          <w:sz w:val="24"/>
          <w:szCs w:val="24"/>
        </w:rPr>
        <w:t xml:space="preserve">While, </w:t>
      </w:r>
      <w:r w:rsidR="002C2EE3" w:rsidRPr="00427051">
        <w:rPr>
          <w:rFonts w:ascii="Times New Roman" w:eastAsia="Times New Roman" w:hAnsi="Times New Roman" w:cs="Times New Roman"/>
          <w:bCs/>
          <w:sz w:val="24"/>
          <w:szCs w:val="24"/>
        </w:rPr>
        <w:fldChar w:fldCharType="begin"/>
      </w:r>
      <w:r w:rsidR="002C2EE3" w:rsidRPr="00427051">
        <w:rPr>
          <w:rFonts w:ascii="Times New Roman" w:eastAsia="Times New Roman" w:hAnsi="Times New Roman" w:cs="Times New Roman"/>
          <w:bCs/>
          <w:sz w:val="24"/>
          <w:szCs w:val="24"/>
        </w:rPr>
        <w:instrText xml:space="preserve"> ADDIN EN.CITE &lt;EndNote&gt;&lt;Cite&gt;&lt;Author&gt;Fenta&lt;/Author&gt;&lt;Year&gt;2018&lt;/Year&gt;&lt;RecNum&gt;62&lt;/RecNum&gt;&lt;DisplayText&gt;(Fenta et al., 2018)&lt;/DisplayText&gt;&lt;record&gt;&lt;rec-number&gt;62&lt;/rec-number&gt;&lt;foreign-keys&gt;&lt;key app="EN" db-id="tvfetwsx5zwz5test25ve0949tsvx9vpdvd0" timestamp="1674553765"&gt;62&lt;/key&gt;&lt;/foreign-keys&gt;&lt;ref-type name="Journal Article"&gt;17&lt;/ref-type&gt;&lt;contributors&gt;&lt;authors&gt;&lt;author&gt;Fenta, Ayele Almaw&lt;/author&gt;&lt;author&gt;Yasuda, Hiroshi&lt;/author&gt;&lt;author&gt;Shimizu, Katsuyuki&lt;/author&gt;&lt;author&gt;Ibaraki, Yasuomi&lt;/author&gt;&lt;author&gt;Haregeweyn, Nigussie&lt;/author&gt;&lt;author&gt;Kawai, Takayuki&lt;/author&gt;&lt;author&gt;Belay, Ashebir Sewale&lt;/author&gt;&lt;author&gt;Sultan, Dagnenet&lt;/author&gt;&lt;author&gt;Ebabu, Kindiye&lt;/author&gt;&lt;/authors&gt;&lt;/contributors&gt;&lt;titles&gt;&lt;title&gt;Evaluation of satellite rainfall estimates over the Lake Tana basin at the source region of the Blue Nile River&lt;/title&gt;&lt;secondary-title&gt;Atmospheric Research&lt;/secondary-title&gt;&lt;/titles&gt;&lt;periodical&gt;&lt;full-title&gt;Atmospheric Research&lt;/full-title&gt;&lt;/periodical&gt;&lt;pages&gt;43-53&lt;/pages&gt;&lt;volume&gt;212&lt;/volume&gt;&lt;dates&gt;&lt;year&gt;2018&lt;/year&gt;&lt;/dates&gt;&lt;isbn&gt;0169-8095&lt;/isbn&gt;&lt;urls&gt;&lt;/urls&gt;&lt;/record&gt;&lt;/Cite&gt;&lt;/EndNote&gt;</w:instrText>
      </w:r>
      <w:r w:rsidR="002C2EE3" w:rsidRPr="00427051">
        <w:rPr>
          <w:rFonts w:ascii="Times New Roman" w:eastAsia="Times New Roman" w:hAnsi="Times New Roman" w:cs="Times New Roman"/>
          <w:bCs/>
          <w:sz w:val="24"/>
          <w:szCs w:val="24"/>
        </w:rPr>
        <w:fldChar w:fldCharType="separate"/>
      </w:r>
      <w:hyperlink w:anchor="Fenta2018" w:history="1">
        <w:r w:rsidR="002C2EE3" w:rsidRPr="00427051">
          <w:rPr>
            <w:rStyle w:val="Hyperlink"/>
            <w:rFonts w:ascii="Times New Roman" w:eastAsia="Times New Roman" w:hAnsi="Times New Roman" w:cs="Times New Roman"/>
            <w:bCs/>
            <w:noProof/>
            <w:color w:val="auto"/>
            <w:sz w:val="24"/>
            <w:szCs w:val="24"/>
            <w:u w:val="none"/>
          </w:rPr>
          <w:t>Fenta et al.</w:t>
        </w:r>
        <w:r w:rsidR="00751C61">
          <w:rPr>
            <w:rStyle w:val="Hyperlink"/>
            <w:rFonts w:ascii="Times New Roman" w:eastAsia="Times New Roman" w:hAnsi="Times New Roman" w:cs="Times New Roman"/>
            <w:bCs/>
            <w:noProof/>
            <w:color w:val="auto"/>
            <w:sz w:val="24"/>
            <w:szCs w:val="24"/>
            <w:u w:val="none"/>
          </w:rPr>
          <w:t xml:space="preserve"> </w:t>
        </w:r>
        <w:r w:rsidR="00D00AAE" w:rsidRPr="00427051">
          <w:rPr>
            <w:rStyle w:val="Hyperlink"/>
            <w:rFonts w:ascii="Times New Roman" w:eastAsia="Times New Roman" w:hAnsi="Times New Roman" w:cs="Times New Roman"/>
            <w:bCs/>
            <w:noProof/>
            <w:color w:val="auto"/>
            <w:sz w:val="24"/>
            <w:szCs w:val="24"/>
            <w:u w:val="none"/>
          </w:rPr>
          <w:t>(</w:t>
        </w:r>
        <w:r w:rsidR="002C2EE3" w:rsidRPr="00427051">
          <w:rPr>
            <w:rStyle w:val="Hyperlink"/>
            <w:rFonts w:ascii="Times New Roman" w:eastAsia="Times New Roman" w:hAnsi="Times New Roman" w:cs="Times New Roman"/>
            <w:bCs/>
            <w:noProof/>
            <w:color w:val="auto"/>
            <w:sz w:val="24"/>
            <w:szCs w:val="24"/>
            <w:u w:val="none"/>
          </w:rPr>
          <w:t>2018</w:t>
        </w:r>
      </w:hyperlink>
      <w:r w:rsidR="002C2EE3" w:rsidRPr="00427051">
        <w:rPr>
          <w:rFonts w:ascii="Times New Roman" w:eastAsia="Times New Roman" w:hAnsi="Times New Roman" w:cs="Times New Roman"/>
          <w:bCs/>
          <w:noProof/>
          <w:sz w:val="24"/>
          <w:szCs w:val="24"/>
        </w:rPr>
        <w:t>)</w:t>
      </w:r>
      <w:r w:rsidR="002C2EE3" w:rsidRPr="00427051">
        <w:rPr>
          <w:rFonts w:ascii="Times New Roman" w:eastAsia="Times New Roman" w:hAnsi="Times New Roman" w:cs="Times New Roman"/>
          <w:bCs/>
          <w:sz w:val="24"/>
          <w:szCs w:val="24"/>
        </w:rPr>
        <w:fldChar w:fldCharType="end"/>
      </w:r>
      <w:r w:rsidR="00821D05" w:rsidRPr="00427051">
        <w:rPr>
          <w:rFonts w:ascii="Times New Roman" w:eastAsia="Times New Roman" w:hAnsi="Times New Roman" w:cs="Times New Roman"/>
          <w:bCs/>
          <w:sz w:val="24"/>
          <w:szCs w:val="24"/>
        </w:rPr>
        <w:t xml:space="preserve"> </w:t>
      </w:r>
      <w:r w:rsidR="007841C8" w:rsidRPr="00427051">
        <w:rPr>
          <w:rFonts w:ascii="Times New Roman" w:eastAsia="Times New Roman" w:hAnsi="Times New Roman" w:cs="Times New Roman"/>
          <w:bCs/>
          <w:sz w:val="24"/>
          <w:szCs w:val="24"/>
        </w:rPr>
        <w:t xml:space="preserve">found that CHIRPS performed </w:t>
      </w:r>
      <w:r w:rsidR="00D00AAE" w:rsidRPr="00427051">
        <w:rPr>
          <w:rFonts w:ascii="Times New Roman" w:eastAsia="Times New Roman" w:hAnsi="Times New Roman" w:cs="Times New Roman"/>
          <w:bCs/>
          <w:sz w:val="24"/>
          <w:szCs w:val="24"/>
        </w:rPr>
        <w:t>better than</w:t>
      </w:r>
      <w:r w:rsidR="007841C8" w:rsidRPr="00427051">
        <w:rPr>
          <w:rFonts w:ascii="Times New Roman" w:eastAsia="Times New Roman" w:hAnsi="Times New Roman" w:cs="Times New Roman"/>
          <w:bCs/>
          <w:sz w:val="24"/>
          <w:szCs w:val="24"/>
        </w:rPr>
        <w:t xml:space="preserve"> Africa Rainfall Climatology (ARC)</w:t>
      </w:r>
      <w:r w:rsidR="00D00AAE" w:rsidRPr="00427051">
        <w:rPr>
          <w:rFonts w:ascii="Times New Roman" w:eastAsia="Times New Roman" w:hAnsi="Times New Roman" w:cs="Times New Roman"/>
          <w:bCs/>
          <w:sz w:val="24"/>
          <w:szCs w:val="24"/>
        </w:rPr>
        <w:t xml:space="preserve">, which had high </w:t>
      </w:r>
      <w:r w:rsidR="007841C8" w:rsidRPr="00427051">
        <w:rPr>
          <w:rFonts w:ascii="Times New Roman" w:eastAsia="Times New Roman" w:hAnsi="Times New Roman" w:cs="Times New Roman"/>
          <w:bCs/>
          <w:sz w:val="24"/>
          <w:szCs w:val="24"/>
        </w:rPr>
        <w:t xml:space="preserve">random errors, </w:t>
      </w:r>
      <w:r w:rsidR="00D00AAE" w:rsidRPr="00427051">
        <w:rPr>
          <w:rFonts w:ascii="Times New Roman" w:eastAsia="Times New Roman" w:hAnsi="Times New Roman" w:cs="Times New Roman"/>
          <w:bCs/>
          <w:sz w:val="24"/>
          <w:szCs w:val="24"/>
        </w:rPr>
        <w:t xml:space="preserve">low </w:t>
      </w:r>
      <w:r w:rsidR="007841C8" w:rsidRPr="00427051">
        <w:rPr>
          <w:rFonts w:ascii="Times New Roman" w:eastAsia="Times New Roman" w:hAnsi="Times New Roman" w:cs="Times New Roman"/>
          <w:bCs/>
          <w:sz w:val="24"/>
          <w:szCs w:val="24"/>
        </w:rPr>
        <w:t xml:space="preserve">efficiency, and </w:t>
      </w:r>
      <w:r w:rsidR="00D00AAE" w:rsidRPr="00427051">
        <w:rPr>
          <w:rFonts w:ascii="Times New Roman" w:eastAsia="Times New Roman" w:hAnsi="Times New Roman" w:cs="Times New Roman"/>
          <w:bCs/>
          <w:sz w:val="24"/>
          <w:szCs w:val="24"/>
        </w:rPr>
        <w:t xml:space="preserve">more than 20% </w:t>
      </w:r>
      <w:r w:rsidR="007841C8" w:rsidRPr="00427051">
        <w:rPr>
          <w:rFonts w:ascii="Times New Roman" w:eastAsia="Times New Roman" w:hAnsi="Times New Roman" w:cs="Times New Roman"/>
          <w:bCs/>
          <w:sz w:val="24"/>
          <w:szCs w:val="24"/>
        </w:rPr>
        <w:t>bias</w:t>
      </w:r>
      <w:r w:rsidR="00D00AAE" w:rsidRPr="00427051">
        <w:rPr>
          <w:rFonts w:ascii="Times New Roman" w:eastAsia="Times New Roman" w:hAnsi="Times New Roman" w:cs="Times New Roman"/>
          <w:bCs/>
          <w:sz w:val="24"/>
          <w:szCs w:val="24"/>
        </w:rPr>
        <w:t>es, showing it</w:t>
      </w:r>
      <w:r w:rsidR="007841C8" w:rsidRPr="00427051">
        <w:rPr>
          <w:rFonts w:ascii="Times New Roman" w:eastAsia="Times New Roman" w:hAnsi="Times New Roman" w:cs="Times New Roman"/>
          <w:bCs/>
          <w:sz w:val="24"/>
          <w:szCs w:val="24"/>
        </w:rPr>
        <w:t xml:space="preserve"> </w:t>
      </w:r>
      <w:r w:rsidR="00C4364C" w:rsidRPr="00427051">
        <w:rPr>
          <w:rFonts w:ascii="Times New Roman" w:eastAsia="Times New Roman" w:hAnsi="Times New Roman" w:cs="Times New Roman"/>
          <w:bCs/>
          <w:sz w:val="24"/>
          <w:szCs w:val="24"/>
        </w:rPr>
        <w:t>was not</w:t>
      </w:r>
      <w:r w:rsidR="007841C8" w:rsidRPr="00427051">
        <w:rPr>
          <w:rFonts w:ascii="Times New Roman" w:eastAsia="Times New Roman" w:hAnsi="Times New Roman" w:cs="Times New Roman"/>
          <w:bCs/>
          <w:sz w:val="24"/>
          <w:szCs w:val="24"/>
        </w:rPr>
        <w:t xml:space="preserve"> good enough to catch</w:t>
      </w:r>
      <w:r w:rsidR="001411C8" w:rsidRPr="00427051">
        <w:rPr>
          <w:rFonts w:ascii="Times New Roman" w:eastAsia="Times New Roman" w:hAnsi="Times New Roman" w:cs="Times New Roman"/>
          <w:bCs/>
          <w:sz w:val="24"/>
          <w:szCs w:val="24"/>
        </w:rPr>
        <w:t xml:space="preserve"> the</w:t>
      </w:r>
      <w:r w:rsidR="00D00AAE" w:rsidRPr="00427051">
        <w:rPr>
          <w:rFonts w:ascii="Times New Roman" w:eastAsia="Times New Roman" w:hAnsi="Times New Roman" w:cs="Times New Roman"/>
          <w:bCs/>
          <w:sz w:val="24"/>
          <w:szCs w:val="24"/>
        </w:rPr>
        <w:t xml:space="preserve"> precipitation</w:t>
      </w:r>
      <w:r w:rsidR="007841C8" w:rsidRPr="00427051">
        <w:rPr>
          <w:rFonts w:ascii="Times New Roman" w:eastAsia="Times New Roman" w:hAnsi="Times New Roman" w:cs="Times New Roman"/>
          <w:bCs/>
          <w:sz w:val="24"/>
          <w:szCs w:val="24"/>
        </w:rPr>
        <w:t xml:space="preserve">. Also, </w:t>
      </w:r>
      <w:r w:rsidR="00D00AAE" w:rsidRPr="00427051">
        <w:rPr>
          <w:rFonts w:ascii="Times New Roman" w:eastAsia="Times New Roman" w:hAnsi="Times New Roman" w:cs="Times New Roman"/>
          <w:bCs/>
          <w:sz w:val="24"/>
          <w:szCs w:val="24"/>
        </w:rPr>
        <w:t xml:space="preserve">The </w:t>
      </w:r>
      <w:r w:rsidR="007841C8" w:rsidRPr="00427051">
        <w:rPr>
          <w:rFonts w:ascii="Times New Roman" w:eastAsia="Times New Roman" w:hAnsi="Times New Roman" w:cs="Times New Roman"/>
          <w:bCs/>
          <w:sz w:val="24"/>
          <w:szCs w:val="24"/>
        </w:rPr>
        <w:t>ARC</w:t>
      </w:r>
      <w:r w:rsidR="001411C8" w:rsidRPr="00427051">
        <w:rPr>
          <w:rFonts w:ascii="Times New Roman" w:eastAsia="Times New Roman" w:hAnsi="Times New Roman" w:cs="Times New Roman"/>
          <w:bCs/>
          <w:sz w:val="24"/>
          <w:szCs w:val="24"/>
        </w:rPr>
        <w:t>’s</w:t>
      </w:r>
      <w:r w:rsidR="007841C8" w:rsidRPr="00427051">
        <w:rPr>
          <w:rFonts w:ascii="Times New Roman" w:eastAsia="Times New Roman" w:hAnsi="Times New Roman" w:cs="Times New Roman"/>
          <w:bCs/>
          <w:sz w:val="24"/>
          <w:szCs w:val="24"/>
        </w:rPr>
        <w:t xml:space="preserve"> coarser spatial resolution of 10 km compared to CHIRPS</w:t>
      </w:r>
      <w:r w:rsidR="00F64AB1" w:rsidRPr="00427051">
        <w:rPr>
          <w:rFonts w:ascii="Times New Roman" w:eastAsia="Times New Roman" w:hAnsi="Times New Roman" w:cs="Times New Roman"/>
          <w:bCs/>
          <w:sz w:val="24"/>
          <w:szCs w:val="24"/>
        </w:rPr>
        <w:t>’s</w:t>
      </w:r>
      <w:r w:rsidR="007841C8" w:rsidRPr="00427051">
        <w:rPr>
          <w:rFonts w:ascii="Times New Roman" w:eastAsia="Times New Roman" w:hAnsi="Times New Roman" w:cs="Times New Roman"/>
          <w:bCs/>
          <w:sz w:val="24"/>
          <w:szCs w:val="24"/>
        </w:rPr>
        <w:t xml:space="preserve"> 5 km may have led to larger underestimations because of the larger area mismatch between gauge and satellite data with ARC</w:t>
      </w:r>
      <w:r w:rsidR="00D00AAE" w:rsidRPr="00427051">
        <w:rPr>
          <w:rFonts w:ascii="Times New Roman" w:eastAsia="Times New Roman" w:hAnsi="Times New Roman" w:cs="Times New Roman"/>
          <w:bCs/>
          <w:sz w:val="24"/>
          <w:szCs w:val="24"/>
        </w:rPr>
        <w:t xml:space="preserve">. </w:t>
      </w:r>
      <w:r w:rsidR="008755D3" w:rsidRPr="00427051">
        <w:rPr>
          <w:rFonts w:ascii="Times New Roman" w:eastAsia="Times New Roman" w:hAnsi="Times New Roman" w:cs="Times New Roman"/>
          <w:bCs/>
          <w:sz w:val="24"/>
          <w:szCs w:val="24"/>
        </w:rPr>
        <w:t xml:space="preserve">This is </w:t>
      </w:r>
      <w:r w:rsidR="009474ED" w:rsidRPr="00427051">
        <w:rPr>
          <w:rFonts w:ascii="Times New Roman" w:eastAsia="Times New Roman" w:hAnsi="Times New Roman" w:cs="Times New Roman"/>
          <w:bCs/>
          <w:sz w:val="24"/>
          <w:szCs w:val="24"/>
        </w:rPr>
        <w:t xml:space="preserve">attributed to </w:t>
      </w:r>
      <w:r w:rsidR="008755D3" w:rsidRPr="00427051">
        <w:rPr>
          <w:rFonts w:ascii="Times New Roman" w:eastAsia="Times New Roman" w:hAnsi="Times New Roman" w:cs="Times New Roman"/>
          <w:bCs/>
          <w:sz w:val="24"/>
          <w:szCs w:val="24"/>
        </w:rPr>
        <w:t>the algorithm</w:t>
      </w:r>
      <w:r w:rsidR="00EC0265" w:rsidRPr="00427051">
        <w:rPr>
          <w:rFonts w:ascii="Times New Roman" w:eastAsia="Times New Roman" w:hAnsi="Times New Roman" w:cs="Times New Roman"/>
          <w:bCs/>
          <w:sz w:val="24"/>
          <w:szCs w:val="24"/>
        </w:rPr>
        <w:t>’s</w:t>
      </w:r>
      <w:r w:rsidR="008755D3" w:rsidRPr="00427051">
        <w:rPr>
          <w:rFonts w:ascii="Times New Roman" w:eastAsia="Times New Roman" w:hAnsi="Times New Roman" w:cs="Times New Roman"/>
          <w:bCs/>
          <w:sz w:val="24"/>
          <w:szCs w:val="24"/>
        </w:rPr>
        <w:t xml:space="preserve"> </w:t>
      </w:r>
      <w:r w:rsidR="00530E1E" w:rsidRPr="00427051">
        <w:rPr>
          <w:rFonts w:ascii="Times New Roman" w:eastAsia="Times New Roman" w:hAnsi="Times New Roman" w:cs="Times New Roman"/>
          <w:bCs/>
          <w:sz w:val="24"/>
          <w:szCs w:val="24"/>
        </w:rPr>
        <w:t>ability</w:t>
      </w:r>
      <w:r w:rsidR="008755D3" w:rsidRPr="00427051">
        <w:rPr>
          <w:rFonts w:ascii="Times New Roman" w:eastAsia="Times New Roman" w:hAnsi="Times New Roman" w:cs="Times New Roman"/>
          <w:bCs/>
          <w:sz w:val="24"/>
          <w:szCs w:val="24"/>
        </w:rPr>
        <w:t xml:space="preserve"> to combine satellite and </w:t>
      </w:r>
      <w:r w:rsidR="00D00AAE" w:rsidRPr="00427051">
        <w:rPr>
          <w:rFonts w:ascii="Times New Roman" w:eastAsia="Times New Roman" w:hAnsi="Times New Roman" w:cs="Times New Roman"/>
          <w:bCs/>
          <w:sz w:val="24"/>
          <w:szCs w:val="24"/>
        </w:rPr>
        <w:t xml:space="preserve">precipitation </w:t>
      </w:r>
      <w:r w:rsidR="008755D3" w:rsidRPr="00427051">
        <w:rPr>
          <w:rFonts w:ascii="Times New Roman" w:eastAsia="Times New Roman" w:hAnsi="Times New Roman" w:cs="Times New Roman"/>
          <w:bCs/>
          <w:sz w:val="24"/>
          <w:szCs w:val="24"/>
        </w:rPr>
        <w:t xml:space="preserve">measurements, </w:t>
      </w:r>
      <w:r w:rsidR="00530E1E" w:rsidRPr="00427051">
        <w:rPr>
          <w:rFonts w:ascii="Times New Roman" w:eastAsia="Times New Roman" w:hAnsi="Times New Roman" w:cs="Times New Roman"/>
          <w:bCs/>
          <w:sz w:val="24"/>
          <w:szCs w:val="24"/>
        </w:rPr>
        <w:t xml:space="preserve">as well as </w:t>
      </w:r>
      <w:r w:rsidR="008755D3" w:rsidRPr="00427051">
        <w:rPr>
          <w:rFonts w:ascii="Times New Roman" w:eastAsia="Times New Roman" w:hAnsi="Times New Roman" w:cs="Times New Roman"/>
          <w:bCs/>
          <w:sz w:val="24"/>
          <w:szCs w:val="24"/>
        </w:rPr>
        <w:t>reanalysis products, at larger spatial and temporal resolutions than the</w:t>
      </w:r>
      <w:r w:rsidR="00530E1E" w:rsidRPr="00427051">
        <w:rPr>
          <w:rFonts w:ascii="Times New Roman" w:eastAsia="Times New Roman" w:hAnsi="Times New Roman" w:cs="Times New Roman"/>
          <w:bCs/>
          <w:sz w:val="24"/>
          <w:szCs w:val="24"/>
        </w:rPr>
        <w:t xml:space="preserve"> other</w:t>
      </w:r>
      <w:r w:rsidR="008755D3" w:rsidRPr="00427051">
        <w:rPr>
          <w:rFonts w:ascii="Times New Roman" w:eastAsia="Times New Roman" w:hAnsi="Times New Roman" w:cs="Times New Roman"/>
          <w:bCs/>
          <w:sz w:val="24"/>
          <w:szCs w:val="24"/>
        </w:rPr>
        <w:t xml:space="preserve"> products </w:t>
      </w:r>
      <w:r w:rsidR="00310858" w:rsidRPr="00427051">
        <w:rPr>
          <w:rFonts w:ascii="Times New Roman" w:eastAsia="Times New Roman" w:hAnsi="Times New Roman" w:cs="Times New Roman"/>
          <w:bCs/>
          <w:sz w:val="24"/>
          <w:szCs w:val="24"/>
        </w:rPr>
        <w:fldChar w:fldCharType="begin"/>
      </w:r>
      <w:r w:rsidR="00310858" w:rsidRPr="00427051">
        <w:rPr>
          <w:rFonts w:ascii="Times New Roman" w:eastAsia="Times New Roman" w:hAnsi="Times New Roman" w:cs="Times New Roman"/>
          <w:bCs/>
          <w:sz w:val="24"/>
          <w:szCs w:val="24"/>
        </w:rPr>
        <w:instrText xml:space="preserve"> ADDIN EN.CITE &lt;EndNote&gt;&lt;Cite&gt;&lt;Author&gt;Funk&lt;/Author&gt;&lt;Year&gt;2015&lt;/Year&gt;&lt;RecNum&gt;10&lt;/RecNum&gt;&lt;DisplayText&gt;(Funk et al., 2015)&lt;/DisplayText&gt;&lt;record&gt;&lt;rec-number&gt;10&lt;/rec-number&gt;&lt;foreign-keys&gt;&lt;key app="EN" db-id="tvfetwsx5zwz5test25ve0949tsvx9vpdvd0" timestamp="1672131897"&gt;10&lt;/key&gt;&lt;/foreign-keys&gt;&lt;ref-type name="Journal Article"&gt;17&lt;/ref-type&gt;&lt;contributors&gt;&lt;authors&gt;&lt;author&gt;Funk, Chris&lt;/author&gt;&lt;author&gt;Peterson, Pete&lt;/author&gt;&lt;author&gt;Landsfeld, Martin&lt;/author&gt;&lt;author&gt;Pedreros, Diego&lt;/author&gt;&lt;author&gt;Verdin, James&lt;/author&gt;&lt;author&gt;Shukla, Shraddhanand&lt;/author&gt;&lt;author&gt;Husak, Gregory&lt;/author&gt;&lt;author&gt;Rowland, James&lt;/author&gt;&lt;author&gt;Harrison, Laura&lt;/author&gt;&lt;author&gt;Hoell, Andrew&lt;/author&gt;&lt;/authors&gt;&lt;/contributors&gt;&lt;titles&gt;&lt;title&gt;The climate hazards infrared precipitation with stations—a new environmental record for monitoring extremes&lt;/title&gt;&lt;secondary-title&gt;Scientific data&lt;/secondary-title&gt;&lt;/titles&gt;&lt;periodical&gt;&lt;full-title&gt;Scientific data&lt;/full-title&gt;&lt;/periodical&gt;&lt;pages&gt;1-21&lt;/pages&gt;&lt;volume&gt;2&lt;/volume&gt;&lt;number&gt;1&lt;/number&gt;&lt;dates&gt;&lt;year&gt;2015&lt;/year&gt;&lt;/dates&gt;&lt;isbn&gt;2052-4463&lt;/isbn&gt;&lt;urls&gt;&lt;/urls&gt;&lt;/record&gt;&lt;/Cite&gt;&lt;/EndNote&gt;</w:instrText>
      </w:r>
      <w:r w:rsidR="00310858" w:rsidRPr="00427051">
        <w:rPr>
          <w:rFonts w:ascii="Times New Roman" w:eastAsia="Times New Roman" w:hAnsi="Times New Roman" w:cs="Times New Roman"/>
          <w:bCs/>
          <w:sz w:val="24"/>
          <w:szCs w:val="24"/>
        </w:rPr>
        <w:fldChar w:fldCharType="separate"/>
      </w:r>
      <w:r w:rsidR="00310858" w:rsidRPr="00427051">
        <w:rPr>
          <w:rFonts w:ascii="Times New Roman" w:eastAsia="Times New Roman" w:hAnsi="Times New Roman" w:cs="Times New Roman"/>
          <w:bCs/>
          <w:noProof/>
          <w:sz w:val="24"/>
          <w:szCs w:val="24"/>
        </w:rPr>
        <w:t>(</w:t>
      </w:r>
      <w:hyperlink w:anchor="Funk2015" w:history="1">
        <w:r w:rsidR="00310858" w:rsidRPr="00427051">
          <w:rPr>
            <w:rStyle w:val="Hyperlink"/>
            <w:rFonts w:ascii="Times New Roman" w:eastAsia="Times New Roman" w:hAnsi="Times New Roman" w:cs="Times New Roman"/>
            <w:bCs/>
            <w:noProof/>
            <w:color w:val="auto"/>
            <w:sz w:val="24"/>
            <w:szCs w:val="24"/>
            <w:u w:val="none"/>
          </w:rPr>
          <w:t>Funk et al., 2015</w:t>
        </w:r>
      </w:hyperlink>
      <w:r w:rsidR="00310858" w:rsidRPr="00427051">
        <w:rPr>
          <w:rFonts w:ascii="Times New Roman" w:eastAsia="Times New Roman" w:hAnsi="Times New Roman" w:cs="Times New Roman"/>
          <w:bCs/>
          <w:noProof/>
          <w:sz w:val="24"/>
          <w:szCs w:val="24"/>
        </w:rPr>
        <w:t>)</w:t>
      </w:r>
      <w:r w:rsidR="00310858" w:rsidRPr="00427051">
        <w:rPr>
          <w:rFonts w:ascii="Times New Roman" w:eastAsia="Times New Roman" w:hAnsi="Times New Roman" w:cs="Times New Roman"/>
          <w:bCs/>
          <w:sz w:val="24"/>
          <w:szCs w:val="24"/>
        </w:rPr>
        <w:fldChar w:fldCharType="end"/>
      </w:r>
      <w:r w:rsidR="00821D05" w:rsidRPr="00427051">
        <w:rPr>
          <w:rFonts w:ascii="Times New Roman" w:eastAsia="Times New Roman" w:hAnsi="Times New Roman" w:cs="Times New Roman"/>
          <w:bCs/>
          <w:sz w:val="24"/>
          <w:szCs w:val="24"/>
        </w:rPr>
        <w:t xml:space="preserve">. </w:t>
      </w:r>
      <w:r w:rsidR="00501DBD" w:rsidRPr="00427051">
        <w:rPr>
          <w:rFonts w:ascii="Times New Roman" w:eastAsia="Times New Roman" w:hAnsi="Times New Roman" w:cs="Times New Roman"/>
          <w:bCs/>
          <w:sz w:val="24"/>
          <w:szCs w:val="24"/>
        </w:rPr>
        <w:t>T</w:t>
      </w:r>
      <w:r w:rsidR="0044757E" w:rsidRPr="00427051">
        <w:rPr>
          <w:rFonts w:ascii="Times New Roman" w:eastAsia="Times New Roman" w:hAnsi="Times New Roman" w:cs="Times New Roman"/>
          <w:bCs/>
          <w:sz w:val="24"/>
          <w:szCs w:val="24"/>
        </w:rPr>
        <w:t>he evaluation</w:t>
      </w:r>
      <w:r w:rsidR="00EC0265" w:rsidRPr="00427051">
        <w:rPr>
          <w:rFonts w:ascii="Times New Roman" w:eastAsia="Times New Roman" w:hAnsi="Times New Roman" w:cs="Times New Roman"/>
          <w:bCs/>
          <w:sz w:val="24"/>
          <w:szCs w:val="24"/>
        </w:rPr>
        <w:t>’</w:t>
      </w:r>
      <w:r w:rsidR="0044757E" w:rsidRPr="00427051">
        <w:rPr>
          <w:rFonts w:ascii="Times New Roman" w:eastAsia="Times New Roman" w:hAnsi="Times New Roman" w:cs="Times New Roman"/>
          <w:bCs/>
          <w:sz w:val="24"/>
          <w:szCs w:val="24"/>
        </w:rPr>
        <w:t xml:space="preserve">s findings demonstrate that both CHIRPS </w:t>
      </w:r>
      <w:r w:rsidR="004C11B3" w:rsidRPr="00427051">
        <w:rPr>
          <w:rFonts w:ascii="Times New Roman" w:eastAsia="Times New Roman" w:hAnsi="Times New Roman" w:cs="Times New Roman"/>
          <w:bCs/>
          <w:sz w:val="24"/>
          <w:szCs w:val="24"/>
        </w:rPr>
        <w:t xml:space="preserve">and CFSR can estimate seasonal </w:t>
      </w:r>
      <w:r w:rsidR="00607B6F" w:rsidRPr="00427051">
        <w:rPr>
          <w:rFonts w:ascii="Times New Roman" w:eastAsia="Times New Roman" w:hAnsi="Times New Roman" w:cs="Times New Roman"/>
          <w:bCs/>
          <w:sz w:val="24"/>
          <w:szCs w:val="24"/>
        </w:rPr>
        <w:t xml:space="preserve">and monthly </w:t>
      </w:r>
      <w:r w:rsidR="0044757E" w:rsidRPr="00427051">
        <w:rPr>
          <w:rFonts w:ascii="Times New Roman" w:eastAsia="Times New Roman" w:hAnsi="Times New Roman" w:cs="Times New Roman"/>
          <w:bCs/>
          <w:sz w:val="24"/>
          <w:szCs w:val="24"/>
        </w:rPr>
        <w:t>precipitation</w:t>
      </w:r>
      <w:r w:rsidR="008755D3" w:rsidRPr="00427051">
        <w:rPr>
          <w:rFonts w:ascii="Times New Roman" w:eastAsia="Times New Roman" w:hAnsi="Times New Roman" w:cs="Times New Roman"/>
          <w:bCs/>
          <w:sz w:val="24"/>
          <w:szCs w:val="24"/>
        </w:rPr>
        <w:t xml:space="preserve">. As a </w:t>
      </w:r>
      <w:r w:rsidR="008755D3" w:rsidRPr="00427051">
        <w:rPr>
          <w:rFonts w:ascii="Times New Roman" w:eastAsia="Times New Roman" w:hAnsi="Times New Roman" w:cs="Times New Roman"/>
          <w:bCs/>
          <w:sz w:val="24"/>
          <w:szCs w:val="24"/>
        </w:rPr>
        <w:lastRenderedPageBreak/>
        <w:t>result, CHIRPS and CFSR data provide a credible basis for modelin</w:t>
      </w:r>
      <w:r w:rsidR="002667C5" w:rsidRPr="00427051">
        <w:rPr>
          <w:rFonts w:ascii="Times New Roman" w:eastAsia="Times New Roman" w:hAnsi="Times New Roman" w:cs="Times New Roman"/>
          <w:bCs/>
          <w:sz w:val="24"/>
          <w:szCs w:val="24"/>
        </w:rPr>
        <w:t>g hydrological processes in the study area</w:t>
      </w:r>
      <w:r w:rsidR="008755D3" w:rsidRPr="00427051">
        <w:rPr>
          <w:rFonts w:ascii="Times New Roman" w:eastAsia="Times New Roman" w:hAnsi="Times New Roman" w:cs="Times New Roman"/>
          <w:bCs/>
          <w:sz w:val="24"/>
          <w:szCs w:val="24"/>
        </w:rPr>
        <w:t>.</w:t>
      </w:r>
    </w:p>
    <w:p w14:paraId="6C4978F6" w14:textId="77777777" w:rsidR="00751C61" w:rsidRPr="00427051" w:rsidRDefault="00751C61" w:rsidP="00427051">
      <w:pPr>
        <w:spacing w:after="0" w:line="240" w:lineRule="auto"/>
        <w:ind w:leftChars="0" w:left="0" w:firstLineChars="0" w:firstLine="0"/>
        <w:jc w:val="both"/>
        <w:rPr>
          <w:rFonts w:ascii="Times New Roman" w:eastAsia="Times New Roman" w:hAnsi="Times New Roman" w:cs="Times New Roman"/>
          <w:bCs/>
          <w:sz w:val="24"/>
          <w:szCs w:val="24"/>
        </w:rPr>
      </w:pPr>
    </w:p>
    <w:p w14:paraId="59B264DC" w14:textId="77777777" w:rsidR="00821D05" w:rsidRPr="00751C61" w:rsidRDefault="00BB1522" w:rsidP="00751C61">
      <w:pPr>
        <w:spacing w:after="0"/>
        <w:ind w:leftChars="0" w:left="0" w:firstLineChars="300" w:firstLine="600"/>
        <w:jc w:val="center"/>
        <w:rPr>
          <w:rFonts w:ascii="Times New Roman" w:eastAsia="Times New Roman" w:hAnsi="Times New Roman" w:cs="Times New Roman"/>
          <w:b/>
          <w:sz w:val="20"/>
          <w:szCs w:val="20"/>
          <w:rtl/>
        </w:rPr>
      </w:pPr>
      <w:r w:rsidRPr="00751C61">
        <w:rPr>
          <w:rFonts w:ascii="Times New Roman" w:hAnsi="Times New Roman" w:cs="Times New Roman"/>
          <w:noProof/>
          <w:position w:val="0"/>
          <w:sz w:val="20"/>
          <w:szCs w:val="20"/>
          <w:lang w:val="en-MY" w:eastAsia="en-MY"/>
        </w:rPr>
        <w:drawing>
          <wp:inline distT="0" distB="0" distL="0" distR="0" wp14:anchorId="03C34F65" wp14:editId="756C90C3">
            <wp:extent cx="3534184" cy="4714473"/>
            <wp:effectExtent l="0" t="0" r="9525" b="0"/>
            <wp:docPr id="16" name="صورة 3" descr="C:\Users\MCC\Downloads\seasonal-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Downloads\seasonal-figure (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7000"/>
                              </a14:imgEffect>
                            </a14:imgLayer>
                          </a14:imgProps>
                        </a:ext>
                        <a:ext uri="{28A0092B-C50C-407E-A947-70E740481C1C}">
                          <a14:useLocalDpi xmlns:a14="http://schemas.microsoft.com/office/drawing/2010/main" val="0"/>
                        </a:ext>
                      </a:extLst>
                    </a:blip>
                    <a:srcRect l="17159" t="8864" r="17541" b="9242"/>
                    <a:stretch/>
                  </pic:blipFill>
                  <pic:spPr bwMode="auto">
                    <a:xfrm>
                      <a:off x="0" y="0"/>
                      <a:ext cx="3537309" cy="4718642"/>
                    </a:xfrm>
                    <a:prstGeom prst="rect">
                      <a:avLst/>
                    </a:prstGeom>
                    <a:noFill/>
                    <a:ln>
                      <a:noFill/>
                    </a:ln>
                    <a:extLst>
                      <a:ext uri="{53640926-AAD7-44D8-BBD7-CCE9431645EC}">
                        <a14:shadowObscured xmlns:a14="http://schemas.microsoft.com/office/drawing/2010/main"/>
                      </a:ext>
                    </a:extLst>
                  </pic:spPr>
                </pic:pic>
              </a:graphicData>
            </a:graphic>
          </wp:inline>
        </w:drawing>
      </w:r>
    </w:p>
    <w:p w14:paraId="2BD4308D" w14:textId="77777777" w:rsidR="00751C61" w:rsidRDefault="00751C61" w:rsidP="00751C61">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
          <w:sz w:val="20"/>
          <w:szCs w:val="20"/>
        </w:rPr>
      </w:pPr>
      <w:bookmarkStart w:id="8" w:name="figure6"/>
    </w:p>
    <w:p w14:paraId="065768E5" w14:textId="77777777" w:rsidR="00EF5B4C" w:rsidRPr="00751C61" w:rsidRDefault="00F24CE4" w:rsidP="00751C61">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sz w:val="20"/>
          <w:szCs w:val="20"/>
        </w:rPr>
      </w:pPr>
      <w:r w:rsidRPr="00751C61">
        <w:rPr>
          <w:rFonts w:ascii="Times New Roman" w:eastAsia="Times New Roman" w:hAnsi="Times New Roman" w:cs="Times New Roman"/>
          <w:b/>
          <w:sz w:val="20"/>
          <w:szCs w:val="20"/>
        </w:rPr>
        <w:t>Figure</w:t>
      </w:r>
      <w:r w:rsidR="007412BA" w:rsidRPr="00751C61">
        <w:rPr>
          <w:rFonts w:ascii="Times New Roman" w:eastAsia="Times New Roman" w:hAnsi="Times New Roman" w:cs="Times New Roman"/>
          <w:b/>
          <w:sz w:val="20"/>
          <w:szCs w:val="20"/>
        </w:rPr>
        <w:t xml:space="preserve"> </w:t>
      </w:r>
      <w:r w:rsidRPr="00751C61">
        <w:rPr>
          <w:rFonts w:ascii="Times New Roman" w:eastAsia="Times New Roman" w:hAnsi="Times New Roman" w:cs="Times New Roman"/>
          <w:b/>
          <w:sz w:val="20"/>
          <w:szCs w:val="20"/>
        </w:rPr>
        <w:t>6.</w:t>
      </w:r>
      <w:r w:rsidR="005F2A5B" w:rsidRPr="00751C61">
        <w:rPr>
          <w:rFonts w:ascii="Times New Roman" w:hAnsi="Times New Roman" w:cs="Times New Roman"/>
          <w:sz w:val="20"/>
          <w:szCs w:val="20"/>
        </w:rPr>
        <w:t xml:space="preserve"> </w:t>
      </w:r>
      <w:r w:rsidR="004C11B3" w:rsidRPr="00751C61">
        <w:rPr>
          <w:rFonts w:ascii="Times New Roman" w:eastAsia="Times New Roman" w:hAnsi="Times New Roman" w:cs="Times New Roman"/>
          <w:bCs/>
          <w:sz w:val="20"/>
          <w:szCs w:val="20"/>
        </w:rPr>
        <w:t>S</w:t>
      </w:r>
      <w:r w:rsidR="005F2A5B" w:rsidRPr="00751C61">
        <w:rPr>
          <w:rFonts w:ascii="Times New Roman" w:eastAsia="Times New Roman" w:hAnsi="Times New Roman" w:cs="Times New Roman"/>
          <w:bCs/>
          <w:sz w:val="20"/>
          <w:szCs w:val="20"/>
        </w:rPr>
        <w:t>easonal performance eva</w:t>
      </w:r>
      <w:r w:rsidR="004C11B3" w:rsidRPr="00751C61">
        <w:rPr>
          <w:rFonts w:ascii="Times New Roman" w:eastAsia="Times New Roman" w:hAnsi="Times New Roman" w:cs="Times New Roman"/>
          <w:bCs/>
          <w:sz w:val="20"/>
          <w:szCs w:val="20"/>
        </w:rPr>
        <w:t xml:space="preserve">luation indices of CHIRPS and CFSR under (a) coefficient of </w:t>
      </w:r>
      <w:proofErr w:type="gramStart"/>
      <w:r w:rsidR="004C11B3" w:rsidRPr="00751C61">
        <w:rPr>
          <w:rFonts w:ascii="Times New Roman" w:eastAsia="Times New Roman" w:hAnsi="Times New Roman" w:cs="Times New Roman"/>
          <w:bCs/>
          <w:sz w:val="20"/>
          <w:szCs w:val="20"/>
        </w:rPr>
        <w:t>d</w:t>
      </w:r>
      <w:r w:rsidR="005F2A5B" w:rsidRPr="00751C61">
        <w:rPr>
          <w:rFonts w:ascii="Times New Roman" w:eastAsia="Times New Roman" w:hAnsi="Times New Roman" w:cs="Times New Roman"/>
          <w:bCs/>
          <w:sz w:val="20"/>
          <w:szCs w:val="20"/>
        </w:rPr>
        <w:t>etermination</w:t>
      </w:r>
      <w:r w:rsidR="004C11B3" w:rsidRPr="00751C61">
        <w:rPr>
          <w:rFonts w:ascii="Times New Roman" w:eastAsia="Times New Roman" w:hAnsi="Times New Roman" w:cs="Times New Roman"/>
          <w:bCs/>
          <w:sz w:val="20"/>
          <w:szCs w:val="20"/>
        </w:rPr>
        <w:t xml:space="preserve">, </w:t>
      </w:r>
      <w:r w:rsidR="00751C61">
        <w:rPr>
          <w:rFonts w:ascii="Times New Roman" w:eastAsia="Times New Roman" w:hAnsi="Times New Roman" w:cs="Times New Roman"/>
          <w:bCs/>
          <w:sz w:val="20"/>
          <w:szCs w:val="20"/>
        </w:rPr>
        <w:t xml:space="preserve"> </w:t>
      </w:r>
      <w:r w:rsidR="004C11B3" w:rsidRPr="00751C61">
        <w:rPr>
          <w:rFonts w:ascii="Times New Roman" w:eastAsia="Times New Roman" w:hAnsi="Times New Roman" w:cs="Times New Roman"/>
          <w:bCs/>
          <w:sz w:val="20"/>
          <w:szCs w:val="20"/>
        </w:rPr>
        <w:t>(</w:t>
      </w:r>
      <w:proofErr w:type="gramEnd"/>
      <w:r w:rsidR="004C11B3" w:rsidRPr="00751C61">
        <w:rPr>
          <w:rFonts w:ascii="Times New Roman" w:eastAsia="Times New Roman" w:hAnsi="Times New Roman" w:cs="Times New Roman"/>
          <w:bCs/>
          <w:sz w:val="20"/>
          <w:szCs w:val="20"/>
        </w:rPr>
        <w:t>b)</w:t>
      </w:r>
      <w:r w:rsidR="005F2A5B" w:rsidRPr="00751C61">
        <w:rPr>
          <w:rFonts w:ascii="Times New Roman" w:eastAsia="Times New Roman" w:hAnsi="Times New Roman" w:cs="Times New Roman"/>
          <w:bCs/>
          <w:sz w:val="20"/>
          <w:szCs w:val="20"/>
        </w:rPr>
        <w:t xml:space="preserve"> Root Mean Square Error</w:t>
      </w:r>
      <w:r w:rsidR="00751C61">
        <w:rPr>
          <w:rFonts w:ascii="Times New Roman" w:eastAsia="Times New Roman" w:hAnsi="Times New Roman" w:cs="Times New Roman"/>
          <w:bCs/>
          <w:sz w:val="20"/>
          <w:szCs w:val="20"/>
        </w:rPr>
        <w:t xml:space="preserve"> </w:t>
      </w:r>
      <w:r w:rsidR="004C11B3" w:rsidRPr="00751C61">
        <w:rPr>
          <w:rFonts w:ascii="Times New Roman" w:eastAsia="Times New Roman" w:hAnsi="Times New Roman" w:cs="Times New Roman"/>
          <w:bCs/>
          <w:sz w:val="20"/>
          <w:szCs w:val="20"/>
        </w:rPr>
        <w:t xml:space="preserve">and </w:t>
      </w:r>
      <w:r w:rsidR="005F2A5B" w:rsidRPr="00751C61">
        <w:rPr>
          <w:rFonts w:ascii="Times New Roman" w:eastAsia="Times New Roman" w:hAnsi="Times New Roman" w:cs="Times New Roman"/>
          <w:bCs/>
          <w:sz w:val="20"/>
          <w:szCs w:val="20"/>
        </w:rPr>
        <w:t>(</w:t>
      </w:r>
      <w:r w:rsidR="004C11B3" w:rsidRPr="00751C61">
        <w:rPr>
          <w:rFonts w:ascii="Times New Roman" w:eastAsia="Times New Roman" w:hAnsi="Times New Roman" w:cs="Times New Roman"/>
          <w:bCs/>
          <w:sz w:val="20"/>
          <w:szCs w:val="20"/>
        </w:rPr>
        <w:t>c)</w:t>
      </w:r>
      <w:r w:rsidR="005F2A5B" w:rsidRPr="00751C61">
        <w:rPr>
          <w:rFonts w:ascii="Times New Roman" w:eastAsia="Times New Roman" w:hAnsi="Times New Roman" w:cs="Times New Roman"/>
          <w:bCs/>
          <w:sz w:val="20"/>
          <w:szCs w:val="20"/>
        </w:rPr>
        <w:t xml:space="preserve"> </w:t>
      </w:r>
      <w:r w:rsidR="00740DCB" w:rsidRPr="00751C61">
        <w:rPr>
          <w:rFonts w:ascii="Times New Roman" w:eastAsia="Times New Roman" w:hAnsi="Times New Roman" w:cs="Times New Roman"/>
          <w:bCs/>
          <w:sz w:val="20"/>
          <w:szCs w:val="20"/>
        </w:rPr>
        <w:t>Relative Bias</w:t>
      </w:r>
      <w:r w:rsidR="005F2A5B" w:rsidRPr="00751C61">
        <w:rPr>
          <w:rFonts w:ascii="Times New Roman" w:eastAsia="Times New Roman" w:hAnsi="Times New Roman" w:cs="Times New Roman"/>
          <w:bCs/>
          <w:sz w:val="20"/>
          <w:szCs w:val="20"/>
        </w:rPr>
        <w:t xml:space="preserve"> for the </w:t>
      </w:r>
      <w:r w:rsidR="00C30CDD" w:rsidRPr="00751C61">
        <w:rPr>
          <w:rFonts w:ascii="Times New Roman" w:eastAsia="Times New Roman" w:hAnsi="Times New Roman" w:cs="Times New Roman"/>
          <w:bCs/>
          <w:sz w:val="20"/>
          <w:szCs w:val="20"/>
        </w:rPr>
        <w:t xml:space="preserve">2002-2012 </w:t>
      </w:r>
      <w:r w:rsidR="005F2A5B" w:rsidRPr="00751C61">
        <w:rPr>
          <w:rFonts w:ascii="Times New Roman" w:eastAsia="Times New Roman" w:hAnsi="Times New Roman" w:cs="Times New Roman"/>
          <w:bCs/>
          <w:sz w:val="20"/>
          <w:szCs w:val="20"/>
        </w:rPr>
        <w:t>period</w:t>
      </w:r>
    </w:p>
    <w:p w14:paraId="625FBA3C" w14:textId="77777777" w:rsidR="00486D84" w:rsidRPr="00751C61" w:rsidRDefault="00486D84" w:rsidP="00751C6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sz w:val="24"/>
          <w:szCs w:val="24"/>
        </w:rPr>
      </w:pPr>
    </w:p>
    <w:bookmarkEnd w:id="8"/>
    <w:p w14:paraId="0D786D9C" w14:textId="77777777" w:rsidR="00D9085C" w:rsidRPr="00751C61" w:rsidRDefault="00E62E69" w:rsidP="00751C6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Cs/>
          <w:sz w:val="24"/>
          <w:szCs w:val="24"/>
        </w:rPr>
      </w:pPr>
      <w:r w:rsidRPr="00751C61">
        <w:rPr>
          <w:rFonts w:ascii="Times New Roman" w:eastAsia="Times New Roman" w:hAnsi="Times New Roman" w:cs="Times New Roman"/>
          <w:bCs/>
          <w:i/>
          <w:iCs/>
          <w:sz w:val="24"/>
          <w:szCs w:val="24"/>
        </w:rPr>
        <w:t xml:space="preserve">Annual </w:t>
      </w:r>
      <w:r w:rsidR="00A05F0F" w:rsidRPr="00751C61">
        <w:rPr>
          <w:rFonts w:ascii="Times New Roman" w:eastAsia="Times New Roman" w:hAnsi="Times New Roman" w:cs="Times New Roman"/>
          <w:bCs/>
          <w:i/>
          <w:iCs/>
          <w:sz w:val="24"/>
          <w:szCs w:val="24"/>
        </w:rPr>
        <w:t>precipitation analysis</w:t>
      </w:r>
      <w:r w:rsidR="00A05F0F" w:rsidRPr="00751C61">
        <w:rPr>
          <w:rFonts w:ascii="Times New Roman" w:eastAsia="Times New Roman" w:hAnsi="Times New Roman" w:cs="Times New Roman"/>
          <w:bCs/>
          <w:sz w:val="24"/>
          <w:szCs w:val="24"/>
        </w:rPr>
        <w:t xml:space="preserve"> </w:t>
      </w:r>
    </w:p>
    <w:p w14:paraId="6011BD08" w14:textId="77777777" w:rsidR="00D9085C" w:rsidRPr="00751C61" w:rsidRDefault="00D9085C" w:rsidP="00751C6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sz w:val="24"/>
          <w:szCs w:val="24"/>
        </w:rPr>
      </w:pPr>
    </w:p>
    <w:p w14:paraId="238DC110" w14:textId="4E82BF53" w:rsidR="007D5EFE" w:rsidRPr="00751C61" w:rsidRDefault="00D00AAE" w:rsidP="00751C61">
      <w:pPr>
        <w:spacing w:after="0" w:line="240" w:lineRule="auto"/>
        <w:ind w:leftChars="0" w:left="0" w:firstLineChars="0" w:firstLine="0"/>
        <w:jc w:val="both"/>
        <w:rPr>
          <w:rFonts w:ascii="Times New Roman" w:eastAsia="Times New Roman" w:hAnsi="Times New Roman" w:cs="Times New Roman"/>
          <w:bCs/>
          <w:sz w:val="24"/>
          <w:szCs w:val="24"/>
          <w:rtl/>
          <w:lang w:bidi="ar-JO"/>
        </w:rPr>
      </w:pPr>
      <w:r w:rsidRPr="00751C61">
        <w:rPr>
          <w:rFonts w:ascii="Times New Roman" w:eastAsia="Times New Roman" w:hAnsi="Times New Roman" w:cs="Times New Roman"/>
          <w:bCs/>
          <w:sz w:val="24"/>
          <w:szCs w:val="24"/>
          <w:lang w:bidi="ar-JO"/>
        </w:rPr>
        <w:t>M</w:t>
      </w:r>
      <w:r w:rsidR="00B738E5" w:rsidRPr="00751C61">
        <w:rPr>
          <w:rFonts w:ascii="Times New Roman" w:eastAsia="Times New Roman" w:hAnsi="Times New Roman" w:cs="Times New Roman"/>
          <w:bCs/>
          <w:sz w:val="24"/>
          <w:szCs w:val="24"/>
          <w:lang w:bidi="ar-JO"/>
        </w:rPr>
        <w:t xml:space="preserve">onthly rainfall totals were </w:t>
      </w:r>
      <w:r w:rsidR="00DE209F" w:rsidRPr="00751C61">
        <w:rPr>
          <w:rFonts w:ascii="Times New Roman" w:eastAsia="Times New Roman" w:hAnsi="Times New Roman" w:cs="Times New Roman"/>
          <w:bCs/>
          <w:sz w:val="24"/>
          <w:szCs w:val="24"/>
          <w:lang w:bidi="ar-JO"/>
        </w:rPr>
        <w:t xml:space="preserve">accumulated </w:t>
      </w:r>
      <w:r w:rsidR="00B738E5" w:rsidRPr="00751C61">
        <w:rPr>
          <w:rFonts w:ascii="Times New Roman" w:eastAsia="Times New Roman" w:hAnsi="Times New Roman" w:cs="Times New Roman"/>
          <w:bCs/>
          <w:sz w:val="24"/>
          <w:szCs w:val="24"/>
          <w:lang w:bidi="ar-JO"/>
        </w:rPr>
        <w:t xml:space="preserve">to get the yearly precipitation for CHIRPS, CFSR, and rain gauge data </w:t>
      </w:r>
      <w:r w:rsidR="00DE209F" w:rsidRPr="00751C61">
        <w:rPr>
          <w:rFonts w:ascii="Times New Roman" w:eastAsia="Times New Roman" w:hAnsi="Times New Roman" w:cs="Times New Roman"/>
          <w:bCs/>
          <w:sz w:val="24"/>
          <w:szCs w:val="24"/>
          <w:lang w:bidi="ar-JO"/>
        </w:rPr>
        <w:t xml:space="preserve">as shown in </w:t>
      </w:r>
      <w:r w:rsidR="00B738E5" w:rsidRPr="00751C61">
        <w:rPr>
          <w:rFonts w:ascii="Times New Roman" w:eastAsia="Times New Roman" w:hAnsi="Times New Roman" w:cs="Times New Roman"/>
          <w:bCs/>
          <w:sz w:val="24"/>
          <w:szCs w:val="24"/>
          <w:lang w:bidi="ar-JO"/>
        </w:rPr>
        <w:t xml:space="preserve">Figure </w:t>
      </w:r>
      <w:hyperlink w:anchor="figure7" w:history="1">
        <w:r w:rsidR="00B738E5" w:rsidRPr="00751C61">
          <w:rPr>
            <w:rStyle w:val="Hyperlink"/>
            <w:rFonts w:ascii="Times New Roman" w:eastAsia="Times New Roman" w:hAnsi="Times New Roman" w:cs="Times New Roman"/>
            <w:bCs/>
            <w:color w:val="auto"/>
            <w:sz w:val="24"/>
            <w:szCs w:val="24"/>
            <w:u w:val="none"/>
            <w:lang w:bidi="ar-JO"/>
          </w:rPr>
          <w:t>7</w:t>
        </w:r>
      </w:hyperlink>
      <w:r w:rsidR="004C11B3" w:rsidRPr="00751C61">
        <w:rPr>
          <w:rFonts w:ascii="Times New Roman" w:eastAsia="Times New Roman" w:hAnsi="Times New Roman" w:cs="Times New Roman"/>
          <w:bCs/>
          <w:sz w:val="24"/>
          <w:szCs w:val="24"/>
          <w:lang w:bidi="ar-JO"/>
        </w:rPr>
        <w:t>.</w:t>
      </w:r>
      <w:r w:rsidR="00B738E5" w:rsidRPr="00751C61">
        <w:rPr>
          <w:rFonts w:ascii="Times New Roman" w:eastAsia="Times New Roman" w:hAnsi="Times New Roman" w:cs="Times New Roman"/>
          <w:bCs/>
          <w:sz w:val="24"/>
          <w:szCs w:val="24"/>
          <w:lang w:bidi="ar-JO"/>
        </w:rPr>
        <w:t xml:space="preserve"> </w:t>
      </w:r>
      <w:r w:rsidR="009B6F34" w:rsidRPr="00751C61">
        <w:rPr>
          <w:rFonts w:ascii="Times New Roman" w:eastAsia="Times New Roman" w:hAnsi="Times New Roman" w:cs="Times New Roman"/>
          <w:bCs/>
          <w:sz w:val="24"/>
          <w:szCs w:val="24"/>
          <w:lang w:bidi="ar-JO"/>
        </w:rPr>
        <w:t xml:space="preserve">However, there was no improvement in the relationship with the rain </w:t>
      </w:r>
      <w:r w:rsidR="000717DB" w:rsidRPr="00751C61">
        <w:rPr>
          <w:rFonts w:ascii="Times New Roman" w:eastAsia="Times New Roman" w:hAnsi="Times New Roman" w:cs="Times New Roman"/>
          <w:bCs/>
          <w:sz w:val="24"/>
          <w:szCs w:val="24"/>
          <w:lang w:bidi="ar-JO"/>
        </w:rPr>
        <w:t>observed</w:t>
      </w:r>
      <w:r w:rsidR="009B6F34" w:rsidRPr="00751C61">
        <w:rPr>
          <w:rFonts w:ascii="Times New Roman" w:eastAsia="Times New Roman" w:hAnsi="Times New Roman" w:cs="Times New Roman"/>
          <w:bCs/>
          <w:sz w:val="24"/>
          <w:szCs w:val="24"/>
          <w:lang w:bidi="ar-JO"/>
        </w:rPr>
        <w:t xml:space="preserve"> data upon accumulation from the monthly to annual time scale</w:t>
      </w:r>
      <w:r w:rsidR="00DE209F" w:rsidRPr="00751C61">
        <w:rPr>
          <w:rFonts w:ascii="Times New Roman" w:eastAsia="Times New Roman" w:hAnsi="Times New Roman" w:cs="Times New Roman"/>
          <w:bCs/>
          <w:sz w:val="24"/>
          <w:szCs w:val="24"/>
          <w:lang w:bidi="ar-JO"/>
        </w:rPr>
        <w:t xml:space="preserve"> (Table </w:t>
      </w:r>
      <w:hyperlink w:anchor="table7" w:history="1">
        <w:r w:rsidR="00DE209F" w:rsidRPr="00751C61">
          <w:rPr>
            <w:rStyle w:val="Hyperlink"/>
            <w:rFonts w:ascii="Times New Roman" w:eastAsia="Times New Roman" w:hAnsi="Times New Roman" w:cs="Times New Roman"/>
            <w:bCs/>
            <w:color w:val="auto"/>
            <w:sz w:val="24"/>
            <w:szCs w:val="24"/>
            <w:u w:val="none"/>
            <w:lang w:bidi="ar-JO"/>
          </w:rPr>
          <w:t>7</w:t>
        </w:r>
      </w:hyperlink>
      <w:r w:rsidR="00DE209F" w:rsidRPr="00751C61">
        <w:rPr>
          <w:rStyle w:val="Hyperlink"/>
          <w:rFonts w:ascii="Times New Roman" w:eastAsia="Times New Roman" w:hAnsi="Times New Roman" w:cs="Times New Roman"/>
          <w:bCs/>
          <w:color w:val="auto"/>
          <w:sz w:val="24"/>
          <w:szCs w:val="24"/>
          <w:u w:val="none"/>
          <w:lang w:bidi="ar-JO"/>
        </w:rPr>
        <w:t>)</w:t>
      </w:r>
      <w:r w:rsidR="00AC31CB" w:rsidRPr="00751C61">
        <w:rPr>
          <w:rFonts w:ascii="Times New Roman" w:eastAsia="Times New Roman" w:hAnsi="Times New Roman" w:cs="Times New Roman"/>
          <w:bCs/>
          <w:sz w:val="24"/>
          <w:szCs w:val="24"/>
          <w:lang w:bidi="ar-JO"/>
        </w:rPr>
        <w:t>.</w:t>
      </w:r>
      <w:r w:rsidR="00B738E5" w:rsidRPr="00751C61">
        <w:rPr>
          <w:rFonts w:ascii="Times New Roman" w:eastAsia="Times New Roman" w:hAnsi="Times New Roman" w:cs="Times New Roman"/>
          <w:bCs/>
          <w:sz w:val="24"/>
          <w:szCs w:val="24"/>
          <w:lang w:bidi="ar-JO"/>
        </w:rPr>
        <w:t xml:space="preserve"> There was a </w:t>
      </w:r>
      <w:r w:rsidR="00B722CD" w:rsidRPr="00751C61">
        <w:rPr>
          <w:rFonts w:ascii="Times New Roman" w:eastAsia="Times New Roman" w:hAnsi="Times New Roman" w:cs="Times New Roman"/>
          <w:bCs/>
          <w:sz w:val="24"/>
          <w:szCs w:val="24"/>
          <w:lang w:bidi="ar-JO"/>
        </w:rPr>
        <w:t>decline</w:t>
      </w:r>
      <w:r w:rsidR="00B738E5" w:rsidRPr="00751C61">
        <w:rPr>
          <w:rFonts w:ascii="Times New Roman" w:eastAsia="Times New Roman" w:hAnsi="Times New Roman" w:cs="Times New Roman"/>
          <w:bCs/>
          <w:sz w:val="24"/>
          <w:szCs w:val="24"/>
          <w:lang w:bidi="ar-JO"/>
        </w:rPr>
        <w:t xml:space="preserve"> in R</w:t>
      </w:r>
      <w:r w:rsidR="00B738E5" w:rsidRPr="00751C61">
        <w:rPr>
          <w:rFonts w:ascii="Times New Roman" w:eastAsia="Times New Roman" w:hAnsi="Times New Roman" w:cs="Times New Roman"/>
          <w:bCs/>
          <w:sz w:val="24"/>
          <w:szCs w:val="24"/>
          <w:vertAlign w:val="superscript"/>
          <w:lang w:bidi="ar-JO"/>
        </w:rPr>
        <w:t>2</w:t>
      </w:r>
      <w:r w:rsidR="00B738E5" w:rsidRPr="00751C61">
        <w:rPr>
          <w:rFonts w:ascii="Times New Roman" w:eastAsia="Times New Roman" w:hAnsi="Times New Roman" w:cs="Times New Roman"/>
          <w:bCs/>
          <w:sz w:val="24"/>
          <w:szCs w:val="24"/>
          <w:lang w:bidi="ar-JO"/>
        </w:rPr>
        <w:t xml:space="preserve"> with open</w:t>
      </w:r>
      <w:r w:rsidR="00517E01" w:rsidRPr="00751C61">
        <w:rPr>
          <w:rFonts w:ascii="Times New Roman" w:eastAsia="Times New Roman" w:hAnsi="Times New Roman" w:cs="Times New Roman"/>
          <w:bCs/>
          <w:sz w:val="24"/>
          <w:szCs w:val="24"/>
          <w:lang w:bidi="ar-JO"/>
        </w:rPr>
        <w:t>-</w:t>
      </w:r>
      <w:r w:rsidR="00B738E5" w:rsidRPr="00751C61">
        <w:rPr>
          <w:rFonts w:ascii="Times New Roman" w:eastAsia="Times New Roman" w:hAnsi="Times New Roman" w:cs="Times New Roman"/>
          <w:bCs/>
          <w:sz w:val="24"/>
          <w:szCs w:val="24"/>
          <w:lang w:bidi="ar-JO"/>
        </w:rPr>
        <w:t xml:space="preserve"> source climate products. </w:t>
      </w:r>
      <w:r w:rsidR="00AC31CB" w:rsidRPr="00751C61">
        <w:rPr>
          <w:rFonts w:ascii="Times New Roman" w:eastAsia="Times New Roman" w:hAnsi="Times New Roman" w:cs="Times New Roman"/>
          <w:bCs/>
          <w:sz w:val="24"/>
          <w:szCs w:val="24"/>
          <w:lang w:bidi="ar-JO"/>
        </w:rPr>
        <w:t>This indicates that the mistakes in the daily and monthly rainfall totals</w:t>
      </w:r>
      <w:r w:rsidR="001B5E78">
        <w:rPr>
          <w:rFonts w:ascii="Times New Roman" w:eastAsia="Times New Roman" w:hAnsi="Times New Roman" w:cs="Times New Roman"/>
          <w:bCs/>
          <w:sz w:val="24"/>
          <w:szCs w:val="24"/>
          <w:lang w:bidi="ar-JO"/>
        </w:rPr>
        <w:t xml:space="preserve"> </w:t>
      </w:r>
      <w:r w:rsidR="00AC31CB" w:rsidRPr="00751C61">
        <w:rPr>
          <w:rFonts w:ascii="Times New Roman" w:eastAsia="Times New Roman" w:hAnsi="Times New Roman" w:cs="Times New Roman"/>
          <w:bCs/>
          <w:sz w:val="24"/>
          <w:szCs w:val="24"/>
          <w:lang w:bidi="ar-JO"/>
        </w:rPr>
        <w:t>were neither symmetric nor arbitrary</w:t>
      </w:r>
      <w:r w:rsidR="00517E01" w:rsidRPr="00751C61">
        <w:rPr>
          <w:rFonts w:ascii="Times New Roman" w:eastAsia="Times New Roman" w:hAnsi="Times New Roman" w:cs="Times New Roman"/>
          <w:bCs/>
          <w:sz w:val="24"/>
          <w:szCs w:val="24"/>
          <w:lang w:bidi="ar-JO"/>
        </w:rPr>
        <w:t>.</w:t>
      </w:r>
      <w:r w:rsidR="00AC31CB" w:rsidRPr="00751C61">
        <w:rPr>
          <w:rFonts w:ascii="Times New Roman" w:eastAsia="Times New Roman" w:hAnsi="Times New Roman" w:cs="Times New Roman"/>
          <w:bCs/>
          <w:sz w:val="24"/>
          <w:szCs w:val="24"/>
          <w:lang w:bidi="ar-JO"/>
        </w:rPr>
        <w:t xml:space="preserve"> </w:t>
      </w:r>
      <w:r w:rsidR="009B6F34" w:rsidRPr="00751C61">
        <w:rPr>
          <w:rFonts w:ascii="Times New Roman" w:eastAsia="Times New Roman" w:hAnsi="Times New Roman" w:cs="Times New Roman"/>
          <w:bCs/>
          <w:sz w:val="24"/>
          <w:szCs w:val="24"/>
          <w:lang w:bidi="ar-JO"/>
        </w:rPr>
        <w:t xml:space="preserve">Consequently, the temporal aggregates did not cancel each other out and therefore did not improve the </w:t>
      </w:r>
      <w:r w:rsidR="000717DB" w:rsidRPr="00751C61">
        <w:rPr>
          <w:rFonts w:ascii="Times New Roman" w:eastAsia="Times New Roman" w:hAnsi="Times New Roman" w:cs="Times New Roman"/>
          <w:bCs/>
          <w:sz w:val="24"/>
          <w:szCs w:val="24"/>
          <w:lang w:bidi="ar-JO"/>
        </w:rPr>
        <w:t>relation</w:t>
      </w:r>
      <w:r w:rsidR="00517E01" w:rsidRPr="00751C61">
        <w:rPr>
          <w:rFonts w:ascii="Times New Roman" w:eastAsia="Times New Roman" w:hAnsi="Times New Roman" w:cs="Times New Roman"/>
          <w:bCs/>
          <w:sz w:val="24"/>
          <w:szCs w:val="24"/>
          <w:lang w:bidi="ar-JO"/>
        </w:rPr>
        <w:t>ship</w:t>
      </w:r>
      <w:r w:rsidR="009B6F34" w:rsidRPr="00751C61">
        <w:rPr>
          <w:rFonts w:ascii="Times New Roman" w:eastAsia="Times New Roman" w:hAnsi="Times New Roman" w:cs="Times New Roman"/>
          <w:bCs/>
          <w:sz w:val="24"/>
          <w:szCs w:val="24"/>
          <w:lang w:bidi="ar-JO"/>
        </w:rPr>
        <w:t xml:space="preserve"> </w:t>
      </w:r>
      <w:r w:rsidR="00517E01" w:rsidRPr="00751C61">
        <w:rPr>
          <w:rFonts w:ascii="Times New Roman" w:eastAsia="Times New Roman" w:hAnsi="Times New Roman" w:cs="Times New Roman"/>
          <w:bCs/>
          <w:sz w:val="24"/>
          <w:szCs w:val="24"/>
          <w:lang w:bidi="ar-JO"/>
        </w:rPr>
        <w:t xml:space="preserve">between </w:t>
      </w:r>
      <w:r w:rsidR="009B6F34" w:rsidRPr="00751C61">
        <w:rPr>
          <w:rFonts w:ascii="Times New Roman" w:eastAsia="Times New Roman" w:hAnsi="Times New Roman" w:cs="Times New Roman"/>
          <w:bCs/>
          <w:sz w:val="24"/>
          <w:szCs w:val="24"/>
          <w:lang w:bidi="ar-JO"/>
        </w:rPr>
        <w:t xml:space="preserve">the products and the </w:t>
      </w:r>
      <w:r w:rsidR="00111614" w:rsidRPr="00751C61">
        <w:rPr>
          <w:rFonts w:ascii="Times New Roman" w:eastAsia="Times New Roman" w:hAnsi="Times New Roman" w:cs="Times New Roman"/>
          <w:bCs/>
          <w:sz w:val="24"/>
          <w:szCs w:val="24"/>
          <w:lang w:bidi="ar-JO"/>
        </w:rPr>
        <w:t xml:space="preserve">observed data </w:t>
      </w:r>
      <w:r w:rsidR="00587BB7" w:rsidRPr="00751C61">
        <w:rPr>
          <w:rFonts w:ascii="Times New Roman" w:eastAsia="Times New Roman" w:hAnsi="Times New Roman" w:cs="Times New Roman"/>
          <w:bCs/>
          <w:sz w:val="24"/>
          <w:szCs w:val="24"/>
          <w:lang w:bidi="ar-JO"/>
        </w:rPr>
        <w:t xml:space="preserve"> </w:t>
      </w:r>
      <w:r w:rsidR="00587BB7" w:rsidRPr="00751C61">
        <w:rPr>
          <w:rFonts w:ascii="Times New Roman" w:eastAsia="Times New Roman" w:hAnsi="Times New Roman" w:cs="Times New Roman"/>
          <w:bCs/>
          <w:sz w:val="24"/>
          <w:szCs w:val="24"/>
          <w:lang w:bidi="ar-JO"/>
        </w:rPr>
        <w:fldChar w:fldCharType="begin"/>
      </w:r>
      <w:r w:rsidR="00587BB7" w:rsidRPr="00751C61">
        <w:rPr>
          <w:rFonts w:ascii="Times New Roman" w:eastAsia="Times New Roman" w:hAnsi="Times New Roman" w:cs="Times New Roman"/>
          <w:bCs/>
          <w:sz w:val="24"/>
          <w:szCs w:val="24"/>
          <w:lang w:bidi="ar-JO"/>
        </w:rPr>
        <w:instrText xml:space="preserve"> ADDIN EN.CITE &lt;EndNote&gt;&lt;Cite&gt;&lt;Author&gt;Duan&lt;/Author&gt;&lt;Year&gt;2016&lt;/Year&gt;&lt;RecNum&gt;55&lt;/RecNum&gt;&lt;DisplayText&gt;(Duan et al., 2016)&lt;/DisplayText&gt;&lt;record&gt;&lt;rec-number&gt;55&lt;/rec-number&gt;&lt;foreign-keys&gt;&lt;key app="EN" db-id="tvfetwsx5zwz5test25ve0949tsvx9vpdvd0" timestamp="1674374770"&gt;55&lt;/key&gt;&lt;/foreign-keys&gt;&lt;ref-type name="Journal Article"&gt;17&lt;/ref-type&gt;&lt;contributors&gt;&lt;authors&gt;&lt;author&gt;Duan, Zheng&lt;/author&gt;&lt;author&gt;Liu, Junzhi&lt;/author&gt;&lt;author&gt;Tuo, Ye&lt;/author&gt;&lt;author&gt;Chiogna, Gabriele&lt;/author&gt;&lt;author&gt;Disse, Markus&lt;/author&gt;&lt;/authors&gt;&lt;/contributors&gt;&lt;titles&gt;&lt;title&gt;Evaluation of eight high spatial resolution gridded precipitation products in Adige Basin (Italy) at multiple temporal and spatial scales&lt;/title&gt;&lt;secondary-title&gt;Science of the Total Environment&lt;/secondary-title&gt;&lt;/titles&gt;&lt;periodical&gt;&lt;full-title&gt;Science of the Total Environment&lt;/full-title&gt;&lt;/periodical&gt;&lt;pages&gt;1536-1553&lt;/pages&gt;&lt;volume&gt;573&lt;/volume&gt;&lt;dates&gt;&lt;year&gt;2016&lt;/year&gt;&lt;/dates&gt;&lt;isbn&gt;0048-9697&lt;/isbn&gt;&lt;urls&gt;&lt;/urls&gt;&lt;/record&gt;&lt;/Cite&gt;&lt;/EndNote&gt;</w:instrText>
      </w:r>
      <w:r w:rsidR="00587BB7" w:rsidRPr="00751C61">
        <w:rPr>
          <w:rFonts w:ascii="Times New Roman" w:eastAsia="Times New Roman" w:hAnsi="Times New Roman" w:cs="Times New Roman"/>
          <w:bCs/>
          <w:sz w:val="24"/>
          <w:szCs w:val="24"/>
          <w:lang w:bidi="ar-JO"/>
        </w:rPr>
        <w:fldChar w:fldCharType="separate"/>
      </w:r>
      <w:r w:rsidR="00587BB7" w:rsidRPr="00751C61">
        <w:rPr>
          <w:rFonts w:ascii="Times New Roman" w:eastAsia="Times New Roman" w:hAnsi="Times New Roman" w:cs="Times New Roman"/>
          <w:bCs/>
          <w:noProof/>
          <w:sz w:val="24"/>
          <w:szCs w:val="24"/>
          <w:lang w:bidi="ar-JO"/>
        </w:rPr>
        <w:t>(</w:t>
      </w:r>
      <w:hyperlink w:anchor="Duan2016" w:history="1">
        <w:r w:rsidR="00587BB7" w:rsidRPr="00751C61">
          <w:rPr>
            <w:rStyle w:val="Hyperlink"/>
            <w:rFonts w:ascii="Times New Roman" w:eastAsia="Times New Roman" w:hAnsi="Times New Roman" w:cs="Times New Roman"/>
            <w:bCs/>
            <w:noProof/>
            <w:color w:val="auto"/>
            <w:sz w:val="24"/>
            <w:szCs w:val="24"/>
            <w:u w:val="none"/>
            <w:lang w:bidi="ar-JO"/>
          </w:rPr>
          <w:t>Duan et al., 2016</w:t>
        </w:r>
      </w:hyperlink>
      <w:r w:rsidR="00587BB7" w:rsidRPr="00751C61">
        <w:rPr>
          <w:rFonts w:ascii="Times New Roman" w:eastAsia="Times New Roman" w:hAnsi="Times New Roman" w:cs="Times New Roman"/>
          <w:bCs/>
          <w:noProof/>
          <w:sz w:val="24"/>
          <w:szCs w:val="24"/>
          <w:lang w:bidi="ar-JO"/>
        </w:rPr>
        <w:t>)</w:t>
      </w:r>
      <w:r w:rsidR="00587BB7" w:rsidRPr="00751C61">
        <w:rPr>
          <w:rFonts w:ascii="Times New Roman" w:eastAsia="Times New Roman" w:hAnsi="Times New Roman" w:cs="Times New Roman"/>
          <w:bCs/>
          <w:sz w:val="24"/>
          <w:szCs w:val="24"/>
          <w:lang w:bidi="ar-JO"/>
        </w:rPr>
        <w:fldChar w:fldCharType="end"/>
      </w:r>
      <w:r w:rsidR="00B738E5" w:rsidRPr="00751C61">
        <w:rPr>
          <w:rFonts w:ascii="Times New Roman" w:eastAsia="Times New Roman" w:hAnsi="Times New Roman" w:cs="Times New Roman"/>
          <w:bCs/>
          <w:sz w:val="24"/>
          <w:szCs w:val="24"/>
          <w:lang w:bidi="ar-JO"/>
        </w:rPr>
        <w:t xml:space="preserve"> </w:t>
      </w:r>
      <w:r w:rsidR="00587BB7" w:rsidRPr="00751C61">
        <w:rPr>
          <w:rFonts w:ascii="Times New Roman" w:eastAsia="Times New Roman" w:hAnsi="Times New Roman" w:cs="Times New Roman"/>
          <w:bCs/>
          <w:sz w:val="24"/>
          <w:szCs w:val="24"/>
          <w:lang w:bidi="ar-JO"/>
        </w:rPr>
        <w:t xml:space="preserve">. </w:t>
      </w:r>
    </w:p>
    <w:p w14:paraId="10343E89" w14:textId="77777777" w:rsidR="007D5EFE" w:rsidRPr="00083A22" w:rsidRDefault="006520EF" w:rsidP="00A05F0F">
      <w:pPr>
        <w:spacing w:after="0" w:line="240" w:lineRule="auto"/>
        <w:ind w:leftChars="0" w:left="2" w:hanging="2"/>
        <w:jc w:val="center"/>
        <w:rPr>
          <w:rFonts w:ascii="Times New Roman" w:eastAsia="Times New Roman" w:hAnsi="Times New Roman" w:cs="Times New Roman"/>
          <w:bCs/>
          <w:sz w:val="24"/>
          <w:szCs w:val="24"/>
          <w:lang w:bidi="ar-JO"/>
        </w:rPr>
      </w:pPr>
      <w:r w:rsidRPr="00083A22">
        <w:rPr>
          <w:rFonts w:ascii="Times New Roman" w:eastAsia="Times New Roman" w:hAnsi="Times New Roman" w:cs="Times New Roman"/>
          <w:bCs/>
          <w:noProof/>
          <w:sz w:val="24"/>
          <w:szCs w:val="24"/>
          <w:lang w:val="en-MY" w:eastAsia="en-MY"/>
        </w:rPr>
        <w:lastRenderedPageBreak/>
        <w:drawing>
          <wp:inline distT="0" distB="0" distL="0" distR="0" wp14:anchorId="2EB9901C" wp14:editId="1FDA5844">
            <wp:extent cx="5647727" cy="6743259"/>
            <wp:effectExtent l="0" t="0" r="0" b="635"/>
            <wp:docPr id="4" name="صورة 4" descr="C:\Users\MCC\AppData\Local\Temp\Rar$DIa2980.11626\12f67bd1f7cbd65f3d5444e26b9a57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AppData\Local\Temp\Rar$DIa2980.11626\12f67bd1f7cbd65f3d5444e26b9a57b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61" t="2298" r="10051" b="11253"/>
                    <a:stretch/>
                  </pic:blipFill>
                  <pic:spPr bwMode="auto">
                    <a:xfrm>
                      <a:off x="0" y="0"/>
                      <a:ext cx="5669212" cy="6768912"/>
                    </a:xfrm>
                    <a:prstGeom prst="rect">
                      <a:avLst/>
                    </a:prstGeom>
                    <a:noFill/>
                    <a:ln>
                      <a:noFill/>
                    </a:ln>
                    <a:extLst>
                      <a:ext uri="{53640926-AAD7-44D8-BBD7-CCE9431645EC}">
                        <a14:shadowObscured xmlns:a14="http://schemas.microsoft.com/office/drawing/2010/main"/>
                      </a:ext>
                    </a:extLst>
                  </pic:spPr>
                </pic:pic>
              </a:graphicData>
            </a:graphic>
          </wp:inline>
        </w:drawing>
      </w:r>
    </w:p>
    <w:p w14:paraId="3F4FB854" w14:textId="77777777" w:rsidR="00A05F0F" w:rsidRDefault="00A05F0F" w:rsidP="00A05F0F">
      <w:pPr>
        <w:spacing w:after="0"/>
        <w:ind w:leftChars="0" w:left="0" w:firstLineChars="0" w:firstLine="0"/>
        <w:jc w:val="center"/>
        <w:rPr>
          <w:rFonts w:ascii="Times New Roman" w:eastAsia="Times New Roman" w:hAnsi="Times New Roman" w:cs="Times New Roman"/>
          <w:b/>
          <w:sz w:val="20"/>
          <w:szCs w:val="20"/>
          <w:lang w:bidi="ar-JO"/>
        </w:rPr>
      </w:pPr>
      <w:bookmarkStart w:id="9" w:name="figure7"/>
    </w:p>
    <w:p w14:paraId="705F4EF2" w14:textId="77777777" w:rsidR="00EF5B4C" w:rsidRPr="00083A22" w:rsidRDefault="00EF5B4C" w:rsidP="00A05F0F">
      <w:pPr>
        <w:spacing w:after="0"/>
        <w:ind w:leftChars="0" w:left="0" w:firstLineChars="0" w:firstLine="0"/>
        <w:jc w:val="center"/>
        <w:rPr>
          <w:rFonts w:ascii="Times New Roman" w:eastAsia="Times New Roman" w:hAnsi="Times New Roman" w:cs="Times New Roman"/>
          <w:bCs/>
          <w:sz w:val="20"/>
          <w:szCs w:val="20"/>
          <w:lang w:bidi="ar-JO"/>
        </w:rPr>
      </w:pPr>
      <w:r w:rsidRPr="00083A22">
        <w:rPr>
          <w:rFonts w:ascii="Times New Roman" w:eastAsia="Times New Roman" w:hAnsi="Times New Roman" w:cs="Times New Roman"/>
          <w:b/>
          <w:sz w:val="20"/>
          <w:szCs w:val="20"/>
          <w:lang w:bidi="ar-JO"/>
        </w:rPr>
        <w:t>Figure</w:t>
      </w:r>
      <w:r w:rsidR="00A93AF8" w:rsidRPr="00083A22">
        <w:rPr>
          <w:rFonts w:ascii="Times New Roman" w:eastAsia="Times New Roman" w:hAnsi="Times New Roman" w:cs="Times New Roman"/>
          <w:b/>
          <w:sz w:val="20"/>
          <w:szCs w:val="20"/>
          <w:lang w:bidi="ar-JO"/>
        </w:rPr>
        <w:t xml:space="preserve"> </w:t>
      </w:r>
      <w:r w:rsidRPr="00083A22">
        <w:rPr>
          <w:rFonts w:ascii="Times New Roman" w:eastAsia="Times New Roman" w:hAnsi="Times New Roman" w:cs="Times New Roman"/>
          <w:b/>
          <w:sz w:val="20"/>
          <w:szCs w:val="20"/>
          <w:lang w:bidi="ar-JO"/>
        </w:rPr>
        <w:t>7.</w:t>
      </w:r>
      <w:r w:rsidR="00A93AF8" w:rsidRPr="00083A22">
        <w:rPr>
          <w:rFonts w:ascii="Times New Roman" w:eastAsia="Times New Roman" w:hAnsi="Times New Roman" w:cs="Times New Roman"/>
          <w:b/>
          <w:sz w:val="20"/>
          <w:szCs w:val="20"/>
          <w:lang w:bidi="ar-JO"/>
        </w:rPr>
        <w:t xml:space="preserve"> </w:t>
      </w:r>
      <w:r w:rsidRPr="00083A22">
        <w:rPr>
          <w:rFonts w:ascii="Times New Roman" w:eastAsia="Times New Roman" w:hAnsi="Times New Roman" w:cs="Times New Roman"/>
          <w:bCs/>
          <w:sz w:val="20"/>
          <w:szCs w:val="20"/>
          <w:lang w:bidi="ar-JO"/>
        </w:rPr>
        <w:t xml:space="preserve">Annual </w:t>
      </w:r>
      <w:r w:rsidR="00DE209F" w:rsidRPr="00083A22">
        <w:rPr>
          <w:rFonts w:ascii="Times New Roman" w:eastAsia="Times New Roman" w:hAnsi="Times New Roman" w:cs="Times New Roman"/>
          <w:bCs/>
          <w:sz w:val="20"/>
          <w:szCs w:val="20"/>
          <w:lang w:bidi="ar-JO"/>
        </w:rPr>
        <w:t xml:space="preserve">precipitation of </w:t>
      </w:r>
      <w:r w:rsidRPr="00083A22">
        <w:rPr>
          <w:rFonts w:ascii="Times New Roman" w:eastAsia="Times New Roman" w:hAnsi="Times New Roman" w:cs="Times New Roman"/>
          <w:bCs/>
          <w:sz w:val="20"/>
          <w:szCs w:val="20"/>
          <w:lang w:bidi="ar-JO"/>
        </w:rPr>
        <w:t>observed</w:t>
      </w:r>
      <w:r w:rsidR="00DE209F" w:rsidRPr="00083A22">
        <w:rPr>
          <w:rFonts w:ascii="Times New Roman" w:eastAsia="Times New Roman" w:hAnsi="Times New Roman" w:cs="Times New Roman"/>
          <w:bCs/>
          <w:sz w:val="20"/>
          <w:szCs w:val="20"/>
          <w:lang w:bidi="ar-JO"/>
        </w:rPr>
        <w:t>, CFSR and CHIRPS</w:t>
      </w:r>
      <w:r w:rsidRPr="00083A22">
        <w:rPr>
          <w:rFonts w:ascii="Times New Roman" w:eastAsia="Times New Roman" w:hAnsi="Times New Roman" w:cs="Times New Roman"/>
          <w:bCs/>
          <w:sz w:val="20"/>
          <w:szCs w:val="20"/>
          <w:lang w:bidi="ar-JO"/>
        </w:rPr>
        <w:t xml:space="preserve"> during </w:t>
      </w:r>
      <w:r w:rsidR="00DE209F" w:rsidRPr="00083A22">
        <w:rPr>
          <w:rFonts w:ascii="Times New Roman" w:eastAsia="Times New Roman" w:hAnsi="Times New Roman" w:cs="Times New Roman"/>
          <w:bCs/>
          <w:sz w:val="20"/>
          <w:szCs w:val="20"/>
          <w:lang w:bidi="ar-JO"/>
        </w:rPr>
        <w:t xml:space="preserve">the </w:t>
      </w:r>
      <w:r w:rsidRPr="00083A22">
        <w:rPr>
          <w:rFonts w:ascii="Times New Roman" w:eastAsia="Times New Roman" w:hAnsi="Times New Roman" w:cs="Times New Roman"/>
          <w:bCs/>
          <w:sz w:val="20"/>
          <w:szCs w:val="20"/>
          <w:lang w:bidi="ar-JO"/>
        </w:rPr>
        <w:t>2002-2012</w:t>
      </w:r>
      <w:r w:rsidR="00DE209F" w:rsidRPr="00083A22">
        <w:rPr>
          <w:rFonts w:ascii="Times New Roman" w:eastAsia="Times New Roman" w:hAnsi="Times New Roman" w:cs="Times New Roman"/>
          <w:bCs/>
          <w:sz w:val="20"/>
          <w:szCs w:val="20"/>
          <w:lang w:bidi="ar-JO"/>
        </w:rPr>
        <w:t xml:space="preserve"> period</w:t>
      </w:r>
    </w:p>
    <w:p w14:paraId="1364915A" w14:textId="77777777" w:rsidR="00DE209F" w:rsidRPr="00083A22" w:rsidRDefault="00DE209F" w:rsidP="00083A22">
      <w:pPr>
        <w:suppressAutoHyphens w:val="0"/>
        <w:spacing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rPr>
      </w:pPr>
    </w:p>
    <w:p w14:paraId="1428F1DB" w14:textId="77777777" w:rsidR="00DE209F" w:rsidRPr="00083A22" w:rsidRDefault="00DE209F" w:rsidP="00083A22">
      <w:pPr>
        <w:suppressAutoHyphens w:val="0"/>
        <w:spacing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rPr>
      </w:pPr>
    </w:p>
    <w:p w14:paraId="01D30EF7" w14:textId="77777777" w:rsidR="00DE209F" w:rsidRPr="00083A22" w:rsidRDefault="00DE209F" w:rsidP="00083A22">
      <w:pPr>
        <w:suppressAutoHyphens w:val="0"/>
        <w:spacing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rPr>
      </w:pPr>
    </w:p>
    <w:p w14:paraId="18F1DA3F" w14:textId="77777777" w:rsidR="00DE209F" w:rsidRPr="00083A22" w:rsidRDefault="00DE209F" w:rsidP="00083A22">
      <w:pPr>
        <w:suppressAutoHyphens w:val="0"/>
        <w:spacing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rPr>
      </w:pPr>
    </w:p>
    <w:p w14:paraId="114E656E" w14:textId="77777777" w:rsidR="00DE209F" w:rsidRDefault="00DE209F" w:rsidP="003B1670">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sidRPr="00083A22">
        <w:rPr>
          <w:rFonts w:ascii="Times New Roman" w:hAnsi="Times New Roman" w:cs="Times New Roman"/>
          <w:b/>
          <w:bCs/>
          <w:position w:val="0"/>
          <w:sz w:val="20"/>
          <w:szCs w:val="20"/>
        </w:rPr>
        <w:lastRenderedPageBreak/>
        <w:t>Table 7.</w:t>
      </w:r>
      <w:r w:rsidRPr="00083A22">
        <w:rPr>
          <w:rFonts w:ascii="Times New Roman" w:hAnsi="Times New Roman" w:cs="Times New Roman"/>
          <w:position w:val="0"/>
          <w:sz w:val="20"/>
          <w:szCs w:val="20"/>
        </w:rPr>
        <w:t xml:space="preserve"> Statistical analysis for evaluating annual </w:t>
      </w:r>
      <w:r w:rsidR="00C30CDD" w:rsidRPr="00083A22">
        <w:rPr>
          <w:rFonts w:ascii="Times New Roman" w:hAnsi="Times New Roman" w:cs="Times New Roman"/>
          <w:position w:val="0"/>
          <w:sz w:val="20"/>
          <w:szCs w:val="20"/>
        </w:rPr>
        <w:t>precipitation of</w:t>
      </w:r>
      <w:r w:rsidRPr="00083A22">
        <w:rPr>
          <w:rFonts w:ascii="Times New Roman" w:hAnsi="Times New Roman" w:cs="Times New Roman"/>
          <w:position w:val="0"/>
          <w:sz w:val="20"/>
          <w:szCs w:val="20"/>
        </w:rPr>
        <w:t xml:space="preserve"> CHIRPS and CFSR over the </w:t>
      </w:r>
      <w:proofErr w:type="spellStart"/>
      <w:r w:rsidRPr="00083A22">
        <w:rPr>
          <w:rFonts w:ascii="Times New Roman" w:hAnsi="Times New Roman" w:cs="Times New Roman"/>
          <w:position w:val="0"/>
          <w:sz w:val="20"/>
          <w:szCs w:val="20"/>
        </w:rPr>
        <w:t>M</w:t>
      </w:r>
      <w:r w:rsidR="00C30CDD" w:rsidRPr="00083A22">
        <w:rPr>
          <w:rFonts w:ascii="Times New Roman" w:hAnsi="Times New Roman" w:cs="Times New Roman"/>
          <w:position w:val="0"/>
          <w:sz w:val="20"/>
          <w:szCs w:val="20"/>
        </w:rPr>
        <w:t>ujib</w:t>
      </w:r>
      <w:proofErr w:type="spellEnd"/>
      <w:r w:rsidR="00C30CDD" w:rsidRPr="00083A22">
        <w:rPr>
          <w:rFonts w:ascii="Times New Roman" w:hAnsi="Times New Roman" w:cs="Times New Roman"/>
          <w:position w:val="0"/>
          <w:sz w:val="20"/>
          <w:szCs w:val="20"/>
        </w:rPr>
        <w:t xml:space="preserve"> Basin </w:t>
      </w:r>
      <w:r w:rsidRPr="00083A22">
        <w:rPr>
          <w:rFonts w:ascii="Times New Roman" w:hAnsi="Times New Roman" w:cs="Times New Roman"/>
          <w:position w:val="0"/>
          <w:sz w:val="20"/>
          <w:szCs w:val="20"/>
        </w:rPr>
        <w:t>from 2002 to 2012</w:t>
      </w:r>
    </w:p>
    <w:p w14:paraId="0795DC78" w14:textId="77777777" w:rsidR="003B1670" w:rsidRPr="00083A22" w:rsidRDefault="003B1670" w:rsidP="003B1670">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p>
    <w:tbl>
      <w:tblPr>
        <w:tblStyle w:val="8"/>
        <w:tblW w:w="7323" w:type="dxa"/>
        <w:tblInd w:w="1065"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93"/>
        <w:gridCol w:w="1210"/>
        <w:gridCol w:w="1099"/>
        <w:gridCol w:w="1192"/>
        <w:gridCol w:w="1269"/>
        <w:gridCol w:w="1260"/>
      </w:tblGrid>
      <w:tr w:rsidR="00083A22" w:rsidRPr="00AF518E" w14:paraId="573F59AB" w14:textId="77777777" w:rsidTr="0020505E">
        <w:tc>
          <w:tcPr>
            <w:tcW w:w="1293" w:type="dxa"/>
            <w:tcBorders>
              <w:top w:val="single" w:sz="12" w:space="0" w:color="auto"/>
              <w:bottom w:val="single" w:sz="4" w:space="0" w:color="auto"/>
            </w:tcBorders>
            <w:shd w:val="clear" w:color="auto" w:fill="B8CCE4" w:themeFill="accent1" w:themeFillTint="66"/>
            <w:vAlign w:val="center"/>
          </w:tcPr>
          <w:p w14:paraId="1B37A13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AF518E">
              <w:rPr>
                <w:rFonts w:ascii="Times New Roman" w:hAnsi="Times New Roman" w:cs="Times New Roman"/>
                <w:b/>
                <w:bCs/>
                <w:position w:val="0"/>
                <w:sz w:val="20"/>
                <w:szCs w:val="20"/>
              </w:rPr>
              <w:t>Station ID</w:t>
            </w:r>
          </w:p>
        </w:tc>
        <w:tc>
          <w:tcPr>
            <w:tcW w:w="1210" w:type="dxa"/>
            <w:tcBorders>
              <w:top w:val="single" w:sz="12" w:space="0" w:color="auto"/>
              <w:bottom w:val="single" w:sz="4" w:space="0" w:color="auto"/>
            </w:tcBorders>
            <w:shd w:val="clear" w:color="auto" w:fill="B8CCE4" w:themeFill="accent1" w:themeFillTint="66"/>
            <w:vAlign w:val="center"/>
          </w:tcPr>
          <w:p w14:paraId="4030889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AF518E">
              <w:rPr>
                <w:rFonts w:ascii="Times New Roman" w:hAnsi="Times New Roman" w:cs="Times New Roman"/>
                <w:b/>
                <w:bCs/>
                <w:position w:val="0"/>
                <w:sz w:val="20"/>
                <w:szCs w:val="20"/>
              </w:rPr>
              <w:t>Sources</w:t>
            </w:r>
          </w:p>
        </w:tc>
        <w:tc>
          <w:tcPr>
            <w:tcW w:w="1099" w:type="dxa"/>
            <w:tcBorders>
              <w:top w:val="single" w:sz="12" w:space="0" w:color="auto"/>
              <w:bottom w:val="single" w:sz="4" w:space="0" w:color="auto"/>
            </w:tcBorders>
            <w:shd w:val="clear" w:color="auto" w:fill="B8CCE4" w:themeFill="accent1" w:themeFillTint="66"/>
            <w:vAlign w:val="center"/>
          </w:tcPr>
          <w:p w14:paraId="20F5830B" w14:textId="77777777" w:rsidR="00DE209F" w:rsidRPr="00AF518E" w:rsidRDefault="00C81DC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m:oMathPara>
              <m:oMathParaPr>
                <m:jc m:val="left"/>
              </m:oMathParaPr>
              <m:oMath>
                <m:sSup>
                  <m:sSupPr>
                    <m:ctrlPr>
                      <w:rPr>
                        <w:rFonts w:ascii="Cambria Math" w:hAnsi="Cambria Math" w:cs="Times New Roman"/>
                        <w:b/>
                        <w:bCs/>
                        <w:iCs/>
                        <w:position w:val="0"/>
                        <w:sz w:val="20"/>
                        <w:szCs w:val="20"/>
                      </w:rPr>
                    </m:ctrlPr>
                  </m:sSupPr>
                  <m:e>
                    <m:r>
                      <m:rPr>
                        <m:sty m:val="b"/>
                      </m:rPr>
                      <w:rPr>
                        <w:rFonts w:ascii="Cambria Math" w:hAnsi="Cambria Math" w:cs="Times New Roman"/>
                        <w:position w:val="0"/>
                        <w:sz w:val="20"/>
                        <w:szCs w:val="20"/>
                      </w:rPr>
                      <m:t xml:space="preserve">    R</m:t>
                    </m:r>
                  </m:e>
                  <m:sup>
                    <m:r>
                      <m:rPr>
                        <m:sty m:val="b"/>
                      </m:rPr>
                      <w:rPr>
                        <w:rFonts w:ascii="Cambria Math" w:hAnsi="Cambria Math" w:cs="Times New Roman"/>
                        <w:position w:val="0"/>
                        <w:sz w:val="20"/>
                        <w:szCs w:val="20"/>
                      </w:rPr>
                      <m:t>2</m:t>
                    </m:r>
                  </m:sup>
                </m:sSup>
              </m:oMath>
            </m:oMathPara>
          </w:p>
        </w:tc>
        <w:tc>
          <w:tcPr>
            <w:tcW w:w="1192" w:type="dxa"/>
            <w:tcBorders>
              <w:top w:val="single" w:sz="12" w:space="0" w:color="auto"/>
              <w:bottom w:val="single" w:sz="4" w:space="0" w:color="auto"/>
            </w:tcBorders>
            <w:shd w:val="clear" w:color="auto" w:fill="B8CCE4" w:themeFill="accent1" w:themeFillTint="66"/>
            <w:vAlign w:val="center"/>
          </w:tcPr>
          <w:p w14:paraId="05B1039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AF518E">
              <w:rPr>
                <w:rFonts w:ascii="Times New Roman" w:hAnsi="Times New Roman" w:cs="Times New Roman"/>
                <w:b/>
                <w:bCs/>
                <w:position w:val="0"/>
                <w:sz w:val="20"/>
                <w:szCs w:val="20"/>
              </w:rPr>
              <w:t>RMSE</w:t>
            </w:r>
          </w:p>
        </w:tc>
        <w:tc>
          <w:tcPr>
            <w:tcW w:w="1269" w:type="dxa"/>
            <w:tcBorders>
              <w:top w:val="single" w:sz="12" w:space="0" w:color="auto"/>
              <w:bottom w:val="single" w:sz="4" w:space="0" w:color="auto"/>
            </w:tcBorders>
            <w:shd w:val="clear" w:color="auto" w:fill="B8CCE4" w:themeFill="accent1" w:themeFillTint="66"/>
            <w:vAlign w:val="center"/>
          </w:tcPr>
          <w:p w14:paraId="72E322A6"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AF518E">
              <w:rPr>
                <w:rFonts w:ascii="Times New Roman" w:hAnsi="Times New Roman" w:cs="Times New Roman"/>
                <w:b/>
                <w:bCs/>
                <w:position w:val="0"/>
                <w:sz w:val="20"/>
                <w:szCs w:val="20"/>
              </w:rPr>
              <w:t>MAE</w:t>
            </w:r>
          </w:p>
        </w:tc>
        <w:tc>
          <w:tcPr>
            <w:tcW w:w="1260" w:type="dxa"/>
            <w:tcBorders>
              <w:top w:val="single" w:sz="12" w:space="0" w:color="auto"/>
              <w:bottom w:val="single" w:sz="4" w:space="0" w:color="auto"/>
            </w:tcBorders>
            <w:shd w:val="clear" w:color="auto" w:fill="B8CCE4" w:themeFill="accent1" w:themeFillTint="66"/>
            <w:vAlign w:val="center"/>
          </w:tcPr>
          <w:p w14:paraId="0EB52B00"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sidRPr="00AF518E">
              <w:rPr>
                <w:rFonts w:ascii="Times New Roman" w:hAnsi="Times New Roman" w:cs="Times New Roman"/>
                <w:b/>
                <w:bCs/>
                <w:position w:val="0"/>
                <w:sz w:val="20"/>
                <w:szCs w:val="20"/>
              </w:rPr>
              <w:t>RB%</w:t>
            </w:r>
          </w:p>
        </w:tc>
      </w:tr>
      <w:tr w:rsidR="00083A22" w:rsidRPr="00AF518E" w14:paraId="1E6A5322" w14:textId="77777777" w:rsidTr="0020505E">
        <w:tc>
          <w:tcPr>
            <w:tcW w:w="1293" w:type="dxa"/>
            <w:tcBorders>
              <w:top w:val="single" w:sz="4" w:space="0" w:color="auto"/>
              <w:bottom w:val="nil"/>
            </w:tcBorders>
          </w:tcPr>
          <w:p w14:paraId="345FD79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CD0005</w:t>
            </w:r>
          </w:p>
        </w:tc>
        <w:tc>
          <w:tcPr>
            <w:tcW w:w="1210" w:type="dxa"/>
            <w:tcBorders>
              <w:top w:val="single" w:sz="4" w:space="0" w:color="auto"/>
              <w:bottom w:val="nil"/>
            </w:tcBorders>
          </w:tcPr>
          <w:p w14:paraId="5BDE162A"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72053B72"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single" w:sz="4" w:space="0" w:color="auto"/>
              <w:bottom w:val="nil"/>
            </w:tcBorders>
            <w:vAlign w:val="center"/>
          </w:tcPr>
          <w:p w14:paraId="4DC67DB9"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0.12</w:t>
            </w:r>
          </w:p>
          <w:p w14:paraId="52D1FF0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0.48</w:t>
            </w:r>
          </w:p>
        </w:tc>
        <w:tc>
          <w:tcPr>
            <w:tcW w:w="1192" w:type="dxa"/>
            <w:tcBorders>
              <w:top w:val="single" w:sz="4" w:space="0" w:color="auto"/>
              <w:bottom w:val="nil"/>
            </w:tcBorders>
            <w:vAlign w:val="center"/>
          </w:tcPr>
          <w:p w14:paraId="5D3224D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43.9</w:t>
            </w:r>
          </w:p>
          <w:p w14:paraId="67BCD9EC"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28.3</w:t>
            </w:r>
          </w:p>
        </w:tc>
        <w:tc>
          <w:tcPr>
            <w:tcW w:w="1269" w:type="dxa"/>
            <w:tcBorders>
              <w:top w:val="single" w:sz="4" w:space="0" w:color="auto"/>
              <w:bottom w:val="nil"/>
            </w:tcBorders>
            <w:vAlign w:val="center"/>
          </w:tcPr>
          <w:p w14:paraId="53010FF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29.1</w:t>
            </w:r>
          </w:p>
          <w:p w14:paraId="6ACD8F4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17.1</w:t>
            </w:r>
          </w:p>
        </w:tc>
        <w:tc>
          <w:tcPr>
            <w:tcW w:w="1260" w:type="dxa"/>
            <w:tcBorders>
              <w:top w:val="single" w:sz="4" w:space="0" w:color="auto"/>
              <w:bottom w:val="nil"/>
            </w:tcBorders>
            <w:vAlign w:val="center"/>
          </w:tcPr>
          <w:p w14:paraId="6AFD905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-4.50</w:t>
            </w:r>
          </w:p>
          <w:p w14:paraId="1C986BC0"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-5.27</w:t>
            </w:r>
          </w:p>
        </w:tc>
      </w:tr>
      <w:tr w:rsidR="00083A22" w:rsidRPr="00AF518E" w14:paraId="070D1081" w14:textId="77777777" w:rsidTr="0020505E">
        <w:tc>
          <w:tcPr>
            <w:tcW w:w="1293" w:type="dxa"/>
            <w:tcBorders>
              <w:top w:val="nil"/>
              <w:bottom w:val="nil"/>
            </w:tcBorders>
          </w:tcPr>
          <w:p w14:paraId="70040389"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CD0006</w:t>
            </w:r>
          </w:p>
        </w:tc>
        <w:tc>
          <w:tcPr>
            <w:tcW w:w="1210" w:type="dxa"/>
            <w:tcBorders>
              <w:top w:val="nil"/>
              <w:bottom w:val="nil"/>
            </w:tcBorders>
          </w:tcPr>
          <w:p w14:paraId="650883D9"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12B6F706"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102F56D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0.39</w:t>
            </w:r>
          </w:p>
          <w:p w14:paraId="0322DEF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0.44</w:t>
            </w:r>
          </w:p>
        </w:tc>
        <w:tc>
          <w:tcPr>
            <w:tcW w:w="1192" w:type="dxa"/>
            <w:tcBorders>
              <w:top w:val="nil"/>
              <w:bottom w:val="nil"/>
            </w:tcBorders>
            <w:vAlign w:val="center"/>
          </w:tcPr>
          <w:p w14:paraId="6BD00B9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33.5</w:t>
            </w:r>
          </w:p>
          <w:p w14:paraId="275A38C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30.9</w:t>
            </w:r>
          </w:p>
        </w:tc>
        <w:tc>
          <w:tcPr>
            <w:tcW w:w="1269" w:type="dxa"/>
            <w:tcBorders>
              <w:top w:val="nil"/>
              <w:bottom w:val="nil"/>
            </w:tcBorders>
            <w:vAlign w:val="center"/>
          </w:tcPr>
          <w:p w14:paraId="4B40808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20.7</w:t>
            </w:r>
          </w:p>
          <w:p w14:paraId="0490C120"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17.2</w:t>
            </w:r>
          </w:p>
        </w:tc>
        <w:tc>
          <w:tcPr>
            <w:tcW w:w="1260" w:type="dxa"/>
            <w:tcBorders>
              <w:top w:val="nil"/>
              <w:bottom w:val="nil"/>
            </w:tcBorders>
            <w:vAlign w:val="center"/>
          </w:tcPr>
          <w:p w14:paraId="404D8D9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9.47</w:t>
            </w:r>
          </w:p>
          <w:p w14:paraId="7A3CBC3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-11.6</w:t>
            </w:r>
          </w:p>
        </w:tc>
      </w:tr>
      <w:tr w:rsidR="00083A22" w:rsidRPr="00AF518E" w14:paraId="0CD6DF04" w14:textId="77777777" w:rsidTr="0020505E">
        <w:tc>
          <w:tcPr>
            <w:tcW w:w="1293" w:type="dxa"/>
            <w:tcBorders>
              <w:top w:val="nil"/>
              <w:bottom w:val="nil"/>
            </w:tcBorders>
          </w:tcPr>
          <w:p w14:paraId="1B3ED0D9"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CD0007</w:t>
            </w:r>
          </w:p>
        </w:tc>
        <w:tc>
          <w:tcPr>
            <w:tcW w:w="1210" w:type="dxa"/>
            <w:tcBorders>
              <w:top w:val="nil"/>
              <w:bottom w:val="nil"/>
            </w:tcBorders>
          </w:tcPr>
          <w:p w14:paraId="53DEE036"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284C471E"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1151190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0.20</w:t>
            </w:r>
          </w:p>
          <w:p w14:paraId="6F39CDD3"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0.41</w:t>
            </w:r>
          </w:p>
        </w:tc>
        <w:tc>
          <w:tcPr>
            <w:tcW w:w="1192" w:type="dxa"/>
            <w:tcBorders>
              <w:top w:val="nil"/>
              <w:bottom w:val="nil"/>
            </w:tcBorders>
            <w:vAlign w:val="center"/>
          </w:tcPr>
          <w:p w14:paraId="1799FEE8"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42.3</w:t>
            </w:r>
          </w:p>
          <w:p w14:paraId="09D4C973"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32.8</w:t>
            </w:r>
          </w:p>
        </w:tc>
        <w:tc>
          <w:tcPr>
            <w:tcW w:w="1269" w:type="dxa"/>
            <w:tcBorders>
              <w:top w:val="nil"/>
              <w:bottom w:val="nil"/>
            </w:tcBorders>
            <w:vAlign w:val="center"/>
          </w:tcPr>
          <w:p w14:paraId="4340F8F9"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25.6</w:t>
            </w:r>
          </w:p>
          <w:p w14:paraId="2E9C4B2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24.5</w:t>
            </w:r>
          </w:p>
        </w:tc>
        <w:tc>
          <w:tcPr>
            <w:tcW w:w="1260" w:type="dxa"/>
            <w:tcBorders>
              <w:top w:val="nil"/>
              <w:bottom w:val="nil"/>
            </w:tcBorders>
            <w:vAlign w:val="center"/>
          </w:tcPr>
          <w:p w14:paraId="3CFB600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8.17</w:t>
            </w:r>
          </w:p>
          <w:p w14:paraId="129F85A6"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11.4</w:t>
            </w:r>
          </w:p>
        </w:tc>
      </w:tr>
      <w:tr w:rsidR="00083A22" w:rsidRPr="00AF518E" w14:paraId="4555D38B" w14:textId="77777777" w:rsidTr="0020505E">
        <w:tc>
          <w:tcPr>
            <w:tcW w:w="1293" w:type="dxa"/>
            <w:tcBorders>
              <w:top w:val="nil"/>
              <w:bottom w:val="nil"/>
            </w:tcBorders>
          </w:tcPr>
          <w:p w14:paraId="2A36484A"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CD0009</w:t>
            </w:r>
          </w:p>
        </w:tc>
        <w:tc>
          <w:tcPr>
            <w:tcW w:w="1210" w:type="dxa"/>
            <w:tcBorders>
              <w:top w:val="nil"/>
              <w:bottom w:val="nil"/>
            </w:tcBorders>
          </w:tcPr>
          <w:p w14:paraId="7F7FFC52"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6BFFD3E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5070C6A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0.29</w:t>
            </w:r>
          </w:p>
          <w:p w14:paraId="11816250"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0.41</w:t>
            </w:r>
          </w:p>
        </w:tc>
        <w:tc>
          <w:tcPr>
            <w:tcW w:w="1192" w:type="dxa"/>
            <w:tcBorders>
              <w:top w:val="nil"/>
              <w:bottom w:val="nil"/>
            </w:tcBorders>
            <w:vAlign w:val="center"/>
          </w:tcPr>
          <w:p w14:paraId="2BA55DA6"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36.4</w:t>
            </w:r>
          </w:p>
          <w:p w14:paraId="020660D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33.0</w:t>
            </w:r>
          </w:p>
        </w:tc>
        <w:tc>
          <w:tcPr>
            <w:tcW w:w="1269" w:type="dxa"/>
            <w:tcBorders>
              <w:top w:val="nil"/>
              <w:bottom w:val="nil"/>
            </w:tcBorders>
            <w:vAlign w:val="center"/>
          </w:tcPr>
          <w:p w14:paraId="49BD6F58"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23.6</w:t>
            </w:r>
          </w:p>
          <w:p w14:paraId="0365640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21.6</w:t>
            </w:r>
          </w:p>
        </w:tc>
        <w:tc>
          <w:tcPr>
            <w:tcW w:w="1260" w:type="dxa"/>
            <w:tcBorders>
              <w:top w:val="nil"/>
              <w:bottom w:val="nil"/>
            </w:tcBorders>
            <w:vAlign w:val="center"/>
          </w:tcPr>
          <w:p w14:paraId="63BA4D7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-9.40</w:t>
            </w:r>
          </w:p>
          <w:p w14:paraId="7D3A6C33"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-8.81</w:t>
            </w:r>
          </w:p>
        </w:tc>
      </w:tr>
      <w:tr w:rsidR="00083A22" w:rsidRPr="00AF518E" w14:paraId="5CF7F197" w14:textId="77777777" w:rsidTr="0020505E">
        <w:tc>
          <w:tcPr>
            <w:tcW w:w="1293" w:type="dxa"/>
            <w:tcBorders>
              <w:top w:val="nil"/>
              <w:bottom w:val="nil"/>
            </w:tcBorders>
          </w:tcPr>
          <w:p w14:paraId="08A14E72"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CD0010</w:t>
            </w:r>
          </w:p>
        </w:tc>
        <w:tc>
          <w:tcPr>
            <w:tcW w:w="1210" w:type="dxa"/>
            <w:tcBorders>
              <w:top w:val="nil"/>
              <w:bottom w:val="nil"/>
            </w:tcBorders>
          </w:tcPr>
          <w:p w14:paraId="2F4B21D0"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705CFD7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3A7443A0"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0.22</w:t>
            </w:r>
          </w:p>
          <w:p w14:paraId="19532DF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0.23</w:t>
            </w:r>
          </w:p>
        </w:tc>
        <w:tc>
          <w:tcPr>
            <w:tcW w:w="1192" w:type="dxa"/>
            <w:tcBorders>
              <w:top w:val="nil"/>
              <w:bottom w:val="nil"/>
            </w:tcBorders>
            <w:vAlign w:val="center"/>
          </w:tcPr>
          <w:p w14:paraId="2717123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39.3</w:t>
            </w:r>
          </w:p>
          <w:p w14:paraId="3B232F6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39.2</w:t>
            </w:r>
          </w:p>
        </w:tc>
        <w:tc>
          <w:tcPr>
            <w:tcW w:w="1269" w:type="dxa"/>
            <w:tcBorders>
              <w:top w:val="nil"/>
              <w:bottom w:val="nil"/>
            </w:tcBorders>
            <w:vAlign w:val="center"/>
          </w:tcPr>
          <w:p w14:paraId="4FDF9289"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25.5</w:t>
            </w:r>
          </w:p>
          <w:p w14:paraId="4F056A1C"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23.6</w:t>
            </w:r>
          </w:p>
        </w:tc>
        <w:tc>
          <w:tcPr>
            <w:tcW w:w="1260" w:type="dxa"/>
            <w:tcBorders>
              <w:top w:val="nil"/>
              <w:bottom w:val="nil"/>
            </w:tcBorders>
            <w:vAlign w:val="center"/>
          </w:tcPr>
          <w:p w14:paraId="1DC493E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-11.8</w:t>
            </w:r>
          </w:p>
          <w:p w14:paraId="196BF08C"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-28.6</w:t>
            </w:r>
          </w:p>
        </w:tc>
      </w:tr>
      <w:tr w:rsidR="00083A22" w:rsidRPr="00AF518E" w14:paraId="0E900261" w14:textId="77777777" w:rsidTr="0020505E">
        <w:tc>
          <w:tcPr>
            <w:tcW w:w="1293" w:type="dxa"/>
            <w:tcBorders>
              <w:top w:val="nil"/>
              <w:bottom w:val="nil"/>
            </w:tcBorders>
          </w:tcPr>
          <w:p w14:paraId="2EFC19AE"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CD0013</w:t>
            </w:r>
          </w:p>
        </w:tc>
        <w:tc>
          <w:tcPr>
            <w:tcW w:w="1210" w:type="dxa"/>
            <w:tcBorders>
              <w:top w:val="nil"/>
              <w:bottom w:val="nil"/>
            </w:tcBorders>
          </w:tcPr>
          <w:p w14:paraId="1871EA4D"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6536476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6E5DA2BD"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0.14</w:t>
            </w:r>
          </w:p>
          <w:p w14:paraId="19391D9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0.39</w:t>
            </w:r>
          </w:p>
        </w:tc>
        <w:tc>
          <w:tcPr>
            <w:tcW w:w="1192" w:type="dxa"/>
            <w:tcBorders>
              <w:top w:val="nil"/>
              <w:bottom w:val="nil"/>
            </w:tcBorders>
            <w:vAlign w:val="center"/>
          </w:tcPr>
          <w:p w14:paraId="3F30866A"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43.0</w:t>
            </w:r>
          </w:p>
          <w:p w14:paraId="43A16D9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37.3</w:t>
            </w:r>
          </w:p>
        </w:tc>
        <w:tc>
          <w:tcPr>
            <w:tcW w:w="1269" w:type="dxa"/>
            <w:tcBorders>
              <w:top w:val="nil"/>
              <w:bottom w:val="nil"/>
            </w:tcBorders>
            <w:vAlign w:val="center"/>
          </w:tcPr>
          <w:p w14:paraId="22F5447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27.1</w:t>
            </w:r>
          </w:p>
          <w:p w14:paraId="364F8B0D"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21.5</w:t>
            </w:r>
          </w:p>
        </w:tc>
        <w:tc>
          <w:tcPr>
            <w:tcW w:w="1260" w:type="dxa"/>
            <w:tcBorders>
              <w:top w:val="nil"/>
              <w:bottom w:val="nil"/>
            </w:tcBorders>
            <w:vAlign w:val="center"/>
          </w:tcPr>
          <w:p w14:paraId="2496500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-10.9</w:t>
            </w:r>
          </w:p>
          <w:p w14:paraId="358A1D3A"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-6.65</w:t>
            </w:r>
          </w:p>
        </w:tc>
      </w:tr>
      <w:tr w:rsidR="00083A22" w:rsidRPr="00AF518E" w14:paraId="14C29CCE" w14:textId="77777777" w:rsidTr="0020505E">
        <w:tc>
          <w:tcPr>
            <w:tcW w:w="1293" w:type="dxa"/>
            <w:tcBorders>
              <w:top w:val="nil"/>
              <w:bottom w:val="nil"/>
            </w:tcBorders>
          </w:tcPr>
          <w:p w14:paraId="45B8019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CD0017</w:t>
            </w:r>
          </w:p>
        </w:tc>
        <w:tc>
          <w:tcPr>
            <w:tcW w:w="1210" w:type="dxa"/>
            <w:tcBorders>
              <w:top w:val="nil"/>
              <w:bottom w:val="nil"/>
            </w:tcBorders>
          </w:tcPr>
          <w:p w14:paraId="3F216967"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7FD557B3"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3692729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0.10</w:t>
            </w:r>
          </w:p>
          <w:p w14:paraId="2B4257AE"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0.24</w:t>
            </w:r>
          </w:p>
        </w:tc>
        <w:tc>
          <w:tcPr>
            <w:tcW w:w="1192" w:type="dxa"/>
            <w:tcBorders>
              <w:top w:val="nil"/>
              <w:bottom w:val="nil"/>
            </w:tcBorders>
            <w:vAlign w:val="center"/>
          </w:tcPr>
          <w:p w14:paraId="2B2A85B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45.3</w:t>
            </w:r>
          </w:p>
          <w:p w14:paraId="19591068"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38.3</w:t>
            </w:r>
          </w:p>
        </w:tc>
        <w:tc>
          <w:tcPr>
            <w:tcW w:w="1269" w:type="dxa"/>
            <w:tcBorders>
              <w:top w:val="nil"/>
              <w:bottom w:val="nil"/>
            </w:tcBorders>
            <w:vAlign w:val="center"/>
          </w:tcPr>
          <w:p w14:paraId="08D72579"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31.4</w:t>
            </w:r>
          </w:p>
          <w:p w14:paraId="40C5559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23.0</w:t>
            </w:r>
          </w:p>
        </w:tc>
        <w:tc>
          <w:tcPr>
            <w:tcW w:w="1260" w:type="dxa"/>
            <w:tcBorders>
              <w:top w:val="nil"/>
              <w:bottom w:val="nil"/>
            </w:tcBorders>
            <w:vAlign w:val="center"/>
          </w:tcPr>
          <w:p w14:paraId="6D7087D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7.25</w:t>
            </w:r>
          </w:p>
          <w:p w14:paraId="11195AF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4.53</w:t>
            </w:r>
          </w:p>
        </w:tc>
      </w:tr>
      <w:tr w:rsidR="00083A22" w:rsidRPr="00AF518E" w14:paraId="098E353F" w14:textId="77777777" w:rsidTr="0020505E">
        <w:tc>
          <w:tcPr>
            <w:tcW w:w="1293" w:type="dxa"/>
            <w:tcBorders>
              <w:top w:val="nil"/>
              <w:bottom w:val="nil"/>
            </w:tcBorders>
          </w:tcPr>
          <w:p w14:paraId="090648BB"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CD0024</w:t>
            </w:r>
          </w:p>
        </w:tc>
        <w:tc>
          <w:tcPr>
            <w:tcW w:w="1210" w:type="dxa"/>
            <w:tcBorders>
              <w:top w:val="nil"/>
              <w:bottom w:val="nil"/>
            </w:tcBorders>
          </w:tcPr>
          <w:p w14:paraId="5120E2C2"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75A8087C"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4A5A7F59"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0.13</w:t>
            </w:r>
          </w:p>
          <w:p w14:paraId="0CD44E6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0.41</w:t>
            </w:r>
          </w:p>
        </w:tc>
        <w:tc>
          <w:tcPr>
            <w:tcW w:w="1192" w:type="dxa"/>
            <w:tcBorders>
              <w:top w:val="nil"/>
              <w:bottom w:val="nil"/>
            </w:tcBorders>
            <w:vAlign w:val="center"/>
          </w:tcPr>
          <w:p w14:paraId="47CF98EF"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43.5</w:t>
            </w:r>
          </w:p>
          <w:p w14:paraId="022ADD6C"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32.0</w:t>
            </w:r>
          </w:p>
        </w:tc>
        <w:tc>
          <w:tcPr>
            <w:tcW w:w="1269" w:type="dxa"/>
            <w:tcBorders>
              <w:top w:val="nil"/>
              <w:bottom w:val="nil"/>
            </w:tcBorders>
            <w:vAlign w:val="center"/>
          </w:tcPr>
          <w:p w14:paraId="417D2E7C"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29.6</w:t>
            </w:r>
          </w:p>
          <w:p w14:paraId="7A6D120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12.1</w:t>
            </w:r>
          </w:p>
        </w:tc>
        <w:tc>
          <w:tcPr>
            <w:tcW w:w="1260" w:type="dxa"/>
            <w:tcBorders>
              <w:top w:val="nil"/>
              <w:bottom w:val="nil"/>
            </w:tcBorders>
            <w:vAlign w:val="center"/>
          </w:tcPr>
          <w:p w14:paraId="4558A1BB"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-10.2</w:t>
            </w:r>
          </w:p>
          <w:p w14:paraId="7441560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-7.14</w:t>
            </w:r>
          </w:p>
        </w:tc>
      </w:tr>
      <w:tr w:rsidR="00083A22" w:rsidRPr="00AF518E" w14:paraId="69C668B1" w14:textId="77777777" w:rsidTr="0020505E">
        <w:tc>
          <w:tcPr>
            <w:tcW w:w="1293" w:type="dxa"/>
            <w:tcBorders>
              <w:top w:val="nil"/>
              <w:bottom w:val="nil"/>
            </w:tcBorders>
          </w:tcPr>
          <w:p w14:paraId="2F9D582D"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CD0028</w:t>
            </w:r>
          </w:p>
        </w:tc>
        <w:tc>
          <w:tcPr>
            <w:tcW w:w="1210" w:type="dxa"/>
            <w:tcBorders>
              <w:top w:val="nil"/>
              <w:bottom w:val="nil"/>
            </w:tcBorders>
          </w:tcPr>
          <w:p w14:paraId="424C8938"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0D38FF24"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bottom w:val="nil"/>
            </w:tcBorders>
            <w:vAlign w:val="center"/>
          </w:tcPr>
          <w:p w14:paraId="5EA0BABA"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0.17</w:t>
            </w:r>
          </w:p>
          <w:p w14:paraId="572869AE"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0.15</w:t>
            </w:r>
          </w:p>
        </w:tc>
        <w:tc>
          <w:tcPr>
            <w:tcW w:w="1192" w:type="dxa"/>
            <w:tcBorders>
              <w:top w:val="nil"/>
              <w:bottom w:val="nil"/>
            </w:tcBorders>
            <w:vAlign w:val="center"/>
          </w:tcPr>
          <w:p w14:paraId="446B1892"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42.8</w:t>
            </w:r>
          </w:p>
          <w:p w14:paraId="5B9A632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44.4</w:t>
            </w:r>
          </w:p>
        </w:tc>
        <w:tc>
          <w:tcPr>
            <w:tcW w:w="1269" w:type="dxa"/>
            <w:tcBorders>
              <w:top w:val="nil"/>
              <w:bottom w:val="nil"/>
            </w:tcBorders>
            <w:vAlign w:val="center"/>
          </w:tcPr>
          <w:p w14:paraId="4CDA4E91"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24.3</w:t>
            </w:r>
          </w:p>
          <w:p w14:paraId="6E04FF7E"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27.2</w:t>
            </w:r>
          </w:p>
        </w:tc>
        <w:tc>
          <w:tcPr>
            <w:tcW w:w="1260" w:type="dxa"/>
            <w:tcBorders>
              <w:top w:val="nil"/>
              <w:bottom w:val="nil"/>
            </w:tcBorders>
            <w:vAlign w:val="center"/>
          </w:tcPr>
          <w:p w14:paraId="50CA776A"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-4.43</w:t>
            </w:r>
          </w:p>
          <w:p w14:paraId="0253F40E"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-4.14</w:t>
            </w:r>
          </w:p>
        </w:tc>
      </w:tr>
      <w:tr w:rsidR="00DE209F" w:rsidRPr="00AF518E" w14:paraId="254A3DD6" w14:textId="77777777" w:rsidTr="0020505E">
        <w:tc>
          <w:tcPr>
            <w:tcW w:w="1293" w:type="dxa"/>
            <w:tcBorders>
              <w:top w:val="nil"/>
            </w:tcBorders>
          </w:tcPr>
          <w:p w14:paraId="7BAB4390"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CD0029</w:t>
            </w:r>
          </w:p>
        </w:tc>
        <w:tc>
          <w:tcPr>
            <w:tcW w:w="1210" w:type="dxa"/>
            <w:tcBorders>
              <w:top w:val="nil"/>
            </w:tcBorders>
          </w:tcPr>
          <w:p w14:paraId="744BE66B"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CHIRPS</w:t>
            </w:r>
          </w:p>
          <w:p w14:paraId="1ED3817F" w14:textId="77777777" w:rsidR="00DE209F" w:rsidRPr="00AF518E" w:rsidRDefault="00DE209F" w:rsidP="00705844">
            <w:pPr>
              <w:suppressAutoHyphens w:val="0"/>
              <w:ind w:leftChars="0" w:left="0" w:firstLineChars="0" w:firstLine="0"/>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CFSR</w:t>
            </w:r>
          </w:p>
        </w:tc>
        <w:tc>
          <w:tcPr>
            <w:tcW w:w="1099" w:type="dxa"/>
            <w:tcBorders>
              <w:top w:val="nil"/>
            </w:tcBorders>
            <w:vAlign w:val="center"/>
          </w:tcPr>
          <w:p w14:paraId="331BAAE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0.12</w:t>
            </w:r>
          </w:p>
          <w:p w14:paraId="4777F12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0.40</w:t>
            </w:r>
          </w:p>
        </w:tc>
        <w:tc>
          <w:tcPr>
            <w:tcW w:w="1192" w:type="dxa"/>
            <w:tcBorders>
              <w:top w:val="nil"/>
            </w:tcBorders>
            <w:vAlign w:val="center"/>
          </w:tcPr>
          <w:p w14:paraId="5F6B367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44.3</w:t>
            </w:r>
          </w:p>
          <w:p w14:paraId="2F155025"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37.2</w:t>
            </w:r>
          </w:p>
        </w:tc>
        <w:tc>
          <w:tcPr>
            <w:tcW w:w="1269" w:type="dxa"/>
            <w:tcBorders>
              <w:top w:val="nil"/>
            </w:tcBorders>
            <w:vAlign w:val="center"/>
          </w:tcPr>
          <w:p w14:paraId="5FB057E8"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tl/>
              </w:rPr>
            </w:pPr>
            <w:r w:rsidRPr="00AF518E">
              <w:rPr>
                <w:rFonts w:ascii="Times New Roman" w:hAnsi="Times New Roman" w:cs="Times New Roman"/>
                <w:position w:val="0"/>
                <w:sz w:val="20"/>
                <w:szCs w:val="20"/>
              </w:rPr>
              <w:t>29.3</w:t>
            </w:r>
          </w:p>
          <w:p w14:paraId="0B294F87"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eastAsia="Times New Roman" w:hAnsi="Times New Roman" w:cs="Times New Roman"/>
                <w:noProof/>
                <w:position w:val="0"/>
                <w:sz w:val="20"/>
                <w:szCs w:val="20"/>
              </w:rPr>
            </w:pPr>
            <w:r w:rsidRPr="00AF518E">
              <w:rPr>
                <w:rFonts w:ascii="Times New Roman" w:hAnsi="Times New Roman" w:cs="Times New Roman"/>
                <w:position w:val="0"/>
                <w:sz w:val="20"/>
                <w:szCs w:val="20"/>
              </w:rPr>
              <w:t>24.8</w:t>
            </w:r>
          </w:p>
        </w:tc>
        <w:tc>
          <w:tcPr>
            <w:tcW w:w="1260" w:type="dxa"/>
            <w:tcBorders>
              <w:top w:val="nil"/>
            </w:tcBorders>
            <w:vAlign w:val="center"/>
          </w:tcPr>
          <w:p w14:paraId="4ADCA544"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-7.60</w:t>
            </w:r>
          </w:p>
          <w:p w14:paraId="0DBCF686" w14:textId="77777777" w:rsidR="00DE209F" w:rsidRPr="00AF518E" w:rsidRDefault="00DE209F" w:rsidP="00705844">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sidRPr="00AF518E">
              <w:rPr>
                <w:rFonts w:ascii="Times New Roman" w:hAnsi="Times New Roman" w:cs="Times New Roman"/>
                <w:position w:val="0"/>
                <w:sz w:val="20"/>
                <w:szCs w:val="20"/>
              </w:rPr>
              <w:t>-24.7</w:t>
            </w:r>
          </w:p>
        </w:tc>
      </w:tr>
    </w:tbl>
    <w:p w14:paraId="2C32F556" w14:textId="77777777" w:rsidR="00DE209F" w:rsidRPr="004F61BC" w:rsidRDefault="00DE209F" w:rsidP="004F61BC">
      <w:pPr>
        <w:suppressAutoHyphens w:val="0"/>
        <w:spacing w:after="0" w:line="240" w:lineRule="auto"/>
        <w:ind w:leftChars="0" w:left="0" w:firstLineChars="0" w:firstLine="0"/>
        <w:textDirection w:val="lrTb"/>
        <w:textAlignment w:val="auto"/>
        <w:outlineLvl w:val="9"/>
        <w:rPr>
          <w:rFonts w:ascii="Times New Roman" w:hAnsi="Times New Roman" w:cs="Times New Roman"/>
          <w:b/>
          <w:bCs/>
          <w:position w:val="0"/>
          <w:sz w:val="24"/>
          <w:szCs w:val="24"/>
          <w:rtl/>
        </w:rPr>
      </w:pPr>
    </w:p>
    <w:bookmarkEnd w:id="9"/>
    <w:p w14:paraId="39FABFBB" w14:textId="77777777" w:rsidR="00DE209F" w:rsidRPr="004F61BC" w:rsidRDefault="00EF5B4C" w:rsidP="004F61BC">
      <w:pPr>
        <w:spacing w:after="0" w:line="240" w:lineRule="auto"/>
        <w:ind w:leftChars="0" w:left="0" w:firstLineChars="0" w:firstLine="720"/>
        <w:jc w:val="both"/>
        <w:rPr>
          <w:rFonts w:ascii="Times New Roman" w:hAnsi="Times New Roman" w:cs="Times New Roman"/>
          <w:b/>
          <w:bCs/>
          <w:position w:val="0"/>
          <w:sz w:val="24"/>
          <w:szCs w:val="24"/>
        </w:rPr>
      </w:pPr>
      <w:r w:rsidRPr="004F61BC">
        <w:rPr>
          <w:rFonts w:ascii="Times New Roman" w:eastAsia="Times New Roman" w:hAnsi="Times New Roman" w:cs="Times New Roman"/>
          <w:bCs/>
          <w:sz w:val="24"/>
          <w:szCs w:val="24"/>
          <w:lang w:bidi="ar-JO"/>
        </w:rPr>
        <w:t xml:space="preserve">Figure </w:t>
      </w:r>
      <w:hyperlink w:anchor="figure8" w:history="1">
        <w:r w:rsidRPr="004F61BC">
          <w:rPr>
            <w:rStyle w:val="Hyperlink"/>
            <w:rFonts w:ascii="Times New Roman" w:eastAsia="Times New Roman" w:hAnsi="Times New Roman" w:cs="Times New Roman"/>
            <w:bCs/>
            <w:color w:val="auto"/>
            <w:sz w:val="24"/>
            <w:szCs w:val="24"/>
            <w:u w:val="none"/>
            <w:lang w:bidi="ar-JO"/>
          </w:rPr>
          <w:t>8</w:t>
        </w:r>
      </w:hyperlink>
      <w:r w:rsidRPr="004F61BC">
        <w:rPr>
          <w:rFonts w:ascii="Times New Roman" w:eastAsia="Times New Roman" w:hAnsi="Times New Roman" w:cs="Times New Roman"/>
          <w:bCs/>
          <w:sz w:val="24"/>
          <w:szCs w:val="24"/>
          <w:lang w:bidi="ar-JO"/>
        </w:rPr>
        <w:t xml:space="preserve"> </w:t>
      </w:r>
      <w:r w:rsidR="00EF31CF" w:rsidRPr="004F61BC">
        <w:rPr>
          <w:rFonts w:ascii="Times New Roman" w:eastAsia="Times New Roman" w:hAnsi="Times New Roman" w:cs="Times New Roman"/>
          <w:bCs/>
          <w:sz w:val="24"/>
          <w:szCs w:val="24"/>
          <w:lang w:bidi="ar-JO"/>
        </w:rPr>
        <w:t>displays</w:t>
      </w:r>
      <w:r w:rsidR="0003026B" w:rsidRPr="004F61BC">
        <w:rPr>
          <w:rFonts w:ascii="Times New Roman" w:eastAsia="Times New Roman" w:hAnsi="Times New Roman" w:cs="Times New Roman"/>
          <w:bCs/>
          <w:sz w:val="24"/>
          <w:szCs w:val="24"/>
          <w:lang w:bidi="ar-JO"/>
        </w:rPr>
        <w:t xml:space="preserve"> the total mean annual </w:t>
      </w:r>
      <w:r w:rsidR="00750B48" w:rsidRPr="004F61BC">
        <w:rPr>
          <w:rFonts w:ascii="Times New Roman" w:eastAsia="Times New Roman" w:hAnsi="Times New Roman" w:cs="Times New Roman"/>
          <w:bCs/>
          <w:sz w:val="24"/>
          <w:szCs w:val="24"/>
          <w:lang w:bidi="ar-JO"/>
        </w:rPr>
        <w:t>precipitation</w:t>
      </w:r>
      <w:r w:rsidR="0003026B" w:rsidRPr="004F61BC">
        <w:rPr>
          <w:rFonts w:ascii="Times New Roman" w:eastAsia="Times New Roman" w:hAnsi="Times New Roman" w:cs="Times New Roman"/>
          <w:bCs/>
          <w:sz w:val="24"/>
          <w:szCs w:val="24"/>
          <w:lang w:bidi="ar-JO"/>
        </w:rPr>
        <w:t xml:space="preserve"> for the </w:t>
      </w:r>
      <w:proofErr w:type="spellStart"/>
      <w:r w:rsidR="0003026B" w:rsidRPr="004F61BC">
        <w:rPr>
          <w:rFonts w:ascii="Times New Roman" w:eastAsia="Times New Roman" w:hAnsi="Times New Roman" w:cs="Times New Roman"/>
          <w:bCs/>
          <w:sz w:val="24"/>
          <w:szCs w:val="24"/>
          <w:lang w:bidi="ar-JO"/>
        </w:rPr>
        <w:t>Mujib</w:t>
      </w:r>
      <w:proofErr w:type="spellEnd"/>
      <w:r w:rsidR="0003026B" w:rsidRPr="004F61BC">
        <w:rPr>
          <w:rFonts w:ascii="Times New Roman" w:eastAsia="Times New Roman" w:hAnsi="Times New Roman" w:cs="Times New Roman"/>
          <w:bCs/>
          <w:sz w:val="24"/>
          <w:szCs w:val="24"/>
          <w:lang w:bidi="ar-JO"/>
        </w:rPr>
        <w:t xml:space="preserve"> Basin from 2002</w:t>
      </w:r>
      <w:r w:rsidR="00D6322E" w:rsidRPr="004F61BC">
        <w:rPr>
          <w:rFonts w:ascii="Times New Roman" w:eastAsia="Times New Roman" w:hAnsi="Times New Roman" w:cs="Times New Roman"/>
          <w:bCs/>
          <w:sz w:val="24"/>
          <w:szCs w:val="24"/>
          <w:lang w:bidi="ar-JO"/>
        </w:rPr>
        <w:t xml:space="preserve"> </w:t>
      </w:r>
      <w:r w:rsidR="00517E01" w:rsidRPr="004F61BC">
        <w:rPr>
          <w:rFonts w:ascii="Times New Roman" w:eastAsia="Times New Roman" w:hAnsi="Times New Roman" w:cs="Times New Roman"/>
          <w:bCs/>
          <w:sz w:val="24"/>
          <w:szCs w:val="24"/>
          <w:lang w:bidi="ar-JO"/>
        </w:rPr>
        <w:t xml:space="preserve">to </w:t>
      </w:r>
      <w:r w:rsidR="0003026B" w:rsidRPr="004F61BC">
        <w:rPr>
          <w:rFonts w:ascii="Times New Roman" w:eastAsia="Times New Roman" w:hAnsi="Times New Roman" w:cs="Times New Roman"/>
          <w:bCs/>
          <w:sz w:val="24"/>
          <w:szCs w:val="24"/>
          <w:lang w:bidi="ar-JO"/>
        </w:rPr>
        <w:t xml:space="preserve">2012 </w:t>
      </w:r>
      <w:r w:rsidR="002042AE" w:rsidRPr="004F61BC">
        <w:rPr>
          <w:rFonts w:ascii="Times New Roman" w:eastAsia="Times New Roman" w:hAnsi="Times New Roman" w:cs="Times New Roman"/>
          <w:bCs/>
          <w:sz w:val="24"/>
          <w:szCs w:val="24"/>
          <w:lang w:bidi="ar-JO"/>
        </w:rPr>
        <w:t>of gauges, CHIRPS and CFSR that generated by the Inverse Distance Weighting (IDW) interpolation approach</w:t>
      </w:r>
      <w:r w:rsidR="0003026B" w:rsidRPr="004F61BC">
        <w:rPr>
          <w:rFonts w:ascii="Times New Roman" w:eastAsia="Times New Roman" w:hAnsi="Times New Roman" w:cs="Times New Roman"/>
          <w:bCs/>
          <w:sz w:val="24"/>
          <w:szCs w:val="24"/>
          <w:lang w:bidi="ar-JO"/>
        </w:rPr>
        <w:t xml:space="preserve">. The average annual </w:t>
      </w:r>
      <w:r w:rsidR="00D6322E" w:rsidRPr="004F61BC">
        <w:rPr>
          <w:rFonts w:ascii="Times New Roman" w:eastAsia="Times New Roman" w:hAnsi="Times New Roman" w:cs="Times New Roman"/>
          <w:bCs/>
          <w:sz w:val="24"/>
          <w:szCs w:val="24"/>
          <w:lang w:bidi="ar-JO"/>
        </w:rPr>
        <w:t xml:space="preserve">precipitation </w:t>
      </w:r>
      <w:r w:rsidR="00EF31CF" w:rsidRPr="004F61BC">
        <w:rPr>
          <w:rFonts w:ascii="Times New Roman" w:eastAsia="Times New Roman" w:hAnsi="Times New Roman" w:cs="Times New Roman"/>
          <w:bCs/>
          <w:sz w:val="24"/>
          <w:szCs w:val="24"/>
          <w:lang w:bidi="ar-JO"/>
        </w:rPr>
        <w:t xml:space="preserve">varied </w:t>
      </w:r>
      <w:r w:rsidR="0003026B" w:rsidRPr="004F61BC">
        <w:rPr>
          <w:rFonts w:ascii="Times New Roman" w:eastAsia="Times New Roman" w:hAnsi="Times New Roman" w:cs="Times New Roman"/>
          <w:bCs/>
          <w:sz w:val="24"/>
          <w:szCs w:val="24"/>
          <w:lang w:bidi="ar-JO"/>
        </w:rPr>
        <w:t>from 186 to 276 mm/year</w:t>
      </w:r>
      <w:r w:rsidR="00517E01" w:rsidRPr="004F61BC">
        <w:rPr>
          <w:rFonts w:ascii="Times New Roman" w:eastAsia="Times New Roman" w:hAnsi="Times New Roman" w:cs="Times New Roman"/>
          <w:bCs/>
          <w:sz w:val="24"/>
          <w:szCs w:val="24"/>
          <w:lang w:bidi="ar-JO"/>
        </w:rPr>
        <w:t>.</w:t>
      </w:r>
      <w:r w:rsidR="001936E4" w:rsidRPr="004F61BC">
        <w:rPr>
          <w:rFonts w:ascii="Times New Roman" w:hAnsi="Times New Roman" w:cs="Times New Roman"/>
          <w:sz w:val="24"/>
          <w:szCs w:val="24"/>
        </w:rPr>
        <w:t xml:space="preserve"> </w:t>
      </w:r>
      <w:r w:rsidR="001936E4" w:rsidRPr="004F61BC">
        <w:rPr>
          <w:rFonts w:ascii="Times New Roman" w:eastAsia="Times New Roman" w:hAnsi="Times New Roman" w:cs="Times New Roman"/>
          <w:bCs/>
          <w:sz w:val="24"/>
          <w:szCs w:val="24"/>
          <w:lang w:bidi="ar-JO"/>
        </w:rPr>
        <w:t xml:space="preserve">The CFSR product showed the best correlation of 0.35, while CHIRPS had the weakest correlation of 0.18. Products have a tendency to underestimate precipitation, with significant negative results being clearly shown in CFSR and positive, overestimated results in CHIRPS. CFSR had the least MAE and RMSE values, 17.1 and 28.3 mm/year, respectively. On the other hand, CHIRPS had the greatest MAE and RMSE values, 31.4 and 45.3 mm/year, respectively. </w:t>
      </w:r>
      <w:r w:rsidR="0003026B" w:rsidRPr="004F61BC">
        <w:rPr>
          <w:rFonts w:ascii="Times New Roman" w:eastAsia="Times New Roman" w:hAnsi="Times New Roman" w:cs="Times New Roman"/>
          <w:bCs/>
          <w:sz w:val="24"/>
          <w:szCs w:val="24"/>
          <w:lang w:bidi="ar-JO"/>
        </w:rPr>
        <w:t xml:space="preserve">The total precipitation indicates a descending trend from the west to the </w:t>
      </w:r>
      <w:r w:rsidR="00517E01" w:rsidRPr="004F61BC">
        <w:rPr>
          <w:rFonts w:ascii="Times New Roman" w:eastAsia="Times New Roman" w:hAnsi="Times New Roman" w:cs="Times New Roman"/>
          <w:bCs/>
          <w:sz w:val="24"/>
          <w:szCs w:val="24"/>
          <w:lang w:bidi="ar-JO"/>
        </w:rPr>
        <w:t>e</w:t>
      </w:r>
      <w:r w:rsidR="0003026B" w:rsidRPr="004F61BC">
        <w:rPr>
          <w:rFonts w:ascii="Times New Roman" w:eastAsia="Times New Roman" w:hAnsi="Times New Roman" w:cs="Times New Roman"/>
          <w:bCs/>
          <w:sz w:val="24"/>
          <w:szCs w:val="24"/>
          <w:lang w:bidi="ar-JO"/>
        </w:rPr>
        <w:t>ast. CHIRPS showed spatial patterns closer to the rain gauge data with high total annual p</w:t>
      </w:r>
      <w:r w:rsidR="004C11B3" w:rsidRPr="004F61BC">
        <w:rPr>
          <w:rFonts w:ascii="Times New Roman" w:eastAsia="Times New Roman" w:hAnsi="Times New Roman" w:cs="Times New Roman"/>
          <w:bCs/>
          <w:sz w:val="24"/>
          <w:szCs w:val="24"/>
          <w:lang w:bidi="ar-JO"/>
        </w:rPr>
        <w:t xml:space="preserve">recipitation patterns in the </w:t>
      </w:r>
      <w:r w:rsidR="0003026B" w:rsidRPr="004F61BC">
        <w:rPr>
          <w:rFonts w:ascii="Times New Roman" w:eastAsia="Times New Roman" w:hAnsi="Times New Roman" w:cs="Times New Roman"/>
          <w:bCs/>
          <w:sz w:val="24"/>
          <w:szCs w:val="24"/>
          <w:lang w:bidi="ar-JO"/>
        </w:rPr>
        <w:t xml:space="preserve">west and a decrease in the southern and </w:t>
      </w:r>
      <w:r w:rsidR="00517E01" w:rsidRPr="004F61BC">
        <w:rPr>
          <w:rFonts w:ascii="Times New Roman" w:eastAsia="Times New Roman" w:hAnsi="Times New Roman" w:cs="Times New Roman"/>
          <w:bCs/>
          <w:sz w:val="24"/>
          <w:szCs w:val="24"/>
          <w:lang w:bidi="ar-JO"/>
        </w:rPr>
        <w:t>e</w:t>
      </w:r>
      <w:r w:rsidR="0003026B" w:rsidRPr="004F61BC">
        <w:rPr>
          <w:rFonts w:ascii="Times New Roman" w:eastAsia="Times New Roman" w:hAnsi="Times New Roman" w:cs="Times New Roman"/>
          <w:bCs/>
          <w:sz w:val="24"/>
          <w:szCs w:val="24"/>
          <w:lang w:bidi="ar-JO"/>
        </w:rPr>
        <w:t xml:space="preserve">astern regions. </w:t>
      </w:r>
      <w:r w:rsidR="008739E6" w:rsidRPr="004F61BC">
        <w:rPr>
          <w:rFonts w:ascii="Times New Roman" w:eastAsia="Times New Roman" w:hAnsi="Times New Roman" w:cs="Times New Roman"/>
          <w:bCs/>
          <w:sz w:val="24"/>
          <w:szCs w:val="24"/>
          <w:lang w:bidi="ar-JO"/>
        </w:rPr>
        <w:t xml:space="preserve">Meanwhile, </w:t>
      </w:r>
      <w:r w:rsidR="00BF23BF" w:rsidRPr="004F61BC">
        <w:rPr>
          <w:rFonts w:ascii="Times New Roman" w:eastAsia="Times New Roman" w:hAnsi="Times New Roman" w:cs="Times New Roman"/>
          <w:bCs/>
          <w:sz w:val="24"/>
          <w:szCs w:val="24"/>
          <w:lang w:bidi="ar-JO"/>
        </w:rPr>
        <w:t xml:space="preserve">CFSR had lower estimates of the total annual precipitation, making it inappropriate for determining the spatial variation of rainfall in the </w:t>
      </w:r>
      <w:proofErr w:type="spellStart"/>
      <w:r w:rsidR="00BF23BF" w:rsidRPr="004F61BC">
        <w:rPr>
          <w:rFonts w:ascii="Times New Roman" w:eastAsia="Times New Roman" w:hAnsi="Times New Roman" w:cs="Times New Roman"/>
          <w:bCs/>
          <w:sz w:val="24"/>
          <w:szCs w:val="24"/>
          <w:lang w:bidi="ar-JO"/>
        </w:rPr>
        <w:t>Mujib</w:t>
      </w:r>
      <w:proofErr w:type="spellEnd"/>
      <w:r w:rsidR="00BF23BF" w:rsidRPr="004F61BC">
        <w:rPr>
          <w:rFonts w:ascii="Times New Roman" w:eastAsia="Times New Roman" w:hAnsi="Times New Roman" w:cs="Times New Roman"/>
          <w:bCs/>
          <w:sz w:val="24"/>
          <w:szCs w:val="24"/>
          <w:lang w:bidi="ar-JO"/>
        </w:rPr>
        <w:t xml:space="preserve"> Basin.</w:t>
      </w:r>
      <w:r w:rsidR="001936E4" w:rsidRPr="004F61BC">
        <w:rPr>
          <w:rFonts w:ascii="Times New Roman" w:eastAsia="Times New Roman" w:hAnsi="Times New Roman" w:cs="Times New Roman"/>
          <w:bCs/>
          <w:sz w:val="24"/>
          <w:szCs w:val="24"/>
          <w:lang w:bidi="ar-JO"/>
        </w:rPr>
        <w:t xml:space="preserve"> Similarly, Tan et al. (2017) also found that CFSR is not appropriate to measure annual precipitation in river basins of Malaysia, with the CC, RMSE and RB values of 0.11 to 0.21, 1176.88 to 1695.34 mm/year and 44.61 to 49.87%, respectively. </w:t>
      </w:r>
      <w:r w:rsidR="00647F8F" w:rsidRPr="004F61BC">
        <w:rPr>
          <w:rFonts w:ascii="Times New Roman" w:eastAsia="Times New Roman" w:hAnsi="Times New Roman" w:cs="Times New Roman"/>
          <w:bCs/>
          <w:sz w:val="24"/>
          <w:szCs w:val="24"/>
          <w:lang w:bidi="ar-JO"/>
        </w:rPr>
        <w:t xml:space="preserve"> These results suggest that caution should be exercised when utilizing products to analyze geographical patterns of rainfall </w:t>
      </w:r>
      <w:r w:rsidR="00C13B9B" w:rsidRPr="004F61BC">
        <w:rPr>
          <w:rFonts w:ascii="Times New Roman" w:eastAsia="Times New Roman" w:hAnsi="Times New Roman" w:cs="Times New Roman"/>
          <w:bCs/>
          <w:sz w:val="24"/>
          <w:szCs w:val="24"/>
          <w:lang w:bidi="ar-JO"/>
        </w:rPr>
        <w:fldChar w:fldCharType="begin"/>
      </w:r>
      <w:r w:rsidR="00C13B9B" w:rsidRPr="004F61BC">
        <w:rPr>
          <w:rFonts w:ascii="Times New Roman" w:eastAsia="Times New Roman" w:hAnsi="Times New Roman" w:cs="Times New Roman"/>
          <w:bCs/>
          <w:sz w:val="24"/>
          <w:szCs w:val="24"/>
          <w:lang w:bidi="ar-JO"/>
        </w:rPr>
        <w:instrText xml:space="preserve"> ADDIN EN.CITE &lt;EndNote&gt;&lt;Cite&gt;&lt;Author&gt;Ji&lt;/Author&gt;&lt;Year&gt;2012&lt;/Year&gt;&lt;RecNum&gt;56&lt;/RecNum&gt;&lt;DisplayText&gt;(Ji &amp;amp; Chen, 2012)&lt;/DisplayText&gt;&lt;record&gt;&lt;rec-number&gt;56&lt;/rec-number&gt;&lt;foreign-keys&gt;&lt;key app="EN" db-id="tvfetwsx5zwz5test25ve0949tsvx9vpdvd0" timestamp="1674374902"&gt;56&lt;/key&gt;&lt;/foreign-keys&gt;&lt;ref-type name="Journal Article"&gt;17&lt;/ref-type&gt;&lt;contributors&gt;&lt;authors&gt;&lt;author&gt;Ji, Xuan&lt;/author&gt;&lt;author&gt;Chen, Yunfang&lt;/author&gt;&lt;/authors&gt;&lt;/contributors&gt;&lt;titles&gt;&lt;title&gt;Characterizing spatial patterns of precipitation based on corrected TRMM 3B43 data over the mid Tianshan Mountains of China&lt;/title&gt;&lt;secondary-title&gt;Journal of Mountain Science&lt;/secondary-title&gt;&lt;/titles&gt;&lt;periodical&gt;&lt;full-title&gt;Journal of Mountain Science&lt;/full-title&gt;&lt;/periodical&gt;&lt;pages&gt;628-645&lt;/pages&gt;&lt;volume&gt;9&lt;/volume&gt;&lt;number&gt;5&lt;/number&gt;&lt;dates&gt;&lt;year&gt;2012&lt;/year&gt;&lt;/dates&gt;&lt;isbn&gt;1993-0321&lt;/isbn&gt;&lt;urls&gt;&lt;/urls&gt;&lt;/record&gt;&lt;/Cite&gt;&lt;/EndNote&gt;</w:instrText>
      </w:r>
      <w:r w:rsidR="00C13B9B" w:rsidRPr="004F61BC">
        <w:rPr>
          <w:rFonts w:ascii="Times New Roman" w:eastAsia="Times New Roman" w:hAnsi="Times New Roman" w:cs="Times New Roman"/>
          <w:bCs/>
          <w:sz w:val="24"/>
          <w:szCs w:val="24"/>
          <w:lang w:bidi="ar-JO"/>
        </w:rPr>
        <w:fldChar w:fldCharType="separate"/>
      </w:r>
      <w:r w:rsidR="00C13B9B" w:rsidRPr="004F61BC">
        <w:rPr>
          <w:rFonts w:ascii="Times New Roman" w:eastAsia="Times New Roman" w:hAnsi="Times New Roman" w:cs="Times New Roman"/>
          <w:bCs/>
          <w:noProof/>
          <w:sz w:val="24"/>
          <w:szCs w:val="24"/>
          <w:lang w:bidi="ar-JO"/>
        </w:rPr>
        <w:t>(</w:t>
      </w:r>
      <w:hyperlink w:anchor="Ji2012" w:history="1">
        <w:r w:rsidR="00C13B9B" w:rsidRPr="004F61BC">
          <w:rPr>
            <w:rStyle w:val="Hyperlink"/>
            <w:rFonts w:ascii="Times New Roman" w:eastAsia="Times New Roman" w:hAnsi="Times New Roman" w:cs="Times New Roman"/>
            <w:bCs/>
            <w:noProof/>
            <w:color w:val="auto"/>
            <w:sz w:val="24"/>
            <w:szCs w:val="24"/>
            <w:u w:val="none"/>
            <w:lang w:bidi="ar-JO"/>
          </w:rPr>
          <w:t>Ji &amp; Chen, 2012</w:t>
        </w:r>
      </w:hyperlink>
      <w:r w:rsidR="00C13B9B" w:rsidRPr="004F61BC">
        <w:rPr>
          <w:rFonts w:ascii="Times New Roman" w:eastAsia="Times New Roman" w:hAnsi="Times New Roman" w:cs="Times New Roman"/>
          <w:bCs/>
          <w:noProof/>
          <w:sz w:val="24"/>
          <w:szCs w:val="24"/>
          <w:lang w:bidi="ar-JO"/>
        </w:rPr>
        <w:t>)</w:t>
      </w:r>
      <w:r w:rsidR="00C13B9B" w:rsidRPr="004F61BC">
        <w:rPr>
          <w:rFonts w:ascii="Times New Roman" w:eastAsia="Times New Roman" w:hAnsi="Times New Roman" w:cs="Times New Roman"/>
          <w:bCs/>
          <w:sz w:val="24"/>
          <w:szCs w:val="24"/>
          <w:lang w:bidi="ar-JO"/>
        </w:rPr>
        <w:fldChar w:fldCharType="end"/>
      </w:r>
      <w:r w:rsidR="001936E4" w:rsidRPr="004F61BC">
        <w:rPr>
          <w:rFonts w:ascii="Times New Roman" w:eastAsia="Times New Roman" w:hAnsi="Times New Roman" w:cs="Times New Roman"/>
          <w:bCs/>
          <w:sz w:val="24"/>
          <w:szCs w:val="24"/>
          <w:lang w:bidi="ar-JO"/>
        </w:rPr>
        <w:t xml:space="preserve">. </w:t>
      </w:r>
      <w:r w:rsidR="00517E05" w:rsidRPr="004F61BC">
        <w:rPr>
          <w:rFonts w:ascii="Times New Roman" w:eastAsia="Times New Roman" w:hAnsi="Times New Roman" w:cs="Times New Roman"/>
          <w:bCs/>
          <w:sz w:val="24"/>
          <w:szCs w:val="24"/>
          <w:lang w:bidi="ar-JO"/>
        </w:rPr>
        <w:t xml:space="preserve">Therefore, further research should be conducted to enhance the products by exploring spatial errors of </w:t>
      </w:r>
      <w:r w:rsidR="001936E4" w:rsidRPr="004F61BC">
        <w:rPr>
          <w:rFonts w:ascii="Times New Roman" w:eastAsia="Times New Roman" w:hAnsi="Times New Roman" w:cs="Times New Roman"/>
          <w:bCs/>
          <w:sz w:val="24"/>
          <w:szCs w:val="24"/>
          <w:lang w:bidi="ar-JO"/>
        </w:rPr>
        <w:t>precipitation</w:t>
      </w:r>
      <w:r w:rsidRPr="004F61BC">
        <w:rPr>
          <w:rFonts w:ascii="Times New Roman" w:eastAsia="Times New Roman" w:hAnsi="Times New Roman" w:cs="Times New Roman"/>
          <w:bCs/>
          <w:sz w:val="24"/>
          <w:szCs w:val="24"/>
          <w:lang w:bidi="ar-JO"/>
        </w:rPr>
        <w:t xml:space="preserve"> </w:t>
      </w:r>
      <w:r w:rsidR="001936E4" w:rsidRPr="004F61BC">
        <w:rPr>
          <w:rFonts w:ascii="Times New Roman" w:eastAsia="Times New Roman" w:hAnsi="Times New Roman" w:cs="Times New Roman"/>
          <w:bCs/>
          <w:sz w:val="24"/>
          <w:szCs w:val="24"/>
          <w:lang w:bidi="ar-JO"/>
        </w:rPr>
        <w:t>(</w:t>
      </w:r>
      <w:r w:rsidR="00C13B9B" w:rsidRPr="004F61BC">
        <w:rPr>
          <w:rFonts w:ascii="Times New Roman" w:eastAsia="Times New Roman" w:hAnsi="Times New Roman" w:cs="Times New Roman"/>
          <w:bCs/>
          <w:sz w:val="24"/>
          <w:szCs w:val="24"/>
          <w:lang w:bidi="ar-JO"/>
        </w:rPr>
        <w:fldChar w:fldCharType="begin"/>
      </w:r>
      <w:r w:rsidR="00C13B9B" w:rsidRPr="004F61BC">
        <w:rPr>
          <w:rFonts w:ascii="Times New Roman" w:eastAsia="Times New Roman" w:hAnsi="Times New Roman" w:cs="Times New Roman"/>
          <w:bCs/>
          <w:sz w:val="24"/>
          <w:szCs w:val="24"/>
          <w:lang w:bidi="ar-JO"/>
        </w:rPr>
        <w:instrText xml:space="preserve"> ADDIN EN.CITE &lt;EndNote&gt;&lt;Cite&gt;&lt;Author&gt;Chen&lt;/Author&gt;&lt;Year&gt;2013&lt;/Year&gt;&lt;RecNum&gt;57&lt;/RecNum&gt;&lt;DisplayText&gt;(Chen et al., 2013)&lt;/DisplayText&gt;&lt;record&gt;&lt;rec-number&gt;57&lt;/rec-number&gt;&lt;foreign-keys&gt;&lt;key app="EN" db-id="tvfetwsx5zwz5test25ve0949tsvx9vpdvd0" timestamp="1674374985"&gt;57&lt;/key&gt;&lt;/foreign-keys&gt;&lt;ref-type name="Journal Article"&gt;17&lt;/ref-type&gt;&lt;contributors&gt;&lt;authors&gt;&lt;author&gt;Chen, S&lt;/author&gt;&lt;author&gt;Kirstetter, PE&lt;/author&gt;&lt;author&gt;Hong, Y&lt;/author&gt;&lt;author&gt;Gourley, JJ&lt;/author&gt;&lt;author&gt;Tian, YD&lt;/author&gt;&lt;author&gt;Qi, YC&lt;/author&gt;&lt;author&gt;Cao, Q&lt;/author&gt;&lt;author&gt;Zhang, J&lt;/author&gt;&lt;author&gt;Howard, K&lt;/author&gt;&lt;author&gt;Hu, JJ&lt;/author&gt;&lt;/authors&gt;&lt;/contributors&gt;&lt;titles&gt;&lt;title&gt;Evaluation of spatial errors of precipitation rates and types from TRMM spaceborne radar over the southern CONUS&lt;/title&gt;&lt;secondary-title&gt;Journal of Hydrometeorology&lt;/secondary-title&gt;&lt;/titles&gt;&lt;periodical&gt;&lt;full-title&gt;Journal of Hydrometeorology&lt;/full-title&gt;&lt;/periodical&gt;&lt;pages&gt;1884-1896&lt;/pages&gt;&lt;volume&gt;14&lt;/volume&gt;&lt;number&gt;6&lt;/number&gt;&lt;dates&gt;&lt;year&gt;2013&lt;/year&gt;&lt;/dates&gt;&lt;isbn&gt;1525-7541&lt;/isbn&gt;&lt;urls&gt;&lt;/urls&gt;&lt;/record&gt;&lt;/Cite&gt;&lt;/EndNote&gt;</w:instrText>
      </w:r>
      <w:r w:rsidR="00C13B9B" w:rsidRPr="004F61BC">
        <w:rPr>
          <w:rFonts w:ascii="Times New Roman" w:eastAsia="Times New Roman" w:hAnsi="Times New Roman" w:cs="Times New Roman"/>
          <w:bCs/>
          <w:sz w:val="24"/>
          <w:szCs w:val="24"/>
          <w:lang w:bidi="ar-JO"/>
        </w:rPr>
        <w:fldChar w:fldCharType="separate"/>
      </w:r>
      <w:hyperlink w:anchor="Chen2013" w:history="1">
        <w:r w:rsidR="00C13B9B" w:rsidRPr="004F61BC">
          <w:rPr>
            <w:rStyle w:val="Hyperlink"/>
            <w:rFonts w:ascii="Times New Roman" w:eastAsia="Times New Roman" w:hAnsi="Times New Roman" w:cs="Times New Roman"/>
            <w:bCs/>
            <w:noProof/>
            <w:color w:val="auto"/>
            <w:sz w:val="24"/>
            <w:szCs w:val="24"/>
            <w:u w:val="none"/>
            <w:lang w:bidi="ar-JO"/>
          </w:rPr>
          <w:t>Chen et al.</w:t>
        </w:r>
        <w:r w:rsidR="001936E4" w:rsidRPr="004F61BC">
          <w:rPr>
            <w:rStyle w:val="Hyperlink"/>
            <w:rFonts w:ascii="Times New Roman" w:eastAsia="Times New Roman" w:hAnsi="Times New Roman" w:cs="Times New Roman"/>
            <w:bCs/>
            <w:noProof/>
            <w:color w:val="auto"/>
            <w:sz w:val="24"/>
            <w:szCs w:val="24"/>
            <w:u w:val="none"/>
            <w:lang w:bidi="ar-JO"/>
          </w:rPr>
          <w:t>,</w:t>
        </w:r>
        <w:r w:rsidR="00D6322E" w:rsidRPr="004F61BC">
          <w:rPr>
            <w:rStyle w:val="Hyperlink"/>
            <w:rFonts w:ascii="Times New Roman" w:eastAsia="Times New Roman" w:hAnsi="Times New Roman" w:cs="Times New Roman"/>
            <w:bCs/>
            <w:noProof/>
            <w:color w:val="auto"/>
            <w:sz w:val="24"/>
            <w:szCs w:val="24"/>
            <w:u w:val="none"/>
            <w:lang w:bidi="ar-JO"/>
          </w:rPr>
          <w:t xml:space="preserve"> </w:t>
        </w:r>
        <w:r w:rsidR="00C13B9B" w:rsidRPr="004F61BC">
          <w:rPr>
            <w:rStyle w:val="Hyperlink"/>
            <w:rFonts w:ascii="Times New Roman" w:eastAsia="Times New Roman" w:hAnsi="Times New Roman" w:cs="Times New Roman"/>
            <w:bCs/>
            <w:noProof/>
            <w:color w:val="auto"/>
            <w:sz w:val="24"/>
            <w:szCs w:val="24"/>
            <w:u w:val="none"/>
            <w:lang w:bidi="ar-JO"/>
          </w:rPr>
          <w:t>2013</w:t>
        </w:r>
      </w:hyperlink>
      <w:r w:rsidR="00C13B9B" w:rsidRPr="004F61BC">
        <w:rPr>
          <w:rFonts w:ascii="Times New Roman" w:eastAsia="Times New Roman" w:hAnsi="Times New Roman" w:cs="Times New Roman"/>
          <w:bCs/>
          <w:noProof/>
          <w:sz w:val="24"/>
          <w:szCs w:val="24"/>
          <w:lang w:bidi="ar-JO"/>
        </w:rPr>
        <w:t>)</w:t>
      </w:r>
      <w:r w:rsidR="00C13B9B" w:rsidRPr="004F61BC">
        <w:rPr>
          <w:rFonts w:ascii="Times New Roman" w:eastAsia="Times New Roman" w:hAnsi="Times New Roman" w:cs="Times New Roman"/>
          <w:bCs/>
          <w:sz w:val="24"/>
          <w:szCs w:val="24"/>
          <w:lang w:bidi="ar-JO"/>
        </w:rPr>
        <w:fldChar w:fldCharType="end"/>
      </w:r>
      <w:r w:rsidR="00DC556C" w:rsidRPr="004F61BC">
        <w:rPr>
          <w:rFonts w:ascii="Times New Roman" w:eastAsia="Times New Roman" w:hAnsi="Times New Roman" w:cs="Times New Roman"/>
          <w:bCs/>
          <w:sz w:val="24"/>
          <w:szCs w:val="24"/>
          <w:lang w:bidi="ar-JO"/>
        </w:rPr>
        <w:t>.</w:t>
      </w:r>
      <w:r w:rsidRPr="004F61BC">
        <w:rPr>
          <w:rFonts w:ascii="Times New Roman" w:eastAsia="Times New Roman" w:hAnsi="Times New Roman" w:cs="Times New Roman"/>
          <w:bCs/>
          <w:sz w:val="24"/>
          <w:szCs w:val="24"/>
          <w:lang w:bidi="ar-JO"/>
        </w:rPr>
        <w:t xml:space="preserve"> </w:t>
      </w:r>
      <w:bookmarkStart w:id="10" w:name="figure8"/>
    </w:p>
    <w:p w14:paraId="639A3A74" w14:textId="77777777" w:rsidR="00DE209F" w:rsidRPr="004F61BC" w:rsidRDefault="00DE209F" w:rsidP="004F61BC">
      <w:pPr>
        <w:spacing w:after="0" w:line="240" w:lineRule="auto"/>
        <w:ind w:leftChars="0" w:left="0" w:firstLineChars="0" w:firstLine="0"/>
        <w:jc w:val="both"/>
        <w:rPr>
          <w:rFonts w:ascii="Times New Roman" w:hAnsi="Times New Roman" w:cs="Times New Roman"/>
          <w:b/>
          <w:bCs/>
          <w:position w:val="0"/>
          <w:sz w:val="24"/>
          <w:szCs w:val="24"/>
        </w:rPr>
      </w:pPr>
    </w:p>
    <w:p w14:paraId="2EC165F5" w14:textId="77777777" w:rsidR="00DE209F" w:rsidRPr="00083A22" w:rsidRDefault="00DE209F" w:rsidP="00741124">
      <w:pPr>
        <w:spacing w:after="0"/>
        <w:ind w:leftChars="0" w:left="0" w:firstLineChars="0" w:firstLine="0"/>
        <w:jc w:val="center"/>
        <w:rPr>
          <w:rFonts w:ascii="Times New Roman" w:hAnsi="Times New Roman" w:cs="Times New Roman"/>
          <w:b/>
          <w:bCs/>
          <w:position w:val="0"/>
          <w:sz w:val="20"/>
          <w:szCs w:val="20"/>
        </w:rPr>
      </w:pPr>
      <w:r w:rsidRPr="00083A22">
        <w:rPr>
          <w:rFonts w:ascii="Times New Roman" w:hAnsi="Times New Roman" w:cs="Times New Roman"/>
          <w:b/>
          <w:bCs/>
          <w:noProof/>
          <w:position w:val="0"/>
          <w:sz w:val="20"/>
          <w:szCs w:val="20"/>
          <w:lang w:val="en-MY" w:eastAsia="en-MY"/>
        </w:rPr>
        <w:lastRenderedPageBreak/>
        <w:drawing>
          <wp:inline distT="0" distB="0" distL="0" distR="0" wp14:anchorId="1678F73B" wp14:editId="39B153B2">
            <wp:extent cx="4330700" cy="4895850"/>
            <wp:effectExtent l="0" t="0" r="0" b="0"/>
            <wp:docPr id="17" name="صورة 14" descr="C:\Users\MCC\Downloads\توزيع-مكاني-معد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Downloads\توزيع-مكاني-معدل.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01" t="4352" r="8126" b="9205"/>
                    <a:stretch/>
                  </pic:blipFill>
                  <pic:spPr bwMode="auto">
                    <a:xfrm>
                      <a:off x="0" y="0"/>
                      <a:ext cx="4330700" cy="4895850"/>
                    </a:xfrm>
                    <a:prstGeom prst="rect">
                      <a:avLst/>
                    </a:prstGeom>
                    <a:noFill/>
                    <a:ln>
                      <a:noFill/>
                    </a:ln>
                    <a:extLst>
                      <a:ext uri="{53640926-AAD7-44D8-BBD7-CCE9431645EC}">
                        <a14:shadowObscured xmlns:a14="http://schemas.microsoft.com/office/drawing/2010/main"/>
                      </a:ext>
                    </a:extLst>
                  </pic:spPr>
                </pic:pic>
              </a:graphicData>
            </a:graphic>
          </wp:inline>
        </w:drawing>
      </w:r>
    </w:p>
    <w:p w14:paraId="4C713E79" w14:textId="77777777" w:rsidR="00741124" w:rsidRPr="001B5E78" w:rsidRDefault="00741124" w:rsidP="00741124">
      <w:pPr>
        <w:spacing w:after="0"/>
        <w:ind w:leftChars="0" w:left="0" w:firstLineChars="0" w:firstLine="0"/>
        <w:jc w:val="center"/>
        <w:rPr>
          <w:rFonts w:ascii="Times New Roman" w:hAnsi="Times New Roman" w:cs="Times New Roman"/>
          <w:b/>
          <w:bCs/>
          <w:position w:val="0"/>
          <w:sz w:val="16"/>
          <w:szCs w:val="16"/>
        </w:rPr>
      </w:pPr>
    </w:p>
    <w:p w14:paraId="2F7672F6" w14:textId="77777777" w:rsidR="00FE498E" w:rsidRPr="00083A22" w:rsidRDefault="004F1C20" w:rsidP="00741124">
      <w:pPr>
        <w:spacing w:after="0"/>
        <w:ind w:leftChars="0" w:left="0" w:firstLineChars="0" w:firstLine="0"/>
        <w:jc w:val="center"/>
        <w:rPr>
          <w:rFonts w:ascii="Times New Roman" w:hAnsi="Times New Roman" w:cs="Times New Roman"/>
          <w:position w:val="0"/>
          <w:sz w:val="20"/>
          <w:szCs w:val="20"/>
        </w:rPr>
      </w:pPr>
      <w:r w:rsidRPr="00083A22">
        <w:rPr>
          <w:rFonts w:ascii="Times New Roman" w:hAnsi="Times New Roman" w:cs="Times New Roman"/>
          <w:b/>
          <w:bCs/>
          <w:position w:val="0"/>
          <w:sz w:val="20"/>
          <w:szCs w:val="20"/>
        </w:rPr>
        <w:t>Figure</w:t>
      </w:r>
      <w:r w:rsidR="00F93EA3" w:rsidRPr="00083A22">
        <w:rPr>
          <w:rFonts w:ascii="Times New Roman" w:hAnsi="Times New Roman" w:cs="Times New Roman"/>
          <w:b/>
          <w:bCs/>
          <w:position w:val="0"/>
          <w:sz w:val="20"/>
          <w:szCs w:val="20"/>
        </w:rPr>
        <w:t xml:space="preserve"> </w:t>
      </w:r>
      <w:r w:rsidRPr="00083A22">
        <w:rPr>
          <w:rFonts w:ascii="Times New Roman" w:hAnsi="Times New Roman" w:cs="Times New Roman"/>
          <w:b/>
          <w:bCs/>
          <w:position w:val="0"/>
          <w:sz w:val="20"/>
          <w:szCs w:val="20"/>
        </w:rPr>
        <w:t>8.</w:t>
      </w:r>
      <w:r w:rsidR="009755D7" w:rsidRPr="00083A22">
        <w:rPr>
          <w:rFonts w:ascii="Times New Roman" w:hAnsi="Times New Roman" w:cs="Times New Roman"/>
          <w:b/>
          <w:bCs/>
          <w:position w:val="0"/>
          <w:sz w:val="20"/>
          <w:szCs w:val="20"/>
        </w:rPr>
        <w:t xml:space="preserve"> </w:t>
      </w:r>
      <w:r w:rsidR="00EE2CFA" w:rsidRPr="00083A22">
        <w:rPr>
          <w:rFonts w:ascii="Times New Roman" w:hAnsi="Times New Roman" w:cs="Times New Roman"/>
          <w:position w:val="0"/>
          <w:sz w:val="20"/>
          <w:szCs w:val="20"/>
        </w:rPr>
        <w:t xml:space="preserve">The spatial distribution of average </w:t>
      </w:r>
      <w:r w:rsidR="00D6322E" w:rsidRPr="00083A22">
        <w:rPr>
          <w:rFonts w:ascii="Times New Roman" w:hAnsi="Times New Roman" w:cs="Times New Roman"/>
          <w:position w:val="0"/>
          <w:sz w:val="20"/>
          <w:szCs w:val="20"/>
        </w:rPr>
        <w:t>annual precipitation</w:t>
      </w:r>
      <w:r w:rsidR="00EE2CFA" w:rsidRPr="00083A22">
        <w:rPr>
          <w:rFonts w:ascii="Times New Roman" w:hAnsi="Times New Roman" w:cs="Times New Roman"/>
          <w:position w:val="0"/>
          <w:sz w:val="20"/>
          <w:szCs w:val="20"/>
        </w:rPr>
        <w:t xml:space="preserve"> over the </w:t>
      </w:r>
      <w:proofErr w:type="spellStart"/>
      <w:r w:rsidR="00EE2CFA" w:rsidRPr="00083A22">
        <w:rPr>
          <w:rFonts w:ascii="Times New Roman" w:hAnsi="Times New Roman" w:cs="Times New Roman"/>
          <w:position w:val="0"/>
          <w:sz w:val="20"/>
          <w:szCs w:val="20"/>
        </w:rPr>
        <w:t>Mujib</w:t>
      </w:r>
      <w:proofErr w:type="spellEnd"/>
      <w:r w:rsidR="00EE2CFA" w:rsidRPr="00083A22">
        <w:rPr>
          <w:rFonts w:ascii="Times New Roman" w:hAnsi="Times New Roman" w:cs="Times New Roman"/>
          <w:position w:val="0"/>
          <w:sz w:val="20"/>
          <w:szCs w:val="20"/>
        </w:rPr>
        <w:t xml:space="preserve"> </w:t>
      </w:r>
      <w:r w:rsidR="00A93AF8" w:rsidRPr="00083A22">
        <w:rPr>
          <w:rFonts w:ascii="Times New Roman" w:hAnsi="Times New Roman" w:cs="Times New Roman"/>
          <w:position w:val="0"/>
          <w:sz w:val="20"/>
          <w:szCs w:val="20"/>
        </w:rPr>
        <w:t>B</w:t>
      </w:r>
      <w:r w:rsidR="00EE2CFA" w:rsidRPr="00083A22">
        <w:rPr>
          <w:rFonts w:ascii="Times New Roman" w:hAnsi="Times New Roman" w:cs="Times New Roman"/>
          <w:position w:val="0"/>
          <w:sz w:val="20"/>
          <w:szCs w:val="20"/>
        </w:rPr>
        <w:t xml:space="preserve">asin as determined by </w:t>
      </w:r>
      <w:r w:rsidR="004C11B3" w:rsidRPr="00083A22">
        <w:rPr>
          <w:rFonts w:ascii="Times New Roman" w:hAnsi="Times New Roman" w:cs="Times New Roman"/>
          <w:position w:val="0"/>
          <w:sz w:val="20"/>
          <w:szCs w:val="20"/>
        </w:rPr>
        <w:t xml:space="preserve">(a) </w:t>
      </w:r>
      <w:r w:rsidR="00B20367" w:rsidRPr="00083A22">
        <w:rPr>
          <w:rFonts w:ascii="Times New Roman" w:hAnsi="Times New Roman" w:cs="Times New Roman"/>
          <w:position w:val="0"/>
          <w:sz w:val="20"/>
          <w:szCs w:val="20"/>
        </w:rPr>
        <w:t>observed</w:t>
      </w:r>
      <w:r w:rsidR="00EE2CFA" w:rsidRPr="00083A22">
        <w:rPr>
          <w:rFonts w:ascii="Times New Roman" w:hAnsi="Times New Roman" w:cs="Times New Roman"/>
          <w:position w:val="0"/>
          <w:sz w:val="20"/>
          <w:szCs w:val="20"/>
        </w:rPr>
        <w:t xml:space="preserve"> </w:t>
      </w:r>
      <w:r w:rsidR="00FE498E" w:rsidRPr="00083A22">
        <w:rPr>
          <w:rFonts w:ascii="Times New Roman" w:hAnsi="Times New Roman" w:cs="Times New Roman"/>
          <w:position w:val="0"/>
          <w:sz w:val="20"/>
          <w:szCs w:val="20"/>
        </w:rPr>
        <w:t>(</w:t>
      </w:r>
      <w:r w:rsidR="004C11B3" w:rsidRPr="00083A22">
        <w:rPr>
          <w:rFonts w:ascii="Times New Roman" w:hAnsi="Times New Roman" w:cs="Times New Roman"/>
          <w:position w:val="0"/>
          <w:sz w:val="20"/>
          <w:szCs w:val="20"/>
        </w:rPr>
        <w:t>b</w:t>
      </w:r>
      <w:r w:rsidR="00FE498E" w:rsidRPr="00083A22">
        <w:rPr>
          <w:rFonts w:ascii="Times New Roman" w:hAnsi="Times New Roman" w:cs="Times New Roman"/>
          <w:position w:val="0"/>
          <w:sz w:val="20"/>
          <w:szCs w:val="20"/>
        </w:rPr>
        <w:t xml:space="preserve">) CFSR and </w:t>
      </w:r>
      <w:r w:rsidR="004C11B3" w:rsidRPr="00083A22">
        <w:rPr>
          <w:rFonts w:ascii="Times New Roman" w:hAnsi="Times New Roman" w:cs="Times New Roman"/>
          <w:position w:val="0"/>
          <w:sz w:val="20"/>
          <w:szCs w:val="20"/>
        </w:rPr>
        <w:t xml:space="preserve">(c) </w:t>
      </w:r>
      <w:r w:rsidR="00FE498E" w:rsidRPr="00083A22">
        <w:rPr>
          <w:rFonts w:ascii="Times New Roman" w:hAnsi="Times New Roman" w:cs="Times New Roman"/>
          <w:position w:val="0"/>
          <w:sz w:val="20"/>
          <w:szCs w:val="20"/>
        </w:rPr>
        <w:t xml:space="preserve">CHIRPS data </w:t>
      </w:r>
      <w:r w:rsidR="004C11B3" w:rsidRPr="00083A22">
        <w:rPr>
          <w:rFonts w:ascii="Times New Roman" w:hAnsi="Times New Roman" w:cs="Times New Roman"/>
          <w:position w:val="0"/>
          <w:sz w:val="20"/>
          <w:szCs w:val="20"/>
        </w:rPr>
        <w:t xml:space="preserve">from 2002 to </w:t>
      </w:r>
      <w:r w:rsidR="00FE498E" w:rsidRPr="00083A22">
        <w:rPr>
          <w:rFonts w:ascii="Times New Roman" w:hAnsi="Times New Roman" w:cs="Times New Roman"/>
          <w:position w:val="0"/>
          <w:sz w:val="20"/>
          <w:szCs w:val="20"/>
        </w:rPr>
        <w:t>2012</w:t>
      </w:r>
    </w:p>
    <w:p w14:paraId="6E251A63" w14:textId="77777777" w:rsidR="00E13593" w:rsidRDefault="00E13593" w:rsidP="00741124">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p>
    <w:p w14:paraId="20722BB2" w14:textId="77777777" w:rsidR="00741124" w:rsidRPr="00741124" w:rsidRDefault="00741124" w:rsidP="00741124">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p>
    <w:bookmarkEnd w:id="10"/>
    <w:p w14:paraId="57031C83" w14:textId="77777777" w:rsidR="00B0535E" w:rsidRPr="00083A22" w:rsidRDefault="00B0535E" w:rsidP="00741124">
      <w:pPr>
        <w:suppressAutoHyphens w:val="0"/>
        <w:spacing w:after="0" w:line="240" w:lineRule="auto"/>
        <w:ind w:leftChars="0" w:left="0" w:firstLineChars="0" w:firstLine="0"/>
        <w:textDirection w:val="lrTb"/>
        <w:textAlignment w:val="auto"/>
        <w:outlineLvl w:val="9"/>
        <w:rPr>
          <w:rFonts w:ascii="Times New Roman" w:hAnsi="Times New Roman" w:cs="Times New Roman"/>
          <w:b/>
          <w:bCs/>
          <w:position w:val="0"/>
          <w:sz w:val="24"/>
          <w:szCs w:val="24"/>
          <w:rtl/>
        </w:rPr>
      </w:pPr>
      <w:r w:rsidRPr="00083A22">
        <w:rPr>
          <w:rFonts w:ascii="Times New Roman" w:hAnsi="Times New Roman" w:cs="Times New Roman"/>
          <w:b/>
          <w:bCs/>
          <w:position w:val="0"/>
          <w:sz w:val="24"/>
          <w:szCs w:val="24"/>
        </w:rPr>
        <w:t>Conclusions</w:t>
      </w:r>
    </w:p>
    <w:p w14:paraId="2D69A70E" w14:textId="77777777" w:rsidR="00741124" w:rsidRDefault="00741124"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lang w:val="en-GB"/>
        </w:rPr>
      </w:pPr>
    </w:p>
    <w:p w14:paraId="493A9947" w14:textId="5EDC95D0" w:rsidR="00741124" w:rsidRPr="00741124" w:rsidRDefault="00787868"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lang w:val="en-GB"/>
        </w:rPr>
      </w:pPr>
      <w:r w:rsidRPr="00083A22">
        <w:rPr>
          <w:rFonts w:ascii="Times New Roman" w:eastAsia="Times New Roman" w:hAnsi="Times New Roman" w:cs="Times New Roman"/>
          <w:sz w:val="24"/>
          <w:szCs w:val="24"/>
          <w:lang w:val="en-GB"/>
        </w:rPr>
        <w:t>Two open</w:t>
      </w:r>
      <w:r w:rsidR="00A93AF8" w:rsidRPr="00083A22">
        <w:rPr>
          <w:rFonts w:ascii="Times New Roman" w:eastAsia="Times New Roman" w:hAnsi="Times New Roman" w:cs="Times New Roman"/>
          <w:sz w:val="24"/>
          <w:szCs w:val="24"/>
          <w:lang w:val="en-GB"/>
        </w:rPr>
        <w:t>-</w:t>
      </w:r>
      <w:r w:rsidRPr="00083A22">
        <w:rPr>
          <w:rFonts w:ascii="Times New Roman" w:eastAsia="Times New Roman" w:hAnsi="Times New Roman" w:cs="Times New Roman"/>
          <w:sz w:val="24"/>
          <w:szCs w:val="24"/>
          <w:lang w:val="en-GB"/>
        </w:rPr>
        <w:t>source clim</w:t>
      </w:r>
      <w:r w:rsidR="004C11B3" w:rsidRPr="00083A22">
        <w:rPr>
          <w:rFonts w:ascii="Times New Roman" w:eastAsia="Times New Roman" w:hAnsi="Times New Roman" w:cs="Times New Roman"/>
          <w:sz w:val="24"/>
          <w:szCs w:val="24"/>
          <w:lang w:val="en-GB"/>
        </w:rPr>
        <w:t xml:space="preserve">ate products were assessed and </w:t>
      </w:r>
      <w:r w:rsidRPr="00083A22">
        <w:rPr>
          <w:rFonts w:ascii="Times New Roman" w:eastAsia="Times New Roman" w:hAnsi="Times New Roman" w:cs="Times New Roman"/>
          <w:sz w:val="24"/>
          <w:szCs w:val="24"/>
          <w:lang w:val="en-GB"/>
        </w:rPr>
        <w:t xml:space="preserve">compared using </w:t>
      </w:r>
      <w:r w:rsidR="00170455" w:rsidRPr="00083A22">
        <w:rPr>
          <w:rFonts w:ascii="Times New Roman" w:eastAsia="Times New Roman" w:hAnsi="Times New Roman" w:cs="Times New Roman"/>
          <w:sz w:val="24"/>
          <w:szCs w:val="24"/>
          <w:lang w:val="en-GB"/>
        </w:rPr>
        <w:t>observed</w:t>
      </w:r>
      <w:r w:rsidRPr="00083A22">
        <w:rPr>
          <w:rFonts w:ascii="Times New Roman" w:eastAsia="Times New Roman" w:hAnsi="Times New Roman" w:cs="Times New Roman"/>
          <w:sz w:val="24"/>
          <w:szCs w:val="24"/>
          <w:lang w:val="en-GB"/>
        </w:rPr>
        <w:t xml:space="preserve"> data</w:t>
      </w:r>
      <w:r w:rsidR="005724BF" w:rsidRPr="00083A22">
        <w:rPr>
          <w:rFonts w:ascii="Times New Roman" w:eastAsia="Times New Roman" w:hAnsi="Times New Roman" w:cs="Times New Roman"/>
          <w:sz w:val="24"/>
          <w:szCs w:val="24"/>
          <w:lang w:val="en-GB"/>
        </w:rPr>
        <w:t xml:space="preserve"> over the </w:t>
      </w:r>
      <w:proofErr w:type="spellStart"/>
      <w:r w:rsidR="005724BF" w:rsidRPr="00083A22">
        <w:rPr>
          <w:rFonts w:ascii="Times New Roman" w:eastAsia="Times New Roman" w:hAnsi="Times New Roman" w:cs="Times New Roman"/>
          <w:sz w:val="24"/>
          <w:szCs w:val="24"/>
          <w:lang w:val="en-GB"/>
        </w:rPr>
        <w:t>Mujib</w:t>
      </w:r>
      <w:proofErr w:type="spellEnd"/>
      <w:r w:rsidR="005724BF" w:rsidRPr="00083A22">
        <w:rPr>
          <w:rFonts w:ascii="Times New Roman" w:eastAsia="Times New Roman" w:hAnsi="Times New Roman" w:cs="Times New Roman"/>
          <w:sz w:val="24"/>
          <w:szCs w:val="24"/>
          <w:lang w:val="en-GB"/>
        </w:rPr>
        <w:t xml:space="preserve"> Basin</w:t>
      </w:r>
      <w:r w:rsidR="004C11B3" w:rsidRPr="00083A22">
        <w:rPr>
          <w:rFonts w:ascii="Times New Roman" w:eastAsia="Times New Roman" w:hAnsi="Times New Roman" w:cs="Times New Roman"/>
          <w:sz w:val="24"/>
          <w:szCs w:val="24"/>
          <w:lang w:val="en-GB"/>
        </w:rPr>
        <w:t>, Jordan,</w:t>
      </w:r>
      <w:r w:rsidR="005724BF" w:rsidRPr="00083A22">
        <w:rPr>
          <w:rFonts w:ascii="Times New Roman" w:eastAsia="Times New Roman" w:hAnsi="Times New Roman" w:cs="Times New Roman"/>
          <w:sz w:val="24"/>
          <w:szCs w:val="24"/>
          <w:lang w:val="en-GB"/>
        </w:rPr>
        <w:t xml:space="preserve"> during the period 2002</w:t>
      </w:r>
      <w:r w:rsidR="00A93AF8" w:rsidRPr="00083A22">
        <w:rPr>
          <w:rFonts w:ascii="Times New Roman" w:eastAsia="Times New Roman" w:hAnsi="Times New Roman" w:cs="Times New Roman"/>
          <w:sz w:val="24"/>
          <w:szCs w:val="24"/>
          <w:lang w:val="en-GB"/>
        </w:rPr>
        <w:t>–</w:t>
      </w:r>
      <w:r w:rsidR="005724BF" w:rsidRPr="00083A22">
        <w:rPr>
          <w:rFonts w:ascii="Times New Roman" w:eastAsia="Times New Roman" w:hAnsi="Times New Roman" w:cs="Times New Roman"/>
          <w:sz w:val="24"/>
          <w:szCs w:val="24"/>
          <w:lang w:val="en-GB"/>
        </w:rPr>
        <w:t xml:space="preserve">2012. </w:t>
      </w:r>
      <w:r w:rsidR="00812444" w:rsidRPr="00083A22">
        <w:rPr>
          <w:rFonts w:ascii="Times New Roman" w:eastAsia="Times New Roman" w:hAnsi="Times New Roman" w:cs="Times New Roman"/>
          <w:sz w:val="24"/>
          <w:szCs w:val="24"/>
          <w:lang w:val="en-GB"/>
        </w:rPr>
        <w:t>The assessment</w:t>
      </w:r>
      <w:r w:rsidR="004C11B3" w:rsidRPr="00083A22">
        <w:rPr>
          <w:rFonts w:ascii="Times New Roman" w:eastAsia="Times New Roman" w:hAnsi="Times New Roman" w:cs="Times New Roman"/>
          <w:sz w:val="24"/>
          <w:szCs w:val="24"/>
          <w:lang w:val="en-GB"/>
        </w:rPr>
        <w:t xml:space="preserve"> was done</w:t>
      </w:r>
      <w:r w:rsidR="00812444" w:rsidRPr="00083A22">
        <w:rPr>
          <w:rFonts w:ascii="Times New Roman" w:eastAsia="Times New Roman" w:hAnsi="Times New Roman" w:cs="Times New Roman"/>
          <w:sz w:val="24"/>
          <w:szCs w:val="24"/>
          <w:lang w:val="en-GB"/>
        </w:rPr>
        <w:t xml:space="preserve"> </w:t>
      </w:r>
      <w:r w:rsidR="00A93AF8" w:rsidRPr="00083A22">
        <w:rPr>
          <w:rFonts w:ascii="Times New Roman" w:eastAsia="Times New Roman" w:hAnsi="Times New Roman" w:cs="Times New Roman"/>
          <w:sz w:val="24"/>
          <w:szCs w:val="24"/>
          <w:lang w:val="en-GB"/>
        </w:rPr>
        <w:t xml:space="preserve">on </w:t>
      </w:r>
      <w:r w:rsidR="00812444" w:rsidRPr="00083A22">
        <w:rPr>
          <w:rFonts w:ascii="Times New Roman" w:eastAsia="Times New Roman" w:hAnsi="Times New Roman" w:cs="Times New Roman"/>
          <w:sz w:val="24"/>
          <w:szCs w:val="24"/>
          <w:lang w:val="en-GB"/>
        </w:rPr>
        <w:t>daily, monthly, seasonal, and annual time scales</w:t>
      </w:r>
      <w:r w:rsidR="005724BF" w:rsidRPr="00083A22">
        <w:rPr>
          <w:rFonts w:ascii="Times New Roman" w:eastAsia="Times New Roman" w:hAnsi="Times New Roman" w:cs="Times New Roman"/>
          <w:sz w:val="24"/>
          <w:szCs w:val="24"/>
          <w:lang w:val="en-GB"/>
        </w:rPr>
        <w:t>. Open</w:t>
      </w:r>
      <w:r w:rsidR="00A93AF8" w:rsidRPr="00083A22">
        <w:rPr>
          <w:rFonts w:ascii="Times New Roman" w:eastAsia="Times New Roman" w:hAnsi="Times New Roman" w:cs="Times New Roman"/>
          <w:sz w:val="24"/>
          <w:szCs w:val="24"/>
          <w:lang w:val="en-GB"/>
        </w:rPr>
        <w:t>-</w:t>
      </w:r>
      <w:r w:rsidR="005724BF" w:rsidRPr="00083A22">
        <w:rPr>
          <w:rFonts w:ascii="Times New Roman" w:eastAsia="Times New Roman" w:hAnsi="Times New Roman" w:cs="Times New Roman"/>
          <w:sz w:val="24"/>
          <w:szCs w:val="24"/>
          <w:lang w:val="en-GB"/>
        </w:rPr>
        <w:t>source climate products have performed poorly on a daily scale.</w:t>
      </w:r>
      <w:r w:rsidR="004C11B3" w:rsidRPr="00083A22">
        <w:rPr>
          <w:rFonts w:ascii="Times New Roman" w:eastAsia="Times New Roman" w:hAnsi="Times New Roman" w:cs="Times New Roman"/>
          <w:sz w:val="24"/>
          <w:szCs w:val="24"/>
          <w:lang w:val="en-GB"/>
        </w:rPr>
        <w:t xml:space="preserve"> </w:t>
      </w:r>
      <w:r w:rsidR="005724BF" w:rsidRPr="00083A22">
        <w:rPr>
          <w:rFonts w:ascii="Times New Roman" w:eastAsia="Times New Roman" w:hAnsi="Times New Roman" w:cs="Times New Roman"/>
          <w:sz w:val="24"/>
          <w:szCs w:val="24"/>
          <w:lang w:val="en-GB"/>
        </w:rPr>
        <w:t xml:space="preserve">The categorical statistical equations employing CHIRPS to distinguish rainy and non-rainy days </w:t>
      </w:r>
      <w:r w:rsidR="00860062" w:rsidRPr="00083A22">
        <w:rPr>
          <w:rFonts w:ascii="Times New Roman" w:eastAsia="Times New Roman" w:hAnsi="Times New Roman" w:cs="Times New Roman"/>
          <w:sz w:val="24"/>
          <w:szCs w:val="24"/>
          <w:lang w:val="en-GB"/>
        </w:rPr>
        <w:t>yielded</w:t>
      </w:r>
      <w:r w:rsidR="005724BF" w:rsidRPr="00083A22">
        <w:rPr>
          <w:rFonts w:ascii="Times New Roman" w:eastAsia="Times New Roman" w:hAnsi="Times New Roman" w:cs="Times New Roman"/>
          <w:sz w:val="24"/>
          <w:szCs w:val="24"/>
          <w:lang w:val="en-GB"/>
        </w:rPr>
        <w:t xml:space="preserve"> good results</w:t>
      </w:r>
      <w:r w:rsidR="004C11B3" w:rsidRPr="00083A22">
        <w:rPr>
          <w:rFonts w:ascii="Times New Roman" w:eastAsia="Times New Roman" w:hAnsi="Times New Roman" w:cs="Times New Roman"/>
          <w:sz w:val="24"/>
          <w:szCs w:val="24"/>
          <w:lang w:val="en-GB"/>
        </w:rPr>
        <w:t xml:space="preserve"> with</w:t>
      </w:r>
      <w:r w:rsidR="005724BF" w:rsidRPr="00083A22">
        <w:rPr>
          <w:rFonts w:ascii="Times New Roman" w:eastAsia="Times New Roman" w:hAnsi="Times New Roman" w:cs="Times New Roman"/>
          <w:sz w:val="24"/>
          <w:szCs w:val="24"/>
          <w:lang w:val="en-GB"/>
        </w:rPr>
        <w:t xml:space="preserve"> high POD, CSI, and HSS</w:t>
      </w:r>
      <w:r w:rsidR="00A93AF8" w:rsidRPr="00083A22">
        <w:rPr>
          <w:rFonts w:ascii="Times New Roman" w:eastAsia="Times New Roman" w:hAnsi="Times New Roman" w:cs="Times New Roman"/>
          <w:sz w:val="24"/>
          <w:szCs w:val="24"/>
          <w:lang w:val="en-GB"/>
        </w:rPr>
        <w:t>,</w:t>
      </w:r>
      <w:r w:rsidR="005724BF" w:rsidRPr="00083A22">
        <w:rPr>
          <w:rFonts w:ascii="Times New Roman" w:eastAsia="Times New Roman" w:hAnsi="Times New Roman" w:cs="Times New Roman"/>
          <w:sz w:val="24"/>
          <w:szCs w:val="24"/>
          <w:lang w:val="en-GB"/>
        </w:rPr>
        <w:t xml:space="preserve"> while FAR </w:t>
      </w:r>
      <w:r w:rsidR="00A93AF8" w:rsidRPr="00083A22">
        <w:rPr>
          <w:rFonts w:ascii="Times New Roman" w:eastAsia="Times New Roman" w:hAnsi="Times New Roman" w:cs="Times New Roman"/>
          <w:sz w:val="24"/>
          <w:szCs w:val="24"/>
          <w:lang w:val="en-GB"/>
        </w:rPr>
        <w:t xml:space="preserve">was </w:t>
      </w:r>
      <w:r w:rsidR="005724BF" w:rsidRPr="00083A22">
        <w:rPr>
          <w:rFonts w:ascii="Times New Roman" w:eastAsia="Times New Roman" w:hAnsi="Times New Roman" w:cs="Times New Roman"/>
          <w:sz w:val="24"/>
          <w:szCs w:val="24"/>
          <w:lang w:val="en-GB"/>
        </w:rPr>
        <w:t xml:space="preserve">low. </w:t>
      </w:r>
      <w:r w:rsidR="00860062" w:rsidRPr="00083A22">
        <w:rPr>
          <w:rFonts w:ascii="Times New Roman" w:eastAsia="Times New Roman" w:hAnsi="Times New Roman" w:cs="Times New Roman"/>
          <w:sz w:val="24"/>
          <w:szCs w:val="24"/>
          <w:lang w:val="en-GB"/>
        </w:rPr>
        <w:t>The monthly and seasonal analysis showed significant enhancement in product performance, with CHIRPS slightly outperform</w:t>
      </w:r>
      <w:r w:rsidR="00A93AF8" w:rsidRPr="00083A22">
        <w:rPr>
          <w:rFonts w:ascii="Times New Roman" w:eastAsia="Times New Roman" w:hAnsi="Times New Roman" w:cs="Times New Roman"/>
          <w:sz w:val="24"/>
          <w:szCs w:val="24"/>
          <w:lang w:val="en-GB"/>
        </w:rPr>
        <w:t>ing</w:t>
      </w:r>
      <w:r w:rsidR="00860062" w:rsidRPr="00083A22">
        <w:rPr>
          <w:rFonts w:ascii="Times New Roman" w:eastAsia="Times New Roman" w:hAnsi="Times New Roman" w:cs="Times New Roman"/>
          <w:sz w:val="24"/>
          <w:szCs w:val="24"/>
          <w:lang w:val="en-GB"/>
        </w:rPr>
        <w:t xml:space="preserve"> the CFSR product.</w:t>
      </w:r>
      <w:r w:rsidR="005724BF" w:rsidRPr="00083A22">
        <w:rPr>
          <w:rFonts w:ascii="Times New Roman" w:eastAsia="Times New Roman" w:hAnsi="Times New Roman" w:cs="Times New Roman"/>
          <w:sz w:val="24"/>
          <w:szCs w:val="24"/>
          <w:lang w:val="en-GB"/>
        </w:rPr>
        <w:t xml:space="preserve"> </w:t>
      </w:r>
      <w:r w:rsidR="00453B52" w:rsidRPr="00083A22">
        <w:rPr>
          <w:rFonts w:ascii="Times New Roman" w:eastAsia="Times New Roman" w:hAnsi="Times New Roman" w:cs="Times New Roman"/>
          <w:sz w:val="24"/>
          <w:szCs w:val="24"/>
          <w:lang w:val="en-GB"/>
        </w:rPr>
        <w:t>The a</w:t>
      </w:r>
      <w:r w:rsidR="00FE2660" w:rsidRPr="00083A22">
        <w:rPr>
          <w:rFonts w:ascii="Times New Roman" w:eastAsia="Times New Roman" w:hAnsi="Times New Roman" w:cs="Times New Roman"/>
          <w:sz w:val="24"/>
          <w:szCs w:val="24"/>
          <w:lang w:val="en-GB"/>
        </w:rPr>
        <w:t xml:space="preserve">nnual precipitation measurements revealed a weak relation </w:t>
      </w:r>
      <w:r w:rsidR="00A93AF8" w:rsidRPr="00083A22">
        <w:rPr>
          <w:rFonts w:ascii="Times New Roman" w:eastAsia="Times New Roman" w:hAnsi="Times New Roman" w:cs="Times New Roman"/>
          <w:sz w:val="24"/>
          <w:szCs w:val="24"/>
          <w:lang w:val="en-GB"/>
        </w:rPr>
        <w:t xml:space="preserve">between </w:t>
      </w:r>
      <w:r w:rsidR="00FE2660" w:rsidRPr="00083A22">
        <w:rPr>
          <w:rFonts w:ascii="Times New Roman" w:eastAsia="Times New Roman" w:hAnsi="Times New Roman" w:cs="Times New Roman"/>
          <w:sz w:val="24"/>
          <w:szCs w:val="24"/>
          <w:lang w:val="en-GB"/>
        </w:rPr>
        <w:t>observed and estimated data.</w:t>
      </w:r>
      <w:r w:rsidR="005724BF" w:rsidRPr="00083A22">
        <w:rPr>
          <w:rFonts w:ascii="Times New Roman" w:eastAsia="Times New Roman" w:hAnsi="Times New Roman" w:cs="Times New Roman"/>
          <w:sz w:val="24"/>
          <w:szCs w:val="24"/>
          <w:lang w:val="en-GB"/>
        </w:rPr>
        <w:t xml:space="preserve"> </w:t>
      </w:r>
      <w:r w:rsidR="00A93AF8" w:rsidRPr="00083A22">
        <w:rPr>
          <w:rFonts w:ascii="Times New Roman" w:eastAsia="Times New Roman" w:hAnsi="Times New Roman" w:cs="Times New Roman"/>
          <w:sz w:val="24"/>
          <w:szCs w:val="24"/>
          <w:lang w:val="en-GB"/>
        </w:rPr>
        <w:t xml:space="preserve">Regarding </w:t>
      </w:r>
      <w:r w:rsidR="004F1444" w:rsidRPr="00083A22">
        <w:rPr>
          <w:rFonts w:ascii="Times New Roman" w:eastAsia="Times New Roman" w:hAnsi="Times New Roman" w:cs="Times New Roman"/>
          <w:sz w:val="24"/>
          <w:szCs w:val="24"/>
          <w:lang w:val="en-GB"/>
        </w:rPr>
        <w:t>distribution, both spatial and temporal,</w:t>
      </w:r>
      <w:r w:rsidR="006022B0" w:rsidRPr="00083A22">
        <w:rPr>
          <w:rFonts w:ascii="Times New Roman" w:eastAsia="Times New Roman" w:hAnsi="Times New Roman" w:cs="Times New Roman"/>
          <w:sz w:val="24"/>
          <w:szCs w:val="24"/>
          <w:lang w:val="en-GB"/>
        </w:rPr>
        <w:t xml:space="preserve"> the products tended to underestimate the precipitation at stations that typically received high amounts of precipitation. The annual spatial pattern of CHIRPS was found to be closer to the rain </w:t>
      </w:r>
      <w:r w:rsidR="006A4F37" w:rsidRPr="00083A22">
        <w:rPr>
          <w:rFonts w:ascii="Times New Roman" w:eastAsia="Times New Roman" w:hAnsi="Times New Roman" w:cs="Times New Roman"/>
          <w:sz w:val="24"/>
          <w:szCs w:val="24"/>
          <w:lang w:val="en-GB"/>
        </w:rPr>
        <w:t>observed</w:t>
      </w:r>
      <w:r w:rsidR="006022B0" w:rsidRPr="00083A22">
        <w:rPr>
          <w:rFonts w:ascii="Times New Roman" w:eastAsia="Times New Roman" w:hAnsi="Times New Roman" w:cs="Times New Roman"/>
          <w:sz w:val="24"/>
          <w:szCs w:val="24"/>
          <w:lang w:val="en-GB"/>
        </w:rPr>
        <w:t xml:space="preserve"> data whereas CFSR captured the opposite pattern</w:t>
      </w:r>
      <w:r w:rsidR="005724BF" w:rsidRPr="00083A22">
        <w:rPr>
          <w:rFonts w:ascii="Times New Roman" w:eastAsia="Times New Roman" w:hAnsi="Times New Roman" w:cs="Times New Roman"/>
          <w:sz w:val="24"/>
          <w:szCs w:val="24"/>
          <w:lang w:val="en-GB"/>
        </w:rPr>
        <w:t xml:space="preserve">. </w:t>
      </w:r>
      <w:r w:rsidR="006A4F37" w:rsidRPr="00083A22">
        <w:rPr>
          <w:rFonts w:ascii="Times New Roman" w:eastAsia="Times New Roman" w:hAnsi="Times New Roman" w:cs="Times New Roman"/>
          <w:sz w:val="24"/>
          <w:szCs w:val="24"/>
          <w:lang w:val="en-GB"/>
        </w:rPr>
        <w:t>This study offers recommendations for selecting an alternative for local community precipitation data.</w:t>
      </w:r>
      <w:r w:rsidR="006022B0" w:rsidRPr="00083A22">
        <w:rPr>
          <w:rFonts w:ascii="Times New Roman" w:eastAsia="Times New Roman" w:hAnsi="Times New Roman" w:cs="Times New Roman"/>
          <w:sz w:val="24"/>
          <w:szCs w:val="24"/>
          <w:lang w:val="en-GB"/>
        </w:rPr>
        <w:t xml:space="preserve"> The evaluation revealed that the products </w:t>
      </w:r>
      <w:r w:rsidR="006022B0" w:rsidRPr="00083A22">
        <w:rPr>
          <w:rFonts w:ascii="Times New Roman" w:eastAsia="Times New Roman" w:hAnsi="Times New Roman" w:cs="Times New Roman"/>
          <w:sz w:val="24"/>
          <w:szCs w:val="24"/>
          <w:lang w:val="en-GB"/>
        </w:rPr>
        <w:lastRenderedPageBreak/>
        <w:t>generally underestimate and overestimate rainfall</w:t>
      </w:r>
      <w:r w:rsidR="005724BF" w:rsidRPr="00083A22">
        <w:rPr>
          <w:rFonts w:ascii="Times New Roman" w:eastAsia="Times New Roman" w:hAnsi="Times New Roman" w:cs="Times New Roman"/>
          <w:sz w:val="24"/>
          <w:szCs w:val="24"/>
          <w:lang w:val="en-GB"/>
        </w:rPr>
        <w:t xml:space="preserve">. The CHIRPS product </w:t>
      </w:r>
      <w:r w:rsidR="006022B0" w:rsidRPr="00083A22">
        <w:rPr>
          <w:rFonts w:ascii="Times New Roman" w:eastAsia="Times New Roman" w:hAnsi="Times New Roman" w:cs="Times New Roman"/>
          <w:sz w:val="24"/>
          <w:szCs w:val="24"/>
          <w:lang w:val="en-GB"/>
        </w:rPr>
        <w:t xml:space="preserve">offers </w:t>
      </w:r>
      <w:r w:rsidR="005724BF" w:rsidRPr="00083A22">
        <w:rPr>
          <w:rFonts w:ascii="Times New Roman" w:eastAsia="Times New Roman" w:hAnsi="Times New Roman" w:cs="Times New Roman"/>
          <w:sz w:val="24"/>
          <w:szCs w:val="24"/>
          <w:lang w:val="en-GB"/>
        </w:rPr>
        <w:t>a spatial accuracy of</w:t>
      </w:r>
      <w:r w:rsidR="00A93AF8" w:rsidRPr="00083A22">
        <w:rPr>
          <w:rFonts w:ascii="Times New Roman" w:eastAsia="Times New Roman" w:hAnsi="Times New Roman" w:cs="Times New Roman"/>
          <w:sz w:val="24"/>
          <w:szCs w:val="24"/>
          <w:lang w:val="en-GB"/>
        </w:rPr>
        <w:t xml:space="preserve"> </w:t>
      </w:r>
      <w:r w:rsidR="00A93AF8" w:rsidRPr="00083A22">
        <w:rPr>
          <w:rFonts w:ascii="Times New Roman" w:eastAsia="Times New Roman" w:hAnsi="Times New Roman" w:cs="Times New Roman"/>
          <w:sz w:val="24"/>
          <w:szCs w:val="24"/>
        </w:rPr>
        <w:t>0.05°</w:t>
      </w:r>
      <w:r w:rsidR="00A93AF8" w:rsidRPr="00083A22" w:rsidDel="007C66B3">
        <w:rPr>
          <w:rFonts w:ascii="Times New Roman" w:eastAsia="Times New Roman" w:hAnsi="Times New Roman" w:cs="Times New Roman"/>
          <w:sz w:val="24"/>
          <w:szCs w:val="24"/>
          <w:lang w:val="en-GB"/>
        </w:rPr>
        <w:t xml:space="preserve"> </w:t>
      </w:r>
      <w:r w:rsidR="005724BF" w:rsidRPr="00083A22">
        <w:rPr>
          <w:rFonts w:ascii="Times New Roman" w:eastAsia="Times New Roman" w:hAnsi="Times New Roman" w:cs="Times New Roman"/>
          <w:sz w:val="24"/>
          <w:szCs w:val="24"/>
          <w:lang w:val="en-GB"/>
        </w:rPr>
        <w:t xml:space="preserve">and the smallest bias, </w:t>
      </w:r>
      <w:r w:rsidR="006022B0" w:rsidRPr="00083A22">
        <w:rPr>
          <w:rFonts w:ascii="Times New Roman" w:eastAsia="Times New Roman" w:hAnsi="Times New Roman" w:cs="Times New Roman"/>
          <w:sz w:val="24"/>
          <w:szCs w:val="24"/>
          <w:lang w:val="en-GB"/>
        </w:rPr>
        <w:t xml:space="preserve">making it the preferred choice for use </w:t>
      </w:r>
      <w:r w:rsidR="005724BF" w:rsidRPr="00083A22">
        <w:rPr>
          <w:rFonts w:ascii="Times New Roman" w:eastAsia="Times New Roman" w:hAnsi="Times New Roman" w:cs="Times New Roman"/>
          <w:sz w:val="24"/>
          <w:szCs w:val="24"/>
          <w:lang w:val="en-GB"/>
        </w:rPr>
        <w:t xml:space="preserve">in hydrological studies on small basin scales, especially for the monthly time period, which is suitable for </w:t>
      </w:r>
      <w:r w:rsidR="006A4F37" w:rsidRPr="00083A22">
        <w:rPr>
          <w:rFonts w:ascii="Times New Roman" w:eastAsia="Times New Roman" w:hAnsi="Times New Roman" w:cs="Times New Roman"/>
          <w:sz w:val="24"/>
          <w:szCs w:val="24"/>
          <w:lang w:val="en-GB"/>
        </w:rPr>
        <w:t xml:space="preserve">water resource planning </w:t>
      </w:r>
      <w:r w:rsidR="005724BF" w:rsidRPr="00083A22">
        <w:rPr>
          <w:rFonts w:ascii="Times New Roman" w:eastAsia="Times New Roman" w:hAnsi="Times New Roman" w:cs="Times New Roman"/>
          <w:sz w:val="24"/>
          <w:szCs w:val="24"/>
          <w:lang w:val="en-GB"/>
        </w:rPr>
        <w:t>and drought monitoring.</w:t>
      </w:r>
    </w:p>
    <w:p w14:paraId="681726C9" w14:textId="77777777" w:rsidR="00BC6383" w:rsidRDefault="00BC6383"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bCs/>
          <w:sz w:val="24"/>
          <w:szCs w:val="24"/>
        </w:rPr>
      </w:pPr>
    </w:p>
    <w:p w14:paraId="5B37DFBC" w14:textId="77777777" w:rsidR="00BC6383" w:rsidRDefault="00BC6383"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bCs/>
          <w:sz w:val="24"/>
          <w:szCs w:val="24"/>
        </w:rPr>
      </w:pPr>
    </w:p>
    <w:p w14:paraId="098F0CA9" w14:textId="77777777" w:rsidR="00844165" w:rsidRDefault="00844165"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bCs/>
          <w:sz w:val="24"/>
          <w:szCs w:val="24"/>
        </w:rPr>
      </w:pPr>
      <w:r w:rsidRPr="00083A22">
        <w:rPr>
          <w:rFonts w:ascii="Times New Roman" w:eastAsia="Times New Roman" w:hAnsi="Times New Roman" w:cs="Times New Roman"/>
          <w:b/>
          <w:bCs/>
          <w:sz w:val="24"/>
          <w:szCs w:val="24"/>
        </w:rPr>
        <w:t>Acknowledgment </w:t>
      </w:r>
    </w:p>
    <w:p w14:paraId="4FE56F4F" w14:textId="77777777" w:rsidR="00741124" w:rsidRPr="00083A22" w:rsidRDefault="00741124" w:rsidP="00741124">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sz w:val="24"/>
          <w:szCs w:val="24"/>
          <w:lang w:val="en-GB"/>
        </w:rPr>
      </w:pPr>
    </w:p>
    <w:p w14:paraId="2FEC0137" w14:textId="77777777" w:rsidR="006022B0" w:rsidRPr="00083A22" w:rsidRDefault="005A1979" w:rsidP="00741124">
      <w:pPr>
        <w:spacing w:after="0" w:line="240" w:lineRule="auto"/>
        <w:ind w:leftChars="0" w:left="2" w:hanging="2"/>
        <w:jc w:val="both"/>
        <w:rPr>
          <w:rFonts w:ascii="Times New Roman" w:eastAsia="Times New Roman" w:hAnsi="Times New Roman" w:cs="Times New Roman"/>
          <w:sz w:val="24"/>
          <w:szCs w:val="24"/>
        </w:rPr>
      </w:pPr>
      <w:r w:rsidRPr="00083A22">
        <w:rPr>
          <w:rFonts w:ascii="Times New Roman" w:eastAsia="Times New Roman" w:hAnsi="Times New Roman" w:cs="Times New Roman"/>
          <w:sz w:val="24"/>
          <w:szCs w:val="24"/>
        </w:rPr>
        <w:t xml:space="preserve">This research was funded by the </w:t>
      </w:r>
      <w:proofErr w:type="spellStart"/>
      <w:r w:rsidRPr="00083A22">
        <w:rPr>
          <w:rFonts w:ascii="Times New Roman" w:eastAsia="Times New Roman" w:hAnsi="Times New Roman" w:cs="Times New Roman"/>
          <w:sz w:val="24"/>
          <w:szCs w:val="24"/>
        </w:rPr>
        <w:t>Universiti</w:t>
      </w:r>
      <w:proofErr w:type="spellEnd"/>
      <w:r w:rsidRPr="00083A22">
        <w:rPr>
          <w:rFonts w:ascii="Times New Roman" w:eastAsia="Times New Roman" w:hAnsi="Times New Roman" w:cs="Times New Roman"/>
          <w:sz w:val="24"/>
          <w:szCs w:val="24"/>
        </w:rPr>
        <w:t xml:space="preserve"> </w:t>
      </w:r>
      <w:proofErr w:type="spellStart"/>
      <w:r w:rsidRPr="00083A22">
        <w:rPr>
          <w:rFonts w:ascii="Times New Roman" w:eastAsia="Times New Roman" w:hAnsi="Times New Roman" w:cs="Times New Roman"/>
          <w:sz w:val="24"/>
          <w:szCs w:val="24"/>
        </w:rPr>
        <w:t>Sains</w:t>
      </w:r>
      <w:proofErr w:type="spellEnd"/>
      <w:r w:rsidRPr="00083A22">
        <w:rPr>
          <w:rFonts w:ascii="Times New Roman" w:eastAsia="Times New Roman" w:hAnsi="Times New Roman" w:cs="Times New Roman"/>
          <w:sz w:val="24"/>
          <w:szCs w:val="24"/>
        </w:rPr>
        <w:t xml:space="preserve"> Malaysia, Research University Team (</w:t>
      </w:r>
      <w:proofErr w:type="spellStart"/>
      <w:r w:rsidRPr="00083A22">
        <w:rPr>
          <w:rFonts w:ascii="Times New Roman" w:eastAsia="Times New Roman" w:hAnsi="Times New Roman" w:cs="Times New Roman"/>
          <w:sz w:val="24"/>
          <w:szCs w:val="24"/>
        </w:rPr>
        <w:t>RUTeam</w:t>
      </w:r>
      <w:proofErr w:type="spellEnd"/>
      <w:r w:rsidRPr="00083A22">
        <w:rPr>
          <w:rFonts w:ascii="Times New Roman" w:eastAsia="Times New Roman" w:hAnsi="Times New Roman" w:cs="Times New Roman"/>
          <w:sz w:val="24"/>
          <w:szCs w:val="24"/>
        </w:rPr>
        <w:t xml:space="preserve">) Grant Scheme with Project No. 1001/PHUMANITI/8580014. </w:t>
      </w:r>
      <w:r w:rsidR="006022B0" w:rsidRPr="00083A22">
        <w:rPr>
          <w:rFonts w:ascii="Times New Roman" w:eastAsia="Times New Roman" w:hAnsi="Times New Roman" w:cs="Times New Roman"/>
          <w:sz w:val="24"/>
          <w:szCs w:val="24"/>
        </w:rPr>
        <w:t xml:space="preserve">This study </w:t>
      </w:r>
      <w:r w:rsidR="004C11B3" w:rsidRPr="00083A22">
        <w:rPr>
          <w:rFonts w:ascii="Times New Roman" w:eastAsia="Times New Roman" w:hAnsi="Times New Roman" w:cs="Times New Roman"/>
          <w:sz w:val="24"/>
          <w:szCs w:val="24"/>
        </w:rPr>
        <w:t>utilized</w:t>
      </w:r>
      <w:r w:rsidR="006022B0" w:rsidRPr="00083A22">
        <w:rPr>
          <w:rFonts w:ascii="Times New Roman" w:eastAsia="Times New Roman" w:hAnsi="Times New Roman" w:cs="Times New Roman"/>
          <w:sz w:val="24"/>
          <w:szCs w:val="24"/>
        </w:rPr>
        <w:t xml:space="preserve"> remote sensing data from CHIRPS and CFSR and obtained data from the Ministry of Water and Irrigation (MWI) to provide meteorological data for the study.</w:t>
      </w:r>
    </w:p>
    <w:p w14:paraId="0BF77AD1" w14:textId="77777777" w:rsidR="006022B0" w:rsidRPr="00083A22" w:rsidRDefault="006022B0" w:rsidP="00741124">
      <w:pPr>
        <w:spacing w:after="0" w:line="240" w:lineRule="auto"/>
        <w:ind w:leftChars="0" w:left="2" w:hanging="2"/>
        <w:rPr>
          <w:rFonts w:ascii="Times New Roman" w:eastAsia="Times New Roman" w:hAnsi="Times New Roman" w:cs="Times New Roman"/>
          <w:sz w:val="24"/>
          <w:szCs w:val="24"/>
        </w:rPr>
      </w:pPr>
    </w:p>
    <w:p w14:paraId="302F639E" w14:textId="77777777" w:rsidR="00C74C05" w:rsidRPr="00083A22" w:rsidRDefault="00C74C05" w:rsidP="00741124">
      <w:pPr>
        <w:spacing w:after="0" w:line="240" w:lineRule="auto"/>
        <w:ind w:leftChars="0" w:left="2" w:hanging="2"/>
        <w:rPr>
          <w:rFonts w:ascii="Times New Roman" w:eastAsia="Times New Roman" w:hAnsi="Times New Roman" w:cs="Times New Roman"/>
          <w:sz w:val="24"/>
          <w:szCs w:val="24"/>
        </w:rPr>
      </w:pPr>
    </w:p>
    <w:p w14:paraId="250D6703" w14:textId="77777777" w:rsidR="00844165" w:rsidRPr="00083A22" w:rsidRDefault="00D9085C" w:rsidP="00741124">
      <w:pPr>
        <w:spacing w:after="0" w:line="240" w:lineRule="auto"/>
        <w:ind w:leftChars="0" w:left="2" w:hanging="2"/>
        <w:rPr>
          <w:rFonts w:ascii="Times New Roman" w:eastAsia="Times New Roman" w:hAnsi="Times New Roman" w:cs="Times New Roman"/>
          <w:b/>
          <w:bCs/>
          <w:sz w:val="24"/>
          <w:szCs w:val="24"/>
        </w:rPr>
      </w:pPr>
      <w:r w:rsidRPr="00083A22">
        <w:rPr>
          <w:rFonts w:ascii="Times New Roman" w:eastAsia="Times New Roman" w:hAnsi="Times New Roman" w:cs="Times New Roman"/>
          <w:b/>
          <w:bCs/>
          <w:sz w:val="24"/>
          <w:szCs w:val="24"/>
        </w:rPr>
        <w:t> </w:t>
      </w:r>
      <w:r w:rsidR="00844165" w:rsidRPr="00083A22">
        <w:rPr>
          <w:rFonts w:ascii="Times New Roman" w:eastAsia="Times New Roman" w:hAnsi="Times New Roman" w:cs="Times New Roman"/>
          <w:b/>
          <w:bCs/>
          <w:sz w:val="24"/>
          <w:szCs w:val="24"/>
        </w:rPr>
        <w:t>References</w:t>
      </w:r>
    </w:p>
    <w:p w14:paraId="0E35A3ED" w14:textId="77777777" w:rsidR="00844165" w:rsidRPr="00E846A4" w:rsidRDefault="00844165" w:rsidP="00E846A4">
      <w:pPr>
        <w:spacing w:after="0" w:line="240" w:lineRule="auto"/>
        <w:ind w:leftChars="0" w:left="2" w:hanging="2"/>
        <w:jc w:val="both"/>
        <w:rPr>
          <w:rFonts w:ascii="Times New Roman" w:eastAsia="Times New Roman" w:hAnsi="Times New Roman" w:cs="Times New Roman"/>
          <w:b/>
          <w:bCs/>
          <w:sz w:val="24"/>
          <w:szCs w:val="24"/>
        </w:rPr>
      </w:pPr>
    </w:p>
    <w:p w14:paraId="3ADE79AA" w14:textId="77777777" w:rsidR="00C74C05" w:rsidRPr="00E846A4" w:rsidRDefault="007873F7" w:rsidP="00E846A4">
      <w:pPr>
        <w:spacing w:after="0" w:line="240" w:lineRule="auto"/>
        <w:ind w:left="864" w:hangingChars="361" w:hanging="866"/>
        <w:jc w:val="both"/>
        <w:rPr>
          <w:rFonts w:ascii="Times New Roman" w:eastAsia="Times New Roman" w:hAnsi="Times New Roman" w:cs="Times New Roman"/>
          <w:sz w:val="24"/>
          <w:szCs w:val="24"/>
        </w:rPr>
      </w:pPr>
      <w:bookmarkStart w:id="11" w:name="aburomman2021"/>
      <w:r w:rsidRPr="00E846A4">
        <w:rPr>
          <w:rFonts w:ascii="Times New Roman" w:eastAsia="Times New Roman" w:hAnsi="Times New Roman" w:cs="Times New Roman"/>
          <w:sz w:val="24"/>
          <w:szCs w:val="24"/>
        </w:rPr>
        <w:t xml:space="preserve">Abu </w:t>
      </w:r>
      <w:proofErr w:type="spellStart"/>
      <w:r w:rsidRPr="00E846A4">
        <w:rPr>
          <w:rFonts w:ascii="Times New Roman" w:eastAsia="Times New Roman" w:hAnsi="Times New Roman" w:cs="Times New Roman"/>
          <w:sz w:val="24"/>
          <w:szCs w:val="24"/>
        </w:rPr>
        <w:t>Romman</w:t>
      </w:r>
      <w:proofErr w:type="spellEnd"/>
      <w:r w:rsidRPr="00E846A4">
        <w:rPr>
          <w:rFonts w:ascii="Times New Roman" w:eastAsia="Times New Roman" w:hAnsi="Times New Roman" w:cs="Times New Roman"/>
          <w:sz w:val="24"/>
          <w:szCs w:val="24"/>
        </w:rPr>
        <w:t xml:space="preserve">, Z., Al‐Bakri, J., &amp; Al </w:t>
      </w:r>
      <w:proofErr w:type="spellStart"/>
      <w:r w:rsidRPr="00E846A4">
        <w:rPr>
          <w:rFonts w:ascii="Times New Roman" w:eastAsia="Times New Roman" w:hAnsi="Times New Roman" w:cs="Times New Roman"/>
          <w:sz w:val="24"/>
          <w:szCs w:val="24"/>
        </w:rPr>
        <w:t>Kuisi</w:t>
      </w:r>
      <w:proofErr w:type="spellEnd"/>
      <w:r w:rsidRPr="00E846A4">
        <w:rPr>
          <w:rFonts w:ascii="Times New Roman" w:eastAsia="Times New Roman" w:hAnsi="Times New Roman" w:cs="Times New Roman"/>
          <w:sz w:val="24"/>
          <w:szCs w:val="24"/>
        </w:rPr>
        <w:t xml:space="preserve">, M. (2021). Comparison of methods for filling in gaps in monthly rainfall series in arid regions. </w:t>
      </w:r>
      <w:r w:rsidRPr="004B7613">
        <w:rPr>
          <w:rFonts w:ascii="Times New Roman" w:eastAsia="Times New Roman" w:hAnsi="Times New Roman" w:cs="Times New Roman"/>
          <w:i/>
          <w:sz w:val="24"/>
          <w:szCs w:val="24"/>
        </w:rPr>
        <w:t>International Journal of Climatology, 41</w:t>
      </w:r>
      <w:r w:rsidRPr="00E846A4">
        <w:rPr>
          <w:rFonts w:ascii="Times New Roman" w:eastAsia="Times New Roman" w:hAnsi="Times New Roman" w:cs="Times New Roman"/>
          <w:sz w:val="24"/>
          <w:szCs w:val="24"/>
        </w:rPr>
        <w:t>(15), 6674-6689.</w:t>
      </w:r>
      <w:r w:rsidR="00C74C05" w:rsidRPr="00E846A4">
        <w:rPr>
          <w:rFonts w:ascii="Times New Roman" w:eastAsia="Times New Roman" w:hAnsi="Times New Roman" w:cs="Times New Roman"/>
          <w:sz w:val="24"/>
          <w:szCs w:val="24"/>
        </w:rPr>
        <w:t xml:space="preserve"> </w:t>
      </w:r>
      <w:hyperlink r:id="rId22" w:history="1">
        <w:r w:rsidR="00C74C05" w:rsidRPr="00E846A4">
          <w:rPr>
            <w:rStyle w:val="Hyperlink"/>
            <w:rFonts w:ascii="Times New Roman" w:eastAsia="Times New Roman" w:hAnsi="Times New Roman" w:cs="Times New Roman"/>
            <w:color w:val="auto"/>
            <w:sz w:val="24"/>
            <w:szCs w:val="24"/>
            <w:u w:val="none"/>
          </w:rPr>
          <w:t>https://doi.org/10.1002/joc.7219</w:t>
        </w:r>
      </w:hyperlink>
    </w:p>
    <w:p w14:paraId="03EE3BF0"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2" w:name="assad2010"/>
      <w:bookmarkEnd w:id="11"/>
      <w:r w:rsidRPr="00E846A4">
        <w:rPr>
          <w:rFonts w:ascii="Times New Roman" w:eastAsia="Times New Roman" w:hAnsi="Times New Roman" w:cs="Times New Roman"/>
          <w:sz w:val="24"/>
          <w:szCs w:val="24"/>
        </w:rPr>
        <w:t xml:space="preserve">Al-Assa’d, T. A., &amp; Abdulla, F. A. (2010). Artificial groundwater recharge to a semi-arid basin: case study of Mujib aquifer, Jordan. </w:t>
      </w:r>
      <w:r w:rsidRPr="00CF3044">
        <w:rPr>
          <w:rFonts w:ascii="Times New Roman" w:eastAsia="Times New Roman" w:hAnsi="Times New Roman" w:cs="Times New Roman"/>
          <w:i/>
          <w:sz w:val="24"/>
          <w:szCs w:val="24"/>
        </w:rPr>
        <w:t>Environmental earth sciences, 60</w:t>
      </w:r>
      <w:r w:rsidRPr="00E846A4">
        <w:rPr>
          <w:rFonts w:ascii="Times New Roman" w:eastAsia="Times New Roman" w:hAnsi="Times New Roman" w:cs="Times New Roman"/>
          <w:sz w:val="24"/>
          <w:szCs w:val="24"/>
        </w:rPr>
        <w:t xml:space="preserve">(4), 845-859. </w:t>
      </w:r>
      <w:hyperlink r:id="rId23" w:history="1">
        <w:r w:rsidRPr="00E846A4">
          <w:rPr>
            <w:rStyle w:val="Hyperlink"/>
            <w:rFonts w:ascii="Times New Roman" w:eastAsia="Times New Roman" w:hAnsi="Times New Roman" w:cs="Times New Roman"/>
            <w:color w:val="auto"/>
            <w:sz w:val="24"/>
            <w:szCs w:val="24"/>
            <w:u w:val="none"/>
          </w:rPr>
          <w:t>https://doi.org/10.1007/s12665-009-0222-2</w:t>
        </w:r>
      </w:hyperlink>
      <w:bookmarkEnd w:id="12"/>
    </w:p>
    <w:p w14:paraId="657E1D1C" w14:textId="0E150253"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3" w:name="assyakur2016"/>
      <w:r w:rsidRPr="00E846A4">
        <w:rPr>
          <w:rFonts w:ascii="Times New Roman" w:eastAsia="Times New Roman" w:hAnsi="Times New Roman" w:cs="Times New Roman"/>
          <w:sz w:val="24"/>
          <w:szCs w:val="24"/>
        </w:rPr>
        <w:t xml:space="preserve">As-syakur, A. R., Osawa, T., Miura, F., Nuarsa, I. W., Ekayanti, N. W., Dharma, I. G. B. S., Adnyana, I. W. S., Arthana, I. W., &amp; Tanaka, T. (2016). Maritime Continent rainfall variability during the TRMM era: The role of monsoon, topography and El Niño Modoki. </w:t>
      </w:r>
      <w:r w:rsidRPr="00CF3044">
        <w:rPr>
          <w:rFonts w:ascii="Times New Roman" w:eastAsia="Times New Roman" w:hAnsi="Times New Roman" w:cs="Times New Roman"/>
          <w:i/>
          <w:sz w:val="24"/>
          <w:szCs w:val="24"/>
        </w:rPr>
        <w:t>Dynamics of Atmospheres and Oceans, 75</w:t>
      </w:r>
      <w:r w:rsidRPr="00E846A4">
        <w:rPr>
          <w:rFonts w:ascii="Times New Roman" w:eastAsia="Times New Roman" w:hAnsi="Times New Roman" w:cs="Times New Roman"/>
          <w:sz w:val="24"/>
          <w:szCs w:val="24"/>
        </w:rPr>
        <w:t xml:space="preserve">, 58-77. </w:t>
      </w:r>
      <w:r w:rsidR="001B18D6" w:rsidRPr="001B18D6">
        <w:rPr>
          <w:rFonts w:ascii="Times New Roman" w:eastAsia="Times New Roman" w:hAnsi="Times New Roman" w:cs="Times New Roman"/>
          <w:sz w:val="24"/>
          <w:szCs w:val="24"/>
        </w:rPr>
        <w:t>https://doi.org/10.1016/ j.dynatmoce.2016.05.004</w:t>
      </w:r>
      <w:bookmarkEnd w:id="13"/>
    </w:p>
    <w:p w14:paraId="322F9A7B"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4" w:name="Ayehu2018"/>
      <w:r w:rsidRPr="00E846A4">
        <w:rPr>
          <w:rFonts w:ascii="Times New Roman" w:eastAsia="Times New Roman" w:hAnsi="Times New Roman" w:cs="Times New Roman"/>
          <w:sz w:val="24"/>
          <w:szCs w:val="24"/>
        </w:rPr>
        <w:t xml:space="preserve">Ayehu, G. T., Tadesse, T., Gessesse, B., &amp; Dinku, T. (2018). Validation of new satellite rainfall products over the Upper Blue Nile Basin, Ethiopia. </w:t>
      </w:r>
      <w:r w:rsidRPr="00CF3044">
        <w:rPr>
          <w:rFonts w:ascii="Times New Roman" w:eastAsia="Times New Roman" w:hAnsi="Times New Roman" w:cs="Times New Roman"/>
          <w:i/>
          <w:sz w:val="24"/>
          <w:szCs w:val="24"/>
        </w:rPr>
        <w:t>Atmospheric Measurement Techniques, 11</w:t>
      </w:r>
      <w:r w:rsidRPr="00E846A4">
        <w:rPr>
          <w:rFonts w:ascii="Times New Roman" w:eastAsia="Times New Roman" w:hAnsi="Times New Roman" w:cs="Times New Roman"/>
          <w:sz w:val="24"/>
          <w:szCs w:val="24"/>
        </w:rPr>
        <w:t xml:space="preserve">(4), 1921-1936. </w:t>
      </w:r>
      <w:hyperlink r:id="rId24" w:history="1">
        <w:r w:rsidRPr="00E846A4">
          <w:rPr>
            <w:rStyle w:val="Hyperlink"/>
            <w:rFonts w:ascii="Times New Roman" w:eastAsia="Times New Roman" w:hAnsi="Times New Roman" w:cs="Times New Roman"/>
            <w:color w:val="auto"/>
            <w:sz w:val="24"/>
            <w:szCs w:val="24"/>
            <w:u w:val="none"/>
          </w:rPr>
          <w:t>https://doi.org/10.5194/amt-11-1921-2018</w:t>
        </w:r>
      </w:hyperlink>
      <w:bookmarkEnd w:id="14"/>
    </w:p>
    <w:p w14:paraId="67463C52" w14:textId="5031DD04"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5" w:name="Bai2013"/>
      <w:r w:rsidRPr="00E846A4">
        <w:rPr>
          <w:rFonts w:ascii="Times New Roman" w:eastAsia="Times New Roman" w:hAnsi="Times New Roman" w:cs="Times New Roman"/>
          <w:sz w:val="24"/>
          <w:szCs w:val="24"/>
        </w:rPr>
        <w:t xml:space="preserve">Bai, L., Shi, C., Li, L., Yang, Y., &amp; Wu, J. (2018). Accuracy of CHIRPS satellite-rainfall products over mainland China. </w:t>
      </w:r>
      <w:r w:rsidRPr="00CF3044">
        <w:rPr>
          <w:rFonts w:ascii="Times New Roman" w:eastAsia="Times New Roman" w:hAnsi="Times New Roman" w:cs="Times New Roman"/>
          <w:i/>
          <w:sz w:val="24"/>
          <w:szCs w:val="24"/>
        </w:rPr>
        <w:t>Remote Sensing, 10</w:t>
      </w:r>
      <w:r w:rsidRPr="00E846A4">
        <w:rPr>
          <w:rFonts w:ascii="Times New Roman" w:eastAsia="Times New Roman" w:hAnsi="Times New Roman" w:cs="Times New Roman"/>
          <w:sz w:val="24"/>
          <w:szCs w:val="24"/>
        </w:rPr>
        <w:t xml:space="preserve">(3), 362. </w:t>
      </w:r>
      <w:r w:rsidR="001B18D6" w:rsidRPr="001B18D6">
        <w:rPr>
          <w:rFonts w:ascii="Times New Roman" w:eastAsia="Times New Roman" w:hAnsi="Times New Roman" w:cs="Times New Roman"/>
          <w:sz w:val="24"/>
          <w:szCs w:val="24"/>
        </w:rPr>
        <w:t>https://doi.org/10.3390/ rs10030362</w:t>
      </w:r>
    </w:p>
    <w:p w14:paraId="0C84F540"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6" w:name="Chen2013"/>
      <w:bookmarkEnd w:id="15"/>
      <w:r w:rsidRPr="00E846A4">
        <w:rPr>
          <w:rFonts w:ascii="Times New Roman" w:eastAsia="Times New Roman" w:hAnsi="Times New Roman" w:cs="Times New Roman"/>
          <w:sz w:val="24"/>
          <w:szCs w:val="24"/>
        </w:rPr>
        <w:t xml:space="preserve">Chen, S., Kirstetter, P., Hong, Y., Gourley, J., Tian, Y., Qi, Y., Cao, Q., Zhang, J., Howard, K., &amp; Hu, J. (2013). Evaluation of spatial errors of precipitation rates and types from TRMM spaceborne radar over the southern CONUS. </w:t>
      </w:r>
      <w:r w:rsidRPr="00CF3044">
        <w:rPr>
          <w:rFonts w:ascii="Times New Roman" w:eastAsia="Times New Roman" w:hAnsi="Times New Roman" w:cs="Times New Roman"/>
          <w:i/>
          <w:sz w:val="24"/>
          <w:szCs w:val="24"/>
        </w:rPr>
        <w:t>Journal of Hydrometeorology, 14</w:t>
      </w:r>
      <w:r w:rsidRPr="00E846A4">
        <w:rPr>
          <w:rFonts w:ascii="Times New Roman" w:eastAsia="Times New Roman" w:hAnsi="Times New Roman" w:cs="Times New Roman"/>
          <w:sz w:val="24"/>
          <w:szCs w:val="24"/>
        </w:rPr>
        <w:t xml:space="preserve">(6), 1884-1896. </w:t>
      </w:r>
      <w:hyperlink r:id="rId25" w:history="1">
        <w:r w:rsidRPr="00E846A4">
          <w:rPr>
            <w:rStyle w:val="Hyperlink"/>
            <w:rFonts w:ascii="Times New Roman" w:eastAsia="Times New Roman" w:hAnsi="Times New Roman" w:cs="Times New Roman"/>
            <w:color w:val="auto"/>
            <w:sz w:val="24"/>
            <w:szCs w:val="24"/>
            <w:u w:val="none"/>
          </w:rPr>
          <w:t>https://doi.org/10.1175/JHM-D-13-027.1</w:t>
        </w:r>
      </w:hyperlink>
      <w:bookmarkEnd w:id="16"/>
    </w:p>
    <w:p w14:paraId="63C15B75"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7" w:name="Dembele2016"/>
      <w:r w:rsidRPr="00E846A4">
        <w:rPr>
          <w:rFonts w:ascii="Times New Roman" w:eastAsia="Times New Roman" w:hAnsi="Times New Roman" w:cs="Times New Roman"/>
          <w:sz w:val="24"/>
          <w:szCs w:val="24"/>
        </w:rPr>
        <w:t xml:space="preserve">Dembélé, M., &amp; Zwart, S. J. (2016). Evaluation and comparison of satellite-based rainfall products in Burkina Faso, West Africa. </w:t>
      </w:r>
      <w:r w:rsidRPr="00CF3044">
        <w:rPr>
          <w:rFonts w:ascii="Times New Roman" w:eastAsia="Times New Roman" w:hAnsi="Times New Roman" w:cs="Times New Roman"/>
          <w:i/>
          <w:sz w:val="24"/>
          <w:szCs w:val="24"/>
        </w:rPr>
        <w:t>International Journal of Remote Sensing, 37</w:t>
      </w:r>
      <w:r w:rsidRPr="00E846A4">
        <w:rPr>
          <w:rFonts w:ascii="Times New Roman" w:eastAsia="Times New Roman" w:hAnsi="Times New Roman" w:cs="Times New Roman"/>
          <w:sz w:val="24"/>
          <w:szCs w:val="24"/>
        </w:rPr>
        <w:t xml:space="preserve">(17), 3995-4014. </w:t>
      </w:r>
      <w:hyperlink r:id="rId26" w:history="1">
        <w:r w:rsidRPr="00E846A4">
          <w:rPr>
            <w:rStyle w:val="Hyperlink"/>
            <w:rFonts w:ascii="Times New Roman" w:eastAsia="Times New Roman" w:hAnsi="Times New Roman" w:cs="Times New Roman"/>
            <w:color w:val="auto"/>
            <w:sz w:val="24"/>
            <w:szCs w:val="24"/>
            <w:u w:val="none"/>
          </w:rPr>
          <w:t>https://doi.org/10.1080/01431161.2016.1207258</w:t>
        </w:r>
      </w:hyperlink>
      <w:r w:rsidRPr="00E846A4">
        <w:rPr>
          <w:rFonts w:ascii="Times New Roman" w:eastAsia="Times New Roman" w:hAnsi="Times New Roman" w:cs="Times New Roman"/>
          <w:sz w:val="24"/>
          <w:szCs w:val="24"/>
        </w:rPr>
        <w:t xml:space="preserve"> </w:t>
      </w:r>
    </w:p>
    <w:p w14:paraId="0BDE9516"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8" w:name="Dhanesh2020"/>
      <w:bookmarkEnd w:id="17"/>
      <w:r w:rsidRPr="00E846A4">
        <w:rPr>
          <w:rFonts w:ascii="Times New Roman" w:eastAsia="Times New Roman" w:hAnsi="Times New Roman" w:cs="Times New Roman"/>
          <w:sz w:val="24"/>
          <w:szCs w:val="24"/>
        </w:rPr>
        <w:t xml:space="preserve">Dhanesh, Y., Bindhu, V., Senent-Aparicio, J., Brighenti, T. M., Ayana, E., Smitha, P., Fei, C., &amp; Srinivasan, R. (2020). A comparative evaluation of the performance of CHIRPS and CFSR data for different climate zones using the SWAT model. </w:t>
      </w:r>
      <w:r w:rsidRPr="00CF3044">
        <w:rPr>
          <w:rFonts w:ascii="Times New Roman" w:eastAsia="Times New Roman" w:hAnsi="Times New Roman" w:cs="Times New Roman"/>
          <w:i/>
          <w:sz w:val="24"/>
          <w:szCs w:val="24"/>
        </w:rPr>
        <w:t>Remote Sensing, 12</w:t>
      </w:r>
      <w:r w:rsidRPr="00E846A4">
        <w:rPr>
          <w:rFonts w:ascii="Times New Roman" w:eastAsia="Times New Roman" w:hAnsi="Times New Roman" w:cs="Times New Roman"/>
          <w:sz w:val="24"/>
          <w:szCs w:val="24"/>
        </w:rPr>
        <w:t xml:space="preserve">(18), 3088. </w:t>
      </w:r>
      <w:hyperlink r:id="rId27" w:history="1">
        <w:r w:rsidRPr="00E846A4">
          <w:rPr>
            <w:rStyle w:val="Hyperlink"/>
            <w:rFonts w:ascii="Times New Roman" w:eastAsia="Times New Roman" w:hAnsi="Times New Roman" w:cs="Times New Roman"/>
            <w:color w:val="auto"/>
            <w:sz w:val="24"/>
            <w:szCs w:val="24"/>
            <w:u w:val="none"/>
          </w:rPr>
          <w:t>https://doi.org/10.3390/rs12183088</w:t>
        </w:r>
      </w:hyperlink>
    </w:p>
    <w:p w14:paraId="750A30F3" w14:textId="760BB376"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19" w:name="DIle2014"/>
      <w:bookmarkEnd w:id="18"/>
      <w:r w:rsidRPr="00E846A4">
        <w:rPr>
          <w:rFonts w:ascii="Times New Roman" w:eastAsia="Times New Roman" w:hAnsi="Times New Roman" w:cs="Times New Roman"/>
          <w:sz w:val="24"/>
          <w:szCs w:val="24"/>
        </w:rPr>
        <w:t xml:space="preserve">Dile, Y. T., &amp; Srinivasan, R. (2014). Evaluation of CFSR climate data for hydrologic prediction in data‐scarce watersheds: an application in the Blue Nile River Basin. </w:t>
      </w:r>
      <w:r w:rsidRPr="00CF3044">
        <w:rPr>
          <w:rFonts w:ascii="Times New Roman" w:eastAsia="Times New Roman" w:hAnsi="Times New Roman" w:cs="Times New Roman"/>
          <w:i/>
          <w:sz w:val="24"/>
          <w:szCs w:val="24"/>
        </w:rPr>
        <w:t xml:space="preserve">JAWRA Journal </w:t>
      </w:r>
      <w:r w:rsidRPr="00CF3044">
        <w:rPr>
          <w:rFonts w:ascii="Times New Roman" w:eastAsia="Times New Roman" w:hAnsi="Times New Roman" w:cs="Times New Roman"/>
          <w:i/>
          <w:sz w:val="24"/>
          <w:szCs w:val="24"/>
        </w:rPr>
        <w:lastRenderedPageBreak/>
        <w:t>of the American Water Resources Association, 50</w:t>
      </w:r>
      <w:r w:rsidRPr="00E846A4">
        <w:rPr>
          <w:rFonts w:ascii="Times New Roman" w:eastAsia="Times New Roman" w:hAnsi="Times New Roman" w:cs="Times New Roman"/>
          <w:sz w:val="24"/>
          <w:szCs w:val="24"/>
        </w:rPr>
        <w:t xml:space="preserve">(5), 1226-1241. </w:t>
      </w:r>
      <w:hyperlink r:id="rId28" w:history="1">
        <w:r w:rsidR="001B18D6" w:rsidRPr="0002714E">
          <w:rPr>
            <w:rStyle w:val="Hyperlink"/>
            <w:rFonts w:ascii="Times New Roman" w:eastAsia="Times New Roman" w:hAnsi="Times New Roman" w:cs="Times New Roman"/>
            <w:sz w:val="24"/>
            <w:szCs w:val="24"/>
          </w:rPr>
          <w:t>https://doi.org/ 10.3390/rs12183088</w:t>
        </w:r>
      </w:hyperlink>
    </w:p>
    <w:p w14:paraId="2304D0D1"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0" w:name="Dinku2010"/>
      <w:bookmarkEnd w:id="19"/>
      <w:r w:rsidRPr="00E846A4">
        <w:rPr>
          <w:rFonts w:ascii="Times New Roman" w:eastAsia="Times New Roman" w:hAnsi="Times New Roman" w:cs="Times New Roman"/>
          <w:sz w:val="24"/>
          <w:szCs w:val="24"/>
        </w:rPr>
        <w:t xml:space="preserve">Dinku, T., Ceccato, P., &amp; Connor, S. J. (2011). Challenges of satellite rainfall estimation over mountainous and arid parts of east Africa. </w:t>
      </w:r>
      <w:r w:rsidRPr="00CF3044">
        <w:rPr>
          <w:rFonts w:ascii="Times New Roman" w:eastAsia="Times New Roman" w:hAnsi="Times New Roman" w:cs="Times New Roman"/>
          <w:i/>
          <w:sz w:val="24"/>
          <w:szCs w:val="24"/>
        </w:rPr>
        <w:t>International Journal of Remote Sensing, 32</w:t>
      </w:r>
      <w:r w:rsidRPr="00E846A4">
        <w:rPr>
          <w:rFonts w:ascii="Times New Roman" w:eastAsia="Times New Roman" w:hAnsi="Times New Roman" w:cs="Times New Roman"/>
          <w:sz w:val="24"/>
          <w:szCs w:val="24"/>
        </w:rPr>
        <w:t xml:space="preserve">(21), 5965-5979. </w:t>
      </w:r>
      <w:hyperlink r:id="rId29" w:history="1">
        <w:r w:rsidRPr="00E846A4">
          <w:rPr>
            <w:rStyle w:val="Hyperlink"/>
            <w:rFonts w:ascii="Times New Roman" w:eastAsia="Times New Roman" w:hAnsi="Times New Roman" w:cs="Times New Roman"/>
            <w:color w:val="auto"/>
            <w:sz w:val="24"/>
            <w:szCs w:val="24"/>
            <w:u w:val="none"/>
          </w:rPr>
          <w:t>https://doi.org/10.1080/01431161.2010.499381</w:t>
        </w:r>
      </w:hyperlink>
      <w:bookmarkEnd w:id="20"/>
    </w:p>
    <w:p w14:paraId="0ACBA331"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r w:rsidRPr="00E846A4">
        <w:rPr>
          <w:rFonts w:ascii="Times New Roman" w:eastAsia="Times New Roman" w:hAnsi="Times New Roman" w:cs="Times New Roman"/>
          <w:sz w:val="24"/>
          <w:szCs w:val="24"/>
        </w:rPr>
        <w:t xml:space="preserve">Dinku, T., Ruiz, F., Connor, S. J., &amp; Ceccato, P. (2010). Validation and intercomparison of satellite rainfall estimates over Colombia. </w:t>
      </w:r>
      <w:r w:rsidRPr="00CF3044">
        <w:rPr>
          <w:rFonts w:ascii="Times New Roman" w:eastAsia="Times New Roman" w:hAnsi="Times New Roman" w:cs="Times New Roman"/>
          <w:i/>
          <w:sz w:val="24"/>
          <w:szCs w:val="24"/>
        </w:rPr>
        <w:t>Journal of Applied Meteorology and Climatology, 49</w:t>
      </w:r>
      <w:r w:rsidRPr="00E846A4">
        <w:rPr>
          <w:rFonts w:ascii="Times New Roman" w:eastAsia="Times New Roman" w:hAnsi="Times New Roman" w:cs="Times New Roman"/>
          <w:sz w:val="24"/>
          <w:szCs w:val="24"/>
        </w:rPr>
        <w:t xml:space="preserve">(5), 1004-1014. </w:t>
      </w:r>
      <w:hyperlink r:id="rId30" w:history="1">
        <w:r w:rsidRPr="00E846A4">
          <w:rPr>
            <w:rStyle w:val="Hyperlink"/>
            <w:rFonts w:ascii="Times New Roman" w:eastAsia="Times New Roman" w:hAnsi="Times New Roman" w:cs="Times New Roman"/>
            <w:color w:val="auto"/>
            <w:sz w:val="24"/>
            <w:szCs w:val="24"/>
            <w:u w:val="none"/>
          </w:rPr>
          <w:t>https://doi.org/10.1175/2009JAMC2260.1</w:t>
        </w:r>
      </w:hyperlink>
    </w:p>
    <w:p w14:paraId="41404A4B" w14:textId="1EC723BD"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1" w:name="Duan2016"/>
      <w:r w:rsidRPr="00E846A4">
        <w:rPr>
          <w:rFonts w:ascii="Times New Roman" w:eastAsia="Times New Roman" w:hAnsi="Times New Roman" w:cs="Times New Roman"/>
          <w:sz w:val="24"/>
          <w:szCs w:val="24"/>
        </w:rPr>
        <w:t xml:space="preserve">Duan, Z., Liu, J., Tuo, Y., Chiogna, G., &amp; Disse, M. (2016). Evaluation of eight high spatial resolution gridded precipitation products in Adige Basin (Italy) at multiple temporal and spatial scales. </w:t>
      </w:r>
      <w:r w:rsidRPr="00CF3044">
        <w:rPr>
          <w:rFonts w:ascii="Times New Roman" w:eastAsia="Times New Roman" w:hAnsi="Times New Roman" w:cs="Times New Roman"/>
          <w:i/>
          <w:sz w:val="24"/>
          <w:szCs w:val="24"/>
        </w:rPr>
        <w:t>Science of the Total Environment, 573</w:t>
      </w:r>
      <w:r w:rsidRPr="00E846A4">
        <w:rPr>
          <w:rFonts w:ascii="Times New Roman" w:eastAsia="Times New Roman" w:hAnsi="Times New Roman" w:cs="Times New Roman"/>
          <w:sz w:val="24"/>
          <w:szCs w:val="24"/>
        </w:rPr>
        <w:t xml:space="preserve">, 1536-1553. </w:t>
      </w:r>
      <w:hyperlink r:id="rId31" w:history="1">
        <w:r w:rsidR="001B18D6" w:rsidRPr="0002714E">
          <w:rPr>
            <w:rStyle w:val="Hyperlink"/>
            <w:rFonts w:ascii="Times New Roman" w:eastAsia="Times New Roman" w:hAnsi="Times New Roman" w:cs="Times New Roman"/>
            <w:sz w:val="24"/>
            <w:szCs w:val="24"/>
          </w:rPr>
          <w:t>https://doi.org/ 10.1016/j.scitotenv.2016.08.213</w:t>
        </w:r>
      </w:hyperlink>
      <w:bookmarkEnd w:id="21"/>
    </w:p>
    <w:p w14:paraId="5A6F01A0"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2" w:name="Duan2019"/>
      <w:r w:rsidRPr="00E846A4">
        <w:rPr>
          <w:rFonts w:ascii="Times New Roman" w:eastAsia="Times New Roman" w:hAnsi="Times New Roman" w:cs="Times New Roman"/>
          <w:sz w:val="24"/>
          <w:szCs w:val="24"/>
        </w:rPr>
        <w:t xml:space="preserve">Duan, Z., Tuo, Y., Liu, J., Gao, H., Song, X., Zhang, Z., Yang, L., &amp; Mekonnen, D. F. (2019). Hydrological evaluation of open-access precipitation and air temperature datasets using SWAT in a poorly gauged basin in Ethiopia. </w:t>
      </w:r>
      <w:r w:rsidRPr="00CF3044">
        <w:rPr>
          <w:rFonts w:ascii="Times New Roman" w:eastAsia="Times New Roman" w:hAnsi="Times New Roman" w:cs="Times New Roman"/>
          <w:i/>
          <w:sz w:val="24"/>
          <w:szCs w:val="24"/>
        </w:rPr>
        <w:t>Journal of Hydrology, 569</w:t>
      </w:r>
      <w:r w:rsidRPr="00E846A4">
        <w:rPr>
          <w:rFonts w:ascii="Times New Roman" w:eastAsia="Times New Roman" w:hAnsi="Times New Roman" w:cs="Times New Roman"/>
          <w:sz w:val="24"/>
          <w:szCs w:val="24"/>
        </w:rPr>
        <w:t xml:space="preserve">, 612-626. </w:t>
      </w:r>
      <w:hyperlink r:id="rId32" w:history="1">
        <w:r w:rsidRPr="00E846A4">
          <w:rPr>
            <w:rStyle w:val="Hyperlink"/>
            <w:rFonts w:ascii="Times New Roman" w:eastAsia="Times New Roman" w:hAnsi="Times New Roman" w:cs="Times New Roman"/>
            <w:color w:val="auto"/>
            <w:sz w:val="24"/>
            <w:szCs w:val="24"/>
            <w:u w:val="none"/>
          </w:rPr>
          <w:t>https://doi.org/10.1016/j.jhydrol.2018.12.026</w:t>
        </w:r>
      </w:hyperlink>
    </w:p>
    <w:p w14:paraId="6F9E43EB"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3" w:name="Ebert2007"/>
      <w:bookmarkEnd w:id="22"/>
      <w:r w:rsidRPr="00E846A4">
        <w:rPr>
          <w:rFonts w:ascii="Times New Roman" w:eastAsia="Times New Roman" w:hAnsi="Times New Roman" w:cs="Times New Roman"/>
          <w:sz w:val="24"/>
          <w:szCs w:val="24"/>
        </w:rPr>
        <w:t xml:space="preserve">Ebert, E. E., Janowiak, J. E., &amp; Kidd, C. (2007). Comparison of near-real-time precipitation estimates from satellite observations and numerical models. </w:t>
      </w:r>
      <w:r w:rsidRPr="00CF3044">
        <w:rPr>
          <w:rFonts w:ascii="Times New Roman" w:eastAsia="Times New Roman" w:hAnsi="Times New Roman" w:cs="Times New Roman"/>
          <w:i/>
          <w:sz w:val="24"/>
          <w:szCs w:val="24"/>
        </w:rPr>
        <w:t>Bulletin of the American meteorological Society, 88</w:t>
      </w:r>
      <w:r w:rsidRPr="00E846A4">
        <w:rPr>
          <w:rFonts w:ascii="Times New Roman" w:eastAsia="Times New Roman" w:hAnsi="Times New Roman" w:cs="Times New Roman"/>
          <w:sz w:val="24"/>
          <w:szCs w:val="24"/>
        </w:rPr>
        <w:t xml:space="preserve">(1), 47-64. </w:t>
      </w:r>
      <w:hyperlink r:id="rId33" w:history="1">
        <w:r w:rsidRPr="00E846A4">
          <w:rPr>
            <w:rStyle w:val="Hyperlink"/>
            <w:rFonts w:ascii="Times New Roman" w:eastAsia="Times New Roman" w:hAnsi="Times New Roman" w:cs="Times New Roman"/>
            <w:color w:val="auto"/>
            <w:sz w:val="24"/>
            <w:szCs w:val="24"/>
            <w:u w:val="none"/>
          </w:rPr>
          <w:t>https://doi.org/10.1175/BAMS-88-1-47</w:t>
        </w:r>
      </w:hyperlink>
      <w:bookmarkEnd w:id="23"/>
    </w:p>
    <w:p w14:paraId="25A084AF"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4" w:name="Fall2019"/>
      <w:r w:rsidRPr="00E846A4">
        <w:rPr>
          <w:rFonts w:ascii="Times New Roman" w:eastAsia="Times New Roman" w:hAnsi="Times New Roman" w:cs="Times New Roman"/>
          <w:sz w:val="24"/>
          <w:szCs w:val="24"/>
        </w:rPr>
        <w:t xml:space="preserve">Fall, C. M. N., Lavaysse, C., Drame, M. S., Panthou, G., &amp; Gaye, A. T. (2019). Wet and dry spells in Senegal: Evaluation of satellite-based and model re-analysis rainfall estimates. </w:t>
      </w:r>
      <w:r w:rsidRPr="007D0459">
        <w:rPr>
          <w:rFonts w:ascii="Times New Roman" w:eastAsia="Times New Roman" w:hAnsi="Times New Roman" w:cs="Times New Roman"/>
          <w:i/>
          <w:sz w:val="24"/>
          <w:szCs w:val="24"/>
        </w:rPr>
        <w:t>Natural Hazards and Earth System Sciences Discussions, 21</w:t>
      </w:r>
      <w:r w:rsidRPr="00E846A4">
        <w:rPr>
          <w:rFonts w:ascii="Times New Roman" w:eastAsia="Times New Roman" w:hAnsi="Times New Roman" w:cs="Times New Roman"/>
          <w:sz w:val="24"/>
          <w:szCs w:val="24"/>
        </w:rPr>
        <w:t xml:space="preserve">(3), 1051-1069. </w:t>
      </w:r>
      <w:hyperlink r:id="rId34" w:history="1">
        <w:r w:rsidRPr="00E846A4">
          <w:rPr>
            <w:rStyle w:val="Hyperlink"/>
            <w:rFonts w:ascii="Times New Roman" w:eastAsia="Times New Roman" w:hAnsi="Times New Roman" w:cs="Times New Roman"/>
            <w:color w:val="auto"/>
            <w:sz w:val="24"/>
            <w:szCs w:val="24"/>
            <w:u w:val="none"/>
          </w:rPr>
          <w:t>https://doi.org/10.5194/nhess-2019-185</w:t>
        </w:r>
      </w:hyperlink>
    </w:p>
    <w:p w14:paraId="1A0F0039"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5" w:name="Fenta2018"/>
      <w:bookmarkEnd w:id="24"/>
      <w:r w:rsidRPr="00E846A4">
        <w:rPr>
          <w:rFonts w:ascii="Times New Roman" w:eastAsia="Times New Roman" w:hAnsi="Times New Roman" w:cs="Times New Roman"/>
          <w:sz w:val="24"/>
          <w:szCs w:val="24"/>
        </w:rPr>
        <w:t xml:space="preserve">Fenta, A. A., Yasuda, H., Shimizu, K., Ibaraki, Y., Haregeweyn, N., Kawai, T., Belay, A. S., Sultan, D., &amp; Ebabu, K. (2018). Evaluation of satellite rainfall estimates over the Lake Tana basin at the source region of the Blue Nile River. </w:t>
      </w:r>
      <w:r w:rsidRPr="007D0459">
        <w:rPr>
          <w:rFonts w:ascii="Times New Roman" w:eastAsia="Times New Roman" w:hAnsi="Times New Roman" w:cs="Times New Roman"/>
          <w:i/>
          <w:sz w:val="24"/>
          <w:szCs w:val="24"/>
        </w:rPr>
        <w:t>Atmospheric Research, 212,</w:t>
      </w:r>
      <w:r w:rsidRPr="00E846A4">
        <w:rPr>
          <w:rFonts w:ascii="Times New Roman" w:eastAsia="Times New Roman" w:hAnsi="Times New Roman" w:cs="Times New Roman"/>
          <w:sz w:val="24"/>
          <w:szCs w:val="24"/>
        </w:rPr>
        <w:t xml:space="preserve"> 43-53. </w:t>
      </w:r>
      <w:hyperlink r:id="rId35" w:history="1">
        <w:r w:rsidRPr="00E846A4">
          <w:rPr>
            <w:rStyle w:val="Hyperlink"/>
            <w:rFonts w:ascii="Times New Roman" w:eastAsia="Times New Roman" w:hAnsi="Times New Roman" w:cs="Times New Roman"/>
            <w:color w:val="auto"/>
            <w:sz w:val="24"/>
            <w:szCs w:val="24"/>
            <w:u w:val="none"/>
          </w:rPr>
          <w:t>https://doi.org/10.1016/j.atmosres.2018.05.009</w:t>
        </w:r>
      </w:hyperlink>
    </w:p>
    <w:p w14:paraId="4C884B98"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6" w:name="Funk2015"/>
      <w:bookmarkEnd w:id="25"/>
      <w:r w:rsidRPr="00E846A4">
        <w:rPr>
          <w:rFonts w:ascii="Times New Roman" w:eastAsia="Times New Roman" w:hAnsi="Times New Roman" w:cs="Times New Roman"/>
          <w:sz w:val="24"/>
          <w:szCs w:val="24"/>
        </w:rPr>
        <w:t xml:space="preserve">Funk, C., Peterson, P., Landsfeld, M., Pedreros, D., Verdin, J., Shukla, S., Husak, G., Rowland, J., Harrison, L., &amp; Hoell, A. (2015). The climate hazards infrared precipitation with stations—a new environmental record for monitoring extremes. </w:t>
      </w:r>
      <w:r w:rsidRPr="007D0459">
        <w:rPr>
          <w:rFonts w:ascii="Times New Roman" w:eastAsia="Times New Roman" w:hAnsi="Times New Roman" w:cs="Times New Roman"/>
          <w:i/>
          <w:sz w:val="24"/>
          <w:szCs w:val="24"/>
        </w:rPr>
        <w:t>Scientific data, 2</w:t>
      </w:r>
      <w:r w:rsidRPr="00E846A4">
        <w:rPr>
          <w:rFonts w:ascii="Times New Roman" w:eastAsia="Times New Roman" w:hAnsi="Times New Roman" w:cs="Times New Roman"/>
          <w:sz w:val="24"/>
          <w:szCs w:val="24"/>
        </w:rPr>
        <w:t xml:space="preserve">(1), 1-21. </w:t>
      </w:r>
      <w:hyperlink r:id="rId36" w:history="1">
        <w:r w:rsidRPr="00E846A4">
          <w:rPr>
            <w:rStyle w:val="Hyperlink"/>
            <w:rFonts w:ascii="Times New Roman" w:eastAsia="Times New Roman" w:hAnsi="Times New Roman" w:cs="Times New Roman"/>
            <w:color w:val="auto"/>
            <w:sz w:val="24"/>
            <w:szCs w:val="24"/>
            <w:u w:val="none"/>
          </w:rPr>
          <w:t>https://doi.org/10.1038/sdata.2015.66</w:t>
        </w:r>
      </w:hyperlink>
    </w:p>
    <w:p w14:paraId="23C8EB99"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7" w:name="Funk2014"/>
      <w:bookmarkEnd w:id="26"/>
      <w:r w:rsidRPr="00E846A4">
        <w:rPr>
          <w:rFonts w:ascii="Times New Roman" w:eastAsia="Times New Roman" w:hAnsi="Times New Roman" w:cs="Times New Roman"/>
          <w:sz w:val="24"/>
          <w:szCs w:val="24"/>
        </w:rPr>
        <w:t xml:space="preserve">Funk, C. C., Peterson, P. J., Landsfeld, M. F., Pedreros, D. H., Verdin, J. P., Rowland, J. D., Romero, B. E., Husak, G. J., Michaelsen, J. C., &amp; Verdin, A. P. (2014). A quasi-global precipitation time series for drought monitoring. </w:t>
      </w:r>
      <w:r w:rsidRPr="007D0459">
        <w:rPr>
          <w:rFonts w:ascii="Times New Roman" w:eastAsia="Times New Roman" w:hAnsi="Times New Roman" w:cs="Times New Roman"/>
          <w:i/>
          <w:sz w:val="24"/>
          <w:szCs w:val="24"/>
        </w:rPr>
        <w:t>US Geological Survey data series, 832</w:t>
      </w:r>
      <w:r w:rsidRPr="00E846A4">
        <w:rPr>
          <w:rFonts w:ascii="Times New Roman" w:eastAsia="Times New Roman" w:hAnsi="Times New Roman" w:cs="Times New Roman"/>
          <w:sz w:val="24"/>
          <w:szCs w:val="24"/>
        </w:rPr>
        <w:t xml:space="preserve">(4), 1-12. </w:t>
      </w:r>
      <w:hyperlink r:id="rId37" w:history="1">
        <w:r w:rsidRPr="00E846A4">
          <w:rPr>
            <w:rStyle w:val="Hyperlink"/>
            <w:rFonts w:ascii="Times New Roman" w:eastAsia="Times New Roman" w:hAnsi="Times New Roman" w:cs="Times New Roman"/>
            <w:color w:val="auto"/>
            <w:sz w:val="24"/>
            <w:szCs w:val="24"/>
            <w:u w:val="none"/>
          </w:rPr>
          <w:t>https://dx.doi.org/10.3133/ds832</w:t>
        </w:r>
      </w:hyperlink>
    </w:p>
    <w:p w14:paraId="6E031D34"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8" w:name="Gao2018"/>
      <w:bookmarkEnd w:id="27"/>
      <w:r w:rsidRPr="00E846A4">
        <w:rPr>
          <w:rFonts w:ascii="Times New Roman" w:eastAsia="Times New Roman" w:hAnsi="Times New Roman" w:cs="Times New Roman"/>
          <w:sz w:val="24"/>
          <w:szCs w:val="24"/>
        </w:rPr>
        <w:t xml:space="preserve">Gao, F., Zhang, Y., Chen, Q., Wang, P., Yang, H., Yao, Y., &amp; Cai, W. (2018). Comparison of two long-term and high-resolution satellite precipitation datasets in Xinjiang, China. </w:t>
      </w:r>
      <w:r w:rsidRPr="00CA671B">
        <w:rPr>
          <w:rFonts w:ascii="Times New Roman" w:eastAsia="Times New Roman" w:hAnsi="Times New Roman" w:cs="Times New Roman"/>
          <w:i/>
          <w:sz w:val="24"/>
          <w:szCs w:val="24"/>
        </w:rPr>
        <w:t>Atmospheric Research, 212</w:t>
      </w:r>
      <w:r w:rsidRPr="00E846A4">
        <w:rPr>
          <w:rFonts w:ascii="Times New Roman" w:eastAsia="Times New Roman" w:hAnsi="Times New Roman" w:cs="Times New Roman"/>
          <w:sz w:val="24"/>
          <w:szCs w:val="24"/>
        </w:rPr>
        <w:t xml:space="preserve">, 150-157. </w:t>
      </w:r>
      <w:hyperlink r:id="rId38" w:history="1">
        <w:r w:rsidRPr="00E846A4">
          <w:rPr>
            <w:rStyle w:val="Hyperlink"/>
            <w:rFonts w:ascii="Times New Roman" w:eastAsia="Times New Roman" w:hAnsi="Times New Roman" w:cs="Times New Roman"/>
            <w:color w:val="auto"/>
            <w:sz w:val="24"/>
            <w:szCs w:val="24"/>
            <w:u w:val="none"/>
          </w:rPr>
          <w:t>https://doi.org/10.1016/j.atmosres.2018.05.016</w:t>
        </w:r>
      </w:hyperlink>
      <w:bookmarkEnd w:id="28"/>
    </w:p>
    <w:p w14:paraId="08843ED1"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29" w:name="GUO2019"/>
      <w:r w:rsidRPr="00E846A4">
        <w:rPr>
          <w:rFonts w:ascii="Times New Roman" w:eastAsia="Times New Roman" w:hAnsi="Times New Roman" w:cs="Times New Roman"/>
          <w:sz w:val="24"/>
          <w:szCs w:val="24"/>
        </w:rPr>
        <w:t xml:space="preserve">Guo, J., &amp; Su, X. (2019). Parameter sensitivity analysis of SWAT model for streamflow simulation with multisource precipitation datasets. </w:t>
      </w:r>
      <w:r w:rsidRPr="00CA671B">
        <w:rPr>
          <w:rFonts w:ascii="Times New Roman" w:eastAsia="Times New Roman" w:hAnsi="Times New Roman" w:cs="Times New Roman"/>
          <w:i/>
          <w:sz w:val="24"/>
          <w:szCs w:val="24"/>
        </w:rPr>
        <w:t>Hydrology Research, 50</w:t>
      </w:r>
      <w:r w:rsidRPr="00E846A4">
        <w:rPr>
          <w:rFonts w:ascii="Times New Roman" w:eastAsia="Times New Roman" w:hAnsi="Times New Roman" w:cs="Times New Roman"/>
          <w:sz w:val="24"/>
          <w:szCs w:val="24"/>
        </w:rPr>
        <w:t xml:space="preserve">(3), 861-877. </w:t>
      </w:r>
      <w:hyperlink r:id="rId39" w:history="1">
        <w:r w:rsidR="009A2E3D" w:rsidRPr="00E846A4">
          <w:rPr>
            <w:rStyle w:val="Hyperlink"/>
            <w:rFonts w:ascii="Times New Roman" w:eastAsia="Times New Roman" w:hAnsi="Times New Roman" w:cs="Times New Roman"/>
            <w:color w:val="auto"/>
            <w:sz w:val="24"/>
            <w:szCs w:val="24"/>
            <w:u w:val="none"/>
          </w:rPr>
          <w:t>https://doi.org/10.2166/nh.2019.083</w:t>
        </w:r>
      </w:hyperlink>
      <w:bookmarkEnd w:id="29"/>
    </w:p>
    <w:p w14:paraId="546A9331"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0" w:name="Horofa2021"/>
      <w:r w:rsidRPr="00E846A4">
        <w:rPr>
          <w:rFonts w:ascii="Times New Roman" w:eastAsia="Times New Roman" w:hAnsi="Times New Roman" w:cs="Times New Roman"/>
          <w:sz w:val="24"/>
          <w:szCs w:val="24"/>
        </w:rPr>
        <w:t xml:space="preserve">Hordofa, A. T., Leta, O. T., Alamirew, T., Kawo, N. S., &amp; Chukalla, A. D. (2021). Performance evaluation and comparison of satellite-derived rainfall datasets over the Ziway lake basin, Ethiopia. </w:t>
      </w:r>
      <w:r w:rsidRPr="00CA671B">
        <w:rPr>
          <w:rFonts w:ascii="Times New Roman" w:eastAsia="Times New Roman" w:hAnsi="Times New Roman" w:cs="Times New Roman"/>
          <w:i/>
          <w:sz w:val="24"/>
          <w:szCs w:val="24"/>
        </w:rPr>
        <w:t>Climate, 9</w:t>
      </w:r>
      <w:r w:rsidRPr="00E846A4">
        <w:rPr>
          <w:rFonts w:ascii="Times New Roman" w:eastAsia="Times New Roman" w:hAnsi="Times New Roman" w:cs="Times New Roman"/>
          <w:sz w:val="24"/>
          <w:szCs w:val="24"/>
        </w:rPr>
        <w:t xml:space="preserve">(7), 113. </w:t>
      </w:r>
      <w:hyperlink r:id="rId40" w:history="1">
        <w:r w:rsidRPr="00E846A4">
          <w:rPr>
            <w:rStyle w:val="Hyperlink"/>
            <w:rFonts w:ascii="Times New Roman" w:eastAsia="Times New Roman" w:hAnsi="Times New Roman" w:cs="Times New Roman"/>
            <w:color w:val="auto"/>
            <w:sz w:val="24"/>
            <w:szCs w:val="24"/>
            <w:u w:val="none"/>
          </w:rPr>
          <w:t>https://doi.org/10.3390/cli9070113</w:t>
        </w:r>
      </w:hyperlink>
      <w:bookmarkEnd w:id="30"/>
    </w:p>
    <w:p w14:paraId="179DB2A5"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1" w:name="Hou2014"/>
      <w:r w:rsidRPr="00E846A4">
        <w:rPr>
          <w:rFonts w:ascii="Times New Roman" w:eastAsia="Times New Roman" w:hAnsi="Times New Roman" w:cs="Times New Roman"/>
          <w:sz w:val="24"/>
          <w:szCs w:val="24"/>
        </w:rPr>
        <w:t xml:space="preserve">Hou, A. Y., Kakar, R. K., Neeck, S., Azarbarzin, A. A., Kummerow, C. D., Kojima, M., Oki, R., Nakamura, K., &amp; Iguchi, T. (2014). The global precipitation measurement mission. </w:t>
      </w:r>
      <w:r w:rsidRPr="009964EE">
        <w:rPr>
          <w:rFonts w:ascii="Times New Roman" w:eastAsia="Times New Roman" w:hAnsi="Times New Roman" w:cs="Times New Roman"/>
          <w:i/>
          <w:sz w:val="24"/>
          <w:szCs w:val="24"/>
        </w:rPr>
        <w:lastRenderedPageBreak/>
        <w:t>Bulletin of the American meteorological Society, 95</w:t>
      </w:r>
      <w:r w:rsidRPr="00E846A4">
        <w:rPr>
          <w:rFonts w:ascii="Times New Roman" w:eastAsia="Times New Roman" w:hAnsi="Times New Roman" w:cs="Times New Roman"/>
          <w:sz w:val="24"/>
          <w:szCs w:val="24"/>
        </w:rPr>
        <w:t xml:space="preserve">(5), 701-722. </w:t>
      </w:r>
      <w:hyperlink r:id="rId41" w:history="1">
        <w:r w:rsidRPr="00E846A4">
          <w:rPr>
            <w:rStyle w:val="Hyperlink"/>
            <w:rFonts w:ascii="Times New Roman" w:eastAsia="Times New Roman" w:hAnsi="Times New Roman" w:cs="Times New Roman"/>
            <w:color w:val="auto"/>
            <w:sz w:val="24"/>
            <w:szCs w:val="24"/>
            <w:u w:val="none"/>
          </w:rPr>
          <w:t>https://doi.org/10.1175/BAMS-D-13-00164.1</w:t>
        </w:r>
      </w:hyperlink>
    </w:p>
    <w:p w14:paraId="17DB1060"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2" w:name="Ji2012"/>
      <w:bookmarkEnd w:id="31"/>
      <w:r w:rsidRPr="00E846A4">
        <w:rPr>
          <w:rFonts w:ascii="Times New Roman" w:eastAsia="Times New Roman" w:hAnsi="Times New Roman" w:cs="Times New Roman"/>
          <w:sz w:val="24"/>
          <w:szCs w:val="24"/>
        </w:rPr>
        <w:t xml:space="preserve">Ji, X., &amp; Chen, Y. (2012). Characterizing spatial patterns of precipitation based on corrected TRMM 3B43 data over the mid Tianshan Mountains of China. </w:t>
      </w:r>
      <w:r w:rsidRPr="009964EE">
        <w:rPr>
          <w:rFonts w:ascii="Times New Roman" w:eastAsia="Times New Roman" w:hAnsi="Times New Roman" w:cs="Times New Roman"/>
          <w:i/>
          <w:sz w:val="24"/>
          <w:szCs w:val="24"/>
        </w:rPr>
        <w:t>Journal of Mountain Science, 9</w:t>
      </w:r>
      <w:r w:rsidRPr="00E846A4">
        <w:rPr>
          <w:rFonts w:ascii="Times New Roman" w:eastAsia="Times New Roman" w:hAnsi="Times New Roman" w:cs="Times New Roman"/>
          <w:sz w:val="24"/>
          <w:szCs w:val="24"/>
        </w:rPr>
        <w:t>(5), 628-645. DOI: 10.1007/s11629-012-2283-z</w:t>
      </w:r>
      <w:bookmarkEnd w:id="32"/>
    </w:p>
    <w:p w14:paraId="4A1001B3"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3" w:name="Khasawneh2015"/>
      <w:r w:rsidRPr="00E846A4">
        <w:rPr>
          <w:rFonts w:ascii="Times New Roman" w:eastAsia="Times New Roman" w:hAnsi="Times New Roman" w:cs="Times New Roman"/>
          <w:sz w:val="24"/>
          <w:szCs w:val="24"/>
        </w:rPr>
        <w:t xml:space="preserve">Khasawneh, E. (2015). Climate change impacts on water resources in desert area considering irregularity in rainfall intensity and distribution: a case study in Wadi Ziqlab Basin, Jordan. </w:t>
      </w:r>
      <w:r w:rsidRPr="009964EE">
        <w:rPr>
          <w:rFonts w:ascii="Times New Roman" w:eastAsia="Times New Roman" w:hAnsi="Times New Roman" w:cs="Times New Roman"/>
          <w:i/>
          <w:sz w:val="24"/>
          <w:szCs w:val="24"/>
        </w:rPr>
        <w:t>Journal of Natural Sciences Research, 5</w:t>
      </w:r>
      <w:r w:rsidRPr="00E846A4">
        <w:rPr>
          <w:rFonts w:ascii="Times New Roman" w:eastAsia="Times New Roman" w:hAnsi="Times New Roman" w:cs="Times New Roman"/>
          <w:sz w:val="24"/>
          <w:szCs w:val="24"/>
        </w:rPr>
        <w:t xml:space="preserve">(16), 1-11. </w:t>
      </w:r>
    </w:p>
    <w:p w14:paraId="631E0D29"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4" w:name="LI2018"/>
      <w:bookmarkEnd w:id="33"/>
      <w:r w:rsidRPr="00E846A4">
        <w:rPr>
          <w:rFonts w:ascii="Times New Roman" w:eastAsia="Times New Roman" w:hAnsi="Times New Roman" w:cs="Times New Roman"/>
          <w:sz w:val="24"/>
          <w:szCs w:val="24"/>
        </w:rPr>
        <w:t xml:space="preserve">Li, D., Christakos, G., Ding, X., &amp; Wu, J. (2018). Adequacy of TRMM satellite rainfall data in driving the SWAT modeling of Tiaoxi catchment (Taihu lake basin, China). </w:t>
      </w:r>
      <w:r w:rsidRPr="009964EE">
        <w:rPr>
          <w:rFonts w:ascii="Times New Roman" w:eastAsia="Times New Roman" w:hAnsi="Times New Roman" w:cs="Times New Roman"/>
          <w:i/>
          <w:sz w:val="24"/>
          <w:szCs w:val="24"/>
        </w:rPr>
        <w:t>Journal of Hydrology, 556,</w:t>
      </w:r>
      <w:r w:rsidRPr="00E846A4">
        <w:rPr>
          <w:rFonts w:ascii="Times New Roman" w:eastAsia="Times New Roman" w:hAnsi="Times New Roman" w:cs="Times New Roman"/>
          <w:sz w:val="24"/>
          <w:szCs w:val="24"/>
        </w:rPr>
        <w:t xml:space="preserve"> 1139-1152. </w:t>
      </w:r>
      <w:hyperlink r:id="rId42" w:history="1">
        <w:r w:rsidRPr="00E846A4">
          <w:rPr>
            <w:rStyle w:val="Hyperlink"/>
            <w:rFonts w:ascii="Times New Roman" w:eastAsia="Times New Roman" w:hAnsi="Times New Roman" w:cs="Times New Roman"/>
            <w:color w:val="auto"/>
            <w:sz w:val="24"/>
            <w:szCs w:val="24"/>
            <w:u w:val="none"/>
          </w:rPr>
          <w:t>https://doi.org/10.1016/j.jhydrol.2017.01.006</w:t>
        </w:r>
      </w:hyperlink>
    </w:p>
    <w:p w14:paraId="12EBD5A2"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5" w:name="Luo2019"/>
      <w:bookmarkEnd w:id="34"/>
      <w:r w:rsidRPr="00E846A4">
        <w:rPr>
          <w:rFonts w:ascii="Times New Roman" w:eastAsia="Times New Roman" w:hAnsi="Times New Roman" w:cs="Times New Roman"/>
          <w:sz w:val="24"/>
          <w:szCs w:val="24"/>
        </w:rPr>
        <w:t xml:space="preserve">Luo, X., Wu, W., He, D., Li, Y., &amp; Ji, X. (2019). Hydrological simulation using TRMM and CHIRPS precipitation estimates in the lower Lancang-Mekong river basin. </w:t>
      </w:r>
      <w:r w:rsidRPr="009964EE">
        <w:rPr>
          <w:rFonts w:ascii="Times New Roman" w:eastAsia="Times New Roman" w:hAnsi="Times New Roman" w:cs="Times New Roman"/>
          <w:i/>
          <w:sz w:val="24"/>
          <w:szCs w:val="24"/>
        </w:rPr>
        <w:t>Chinese Geographical Science, 29</w:t>
      </w:r>
      <w:r w:rsidRPr="00E846A4">
        <w:rPr>
          <w:rFonts w:ascii="Times New Roman" w:eastAsia="Times New Roman" w:hAnsi="Times New Roman" w:cs="Times New Roman"/>
          <w:sz w:val="24"/>
          <w:szCs w:val="24"/>
        </w:rPr>
        <w:t xml:space="preserve">(1), 13-25. </w:t>
      </w:r>
      <w:hyperlink r:id="rId43" w:history="1">
        <w:r w:rsidRPr="00E846A4">
          <w:rPr>
            <w:rStyle w:val="Hyperlink"/>
            <w:rFonts w:ascii="Times New Roman" w:eastAsia="Times New Roman" w:hAnsi="Times New Roman" w:cs="Times New Roman"/>
            <w:color w:val="auto"/>
            <w:sz w:val="24"/>
            <w:szCs w:val="24"/>
            <w:u w:val="none"/>
          </w:rPr>
          <w:t>https://doi.org/10.1007/s11769-019-1014-6</w:t>
        </w:r>
      </w:hyperlink>
      <w:bookmarkEnd w:id="35"/>
    </w:p>
    <w:p w14:paraId="7C6F655D"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6" w:name="Ma2019"/>
      <w:r w:rsidRPr="00E846A4">
        <w:rPr>
          <w:rFonts w:ascii="Times New Roman" w:eastAsia="Times New Roman" w:hAnsi="Times New Roman" w:cs="Times New Roman"/>
          <w:sz w:val="24"/>
          <w:szCs w:val="24"/>
        </w:rPr>
        <w:t xml:space="preserve">Ma, D., Xu, Y.-P., Gu, H., Zhu, Q., Sun, Z., &amp; Xuan, W. (2019). Role of satellite and reanalysis precipitation products in streamflow and sediment modeling over a typical alpine and gorge region in Southwest China. </w:t>
      </w:r>
      <w:r w:rsidRPr="009964EE">
        <w:rPr>
          <w:rFonts w:ascii="Times New Roman" w:eastAsia="Times New Roman" w:hAnsi="Times New Roman" w:cs="Times New Roman"/>
          <w:i/>
          <w:sz w:val="24"/>
          <w:szCs w:val="24"/>
        </w:rPr>
        <w:t>Science of the Total Environment, 685</w:t>
      </w:r>
      <w:r w:rsidRPr="00E846A4">
        <w:rPr>
          <w:rFonts w:ascii="Times New Roman" w:eastAsia="Times New Roman" w:hAnsi="Times New Roman" w:cs="Times New Roman"/>
          <w:sz w:val="24"/>
          <w:szCs w:val="24"/>
        </w:rPr>
        <w:t xml:space="preserve">, 934-950. </w:t>
      </w:r>
      <w:hyperlink r:id="rId44" w:history="1">
        <w:r w:rsidRPr="00E846A4">
          <w:rPr>
            <w:rStyle w:val="Hyperlink"/>
            <w:rFonts w:ascii="Times New Roman" w:eastAsia="Times New Roman" w:hAnsi="Times New Roman" w:cs="Times New Roman"/>
            <w:color w:val="auto"/>
            <w:sz w:val="24"/>
            <w:szCs w:val="24"/>
            <w:u w:val="none"/>
          </w:rPr>
          <w:t>https://doi.org/10.1016/j.scitotenv.2019.06.183</w:t>
        </w:r>
      </w:hyperlink>
      <w:bookmarkEnd w:id="36"/>
    </w:p>
    <w:p w14:paraId="5890A5DB" w14:textId="77777777" w:rsidR="00260690"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7" w:name="Macharia2020"/>
      <w:r w:rsidRPr="00E846A4">
        <w:rPr>
          <w:rFonts w:ascii="Times New Roman" w:eastAsia="Times New Roman" w:hAnsi="Times New Roman" w:cs="Times New Roman"/>
          <w:sz w:val="24"/>
          <w:szCs w:val="24"/>
        </w:rPr>
        <w:t xml:space="preserve">Macharia, J. M., Ngetich, F. K., &amp; Shisanya, C. A. (2020). Comparison of satellite remote sensing derived precipitation estimates and observed data in Kenya. </w:t>
      </w:r>
      <w:r w:rsidRPr="009964EE">
        <w:rPr>
          <w:rFonts w:ascii="Times New Roman" w:eastAsia="Times New Roman" w:hAnsi="Times New Roman" w:cs="Times New Roman"/>
          <w:i/>
          <w:sz w:val="24"/>
          <w:szCs w:val="24"/>
        </w:rPr>
        <w:t>Agricultural and Forest Meteorology, 284</w:t>
      </w:r>
      <w:r w:rsidRPr="00E846A4">
        <w:rPr>
          <w:rFonts w:ascii="Times New Roman" w:eastAsia="Times New Roman" w:hAnsi="Times New Roman" w:cs="Times New Roman"/>
          <w:sz w:val="24"/>
          <w:szCs w:val="24"/>
        </w:rPr>
        <w:t xml:space="preserve">, 107875. </w:t>
      </w:r>
      <w:hyperlink r:id="rId45" w:history="1">
        <w:r w:rsidRPr="00E846A4">
          <w:rPr>
            <w:rStyle w:val="Hyperlink"/>
            <w:rFonts w:ascii="Times New Roman" w:eastAsia="Times New Roman" w:hAnsi="Times New Roman" w:cs="Times New Roman"/>
            <w:color w:val="auto"/>
            <w:sz w:val="24"/>
            <w:szCs w:val="24"/>
            <w:u w:val="none"/>
          </w:rPr>
          <w:t>https://doi.org/10.1016/j.agrformet.2019.107875</w:t>
        </w:r>
      </w:hyperlink>
      <w:bookmarkEnd w:id="37"/>
    </w:p>
    <w:p w14:paraId="4037B32D" w14:textId="77777777" w:rsidR="007873F7" w:rsidRPr="00E846A4" w:rsidRDefault="00260690" w:rsidP="00E846A4">
      <w:pPr>
        <w:pStyle w:val="EndNoteBibliography"/>
        <w:spacing w:after="0"/>
        <w:ind w:leftChars="0" w:left="709" w:firstLineChars="0" w:hanging="709"/>
        <w:jc w:val="both"/>
        <w:rPr>
          <w:rFonts w:ascii="Times New Roman" w:eastAsia="Times New Roman" w:hAnsi="Times New Roman" w:cs="Times New Roman"/>
          <w:sz w:val="24"/>
          <w:szCs w:val="24"/>
        </w:rPr>
      </w:pPr>
      <w:bookmarkStart w:id="38" w:name="mantas2015"/>
      <w:r w:rsidRPr="00E846A4">
        <w:rPr>
          <w:rFonts w:ascii="Times New Roman" w:eastAsia="Times New Roman" w:hAnsi="Times New Roman" w:cs="Times New Roman"/>
          <w:sz w:val="24"/>
          <w:szCs w:val="24"/>
        </w:rPr>
        <w:t>Mantas, V. M., Liu, Z., Caro, C., &amp; Pereira, A. (2015). Validation of TRMM multi-satell</w:t>
      </w:r>
      <w:r w:rsidR="00E846A4">
        <w:rPr>
          <w:rFonts w:ascii="Times New Roman" w:eastAsia="Times New Roman" w:hAnsi="Times New Roman" w:cs="Times New Roman"/>
          <w:sz w:val="24"/>
          <w:szCs w:val="24"/>
        </w:rPr>
        <w:t xml:space="preserve">ite precipitation analysis </w:t>
      </w:r>
      <w:r w:rsidRPr="00E846A4">
        <w:rPr>
          <w:rFonts w:ascii="Times New Roman" w:eastAsia="Times New Roman" w:hAnsi="Times New Roman" w:cs="Times New Roman"/>
          <w:sz w:val="24"/>
          <w:szCs w:val="24"/>
        </w:rPr>
        <w:t xml:space="preserve">(TMPA) products in the Peruvian Andes. </w:t>
      </w:r>
      <w:r w:rsidRPr="009964EE">
        <w:rPr>
          <w:rFonts w:ascii="Times New Roman" w:eastAsia="Times New Roman" w:hAnsi="Times New Roman" w:cs="Times New Roman"/>
          <w:i/>
          <w:sz w:val="24"/>
          <w:szCs w:val="24"/>
        </w:rPr>
        <w:t>Atmospheric Research, 163,</w:t>
      </w:r>
      <w:r w:rsidRPr="00E846A4">
        <w:rPr>
          <w:rFonts w:ascii="Times New Roman" w:eastAsia="Times New Roman" w:hAnsi="Times New Roman" w:cs="Times New Roman"/>
          <w:sz w:val="24"/>
          <w:szCs w:val="24"/>
        </w:rPr>
        <w:t xml:space="preserve"> 132-145.</w:t>
      </w:r>
      <w:bookmarkEnd w:id="38"/>
      <w:r w:rsidR="008E0010" w:rsidRPr="00E846A4">
        <w:rPr>
          <w:rFonts w:ascii="Times New Roman" w:hAnsi="Times New Roman" w:cs="Times New Roman"/>
          <w:sz w:val="24"/>
          <w:szCs w:val="24"/>
        </w:rPr>
        <w:t xml:space="preserve"> </w:t>
      </w:r>
      <w:hyperlink r:id="rId46" w:history="1">
        <w:r w:rsidR="008E0010" w:rsidRPr="00E846A4">
          <w:rPr>
            <w:rStyle w:val="Hyperlink"/>
            <w:rFonts w:ascii="Times New Roman" w:eastAsia="Times New Roman" w:hAnsi="Times New Roman" w:cs="Times New Roman"/>
            <w:color w:val="auto"/>
            <w:sz w:val="24"/>
            <w:szCs w:val="24"/>
            <w:u w:val="none"/>
          </w:rPr>
          <w:t>https://doi.org/10.1016/j.atmosres.2014.11.012</w:t>
        </w:r>
      </w:hyperlink>
    </w:p>
    <w:p w14:paraId="33E19F6A"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39" w:name="Marra2017"/>
      <w:r w:rsidRPr="00E846A4">
        <w:rPr>
          <w:rFonts w:ascii="Times New Roman" w:eastAsia="Times New Roman" w:hAnsi="Times New Roman" w:cs="Times New Roman"/>
          <w:sz w:val="24"/>
          <w:szCs w:val="24"/>
        </w:rPr>
        <w:t xml:space="preserve">Marra, F., Morin, E., Peleg, N., Mei, Y., &amp; Anagnostou, E. N. (2017). Intensity–duration–frequency curves from remote sensing rainfall estimates: comparing satellite and weather radar over the eastern Mediterranean. </w:t>
      </w:r>
      <w:r w:rsidRPr="009964EE">
        <w:rPr>
          <w:rFonts w:ascii="Times New Roman" w:eastAsia="Times New Roman" w:hAnsi="Times New Roman" w:cs="Times New Roman"/>
          <w:i/>
          <w:sz w:val="24"/>
          <w:szCs w:val="24"/>
        </w:rPr>
        <w:t>Hydrology and Earth System Sciences, 21</w:t>
      </w:r>
      <w:r w:rsidRPr="00E846A4">
        <w:rPr>
          <w:rFonts w:ascii="Times New Roman" w:eastAsia="Times New Roman" w:hAnsi="Times New Roman" w:cs="Times New Roman"/>
          <w:sz w:val="24"/>
          <w:szCs w:val="24"/>
        </w:rPr>
        <w:t xml:space="preserve">(5), 2389-2404. </w:t>
      </w:r>
      <w:hyperlink r:id="rId47" w:history="1">
        <w:r w:rsidRPr="00E846A4">
          <w:rPr>
            <w:rStyle w:val="Hyperlink"/>
            <w:rFonts w:ascii="Times New Roman" w:eastAsia="Times New Roman" w:hAnsi="Times New Roman" w:cs="Times New Roman"/>
            <w:color w:val="auto"/>
            <w:sz w:val="24"/>
            <w:szCs w:val="24"/>
            <w:u w:val="none"/>
          </w:rPr>
          <w:t>https://doi.org/10.5194/hess-21-2389-2017</w:t>
        </w:r>
      </w:hyperlink>
      <w:bookmarkEnd w:id="39"/>
    </w:p>
    <w:p w14:paraId="71AD65B8"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0" w:name="Meng2014"/>
      <w:r w:rsidRPr="00E846A4">
        <w:rPr>
          <w:rFonts w:ascii="Times New Roman" w:eastAsia="Times New Roman" w:hAnsi="Times New Roman" w:cs="Times New Roman"/>
          <w:sz w:val="24"/>
          <w:szCs w:val="24"/>
        </w:rPr>
        <w:t xml:space="preserve">Meng, J., Li, L., Hao, Z., Wang, J., &amp; Shao, Q. (2014). Suitability of TRMM satellite rainfall in driving a distributed hydrological model in the source region of Yellow River. </w:t>
      </w:r>
      <w:r w:rsidRPr="009964EE">
        <w:rPr>
          <w:rFonts w:ascii="Times New Roman" w:eastAsia="Times New Roman" w:hAnsi="Times New Roman" w:cs="Times New Roman"/>
          <w:i/>
          <w:sz w:val="24"/>
          <w:szCs w:val="24"/>
        </w:rPr>
        <w:t>Journal of Hydrology, 509</w:t>
      </w:r>
      <w:r w:rsidRPr="00E846A4">
        <w:rPr>
          <w:rFonts w:ascii="Times New Roman" w:eastAsia="Times New Roman" w:hAnsi="Times New Roman" w:cs="Times New Roman"/>
          <w:sz w:val="24"/>
          <w:szCs w:val="24"/>
        </w:rPr>
        <w:t xml:space="preserve">, 320-332. </w:t>
      </w:r>
      <w:hyperlink r:id="rId48" w:history="1">
        <w:r w:rsidRPr="00E846A4">
          <w:rPr>
            <w:rStyle w:val="Hyperlink"/>
            <w:rFonts w:ascii="Times New Roman" w:eastAsia="Times New Roman" w:hAnsi="Times New Roman" w:cs="Times New Roman"/>
            <w:color w:val="auto"/>
            <w:sz w:val="24"/>
            <w:szCs w:val="24"/>
            <w:u w:val="none"/>
          </w:rPr>
          <w:t>https://doi.org/10.1016/j.jhydrol.2013.11.049</w:t>
        </w:r>
      </w:hyperlink>
      <w:bookmarkEnd w:id="40"/>
    </w:p>
    <w:p w14:paraId="2424373C"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1" w:name="Monteiro2018"/>
      <w:r w:rsidRPr="00E846A4">
        <w:rPr>
          <w:rFonts w:ascii="Times New Roman" w:eastAsia="Times New Roman" w:hAnsi="Times New Roman" w:cs="Times New Roman"/>
          <w:sz w:val="24"/>
          <w:szCs w:val="24"/>
        </w:rPr>
        <w:t xml:space="preserve">Monteiro, L. A., Sentelhas, P. C., &amp; Pedra, G. U. (2018). Assessment of NASA/POWER satellite‐based weather system for Brazilian conditions and its impact on sugarcane yield simulation. </w:t>
      </w:r>
      <w:r w:rsidRPr="009964EE">
        <w:rPr>
          <w:rFonts w:ascii="Times New Roman" w:eastAsia="Times New Roman" w:hAnsi="Times New Roman" w:cs="Times New Roman"/>
          <w:i/>
          <w:sz w:val="24"/>
          <w:szCs w:val="24"/>
        </w:rPr>
        <w:t>International Journal of Climatology, 38</w:t>
      </w:r>
      <w:r w:rsidRPr="00E846A4">
        <w:rPr>
          <w:rFonts w:ascii="Times New Roman" w:eastAsia="Times New Roman" w:hAnsi="Times New Roman" w:cs="Times New Roman"/>
          <w:sz w:val="24"/>
          <w:szCs w:val="24"/>
        </w:rPr>
        <w:t xml:space="preserve">(3), 1571-1581. </w:t>
      </w:r>
      <w:hyperlink r:id="rId49" w:history="1">
        <w:r w:rsidRPr="00E846A4">
          <w:rPr>
            <w:rStyle w:val="Hyperlink"/>
            <w:rFonts w:ascii="Times New Roman" w:eastAsia="Times New Roman" w:hAnsi="Times New Roman" w:cs="Times New Roman"/>
            <w:color w:val="auto"/>
            <w:sz w:val="24"/>
            <w:szCs w:val="24"/>
            <w:u w:val="none"/>
          </w:rPr>
          <w:t>https://doi.org/10.1002/joc.5282</w:t>
        </w:r>
      </w:hyperlink>
      <w:bookmarkEnd w:id="41"/>
    </w:p>
    <w:p w14:paraId="1C67C826" w14:textId="7C7A5215"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2" w:name="Mourtzinis2017"/>
      <w:r w:rsidRPr="00E846A4">
        <w:rPr>
          <w:rFonts w:ascii="Times New Roman" w:eastAsia="Times New Roman" w:hAnsi="Times New Roman" w:cs="Times New Roman"/>
          <w:sz w:val="24"/>
          <w:szCs w:val="24"/>
        </w:rPr>
        <w:t xml:space="preserve">Mourtzinis, S., Rattalino Edreira, J. I., Conley, S. P., &amp; Grassini, P. (2017). From grid to field: Assessing quality of gridded weather data for agricultural applications. European </w:t>
      </w:r>
      <w:r w:rsidRPr="009964EE">
        <w:rPr>
          <w:rFonts w:ascii="Times New Roman" w:eastAsia="Times New Roman" w:hAnsi="Times New Roman" w:cs="Times New Roman"/>
          <w:i/>
          <w:sz w:val="24"/>
          <w:szCs w:val="24"/>
        </w:rPr>
        <w:t>Journal of Agronomy, 82,</w:t>
      </w:r>
      <w:r w:rsidRPr="00E846A4">
        <w:rPr>
          <w:rFonts w:ascii="Times New Roman" w:eastAsia="Times New Roman" w:hAnsi="Times New Roman" w:cs="Times New Roman"/>
          <w:sz w:val="24"/>
          <w:szCs w:val="24"/>
        </w:rPr>
        <w:t xml:space="preserve"> 163-172. </w:t>
      </w:r>
      <w:hyperlink r:id="rId50" w:history="1">
        <w:r w:rsidR="001B18D6" w:rsidRPr="0002714E">
          <w:rPr>
            <w:rStyle w:val="Hyperlink"/>
            <w:rFonts w:ascii="Times New Roman" w:eastAsia="Times New Roman" w:hAnsi="Times New Roman" w:cs="Times New Roman"/>
            <w:sz w:val="24"/>
            <w:szCs w:val="24"/>
          </w:rPr>
          <w:t>https://doi.org/https://doi.org/10.1016/j.eja. 2016.10.013</w:t>
        </w:r>
      </w:hyperlink>
    </w:p>
    <w:p w14:paraId="54761AFE"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3" w:name="Radcliffe2017"/>
      <w:bookmarkEnd w:id="42"/>
      <w:r w:rsidRPr="00E846A4">
        <w:rPr>
          <w:rFonts w:ascii="Times New Roman" w:eastAsia="Times New Roman" w:hAnsi="Times New Roman" w:cs="Times New Roman"/>
          <w:sz w:val="24"/>
          <w:szCs w:val="24"/>
        </w:rPr>
        <w:t xml:space="preserve">Radcliffe, D. E., &amp; Mukundan, R. (2017). PRISM vs. CFSR Precipitation Data Effects on Calibration and Validation of SWAT Models. </w:t>
      </w:r>
      <w:r w:rsidRPr="009964EE">
        <w:rPr>
          <w:rFonts w:ascii="Times New Roman" w:eastAsia="Times New Roman" w:hAnsi="Times New Roman" w:cs="Times New Roman"/>
          <w:i/>
          <w:sz w:val="24"/>
          <w:szCs w:val="24"/>
        </w:rPr>
        <w:t>JAWRA Journal of the American Water Resources Association, 53</w:t>
      </w:r>
      <w:r w:rsidRPr="00E846A4">
        <w:rPr>
          <w:rFonts w:ascii="Times New Roman" w:eastAsia="Times New Roman" w:hAnsi="Times New Roman" w:cs="Times New Roman"/>
          <w:sz w:val="24"/>
          <w:szCs w:val="24"/>
        </w:rPr>
        <w:t xml:space="preserve">(1), 89-100. </w:t>
      </w:r>
      <w:hyperlink r:id="rId51" w:history="1">
        <w:r w:rsidRPr="00E846A4">
          <w:rPr>
            <w:rStyle w:val="Hyperlink"/>
            <w:rFonts w:ascii="Times New Roman" w:eastAsia="Times New Roman" w:hAnsi="Times New Roman" w:cs="Times New Roman"/>
            <w:color w:val="auto"/>
            <w:sz w:val="24"/>
            <w:szCs w:val="24"/>
            <w:u w:val="none"/>
          </w:rPr>
          <w:t>https://doi.org/https://doi.org/10.1111/1752-1688.12484</w:t>
        </w:r>
      </w:hyperlink>
      <w:bookmarkEnd w:id="43"/>
    </w:p>
    <w:p w14:paraId="51F65D29"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4" w:name="Ren2018"/>
      <w:r w:rsidRPr="00E846A4">
        <w:rPr>
          <w:rFonts w:ascii="Times New Roman" w:eastAsia="Times New Roman" w:hAnsi="Times New Roman" w:cs="Times New Roman"/>
          <w:sz w:val="24"/>
          <w:szCs w:val="24"/>
        </w:rPr>
        <w:t xml:space="preserve">Ren, P., Li, J., Feng, P., Guo, Y., &amp; Ma, Q. (2018). Evaluation of multiple satellite precipitation products and their use in hydrological modelling over the Luanhe River basin, China. </w:t>
      </w:r>
      <w:r w:rsidRPr="009964EE">
        <w:rPr>
          <w:rFonts w:ascii="Times New Roman" w:eastAsia="Times New Roman" w:hAnsi="Times New Roman" w:cs="Times New Roman"/>
          <w:i/>
          <w:sz w:val="24"/>
          <w:szCs w:val="24"/>
        </w:rPr>
        <w:t>Water, 10</w:t>
      </w:r>
      <w:r w:rsidRPr="00E846A4">
        <w:rPr>
          <w:rFonts w:ascii="Times New Roman" w:eastAsia="Times New Roman" w:hAnsi="Times New Roman" w:cs="Times New Roman"/>
          <w:sz w:val="24"/>
          <w:szCs w:val="24"/>
        </w:rPr>
        <w:t xml:space="preserve">(6), 677. </w:t>
      </w:r>
      <w:hyperlink r:id="rId52" w:history="1">
        <w:r w:rsidRPr="00E846A4">
          <w:rPr>
            <w:rStyle w:val="Hyperlink"/>
            <w:rFonts w:ascii="Times New Roman" w:eastAsia="Times New Roman" w:hAnsi="Times New Roman" w:cs="Times New Roman"/>
            <w:color w:val="auto"/>
            <w:sz w:val="24"/>
            <w:szCs w:val="24"/>
            <w:u w:val="none"/>
          </w:rPr>
          <w:t>https://doi.org/10.3390/w10060677</w:t>
        </w:r>
      </w:hyperlink>
      <w:bookmarkEnd w:id="44"/>
    </w:p>
    <w:p w14:paraId="7360D465"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5" w:name="Rivera2018"/>
      <w:r w:rsidRPr="00E846A4">
        <w:rPr>
          <w:rFonts w:ascii="Times New Roman" w:eastAsia="Times New Roman" w:hAnsi="Times New Roman" w:cs="Times New Roman"/>
          <w:sz w:val="24"/>
          <w:szCs w:val="24"/>
        </w:rPr>
        <w:lastRenderedPageBreak/>
        <w:t xml:space="preserve">Rivera, J. A., Marianetti, G., &amp; Hinrichs, S. (2018). Validation of CHIRPS precipitation dataset along the Central Andes of Argentina. </w:t>
      </w:r>
      <w:r w:rsidRPr="009964EE">
        <w:rPr>
          <w:rFonts w:ascii="Times New Roman" w:eastAsia="Times New Roman" w:hAnsi="Times New Roman" w:cs="Times New Roman"/>
          <w:i/>
          <w:sz w:val="24"/>
          <w:szCs w:val="24"/>
        </w:rPr>
        <w:t>Atmospheric Research, 213</w:t>
      </w:r>
      <w:r w:rsidRPr="00E846A4">
        <w:rPr>
          <w:rFonts w:ascii="Times New Roman" w:eastAsia="Times New Roman" w:hAnsi="Times New Roman" w:cs="Times New Roman"/>
          <w:sz w:val="24"/>
          <w:szCs w:val="24"/>
        </w:rPr>
        <w:t xml:space="preserve">, 437-449. </w:t>
      </w:r>
      <w:hyperlink r:id="rId53" w:history="1">
        <w:r w:rsidRPr="00E846A4">
          <w:rPr>
            <w:rStyle w:val="Hyperlink"/>
            <w:rFonts w:ascii="Times New Roman" w:eastAsia="Times New Roman" w:hAnsi="Times New Roman" w:cs="Times New Roman"/>
            <w:color w:val="auto"/>
            <w:sz w:val="24"/>
            <w:szCs w:val="24"/>
            <w:u w:val="none"/>
          </w:rPr>
          <w:t>https://doi.org/10.1016/j.atmosres.2018.06.023</w:t>
        </w:r>
      </w:hyperlink>
      <w:bookmarkEnd w:id="45"/>
    </w:p>
    <w:p w14:paraId="64C1131C"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6" w:name="Samawi2004"/>
      <w:r w:rsidRPr="00E846A4">
        <w:rPr>
          <w:rFonts w:ascii="Times New Roman" w:eastAsia="Times New Roman" w:hAnsi="Times New Roman" w:cs="Times New Roman"/>
          <w:sz w:val="24"/>
          <w:szCs w:val="24"/>
        </w:rPr>
        <w:t>Samawi, M., &amp; Sabbagh, N. (2004). Application of methods for analysis of rainfall intensity in areas of Israeli, Jordanian, and Palestinian interest. Amman: Jordanian Meteorological Department, Ministry of Water and Irrigation.</w:t>
      </w:r>
      <w:bookmarkEnd w:id="46"/>
      <w:r w:rsidRPr="00E846A4">
        <w:rPr>
          <w:rFonts w:ascii="Times New Roman" w:eastAsia="Times New Roman" w:hAnsi="Times New Roman" w:cs="Times New Roman"/>
          <w:sz w:val="24"/>
          <w:szCs w:val="24"/>
        </w:rPr>
        <w:t xml:space="preserve"> </w:t>
      </w:r>
    </w:p>
    <w:p w14:paraId="5E071314"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7" w:name="Stage2016"/>
      <w:r w:rsidRPr="00E846A4">
        <w:rPr>
          <w:rFonts w:ascii="Times New Roman" w:eastAsia="Times New Roman" w:hAnsi="Times New Roman" w:cs="Times New Roman"/>
          <w:sz w:val="24"/>
          <w:szCs w:val="24"/>
        </w:rPr>
        <w:t xml:space="preserve">Satgé, F., Bonnet, M.-P., Gosset, M., Molina, J., Lima, W. H. Y., Zolá, R. P., Timouk, F., &amp; Garnier, J. (2016). Assessment of satellite rainfall products over the Andean plateau. </w:t>
      </w:r>
      <w:r w:rsidRPr="009964EE">
        <w:rPr>
          <w:rFonts w:ascii="Times New Roman" w:eastAsia="Times New Roman" w:hAnsi="Times New Roman" w:cs="Times New Roman"/>
          <w:i/>
          <w:sz w:val="24"/>
          <w:szCs w:val="24"/>
        </w:rPr>
        <w:t>Atmospheric Research, 167</w:t>
      </w:r>
      <w:r w:rsidRPr="00E846A4">
        <w:rPr>
          <w:rFonts w:ascii="Times New Roman" w:eastAsia="Times New Roman" w:hAnsi="Times New Roman" w:cs="Times New Roman"/>
          <w:sz w:val="24"/>
          <w:szCs w:val="24"/>
        </w:rPr>
        <w:t xml:space="preserve">, 1-14. </w:t>
      </w:r>
      <w:hyperlink r:id="rId54" w:history="1">
        <w:r w:rsidRPr="00E846A4">
          <w:rPr>
            <w:rStyle w:val="Hyperlink"/>
            <w:rFonts w:ascii="Times New Roman" w:eastAsia="Times New Roman" w:hAnsi="Times New Roman" w:cs="Times New Roman"/>
            <w:color w:val="auto"/>
            <w:sz w:val="24"/>
            <w:szCs w:val="24"/>
            <w:u w:val="none"/>
          </w:rPr>
          <w:t>https://doi.org/10.1016/j.atmosres.2015.07.012</w:t>
        </w:r>
      </w:hyperlink>
      <w:bookmarkEnd w:id="47"/>
    </w:p>
    <w:p w14:paraId="5073D469"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8" w:name="Shehadeh1991"/>
      <w:r w:rsidRPr="00E846A4">
        <w:rPr>
          <w:rFonts w:ascii="Times New Roman" w:eastAsia="Times New Roman" w:hAnsi="Times New Roman" w:cs="Times New Roman"/>
          <w:sz w:val="24"/>
          <w:szCs w:val="24"/>
        </w:rPr>
        <w:t xml:space="preserve">Shehadeh, N. (1991). The climate of Jordan. Dar Al-Bashir, Amman. </w:t>
      </w:r>
    </w:p>
    <w:p w14:paraId="06A89A70"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49" w:name="shen2010"/>
      <w:bookmarkEnd w:id="48"/>
      <w:r w:rsidRPr="00E846A4">
        <w:rPr>
          <w:rFonts w:ascii="Times New Roman" w:eastAsia="Times New Roman" w:hAnsi="Times New Roman" w:cs="Times New Roman"/>
          <w:sz w:val="24"/>
          <w:szCs w:val="24"/>
        </w:rPr>
        <w:t xml:space="preserve">Shen, Y., Xiong, A., Wang, Y., &amp; Xie, P. (2010). Performance of high‐resolution satellite precipitation products over China. </w:t>
      </w:r>
      <w:r w:rsidRPr="009964EE">
        <w:rPr>
          <w:rFonts w:ascii="Times New Roman" w:eastAsia="Times New Roman" w:hAnsi="Times New Roman" w:cs="Times New Roman"/>
          <w:i/>
          <w:sz w:val="24"/>
          <w:szCs w:val="24"/>
        </w:rPr>
        <w:t>Journal of Geophysical Research: Atmospheres, 115</w:t>
      </w:r>
      <w:r w:rsidRPr="00E846A4">
        <w:rPr>
          <w:rFonts w:ascii="Times New Roman" w:eastAsia="Times New Roman" w:hAnsi="Times New Roman" w:cs="Times New Roman"/>
          <w:sz w:val="24"/>
          <w:szCs w:val="24"/>
        </w:rPr>
        <w:t xml:space="preserve">(D2). </w:t>
      </w:r>
      <w:hyperlink r:id="rId55" w:history="1">
        <w:r w:rsidRPr="00E846A4">
          <w:rPr>
            <w:rStyle w:val="Hyperlink"/>
            <w:rFonts w:ascii="Times New Roman" w:eastAsia="Times New Roman" w:hAnsi="Times New Roman" w:cs="Times New Roman"/>
            <w:color w:val="auto"/>
            <w:sz w:val="24"/>
            <w:szCs w:val="24"/>
            <w:u w:val="none"/>
          </w:rPr>
          <w:t>https://doi.org/10.1029/2009JD012097</w:t>
        </w:r>
      </w:hyperlink>
    </w:p>
    <w:p w14:paraId="0D396972" w14:textId="77777777" w:rsidR="005A1979"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50" w:name="Stagl2014"/>
      <w:bookmarkEnd w:id="49"/>
      <w:r w:rsidRPr="00E846A4">
        <w:rPr>
          <w:rFonts w:ascii="Times New Roman" w:eastAsia="Times New Roman" w:hAnsi="Times New Roman" w:cs="Times New Roman"/>
          <w:sz w:val="24"/>
          <w:szCs w:val="24"/>
        </w:rPr>
        <w:t xml:space="preserve">Stagl, J., Mayr, E., Koch, H., Hattermann, F. F., &amp; Huang, S. (2014). Effects of climate change on the hydrological cycle in Central and Eastern Europe. In </w:t>
      </w:r>
      <w:r w:rsidRPr="009964EE">
        <w:rPr>
          <w:rFonts w:ascii="Times New Roman" w:eastAsia="Times New Roman" w:hAnsi="Times New Roman" w:cs="Times New Roman"/>
          <w:i/>
          <w:sz w:val="24"/>
          <w:szCs w:val="24"/>
        </w:rPr>
        <w:t>Managing protected areas in central and eastern Europe under climate change</w:t>
      </w:r>
      <w:r w:rsidRPr="00E846A4">
        <w:rPr>
          <w:rFonts w:ascii="Times New Roman" w:eastAsia="Times New Roman" w:hAnsi="Times New Roman" w:cs="Times New Roman"/>
          <w:sz w:val="24"/>
          <w:szCs w:val="24"/>
        </w:rPr>
        <w:t xml:space="preserve"> (pp. 31-43). Springer, Dordrecht. </w:t>
      </w:r>
    </w:p>
    <w:p w14:paraId="6E8EFB13" w14:textId="77777777" w:rsidR="007873F7" w:rsidRPr="00AD44A8" w:rsidRDefault="005A1979" w:rsidP="00E846A4">
      <w:pPr>
        <w:pStyle w:val="EndNoteBibliography"/>
        <w:spacing w:after="0"/>
        <w:ind w:left="864" w:hangingChars="361" w:hanging="866"/>
        <w:jc w:val="both"/>
        <w:rPr>
          <w:rFonts w:ascii="Times New Roman" w:eastAsia="Times New Roman" w:hAnsi="Times New Roman" w:cs="Times New Roman"/>
          <w:sz w:val="24"/>
          <w:szCs w:val="24"/>
        </w:rPr>
      </w:pPr>
      <w:r w:rsidRPr="00E846A4">
        <w:rPr>
          <w:rFonts w:ascii="Times New Roman" w:eastAsia="Times New Roman" w:hAnsi="Times New Roman" w:cs="Times New Roman"/>
          <w:sz w:val="24"/>
          <w:szCs w:val="24"/>
        </w:rPr>
        <w:t xml:space="preserve">Tan, M.L., Gassman, P.W. and Cracknell, A.P. (2017) Assessment of Three Long-Term Gridded Climate Products for Hydro-Climatic Simulations in Tropical River Basins. </w:t>
      </w:r>
      <w:r w:rsidRPr="009964EE">
        <w:rPr>
          <w:rFonts w:ascii="Times New Roman" w:eastAsia="Times New Roman" w:hAnsi="Times New Roman" w:cs="Times New Roman"/>
          <w:i/>
          <w:sz w:val="24"/>
          <w:szCs w:val="24"/>
        </w:rPr>
        <w:t>Water 9</w:t>
      </w:r>
      <w:r w:rsidRPr="00E846A4">
        <w:rPr>
          <w:rFonts w:ascii="Times New Roman" w:eastAsia="Times New Roman" w:hAnsi="Times New Roman" w:cs="Times New Roman"/>
          <w:sz w:val="24"/>
          <w:szCs w:val="24"/>
        </w:rPr>
        <w:t xml:space="preserve">(3), 229. </w:t>
      </w:r>
      <w:hyperlink r:id="rId56" w:history="1">
        <w:r w:rsidRPr="00AD44A8">
          <w:rPr>
            <w:rStyle w:val="Hyperlink"/>
            <w:rFonts w:ascii="Times New Roman" w:eastAsia="Times New Roman" w:hAnsi="Times New Roman" w:cs="Times New Roman"/>
            <w:color w:val="auto"/>
            <w:sz w:val="24"/>
            <w:szCs w:val="24"/>
            <w:u w:val="none"/>
          </w:rPr>
          <w:t>https://doi.org/10.3390/w9030229</w:t>
        </w:r>
      </w:hyperlink>
      <w:r w:rsidRPr="00AD44A8">
        <w:rPr>
          <w:rFonts w:ascii="Times New Roman" w:eastAsia="Times New Roman" w:hAnsi="Times New Roman" w:cs="Times New Roman"/>
          <w:sz w:val="24"/>
          <w:szCs w:val="24"/>
        </w:rPr>
        <w:t xml:space="preserve"> </w:t>
      </w:r>
    </w:p>
    <w:p w14:paraId="7E42FEBC"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51" w:name="tapidor2012"/>
      <w:bookmarkEnd w:id="50"/>
      <w:r w:rsidRPr="00E846A4">
        <w:rPr>
          <w:rFonts w:ascii="Times New Roman" w:eastAsia="Times New Roman" w:hAnsi="Times New Roman" w:cs="Times New Roman"/>
          <w:sz w:val="24"/>
          <w:szCs w:val="24"/>
        </w:rPr>
        <w:t xml:space="preserve">Tapiador, F. J., Turk, F. J., Petersen, W., Hou, A. Y., García-Ortega, E., Machado, L. A., Angelis, C. F., Salio, P., Kidd, C., &amp; Huffman, G. J. (2012). Global precipitation measurement: Methods, datasets and applications. </w:t>
      </w:r>
      <w:r w:rsidRPr="00AD44A8">
        <w:rPr>
          <w:rFonts w:ascii="Times New Roman" w:eastAsia="Times New Roman" w:hAnsi="Times New Roman" w:cs="Times New Roman"/>
          <w:i/>
          <w:sz w:val="24"/>
          <w:szCs w:val="24"/>
        </w:rPr>
        <w:t>Atmospheric Research, 104,</w:t>
      </w:r>
      <w:r w:rsidRPr="00E846A4">
        <w:rPr>
          <w:rFonts w:ascii="Times New Roman" w:eastAsia="Times New Roman" w:hAnsi="Times New Roman" w:cs="Times New Roman"/>
          <w:sz w:val="24"/>
          <w:szCs w:val="24"/>
        </w:rPr>
        <w:t xml:space="preserve"> 70-97. </w:t>
      </w:r>
      <w:hyperlink r:id="rId57" w:history="1">
        <w:r w:rsidRPr="00E846A4">
          <w:rPr>
            <w:rStyle w:val="Hyperlink"/>
            <w:rFonts w:ascii="Times New Roman" w:eastAsia="Times New Roman" w:hAnsi="Times New Roman" w:cs="Times New Roman"/>
            <w:color w:val="auto"/>
            <w:sz w:val="24"/>
            <w:szCs w:val="24"/>
            <w:u w:val="none"/>
          </w:rPr>
          <w:t>https://doi.org/10.1016/j.atmosres.2011.10.021</w:t>
        </w:r>
      </w:hyperlink>
    </w:p>
    <w:p w14:paraId="6B3375CB" w14:textId="77777777" w:rsidR="007873F7" w:rsidRPr="00E846A4" w:rsidRDefault="007873F7" w:rsidP="00E846A4">
      <w:pPr>
        <w:pStyle w:val="EndNoteBibliography"/>
        <w:spacing w:after="0"/>
        <w:ind w:left="864" w:hangingChars="361" w:hanging="866"/>
        <w:jc w:val="both"/>
        <w:rPr>
          <w:rFonts w:ascii="Times New Roman" w:eastAsia="Times New Roman" w:hAnsi="Times New Roman" w:cs="Times New Roman"/>
          <w:sz w:val="24"/>
          <w:szCs w:val="24"/>
        </w:rPr>
      </w:pPr>
      <w:bookmarkStart w:id="52" w:name="Tain2014"/>
      <w:bookmarkEnd w:id="51"/>
      <w:r w:rsidRPr="00E846A4">
        <w:rPr>
          <w:rFonts w:ascii="Times New Roman" w:eastAsia="Times New Roman" w:hAnsi="Times New Roman" w:cs="Times New Roman"/>
          <w:sz w:val="24"/>
          <w:szCs w:val="24"/>
        </w:rPr>
        <w:t xml:space="preserve">Tian, Y., Liu, Y., Arsenault, K. R., &amp; Behrangi, A. (2014). A new approach to satellite-based estimation of precipitation over snow cover. </w:t>
      </w:r>
      <w:r w:rsidRPr="00AD44A8">
        <w:rPr>
          <w:rFonts w:ascii="Times New Roman" w:eastAsia="Times New Roman" w:hAnsi="Times New Roman" w:cs="Times New Roman"/>
          <w:i/>
          <w:sz w:val="24"/>
          <w:szCs w:val="24"/>
        </w:rPr>
        <w:t>International Journal of Remote Sensing, 35</w:t>
      </w:r>
      <w:r w:rsidRPr="00E846A4">
        <w:rPr>
          <w:rFonts w:ascii="Times New Roman" w:eastAsia="Times New Roman" w:hAnsi="Times New Roman" w:cs="Times New Roman"/>
          <w:sz w:val="24"/>
          <w:szCs w:val="24"/>
        </w:rPr>
        <w:t xml:space="preserve">(13), 4940-4951. </w:t>
      </w:r>
      <w:hyperlink r:id="rId58" w:history="1">
        <w:r w:rsidRPr="00E846A4">
          <w:rPr>
            <w:rStyle w:val="Hyperlink"/>
            <w:rFonts w:ascii="Times New Roman" w:eastAsia="Times New Roman" w:hAnsi="Times New Roman" w:cs="Times New Roman"/>
            <w:color w:val="auto"/>
            <w:sz w:val="24"/>
            <w:szCs w:val="24"/>
            <w:u w:val="none"/>
          </w:rPr>
          <w:t>https://doi.org/10.1080/01431161.2014.930208</w:t>
        </w:r>
      </w:hyperlink>
      <w:bookmarkEnd w:id="52"/>
    </w:p>
    <w:p w14:paraId="303AE48F" w14:textId="77777777" w:rsidR="007873F7" w:rsidRPr="00E846A4" w:rsidRDefault="007873F7" w:rsidP="00E846A4">
      <w:pPr>
        <w:pStyle w:val="EndNoteBibliography"/>
        <w:spacing w:after="0"/>
        <w:ind w:left="850" w:hangingChars="355" w:hanging="852"/>
        <w:jc w:val="both"/>
        <w:rPr>
          <w:rFonts w:ascii="Times New Roman" w:eastAsia="Times New Roman" w:hAnsi="Times New Roman" w:cs="Times New Roman"/>
          <w:sz w:val="24"/>
          <w:szCs w:val="24"/>
        </w:rPr>
      </w:pPr>
      <w:bookmarkStart w:id="53" w:name="Tote2015"/>
      <w:r w:rsidRPr="00E846A4">
        <w:rPr>
          <w:rFonts w:ascii="Times New Roman" w:eastAsia="Times New Roman" w:hAnsi="Times New Roman" w:cs="Times New Roman"/>
          <w:sz w:val="24"/>
          <w:szCs w:val="24"/>
        </w:rPr>
        <w:t xml:space="preserve">Toté, C., Patricio, D., Boogaard, H., Van der Wijngaart, R., Tarnavsky, E., &amp; Funk, C. (2015). Evaluation of satellite rainfall estimates for drought and flood monitoring in Mozambique. </w:t>
      </w:r>
      <w:r w:rsidRPr="00C87AEC">
        <w:rPr>
          <w:rFonts w:ascii="Times New Roman" w:eastAsia="Times New Roman" w:hAnsi="Times New Roman" w:cs="Times New Roman"/>
          <w:i/>
          <w:sz w:val="24"/>
          <w:szCs w:val="24"/>
        </w:rPr>
        <w:t>Remote Sensing, 7</w:t>
      </w:r>
      <w:r w:rsidRPr="00E846A4">
        <w:rPr>
          <w:rFonts w:ascii="Times New Roman" w:eastAsia="Times New Roman" w:hAnsi="Times New Roman" w:cs="Times New Roman"/>
          <w:sz w:val="24"/>
          <w:szCs w:val="24"/>
        </w:rPr>
        <w:t xml:space="preserve">(2), 1758-1776. </w:t>
      </w:r>
      <w:hyperlink r:id="rId59" w:history="1">
        <w:r w:rsidRPr="00E846A4">
          <w:rPr>
            <w:rStyle w:val="Hyperlink"/>
            <w:rFonts w:ascii="Times New Roman" w:eastAsia="Times New Roman" w:hAnsi="Times New Roman" w:cs="Times New Roman"/>
            <w:color w:val="auto"/>
            <w:sz w:val="24"/>
            <w:szCs w:val="24"/>
            <w:u w:val="none"/>
          </w:rPr>
          <w:t>https://doi.org/10.3390/rs70201758</w:t>
        </w:r>
      </w:hyperlink>
    </w:p>
    <w:p w14:paraId="5E5F0682" w14:textId="77777777" w:rsidR="007873F7" w:rsidRPr="00E846A4" w:rsidRDefault="007873F7" w:rsidP="00E846A4">
      <w:pPr>
        <w:pStyle w:val="EndNoteBibliography"/>
        <w:spacing w:after="0"/>
        <w:ind w:left="850" w:hangingChars="355" w:hanging="852"/>
        <w:jc w:val="both"/>
        <w:rPr>
          <w:rFonts w:ascii="Times New Roman" w:eastAsia="Times New Roman" w:hAnsi="Times New Roman" w:cs="Times New Roman"/>
          <w:sz w:val="24"/>
          <w:szCs w:val="24"/>
        </w:rPr>
      </w:pPr>
      <w:bookmarkStart w:id="54" w:name="ullah2019"/>
      <w:bookmarkEnd w:id="53"/>
      <w:r w:rsidRPr="00E846A4">
        <w:rPr>
          <w:rFonts w:ascii="Times New Roman" w:eastAsia="Times New Roman" w:hAnsi="Times New Roman" w:cs="Times New Roman"/>
          <w:sz w:val="24"/>
          <w:szCs w:val="24"/>
        </w:rPr>
        <w:t xml:space="preserve">Ullah, W., Wang, G., Ali, G., Tawia Hagan, D. F., Bhatti, A. S., &amp; Lou, D. (2019). Comparing multiple precipitation products against in-situ observations over different climate regions of Pakistan. </w:t>
      </w:r>
      <w:r w:rsidRPr="00C87AEC">
        <w:rPr>
          <w:rFonts w:ascii="Times New Roman" w:eastAsia="Times New Roman" w:hAnsi="Times New Roman" w:cs="Times New Roman"/>
          <w:i/>
          <w:sz w:val="24"/>
          <w:szCs w:val="24"/>
        </w:rPr>
        <w:t>Remote Sensing, 11</w:t>
      </w:r>
      <w:r w:rsidRPr="00E846A4">
        <w:rPr>
          <w:rFonts w:ascii="Times New Roman" w:eastAsia="Times New Roman" w:hAnsi="Times New Roman" w:cs="Times New Roman"/>
          <w:sz w:val="24"/>
          <w:szCs w:val="24"/>
        </w:rPr>
        <w:t xml:space="preserve">(6), 628. </w:t>
      </w:r>
      <w:hyperlink r:id="rId60" w:history="1">
        <w:r w:rsidR="000A3BDE" w:rsidRPr="00E846A4">
          <w:rPr>
            <w:rStyle w:val="Hyperlink"/>
            <w:rFonts w:ascii="Times New Roman" w:eastAsia="Times New Roman" w:hAnsi="Times New Roman" w:cs="Times New Roman"/>
            <w:color w:val="auto"/>
            <w:sz w:val="24"/>
            <w:szCs w:val="24"/>
            <w:u w:val="none"/>
          </w:rPr>
          <w:t>https://doi.org/10.3390/rs11060628</w:t>
        </w:r>
      </w:hyperlink>
      <w:bookmarkEnd w:id="54"/>
    </w:p>
    <w:p w14:paraId="7E898AC8" w14:textId="6BE857BC" w:rsidR="007873F7" w:rsidRPr="00E846A4" w:rsidRDefault="007873F7" w:rsidP="00E846A4">
      <w:pPr>
        <w:pStyle w:val="EndNoteBibliography"/>
        <w:spacing w:after="0"/>
        <w:ind w:left="850" w:hangingChars="355" w:hanging="852"/>
        <w:jc w:val="both"/>
        <w:rPr>
          <w:rFonts w:ascii="Times New Roman" w:eastAsia="Times New Roman" w:hAnsi="Times New Roman" w:cs="Times New Roman"/>
          <w:sz w:val="24"/>
          <w:szCs w:val="24"/>
        </w:rPr>
      </w:pPr>
      <w:bookmarkStart w:id="55" w:name="Wang2019"/>
      <w:r w:rsidRPr="00E846A4">
        <w:rPr>
          <w:rFonts w:ascii="Times New Roman" w:eastAsia="Times New Roman" w:hAnsi="Times New Roman" w:cs="Times New Roman"/>
          <w:sz w:val="24"/>
          <w:szCs w:val="24"/>
        </w:rPr>
        <w:t xml:space="preserve">Wang, Y., Zhao, J., Fu, J., &amp; Wei, W. (2019). Effects of the Grain for Green Program on the water ecosystem services in an arid area of China—Using the Shiyang River Basin as an example. </w:t>
      </w:r>
      <w:r w:rsidRPr="00C87AEC">
        <w:rPr>
          <w:rFonts w:ascii="Times New Roman" w:eastAsia="Times New Roman" w:hAnsi="Times New Roman" w:cs="Times New Roman"/>
          <w:i/>
          <w:sz w:val="24"/>
          <w:szCs w:val="24"/>
        </w:rPr>
        <w:t>Ecological indicators, 104</w:t>
      </w:r>
      <w:r w:rsidRPr="00E846A4">
        <w:rPr>
          <w:rFonts w:ascii="Times New Roman" w:eastAsia="Times New Roman" w:hAnsi="Times New Roman" w:cs="Times New Roman"/>
          <w:sz w:val="24"/>
          <w:szCs w:val="24"/>
        </w:rPr>
        <w:t xml:space="preserve">, 659-668. </w:t>
      </w:r>
      <w:hyperlink r:id="rId61" w:history="1">
        <w:r w:rsidR="001B18D6" w:rsidRPr="0002714E">
          <w:rPr>
            <w:rStyle w:val="Hyperlink"/>
            <w:rFonts w:ascii="Times New Roman" w:eastAsia="Times New Roman" w:hAnsi="Times New Roman" w:cs="Times New Roman"/>
            <w:sz w:val="24"/>
            <w:szCs w:val="24"/>
          </w:rPr>
          <w:t>https://doi.org/10.1016/j.ecolind. 2019.05.045</w:t>
        </w:r>
      </w:hyperlink>
      <w:bookmarkEnd w:id="55"/>
    </w:p>
    <w:p w14:paraId="7D9E0786" w14:textId="77777777" w:rsidR="007873F7" w:rsidRPr="00E846A4" w:rsidRDefault="007873F7" w:rsidP="00E846A4">
      <w:pPr>
        <w:pStyle w:val="EndNoteBibliography"/>
        <w:spacing w:after="0"/>
        <w:ind w:left="850" w:hangingChars="355" w:hanging="852"/>
        <w:jc w:val="both"/>
        <w:rPr>
          <w:rFonts w:ascii="Times New Roman" w:eastAsia="Times New Roman" w:hAnsi="Times New Roman" w:cs="Times New Roman"/>
          <w:sz w:val="24"/>
          <w:szCs w:val="24"/>
        </w:rPr>
      </w:pPr>
      <w:bookmarkStart w:id="56" w:name="wilk2006"/>
      <w:r w:rsidRPr="00E846A4">
        <w:rPr>
          <w:rFonts w:ascii="Times New Roman" w:eastAsia="Times New Roman" w:hAnsi="Times New Roman" w:cs="Times New Roman"/>
          <w:sz w:val="24"/>
          <w:szCs w:val="24"/>
        </w:rPr>
        <w:t xml:space="preserve">Wilk, J., Kniveton, D., Andersson, L., Layberry, R., Todd, M. C., Hughes, D., Ringrose, S., &amp; Vanderpost, C. (2006). Estimating rainfall and water balance over the Okavango River Basin for hydrological applications. </w:t>
      </w:r>
      <w:r w:rsidRPr="00C87AEC">
        <w:rPr>
          <w:rFonts w:ascii="Times New Roman" w:eastAsia="Times New Roman" w:hAnsi="Times New Roman" w:cs="Times New Roman"/>
          <w:i/>
          <w:sz w:val="24"/>
          <w:szCs w:val="24"/>
        </w:rPr>
        <w:t>Journal of Hydrology, 331</w:t>
      </w:r>
      <w:r w:rsidRPr="00E846A4">
        <w:rPr>
          <w:rFonts w:ascii="Times New Roman" w:eastAsia="Times New Roman" w:hAnsi="Times New Roman" w:cs="Times New Roman"/>
          <w:sz w:val="24"/>
          <w:szCs w:val="24"/>
        </w:rPr>
        <w:t xml:space="preserve">(1-2), 18-29. </w:t>
      </w:r>
      <w:hyperlink r:id="rId62" w:history="1">
        <w:r w:rsidRPr="00E846A4">
          <w:rPr>
            <w:rStyle w:val="Hyperlink"/>
            <w:rFonts w:ascii="Times New Roman" w:eastAsia="Times New Roman" w:hAnsi="Times New Roman" w:cs="Times New Roman"/>
            <w:color w:val="auto"/>
            <w:sz w:val="24"/>
            <w:szCs w:val="24"/>
            <w:u w:val="none"/>
          </w:rPr>
          <w:t>https://doi.org/10.1016/j.jhydrol.2006.04.049</w:t>
        </w:r>
      </w:hyperlink>
      <w:bookmarkEnd w:id="56"/>
    </w:p>
    <w:p w14:paraId="32939D09" w14:textId="77777777" w:rsidR="007873F7" w:rsidRPr="00E846A4" w:rsidRDefault="007873F7" w:rsidP="00E846A4">
      <w:pPr>
        <w:pStyle w:val="EndNoteBibliography"/>
        <w:spacing w:after="0"/>
        <w:ind w:left="850" w:hangingChars="355" w:hanging="852"/>
        <w:jc w:val="both"/>
        <w:rPr>
          <w:rFonts w:ascii="Times New Roman" w:eastAsia="Times New Roman" w:hAnsi="Times New Roman" w:cs="Times New Roman"/>
          <w:sz w:val="24"/>
          <w:szCs w:val="24"/>
        </w:rPr>
      </w:pPr>
      <w:bookmarkStart w:id="57" w:name="yang2014"/>
      <w:r w:rsidRPr="00E846A4">
        <w:rPr>
          <w:rFonts w:ascii="Times New Roman" w:eastAsia="Times New Roman" w:hAnsi="Times New Roman" w:cs="Times New Roman"/>
          <w:sz w:val="24"/>
          <w:szCs w:val="24"/>
        </w:rPr>
        <w:t xml:space="preserve">Yang, Y., Wang, G., Wang, L., Yu, J., &amp; Xu, Z. (2014). Evaluation of gridded precipitation data for driving SWAT model in area upstream of three gorges reservoir. </w:t>
      </w:r>
      <w:r w:rsidRPr="00C87AEC">
        <w:rPr>
          <w:rFonts w:ascii="Times New Roman" w:eastAsia="Times New Roman" w:hAnsi="Times New Roman" w:cs="Times New Roman"/>
          <w:i/>
          <w:sz w:val="24"/>
          <w:szCs w:val="24"/>
        </w:rPr>
        <w:t>PLoS One, 9</w:t>
      </w:r>
      <w:r w:rsidRPr="00E846A4">
        <w:rPr>
          <w:rFonts w:ascii="Times New Roman" w:eastAsia="Times New Roman" w:hAnsi="Times New Roman" w:cs="Times New Roman"/>
          <w:sz w:val="24"/>
          <w:szCs w:val="24"/>
        </w:rPr>
        <w:t xml:space="preserve">(11), e112725. </w:t>
      </w:r>
      <w:hyperlink r:id="rId63" w:history="1">
        <w:r w:rsidRPr="00E846A4">
          <w:rPr>
            <w:rStyle w:val="Hyperlink"/>
            <w:rFonts w:ascii="Times New Roman" w:eastAsia="Times New Roman" w:hAnsi="Times New Roman" w:cs="Times New Roman"/>
            <w:color w:val="auto"/>
            <w:sz w:val="24"/>
            <w:szCs w:val="24"/>
            <w:u w:val="none"/>
          </w:rPr>
          <w:t>https://doi.org/10.1371/journal.pone.0112725</w:t>
        </w:r>
      </w:hyperlink>
      <w:bookmarkEnd w:id="57"/>
    </w:p>
    <w:p w14:paraId="63FC37C3" w14:textId="3F6461C3" w:rsidR="007873F7" w:rsidRPr="00E846A4" w:rsidRDefault="007873F7" w:rsidP="00E846A4">
      <w:pPr>
        <w:pStyle w:val="EndNoteBibliography"/>
        <w:spacing w:after="0"/>
        <w:ind w:left="680" w:hangingChars="284" w:hanging="682"/>
        <w:jc w:val="both"/>
        <w:rPr>
          <w:rFonts w:ascii="Times New Roman" w:eastAsia="Times New Roman" w:hAnsi="Times New Roman" w:cs="Times New Roman"/>
          <w:sz w:val="24"/>
          <w:szCs w:val="24"/>
        </w:rPr>
      </w:pPr>
      <w:bookmarkStart w:id="58" w:name="yong2010"/>
      <w:r w:rsidRPr="00E846A4">
        <w:rPr>
          <w:rFonts w:ascii="Times New Roman" w:eastAsia="Times New Roman" w:hAnsi="Times New Roman" w:cs="Times New Roman"/>
          <w:sz w:val="24"/>
          <w:szCs w:val="24"/>
        </w:rPr>
        <w:t xml:space="preserve">Yong, B., Ren, L. L., Hong, Y., Wang, J. H., Gourley, J. J., Jiang, S. H., Chen, X., &amp; Wang, W. (2010). Hydrologic evaluation of Multisatellite Precipitation Analysis standard </w:t>
      </w:r>
      <w:r w:rsidRPr="00E846A4">
        <w:rPr>
          <w:rFonts w:ascii="Times New Roman" w:eastAsia="Times New Roman" w:hAnsi="Times New Roman" w:cs="Times New Roman"/>
          <w:sz w:val="24"/>
          <w:szCs w:val="24"/>
        </w:rPr>
        <w:lastRenderedPageBreak/>
        <w:t xml:space="preserve">precipitation products in basins beyond its inclined latitude band: A case study in Laohahe basin, China. </w:t>
      </w:r>
      <w:r w:rsidRPr="00C87AEC">
        <w:rPr>
          <w:rFonts w:ascii="Times New Roman" w:eastAsia="Times New Roman" w:hAnsi="Times New Roman" w:cs="Times New Roman"/>
          <w:i/>
          <w:sz w:val="24"/>
          <w:szCs w:val="24"/>
        </w:rPr>
        <w:t>Water Resources Research, 46</w:t>
      </w:r>
      <w:r w:rsidRPr="00E846A4">
        <w:rPr>
          <w:rFonts w:ascii="Times New Roman" w:eastAsia="Times New Roman" w:hAnsi="Times New Roman" w:cs="Times New Roman"/>
          <w:sz w:val="24"/>
          <w:szCs w:val="24"/>
        </w:rPr>
        <w:t xml:space="preserve">(7). </w:t>
      </w:r>
      <w:hyperlink r:id="rId64" w:history="1">
        <w:r w:rsidR="001B18D6" w:rsidRPr="0002714E">
          <w:rPr>
            <w:rStyle w:val="Hyperlink"/>
            <w:rFonts w:ascii="Times New Roman" w:eastAsia="Times New Roman" w:hAnsi="Times New Roman" w:cs="Times New Roman"/>
            <w:sz w:val="24"/>
            <w:szCs w:val="24"/>
          </w:rPr>
          <w:t>https://doi.org/10.1029/ 2009WR008965</w:t>
        </w:r>
      </w:hyperlink>
      <w:bookmarkEnd w:id="58"/>
    </w:p>
    <w:p w14:paraId="5DF41758" w14:textId="77777777" w:rsidR="007873F7" w:rsidRPr="00E846A4" w:rsidRDefault="007873F7" w:rsidP="00E846A4">
      <w:pPr>
        <w:pStyle w:val="EndNoteBibliography"/>
        <w:spacing w:after="0"/>
        <w:ind w:left="680" w:hangingChars="284" w:hanging="682"/>
        <w:jc w:val="both"/>
        <w:rPr>
          <w:rFonts w:ascii="Times New Roman" w:eastAsia="Times New Roman" w:hAnsi="Times New Roman" w:cs="Times New Roman"/>
          <w:sz w:val="24"/>
          <w:szCs w:val="24"/>
        </w:rPr>
      </w:pPr>
      <w:bookmarkStart w:id="59" w:name="zambrano2017"/>
      <w:r w:rsidRPr="00E846A4">
        <w:rPr>
          <w:rFonts w:ascii="Times New Roman" w:eastAsia="Times New Roman" w:hAnsi="Times New Roman" w:cs="Times New Roman"/>
          <w:sz w:val="24"/>
          <w:szCs w:val="24"/>
        </w:rPr>
        <w:t xml:space="preserve">Zambrano, F., Wardlow, B., Tadesse, T., Lillo-Saavedra, M., &amp; Lagos, O. (2017). Evaluating satellite-derived long-term historical precipitation datasets for drought monitoring in Chile. </w:t>
      </w:r>
      <w:r w:rsidRPr="00C87AEC">
        <w:rPr>
          <w:rFonts w:ascii="Times New Roman" w:eastAsia="Times New Roman" w:hAnsi="Times New Roman" w:cs="Times New Roman"/>
          <w:i/>
          <w:sz w:val="24"/>
          <w:szCs w:val="24"/>
        </w:rPr>
        <w:t>Atmospheric Research, 186,</w:t>
      </w:r>
      <w:r w:rsidRPr="00E846A4">
        <w:rPr>
          <w:rFonts w:ascii="Times New Roman" w:eastAsia="Times New Roman" w:hAnsi="Times New Roman" w:cs="Times New Roman"/>
          <w:sz w:val="24"/>
          <w:szCs w:val="24"/>
        </w:rPr>
        <w:t xml:space="preserve"> 26-42. </w:t>
      </w:r>
      <w:hyperlink r:id="rId65" w:history="1">
        <w:r w:rsidRPr="00E846A4">
          <w:rPr>
            <w:rStyle w:val="Hyperlink"/>
            <w:rFonts w:ascii="Times New Roman" w:eastAsia="Times New Roman" w:hAnsi="Times New Roman" w:cs="Times New Roman"/>
            <w:color w:val="auto"/>
            <w:sz w:val="24"/>
            <w:szCs w:val="24"/>
            <w:u w:val="none"/>
          </w:rPr>
          <w:t>https://doi.org/10.1016/j.atmosres.2016.11.006</w:t>
        </w:r>
      </w:hyperlink>
    </w:p>
    <w:p w14:paraId="78306D32" w14:textId="77777777" w:rsidR="007873F7" w:rsidRPr="00E846A4" w:rsidRDefault="007873F7" w:rsidP="00E846A4">
      <w:pPr>
        <w:pStyle w:val="EndNoteBibliography"/>
        <w:spacing w:after="0"/>
        <w:ind w:left="680" w:hangingChars="284" w:hanging="682"/>
        <w:jc w:val="both"/>
        <w:rPr>
          <w:rFonts w:ascii="Times New Roman" w:eastAsia="Times New Roman" w:hAnsi="Times New Roman" w:cs="Times New Roman"/>
          <w:sz w:val="24"/>
          <w:szCs w:val="24"/>
        </w:rPr>
      </w:pPr>
      <w:bookmarkStart w:id="60" w:name="zhang2020"/>
      <w:bookmarkEnd w:id="59"/>
      <w:r w:rsidRPr="00E846A4">
        <w:rPr>
          <w:rFonts w:ascii="Times New Roman" w:eastAsia="Times New Roman" w:hAnsi="Times New Roman" w:cs="Times New Roman"/>
          <w:sz w:val="24"/>
          <w:szCs w:val="24"/>
        </w:rPr>
        <w:t xml:space="preserve">Zhang, G., Su, X., Ayantobo, O. O., Feng, K., &amp; Guo, J. (2020). Remote-sensing precipitation and temperature evaluation using soil and water assessment tool with multiobjective calibration in the Shiyang River Basin, Northwest China. </w:t>
      </w:r>
      <w:r w:rsidRPr="00C87AEC">
        <w:rPr>
          <w:rFonts w:ascii="Times New Roman" w:eastAsia="Times New Roman" w:hAnsi="Times New Roman" w:cs="Times New Roman"/>
          <w:i/>
          <w:sz w:val="24"/>
          <w:szCs w:val="24"/>
        </w:rPr>
        <w:t>Journal of Hydrology, 590</w:t>
      </w:r>
      <w:r w:rsidRPr="00E846A4">
        <w:rPr>
          <w:rFonts w:ascii="Times New Roman" w:eastAsia="Times New Roman" w:hAnsi="Times New Roman" w:cs="Times New Roman"/>
          <w:sz w:val="24"/>
          <w:szCs w:val="24"/>
        </w:rPr>
        <w:t xml:space="preserve">, 125416. </w:t>
      </w:r>
      <w:hyperlink r:id="rId66" w:history="1">
        <w:r w:rsidRPr="00E846A4">
          <w:rPr>
            <w:rStyle w:val="Hyperlink"/>
            <w:rFonts w:ascii="Times New Roman" w:eastAsia="Times New Roman" w:hAnsi="Times New Roman" w:cs="Times New Roman"/>
            <w:color w:val="auto"/>
            <w:sz w:val="24"/>
            <w:szCs w:val="24"/>
            <w:u w:val="none"/>
          </w:rPr>
          <w:t>https://doi.org/10.1016/j.jhydrol.2020.125416</w:t>
        </w:r>
      </w:hyperlink>
      <w:bookmarkEnd w:id="60"/>
    </w:p>
    <w:p w14:paraId="74DA1C62" w14:textId="77777777" w:rsidR="00E07CAB" w:rsidRPr="00E846A4" w:rsidRDefault="007873F7" w:rsidP="00E846A4">
      <w:pPr>
        <w:pStyle w:val="EndNoteBibliography"/>
        <w:spacing w:after="0"/>
        <w:ind w:left="680" w:hangingChars="284" w:hanging="682"/>
        <w:jc w:val="both"/>
        <w:rPr>
          <w:rFonts w:ascii="Times New Roman" w:eastAsia="Times New Roman" w:hAnsi="Times New Roman" w:cs="Times New Roman"/>
          <w:sz w:val="24"/>
          <w:szCs w:val="24"/>
        </w:rPr>
      </w:pPr>
      <w:bookmarkStart w:id="61" w:name="zhang2018"/>
      <w:r w:rsidRPr="00E846A4">
        <w:rPr>
          <w:rFonts w:ascii="Times New Roman" w:eastAsia="Times New Roman" w:hAnsi="Times New Roman" w:cs="Times New Roman"/>
          <w:sz w:val="24"/>
          <w:szCs w:val="24"/>
        </w:rPr>
        <w:t xml:space="preserve">Zhang, Y., Li, Y., Ji, X., Luo, X., &amp; Li, X. (2018). Evaluation and hydrologic validation of three satellite-based precipitation products in the upper catchment of the Red River Basin, China. </w:t>
      </w:r>
      <w:r w:rsidRPr="00C87AEC">
        <w:rPr>
          <w:rFonts w:ascii="Times New Roman" w:eastAsia="Times New Roman" w:hAnsi="Times New Roman" w:cs="Times New Roman"/>
          <w:i/>
          <w:sz w:val="24"/>
          <w:szCs w:val="24"/>
        </w:rPr>
        <w:t>Remote Sensing, 10</w:t>
      </w:r>
      <w:r w:rsidRPr="00E846A4">
        <w:rPr>
          <w:rFonts w:ascii="Times New Roman" w:eastAsia="Times New Roman" w:hAnsi="Times New Roman" w:cs="Times New Roman"/>
          <w:sz w:val="24"/>
          <w:szCs w:val="24"/>
        </w:rPr>
        <w:t xml:space="preserve">(12), 1881. </w:t>
      </w:r>
      <w:hyperlink r:id="rId67" w:history="1">
        <w:r w:rsidRPr="00E846A4">
          <w:rPr>
            <w:rStyle w:val="Hyperlink"/>
            <w:rFonts w:ascii="Times New Roman" w:eastAsia="Times New Roman" w:hAnsi="Times New Roman" w:cs="Times New Roman"/>
            <w:color w:val="auto"/>
            <w:sz w:val="24"/>
            <w:szCs w:val="24"/>
            <w:u w:val="none"/>
          </w:rPr>
          <w:t>https://doi.org/10.3390/rs10121881</w:t>
        </w:r>
      </w:hyperlink>
      <w:bookmarkEnd w:id="61"/>
    </w:p>
    <w:sectPr w:rsidR="00E07CAB" w:rsidRPr="00E846A4" w:rsidSect="00A1531D">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0593B" w14:textId="77777777" w:rsidR="00C81DCF" w:rsidRDefault="00C81DCF">
      <w:pPr>
        <w:spacing w:after="0" w:line="240" w:lineRule="auto"/>
        <w:ind w:left="0" w:hanging="2"/>
      </w:pPr>
      <w:r>
        <w:separator/>
      </w:r>
    </w:p>
  </w:endnote>
  <w:endnote w:type="continuationSeparator" w:id="0">
    <w:p w14:paraId="4380BC62" w14:textId="77777777" w:rsidR="00C81DCF" w:rsidRDefault="00C81D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CE8E8" w14:textId="77777777" w:rsidR="00CF3044" w:rsidRDefault="00CF3044" w:rsidP="005724BF">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7B29" w14:textId="77777777" w:rsidR="00CF3044" w:rsidRDefault="00CF3044" w:rsidP="005724BF">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B2E7C" w14:textId="77777777" w:rsidR="00CF3044" w:rsidRDefault="00CF3044" w:rsidP="005724BF">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8E27D" w14:textId="77777777" w:rsidR="00C81DCF" w:rsidRDefault="00C81DCF">
      <w:pPr>
        <w:spacing w:after="0" w:line="240" w:lineRule="auto"/>
        <w:ind w:left="0" w:hanging="2"/>
      </w:pPr>
      <w:r>
        <w:separator/>
      </w:r>
    </w:p>
  </w:footnote>
  <w:footnote w:type="continuationSeparator" w:id="0">
    <w:p w14:paraId="0E6EEF74" w14:textId="77777777" w:rsidR="00C81DCF" w:rsidRDefault="00C81DC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DC6ED" w14:textId="77777777" w:rsidR="00CF3044" w:rsidRDefault="00CF3044" w:rsidP="005724BF">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C06A" w14:textId="0AE70CA0" w:rsidR="00A1531D" w:rsidRPr="00A1531D" w:rsidRDefault="00A1531D" w:rsidP="00A1531D">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A1531D">
      <w:rPr>
        <w:rFonts w:ascii="Times New Roman" w:hAnsi="Times New Roman" w:cs="Times New Roman"/>
        <w:sz w:val="18"/>
        <w:szCs w:val="18"/>
      </w:rPr>
      <w:tab/>
    </w:r>
    <w:proofErr w:type="spellStart"/>
    <w:r w:rsidRPr="00A1531D">
      <w:rPr>
        <w:rFonts w:ascii="Times New Roman" w:eastAsia="Times New Roman" w:hAnsi="Times New Roman" w:cs="Times New Roman"/>
        <w:sz w:val="18"/>
        <w:szCs w:val="18"/>
      </w:rPr>
      <w:t>Geografia</w:t>
    </w:r>
    <w:proofErr w:type="spellEnd"/>
    <w:r w:rsidRPr="00A1531D">
      <w:rPr>
        <w:rFonts w:ascii="Times New Roman" w:eastAsia="Times New Roman" w:hAnsi="Times New Roman" w:cs="Times New Roman"/>
        <w:sz w:val="18"/>
        <w:szCs w:val="18"/>
      </w:rPr>
      <w:t>-Malaysian Journal of Society and Space</w:t>
    </w:r>
    <w:r w:rsidRPr="00A1531D">
      <w:rPr>
        <w:rFonts w:ascii="Times New Roman" w:eastAsia="Times New Roman" w:hAnsi="Times New Roman" w:cs="Times New Roman"/>
        <w:b/>
        <w:sz w:val="18"/>
        <w:szCs w:val="18"/>
      </w:rPr>
      <w:t xml:space="preserve"> </w:t>
    </w:r>
    <w:r w:rsidRPr="00A1531D">
      <w:rPr>
        <w:rFonts w:ascii="Times New Roman" w:eastAsia="Times New Roman" w:hAnsi="Times New Roman" w:cs="Times New Roman"/>
        <w:sz w:val="18"/>
        <w:szCs w:val="18"/>
      </w:rPr>
      <w:t>19 issue</w:t>
    </w:r>
    <w:r w:rsidRPr="00A1531D">
      <w:rPr>
        <w:rFonts w:ascii="Times New Roman" w:eastAsia="Times New Roman" w:hAnsi="Times New Roman" w:cs="Times New Roman"/>
        <w:b/>
        <w:sz w:val="18"/>
        <w:szCs w:val="18"/>
      </w:rPr>
      <w:t xml:space="preserve"> </w:t>
    </w:r>
    <w:r w:rsidRPr="00A1531D">
      <w:rPr>
        <w:rFonts w:ascii="Times New Roman" w:eastAsia="Times New Roman" w:hAnsi="Times New Roman" w:cs="Times New Roman"/>
        <w:sz w:val="18"/>
        <w:szCs w:val="18"/>
      </w:rPr>
      <w:t>2</w:t>
    </w:r>
    <w:r w:rsidRPr="00A1531D">
      <w:rPr>
        <w:rFonts w:ascii="Times New Roman" w:eastAsia="Times New Roman" w:hAnsi="Times New Roman" w:cs="Times New Roman"/>
        <w:b/>
        <w:sz w:val="18"/>
        <w:szCs w:val="18"/>
      </w:rPr>
      <w:t xml:space="preserve"> </w:t>
    </w:r>
    <w:r w:rsidRPr="00A1531D">
      <w:rPr>
        <w:rFonts w:ascii="Times New Roman" w:eastAsia="Times New Roman" w:hAnsi="Times New Roman" w:cs="Times New Roman"/>
        <w:sz w:val="18"/>
        <w:szCs w:val="18"/>
      </w:rPr>
      <w:t>(</w:t>
    </w:r>
    <w:r w:rsidR="00A9563D">
      <w:rPr>
        <w:rFonts w:ascii="Times New Roman" w:eastAsia="Times New Roman" w:hAnsi="Times New Roman" w:cs="Times New Roman"/>
        <w:sz w:val="18"/>
        <w:szCs w:val="18"/>
      </w:rPr>
      <w:t>1-20</w:t>
    </w:r>
    <w:r w:rsidRPr="00A1531D">
      <w:rPr>
        <w:rFonts w:ascii="Times New Roman" w:eastAsia="Times New Roman" w:hAnsi="Times New Roman" w:cs="Times New Roman"/>
        <w:sz w:val="18"/>
        <w:szCs w:val="18"/>
      </w:rPr>
      <w:t>)</w:t>
    </w:r>
    <w:r w:rsidRPr="00A1531D">
      <w:rPr>
        <w:rFonts w:ascii="Times New Roman" w:eastAsia="Times New Roman" w:hAnsi="Times New Roman" w:cs="Times New Roman"/>
        <w:sz w:val="18"/>
        <w:szCs w:val="18"/>
      </w:rPr>
      <w:tab/>
    </w:r>
  </w:p>
  <w:p w14:paraId="766E4024" w14:textId="200CF411" w:rsidR="00A1531D" w:rsidRPr="00A1531D" w:rsidRDefault="00A1531D" w:rsidP="00A1531D">
    <w:pPr>
      <w:tabs>
        <w:tab w:val="center" w:pos="4513"/>
        <w:tab w:val="right" w:pos="9360"/>
      </w:tabs>
      <w:spacing w:after="0" w:line="240" w:lineRule="auto"/>
      <w:ind w:left="0" w:hanging="2"/>
      <w:jc w:val="both"/>
      <w:rPr>
        <w:rFonts w:ascii="Times New Roman" w:hAnsi="Times New Roman" w:cs="Times New Roman"/>
        <w:sz w:val="18"/>
        <w:szCs w:val="18"/>
      </w:rPr>
    </w:pPr>
    <w:r w:rsidRPr="00A1531D">
      <w:rPr>
        <w:rFonts w:ascii="Times New Roman" w:eastAsia="Times New Roman" w:hAnsi="Times New Roman" w:cs="Times New Roman"/>
        <w:sz w:val="18"/>
        <w:szCs w:val="18"/>
      </w:rPr>
      <w:t xml:space="preserve">© 2023, e-ISSN 2682-7727  </w:t>
    </w:r>
    <w:bookmarkStart w:id="62" w:name="_GoBack"/>
    <w:r w:rsidR="00A9563D" w:rsidRPr="00A9563D">
      <w:rPr>
        <w:rFonts w:ascii="Times New Roman" w:hAnsi="Times New Roman" w:cs="Times New Roman"/>
        <w:sz w:val="18"/>
        <w:szCs w:val="18"/>
      </w:rPr>
      <w:fldChar w:fldCharType="begin"/>
    </w:r>
    <w:r w:rsidR="00A9563D" w:rsidRPr="00A9563D">
      <w:rPr>
        <w:rFonts w:ascii="Times New Roman" w:hAnsi="Times New Roman" w:cs="Times New Roman"/>
        <w:sz w:val="18"/>
        <w:szCs w:val="18"/>
      </w:rPr>
      <w:instrText xml:space="preserve"> HYPERLINK "https://doi.org/10.17576/geo-2023-1902-01" </w:instrText>
    </w:r>
    <w:r w:rsidR="00A9563D" w:rsidRPr="00A9563D">
      <w:rPr>
        <w:rFonts w:ascii="Times New Roman" w:hAnsi="Times New Roman" w:cs="Times New Roman"/>
        <w:sz w:val="18"/>
        <w:szCs w:val="18"/>
      </w:rPr>
    </w:r>
    <w:r w:rsidR="00A9563D" w:rsidRPr="00A9563D">
      <w:rPr>
        <w:rFonts w:ascii="Times New Roman" w:hAnsi="Times New Roman" w:cs="Times New Roman"/>
        <w:sz w:val="18"/>
        <w:szCs w:val="18"/>
      </w:rPr>
      <w:fldChar w:fldCharType="separate"/>
    </w:r>
    <w:r w:rsidRPr="00A9563D">
      <w:rPr>
        <w:rStyle w:val="Hyperlink"/>
        <w:rFonts w:ascii="Times New Roman" w:hAnsi="Times New Roman" w:cs="Times New Roman"/>
        <w:color w:val="auto"/>
        <w:sz w:val="18"/>
        <w:szCs w:val="18"/>
        <w:u w:val="none"/>
      </w:rPr>
      <w:t>https://doi.org/10.17576/geo-2023-1902-01</w:t>
    </w:r>
    <w:r w:rsidR="00A9563D" w:rsidRPr="00A9563D">
      <w:rPr>
        <w:rFonts w:ascii="Times New Roman" w:hAnsi="Times New Roman" w:cs="Times New Roman"/>
        <w:sz w:val="18"/>
        <w:szCs w:val="18"/>
      </w:rPr>
      <w:fldChar w:fldCharType="end"/>
    </w:r>
    <w:bookmarkEnd w:id="62"/>
    <w:sdt>
      <w:sdtPr>
        <w:rPr>
          <w:rFonts w:ascii="Times New Roman" w:hAnsi="Times New Roman" w:cs="Times New Roman"/>
          <w:sz w:val="18"/>
          <w:szCs w:val="18"/>
        </w:rPr>
        <w:id w:val="1158115159"/>
        <w:docPartObj>
          <w:docPartGallery w:val="Page Numbers (Top of Page)"/>
          <w:docPartUnique/>
        </w:docPartObj>
      </w:sdtPr>
      <w:sdtEndPr>
        <w:rPr>
          <w:noProof/>
        </w:rPr>
      </w:sdtEndPr>
      <w:sdtContent>
        <w:r>
          <w:rPr>
            <w:rFonts w:ascii="Times New Roman" w:hAnsi="Times New Roman" w:cs="Times New Roman"/>
            <w:sz w:val="18"/>
            <w:szCs w:val="18"/>
          </w:rPr>
          <w:tab/>
        </w:r>
        <w:r w:rsidRPr="00A1531D">
          <w:rPr>
            <w:rFonts w:ascii="Times New Roman" w:hAnsi="Times New Roman" w:cs="Times New Roman"/>
            <w:sz w:val="18"/>
            <w:szCs w:val="18"/>
          </w:rPr>
          <w:fldChar w:fldCharType="begin"/>
        </w:r>
        <w:r w:rsidRPr="00A1531D">
          <w:rPr>
            <w:rFonts w:ascii="Times New Roman" w:hAnsi="Times New Roman" w:cs="Times New Roman"/>
            <w:sz w:val="18"/>
            <w:szCs w:val="18"/>
          </w:rPr>
          <w:instrText xml:space="preserve"> PAGE   \* MERGEFORMAT </w:instrText>
        </w:r>
        <w:r w:rsidRPr="00A1531D">
          <w:rPr>
            <w:rFonts w:ascii="Times New Roman" w:hAnsi="Times New Roman" w:cs="Times New Roman"/>
            <w:sz w:val="18"/>
            <w:szCs w:val="18"/>
          </w:rPr>
          <w:fldChar w:fldCharType="separate"/>
        </w:r>
        <w:r w:rsidR="00A9563D">
          <w:rPr>
            <w:rFonts w:ascii="Times New Roman" w:hAnsi="Times New Roman" w:cs="Times New Roman"/>
            <w:noProof/>
            <w:sz w:val="18"/>
            <w:szCs w:val="18"/>
          </w:rPr>
          <w:t>20</w:t>
        </w:r>
        <w:r w:rsidRPr="00A1531D">
          <w:rPr>
            <w:rFonts w:ascii="Times New Roman" w:hAnsi="Times New Roman" w:cs="Times New Roman"/>
            <w:noProof/>
            <w:sz w:val="18"/>
            <w:szCs w:val="18"/>
          </w:rPr>
          <w:fldChar w:fldCharType="end"/>
        </w:r>
      </w:sdtContent>
    </w:sdt>
  </w:p>
  <w:p w14:paraId="240D028D" w14:textId="77777777" w:rsidR="00CF3044" w:rsidRDefault="00CF3044" w:rsidP="00726CD7">
    <w:pPr>
      <w:tabs>
        <w:tab w:val="center" w:pos="4680"/>
        <w:tab w:val="right" w:pos="9360"/>
      </w:tabs>
      <w:spacing w:after="0" w:line="240" w:lineRule="auto"/>
      <w:ind w:leftChars="0" w:left="2" w:firstLineChars="0" w:hanging="1262"/>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B23B3" w14:textId="77777777" w:rsidR="00CF3044" w:rsidRDefault="00CF3044" w:rsidP="005724BF">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fetwsx5zwz5test25ve0949tsvx9vpdvd0&quot;&gt;My EndNote Library&lt;record-ids&gt;&lt;item&gt;1&lt;/item&gt;&lt;item&gt;2&lt;/item&gt;&lt;item&gt;3&lt;/item&gt;&lt;item&gt;5&lt;/item&gt;&lt;item&gt;6&lt;/item&gt;&lt;item&gt;9&lt;/item&gt;&lt;item&gt;10&lt;/item&gt;&lt;item&gt;11&lt;/item&gt;&lt;item&gt;13&lt;/item&gt;&lt;item&gt;14&lt;/item&gt;&lt;item&gt;15&lt;/item&gt;&lt;item&gt;16&lt;/item&gt;&lt;item&gt;17&lt;/item&gt;&lt;item&gt;18&lt;/item&gt;&lt;item&gt;19&lt;/item&gt;&lt;item&gt;20&lt;/item&gt;&lt;item&gt;22&lt;/item&gt;&lt;item&gt;25&lt;/item&gt;&lt;item&gt;26&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9&lt;/item&gt;&lt;item&gt;50&lt;/item&gt;&lt;item&gt;51&lt;/item&gt;&lt;item&gt;52&lt;/item&gt;&lt;item&gt;53&lt;/item&gt;&lt;item&gt;54&lt;/item&gt;&lt;item&gt;55&lt;/item&gt;&lt;item&gt;56&lt;/item&gt;&lt;item&gt;57&lt;/item&gt;&lt;item&gt;58&lt;/item&gt;&lt;item&gt;59&lt;/item&gt;&lt;item&gt;61&lt;/item&gt;&lt;item&gt;62&lt;/item&gt;&lt;item&gt;63&lt;/item&gt;&lt;item&gt;64&lt;/item&gt;&lt;item&gt;66&lt;/item&gt;&lt;/record-ids&gt;&lt;/item&gt;&lt;/Libraries&gt;"/>
  </w:docVars>
  <w:rsids>
    <w:rsidRoot w:val="00483799"/>
    <w:rsid w:val="00000737"/>
    <w:rsid w:val="00001026"/>
    <w:rsid w:val="00001556"/>
    <w:rsid w:val="000141A3"/>
    <w:rsid w:val="0001471A"/>
    <w:rsid w:val="000205A2"/>
    <w:rsid w:val="0002192D"/>
    <w:rsid w:val="00021E34"/>
    <w:rsid w:val="0003026B"/>
    <w:rsid w:val="00030426"/>
    <w:rsid w:val="00033916"/>
    <w:rsid w:val="00034264"/>
    <w:rsid w:val="0003526A"/>
    <w:rsid w:val="000376ED"/>
    <w:rsid w:val="0004258C"/>
    <w:rsid w:val="00043A4D"/>
    <w:rsid w:val="00043CEA"/>
    <w:rsid w:val="00043D10"/>
    <w:rsid w:val="00046C83"/>
    <w:rsid w:val="000544EA"/>
    <w:rsid w:val="00055892"/>
    <w:rsid w:val="00062BAA"/>
    <w:rsid w:val="00066387"/>
    <w:rsid w:val="00067D25"/>
    <w:rsid w:val="000717DB"/>
    <w:rsid w:val="00071B4F"/>
    <w:rsid w:val="00072E08"/>
    <w:rsid w:val="000753CC"/>
    <w:rsid w:val="00077BFF"/>
    <w:rsid w:val="00081E9D"/>
    <w:rsid w:val="00083A22"/>
    <w:rsid w:val="00086222"/>
    <w:rsid w:val="0008669D"/>
    <w:rsid w:val="00087930"/>
    <w:rsid w:val="00097027"/>
    <w:rsid w:val="000A24E2"/>
    <w:rsid w:val="000A3BDE"/>
    <w:rsid w:val="000C5B39"/>
    <w:rsid w:val="000D34DC"/>
    <w:rsid w:val="000D3640"/>
    <w:rsid w:val="000D479C"/>
    <w:rsid w:val="000D7D6C"/>
    <w:rsid w:val="000E0136"/>
    <w:rsid w:val="000E0A00"/>
    <w:rsid w:val="000E1039"/>
    <w:rsid w:val="000E489C"/>
    <w:rsid w:val="000E53B9"/>
    <w:rsid w:val="000F1901"/>
    <w:rsid w:val="000F496F"/>
    <w:rsid w:val="001078BC"/>
    <w:rsid w:val="00110EC1"/>
    <w:rsid w:val="00111614"/>
    <w:rsid w:val="00112E14"/>
    <w:rsid w:val="001174B3"/>
    <w:rsid w:val="00126C72"/>
    <w:rsid w:val="00133D70"/>
    <w:rsid w:val="001347DF"/>
    <w:rsid w:val="001411C8"/>
    <w:rsid w:val="0014385C"/>
    <w:rsid w:val="00145527"/>
    <w:rsid w:val="00147D41"/>
    <w:rsid w:val="00153E43"/>
    <w:rsid w:val="00156242"/>
    <w:rsid w:val="00157305"/>
    <w:rsid w:val="0015765A"/>
    <w:rsid w:val="00164C59"/>
    <w:rsid w:val="00167C39"/>
    <w:rsid w:val="00170455"/>
    <w:rsid w:val="001708E9"/>
    <w:rsid w:val="00171971"/>
    <w:rsid w:val="001810DF"/>
    <w:rsid w:val="00184757"/>
    <w:rsid w:val="00186E9A"/>
    <w:rsid w:val="001912C0"/>
    <w:rsid w:val="001920CE"/>
    <w:rsid w:val="00192E5B"/>
    <w:rsid w:val="001936E4"/>
    <w:rsid w:val="001A6B25"/>
    <w:rsid w:val="001B18D6"/>
    <w:rsid w:val="001B46D7"/>
    <w:rsid w:val="001B5E78"/>
    <w:rsid w:val="001B660D"/>
    <w:rsid w:val="001C18BE"/>
    <w:rsid w:val="001C2B08"/>
    <w:rsid w:val="001C3E95"/>
    <w:rsid w:val="001D049C"/>
    <w:rsid w:val="001D1504"/>
    <w:rsid w:val="001D174A"/>
    <w:rsid w:val="001D614E"/>
    <w:rsid w:val="001E0E81"/>
    <w:rsid w:val="001E1867"/>
    <w:rsid w:val="001E1EA3"/>
    <w:rsid w:val="001E2180"/>
    <w:rsid w:val="001E5F85"/>
    <w:rsid w:val="001F3306"/>
    <w:rsid w:val="001F3349"/>
    <w:rsid w:val="002025C0"/>
    <w:rsid w:val="002042AE"/>
    <w:rsid w:val="0020505E"/>
    <w:rsid w:val="002055DC"/>
    <w:rsid w:val="00212112"/>
    <w:rsid w:val="00212F6B"/>
    <w:rsid w:val="0021788A"/>
    <w:rsid w:val="00217BEB"/>
    <w:rsid w:val="00220601"/>
    <w:rsid w:val="00220ACF"/>
    <w:rsid w:val="00224D71"/>
    <w:rsid w:val="00230934"/>
    <w:rsid w:val="002352CB"/>
    <w:rsid w:val="002364D4"/>
    <w:rsid w:val="00236733"/>
    <w:rsid w:val="00240128"/>
    <w:rsid w:val="0024498F"/>
    <w:rsid w:val="00250874"/>
    <w:rsid w:val="00255AD4"/>
    <w:rsid w:val="00257FED"/>
    <w:rsid w:val="00260598"/>
    <w:rsid w:val="00260690"/>
    <w:rsid w:val="00261694"/>
    <w:rsid w:val="00265B71"/>
    <w:rsid w:val="002667C5"/>
    <w:rsid w:val="00270DB4"/>
    <w:rsid w:val="0027382B"/>
    <w:rsid w:val="002752C1"/>
    <w:rsid w:val="00276A4F"/>
    <w:rsid w:val="00277F72"/>
    <w:rsid w:val="00283119"/>
    <w:rsid w:val="002912C5"/>
    <w:rsid w:val="002938BF"/>
    <w:rsid w:val="00295025"/>
    <w:rsid w:val="00295FEF"/>
    <w:rsid w:val="002A0E00"/>
    <w:rsid w:val="002C2EE3"/>
    <w:rsid w:val="002C371C"/>
    <w:rsid w:val="002C69A2"/>
    <w:rsid w:val="002D0199"/>
    <w:rsid w:val="002D1295"/>
    <w:rsid w:val="002D521E"/>
    <w:rsid w:val="002E11A5"/>
    <w:rsid w:val="002E2DF1"/>
    <w:rsid w:val="002F17BF"/>
    <w:rsid w:val="002F1E21"/>
    <w:rsid w:val="002F30AE"/>
    <w:rsid w:val="002F5DCA"/>
    <w:rsid w:val="002F68E5"/>
    <w:rsid w:val="00301C85"/>
    <w:rsid w:val="00302E1E"/>
    <w:rsid w:val="00304B85"/>
    <w:rsid w:val="00310858"/>
    <w:rsid w:val="00322707"/>
    <w:rsid w:val="0033431A"/>
    <w:rsid w:val="003362B0"/>
    <w:rsid w:val="00340934"/>
    <w:rsid w:val="00343526"/>
    <w:rsid w:val="00343916"/>
    <w:rsid w:val="00345599"/>
    <w:rsid w:val="0034755D"/>
    <w:rsid w:val="00347D38"/>
    <w:rsid w:val="003525B2"/>
    <w:rsid w:val="00354A44"/>
    <w:rsid w:val="003551FD"/>
    <w:rsid w:val="00360D79"/>
    <w:rsid w:val="0036144D"/>
    <w:rsid w:val="00362B16"/>
    <w:rsid w:val="0036522C"/>
    <w:rsid w:val="00375BAB"/>
    <w:rsid w:val="00381AD0"/>
    <w:rsid w:val="003832FB"/>
    <w:rsid w:val="00387F28"/>
    <w:rsid w:val="00394BA9"/>
    <w:rsid w:val="00396537"/>
    <w:rsid w:val="00397A49"/>
    <w:rsid w:val="003A0FF9"/>
    <w:rsid w:val="003A42D3"/>
    <w:rsid w:val="003A5719"/>
    <w:rsid w:val="003A6600"/>
    <w:rsid w:val="003B1670"/>
    <w:rsid w:val="003B6456"/>
    <w:rsid w:val="003C2E8E"/>
    <w:rsid w:val="003C4B5B"/>
    <w:rsid w:val="003C6A2C"/>
    <w:rsid w:val="003D0087"/>
    <w:rsid w:val="003D2AFC"/>
    <w:rsid w:val="003D608F"/>
    <w:rsid w:val="003E5C7B"/>
    <w:rsid w:val="003F2A86"/>
    <w:rsid w:val="003F389A"/>
    <w:rsid w:val="0042140F"/>
    <w:rsid w:val="00427051"/>
    <w:rsid w:val="00437408"/>
    <w:rsid w:val="00443450"/>
    <w:rsid w:val="0044757E"/>
    <w:rsid w:val="004529D1"/>
    <w:rsid w:val="00453B52"/>
    <w:rsid w:val="00456024"/>
    <w:rsid w:val="00462B73"/>
    <w:rsid w:val="00464239"/>
    <w:rsid w:val="00472B28"/>
    <w:rsid w:val="00480C0D"/>
    <w:rsid w:val="00483799"/>
    <w:rsid w:val="00485F39"/>
    <w:rsid w:val="00486D84"/>
    <w:rsid w:val="00487B63"/>
    <w:rsid w:val="004906E6"/>
    <w:rsid w:val="00493217"/>
    <w:rsid w:val="004935B8"/>
    <w:rsid w:val="00496F37"/>
    <w:rsid w:val="004A06B8"/>
    <w:rsid w:val="004A5B14"/>
    <w:rsid w:val="004B1018"/>
    <w:rsid w:val="004B3D2D"/>
    <w:rsid w:val="004B5163"/>
    <w:rsid w:val="004B5986"/>
    <w:rsid w:val="004B7613"/>
    <w:rsid w:val="004C11B3"/>
    <w:rsid w:val="004D09FD"/>
    <w:rsid w:val="004D20EF"/>
    <w:rsid w:val="004D25B6"/>
    <w:rsid w:val="004E04B7"/>
    <w:rsid w:val="004E650A"/>
    <w:rsid w:val="004F0145"/>
    <w:rsid w:val="004F1444"/>
    <w:rsid w:val="004F1C20"/>
    <w:rsid w:val="004F26A2"/>
    <w:rsid w:val="004F35CA"/>
    <w:rsid w:val="004F61BC"/>
    <w:rsid w:val="004F62A0"/>
    <w:rsid w:val="005003BA"/>
    <w:rsid w:val="005014D0"/>
    <w:rsid w:val="00501DBD"/>
    <w:rsid w:val="00503AA3"/>
    <w:rsid w:val="00507186"/>
    <w:rsid w:val="00507794"/>
    <w:rsid w:val="0051292D"/>
    <w:rsid w:val="005137C6"/>
    <w:rsid w:val="00513C52"/>
    <w:rsid w:val="00517E01"/>
    <w:rsid w:val="00517E05"/>
    <w:rsid w:val="00521356"/>
    <w:rsid w:val="00526F1B"/>
    <w:rsid w:val="00527F72"/>
    <w:rsid w:val="00530E1E"/>
    <w:rsid w:val="00533396"/>
    <w:rsid w:val="005411BD"/>
    <w:rsid w:val="005467B5"/>
    <w:rsid w:val="005520E9"/>
    <w:rsid w:val="00557A62"/>
    <w:rsid w:val="00562E67"/>
    <w:rsid w:val="00566C77"/>
    <w:rsid w:val="00567F00"/>
    <w:rsid w:val="005724BF"/>
    <w:rsid w:val="005749CB"/>
    <w:rsid w:val="005778BB"/>
    <w:rsid w:val="00581EFB"/>
    <w:rsid w:val="00582083"/>
    <w:rsid w:val="00587BB7"/>
    <w:rsid w:val="0059385C"/>
    <w:rsid w:val="00594976"/>
    <w:rsid w:val="00597E1A"/>
    <w:rsid w:val="005A0CE5"/>
    <w:rsid w:val="005A1760"/>
    <w:rsid w:val="005A1979"/>
    <w:rsid w:val="005A19BE"/>
    <w:rsid w:val="005A3A0F"/>
    <w:rsid w:val="005A7BA2"/>
    <w:rsid w:val="005B165D"/>
    <w:rsid w:val="005B3A5D"/>
    <w:rsid w:val="005C3168"/>
    <w:rsid w:val="005D43C7"/>
    <w:rsid w:val="005E17F0"/>
    <w:rsid w:val="005E2366"/>
    <w:rsid w:val="005E319B"/>
    <w:rsid w:val="005E40EF"/>
    <w:rsid w:val="005E6616"/>
    <w:rsid w:val="005F198F"/>
    <w:rsid w:val="005F2A5B"/>
    <w:rsid w:val="005F78C1"/>
    <w:rsid w:val="006022B0"/>
    <w:rsid w:val="00602412"/>
    <w:rsid w:val="006054B0"/>
    <w:rsid w:val="00605622"/>
    <w:rsid w:val="00607B6F"/>
    <w:rsid w:val="00610FFF"/>
    <w:rsid w:val="00611D1F"/>
    <w:rsid w:val="006145D8"/>
    <w:rsid w:val="00624846"/>
    <w:rsid w:val="00633496"/>
    <w:rsid w:val="00636E43"/>
    <w:rsid w:val="006472E1"/>
    <w:rsid w:val="006474B0"/>
    <w:rsid w:val="00647F8F"/>
    <w:rsid w:val="0065160F"/>
    <w:rsid w:val="00651A1A"/>
    <w:rsid w:val="006520EF"/>
    <w:rsid w:val="006537B7"/>
    <w:rsid w:val="006568A4"/>
    <w:rsid w:val="00657B3B"/>
    <w:rsid w:val="00657BF9"/>
    <w:rsid w:val="00661769"/>
    <w:rsid w:val="00661ED1"/>
    <w:rsid w:val="00663DF0"/>
    <w:rsid w:val="00666985"/>
    <w:rsid w:val="00667BD3"/>
    <w:rsid w:val="00671EAF"/>
    <w:rsid w:val="00676383"/>
    <w:rsid w:val="006801D4"/>
    <w:rsid w:val="00681469"/>
    <w:rsid w:val="00684E9D"/>
    <w:rsid w:val="00690261"/>
    <w:rsid w:val="00690B49"/>
    <w:rsid w:val="006A12C0"/>
    <w:rsid w:val="006A4F37"/>
    <w:rsid w:val="006A60D6"/>
    <w:rsid w:val="006A6436"/>
    <w:rsid w:val="006B2CB6"/>
    <w:rsid w:val="006B69B8"/>
    <w:rsid w:val="006C4FC7"/>
    <w:rsid w:val="006D018A"/>
    <w:rsid w:val="006D4317"/>
    <w:rsid w:val="006D7082"/>
    <w:rsid w:val="006E2483"/>
    <w:rsid w:val="006E451B"/>
    <w:rsid w:val="006E7AA1"/>
    <w:rsid w:val="006F1F6C"/>
    <w:rsid w:val="006F3A14"/>
    <w:rsid w:val="007055E2"/>
    <w:rsid w:val="00705844"/>
    <w:rsid w:val="00706C7D"/>
    <w:rsid w:val="007113A1"/>
    <w:rsid w:val="0071313D"/>
    <w:rsid w:val="00714BE9"/>
    <w:rsid w:val="007154DB"/>
    <w:rsid w:val="00724F14"/>
    <w:rsid w:val="00726CD7"/>
    <w:rsid w:val="00731D2C"/>
    <w:rsid w:val="0073246D"/>
    <w:rsid w:val="007373EF"/>
    <w:rsid w:val="00740DCB"/>
    <w:rsid w:val="00741124"/>
    <w:rsid w:val="007412BA"/>
    <w:rsid w:val="00745021"/>
    <w:rsid w:val="00746631"/>
    <w:rsid w:val="00747530"/>
    <w:rsid w:val="00750B48"/>
    <w:rsid w:val="00750FCE"/>
    <w:rsid w:val="00751C61"/>
    <w:rsid w:val="00761147"/>
    <w:rsid w:val="007613C6"/>
    <w:rsid w:val="007663F9"/>
    <w:rsid w:val="00766839"/>
    <w:rsid w:val="00780EE3"/>
    <w:rsid w:val="007827AA"/>
    <w:rsid w:val="007841C8"/>
    <w:rsid w:val="007846BF"/>
    <w:rsid w:val="0078635D"/>
    <w:rsid w:val="007873F7"/>
    <w:rsid w:val="00787868"/>
    <w:rsid w:val="00787F6F"/>
    <w:rsid w:val="007918FE"/>
    <w:rsid w:val="007A0431"/>
    <w:rsid w:val="007A1AD9"/>
    <w:rsid w:val="007A4251"/>
    <w:rsid w:val="007A6428"/>
    <w:rsid w:val="007A6569"/>
    <w:rsid w:val="007B0B23"/>
    <w:rsid w:val="007B30AC"/>
    <w:rsid w:val="007B71DC"/>
    <w:rsid w:val="007C1693"/>
    <w:rsid w:val="007C239C"/>
    <w:rsid w:val="007C4714"/>
    <w:rsid w:val="007D0459"/>
    <w:rsid w:val="007D38BC"/>
    <w:rsid w:val="007D4D76"/>
    <w:rsid w:val="007D5EFE"/>
    <w:rsid w:val="007D79A4"/>
    <w:rsid w:val="007D7DE3"/>
    <w:rsid w:val="007E0495"/>
    <w:rsid w:val="007E0AC6"/>
    <w:rsid w:val="007E20C5"/>
    <w:rsid w:val="007E2FA5"/>
    <w:rsid w:val="007E4369"/>
    <w:rsid w:val="007E5902"/>
    <w:rsid w:val="007E6451"/>
    <w:rsid w:val="007E7FB4"/>
    <w:rsid w:val="007F0DFF"/>
    <w:rsid w:val="007F35B6"/>
    <w:rsid w:val="007F645B"/>
    <w:rsid w:val="008000F3"/>
    <w:rsid w:val="00801782"/>
    <w:rsid w:val="00810A22"/>
    <w:rsid w:val="00812444"/>
    <w:rsid w:val="00812951"/>
    <w:rsid w:val="00815AA2"/>
    <w:rsid w:val="008168DC"/>
    <w:rsid w:val="00820C30"/>
    <w:rsid w:val="00821D05"/>
    <w:rsid w:val="00823630"/>
    <w:rsid w:val="008258AB"/>
    <w:rsid w:val="008367BC"/>
    <w:rsid w:val="008378ED"/>
    <w:rsid w:val="00843127"/>
    <w:rsid w:val="00844165"/>
    <w:rsid w:val="00846880"/>
    <w:rsid w:val="00846E21"/>
    <w:rsid w:val="0085000C"/>
    <w:rsid w:val="008550AE"/>
    <w:rsid w:val="008577E3"/>
    <w:rsid w:val="00860062"/>
    <w:rsid w:val="008632BF"/>
    <w:rsid w:val="0086381C"/>
    <w:rsid w:val="00867250"/>
    <w:rsid w:val="00867AED"/>
    <w:rsid w:val="00870544"/>
    <w:rsid w:val="00870930"/>
    <w:rsid w:val="008711CA"/>
    <w:rsid w:val="008714CE"/>
    <w:rsid w:val="008739E6"/>
    <w:rsid w:val="0087410A"/>
    <w:rsid w:val="008752B7"/>
    <w:rsid w:val="008755D3"/>
    <w:rsid w:val="0087614A"/>
    <w:rsid w:val="00880D57"/>
    <w:rsid w:val="0088227F"/>
    <w:rsid w:val="0088364F"/>
    <w:rsid w:val="00883D70"/>
    <w:rsid w:val="00885D55"/>
    <w:rsid w:val="00885DF7"/>
    <w:rsid w:val="008877D8"/>
    <w:rsid w:val="00893D76"/>
    <w:rsid w:val="008944F3"/>
    <w:rsid w:val="008A1A98"/>
    <w:rsid w:val="008A599A"/>
    <w:rsid w:val="008B3257"/>
    <w:rsid w:val="008B36BD"/>
    <w:rsid w:val="008B5D24"/>
    <w:rsid w:val="008C02EF"/>
    <w:rsid w:val="008C0F5F"/>
    <w:rsid w:val="008C4EFE"/>
    <w:rsid w:val="008E0010"/>
    <w:rsid w:val="008E2027"/>
    <w:rsid w:val="008E2081"/>
    <w:rsid w:val="008E2AC2"/>
    <w:rsid w:val="008E6D8A"/>
    <w:rsid w:val="008E6E24"/>
    <w:rsid w:val="008F317D"/>
    <w:rsid w:val="009059F8"/>
    <w:rsid w:val="00905F6F"/>
    <w:rsid w:val="00910B65"/>
    <w:rsid w:val="009113D4"/>
    <w:rsid w:val="00911DC0"/>
    <w:rsid w:val="00916362"/>
    <w:rsid w:val="0092204F"/>
    <w:rsid w:val="009253DA"/>
    <w:rsid w:val="00925724"/>
    <w:rsid w:val="00925D99"/>
    <w:rsid w:val="009277E6"/>
    <w:rsid w:val="009328DB"/>
    <w:rsid w:val="00935656"/>
    <w:rsid w:val="0093603B"/>
    <w:rsid w:val="00943898"/>
    <w:rsid w:val="00944134"/>
    <w:rsid w:val="009474ED"/>
    <w:rsid w:val="00947A12"/>
    <w:rsid w:val="00947B02"/>
    <w:rsid w:val="009505FE"/>
    <w:rsid w:val="009540C2"/>
    <w:rsid w:val="00962BB1"/>
    <w:rsid w:val="009643F5"/>
    <w:rsid w:val="00966398"/>
    <w:rsid w:val="0097021A"/>
    <w:rsid w:val="009755D7"/>
    <w:rsid w:val="00985280"/>
    <w:rsid w:val="00985A59"/>
    <w:rsid w:val="009917F4"/>
    <w:rsid w:val="00994260"/>
    <w:rsid w:val="00994D8B"/>
    <w:rsid w:val="009961FE"/>
    <w:rsid w:val="009964EE"/>
    <w:rsid w:val="009A02A3"/>
    <w:rsid w:val="009A2E3D"/>
    <w:rsid w:val="009A3326"/>
    <w:rsid w:val="009A3631"/>
    <w:rsid w:val="009A5386"/>
    <w:rsid w:val="009A5D07"/>
    <w:rsid w:val="009B4897"/>
    <w:rsid w:val="009B568F"/>
    <w:rsid w:val="009B6F34"/>
    <w:rsid w:val="009C703F"/>
    <w:rsid w:val="009D5CB0"/>
    <w:rsid w:val="009E0B5F"/>
    <w:rsid w:val="009E0E86"/>
    <w:rsid w:val="009E1B7C"/>
    <w:rsid w:val="009E2726"/>
    <w:rsid w:val="009E5C1D"/>
    <w:rsid w:val="009F0303"/>
    <w:rsid w:val="009F4A80"/>
    <w:rsid w:val="00A0418D"/>
    <w:rsid w:val="00A05F0F"/>
    <w:rsid w:val="00A07560"/>
    <w:rsid w:val="00A07BD3"/>
    <w:rsid w:val="00A110E3"/>
    <w:rsid w:val="00A14D9A"/>
    <w:rsid w:val="00A1531D"/>
    <w:rsid w:val="00A15535"/>
    <w:rsid w:val="00A155EC"/>
    <w:rsid w:val="00A1707E"/>
    <w:rsid w:val="00A21D06"/>
    <w:rsid w:val="00A25A72"/>
    <w:rsid w:val="00A3136C"/>
    <w:rsid w:val="00A326F2"/>
    <w:rsid w:val="00A41497"/>
    <w:rsid w:val="00A5112F"/>
    <w:rsid w:val="00A52878"/>
    <w:rsid w:val="00A54C45"/>
    <w:rsid w:val="00A556A4"/>
    <w:rsid w:val="00A558A5"/>
    <w:rsid w:val="00A61640"/>
    <w:rsid w:val="00A64070"/>
    <w:rsid w:val="00A659D2"/>
    <w:rsid w:val="00A7289D"/>
    <w:rsid w:val="00A72E82"/>
    <w:rsid w:val="00A76694"/>
    <w:rsid w:val="00A77EA7"/>
    <w:rsid w:val="00A837E9"/>
    <w:rsid w:val="00A917A2"/>
    <w:rsid w:val="00A932A2"/>
    <w:rsid w:val="00A93AF8"/>
    <w:rsid w:val="00A94F5C"/>
    <w:rsid w:val="00A9563D"/>
    <w:rsid w:val="00A95CDA"/>
    <w:rsid w:val="00AA4F25"/>
    <w:rsid w:val="00AA6567"/>
    <w:rsid w:val="00AA69A2"/>
    <w:rsid w:val="00AA7884"/>
    <w:rsid w:val="00AB09A4"/>
    <w:rsid w:val="00AB1007"/>
    <w:rsid w:val="00AB15BA"/>
    <w:rsid w:val="00AC1892"/>
    <w:rsid w:val="00AC31CB"/>
    <w:rsid w:val="00AD15B1"/>
    <w:rsid w:val="00AD19DE"/>
    <w:rsid w:val="00AD44A8"/>
    <w:rsid w:val="00AE066C"/>
    <w:rsid w:val="00AE3A6D"/>
    <w:rsid w:val="00AE548E"/>
    <w:rsid w:val="00AE5915"/>
    <w:rsid w:val="00AF4835"/>
    <w:rsid w:val="00AF518E"/>
    <w:rsid w:val="00AF6AF0"/>
    <w:rsid w:val="00B00034"/>
    <w:rsid w:val="00B02C5B"/>
    <w:rsid w:val="00B02D25"/>
    <w:rsid w:val="00B03421"/>
    <w:rsid w:val="00B03BC6"/>
    <w:rsid w:val="00B0535E"/>
    <w:rsid w:val="00B063D9"/>
    <w:rsid w:val="00B12FED"/>
    <w:rsid w:val="00B14D2B"/>
    <w:rsid w:val="00B20367"/>
    <w:rsid w:val="00B20A02"/>
    <w:rsid w:val="00B210BB"/>
    <w:rsid w:val="00B218E9"/>
    <w:rsid w:val="00B26C0D"/>
    <w:rsid w:val="00B30AF9"/>
    <w:rsid w:val="00B30C1F"/>
    <w:rsid w:val="00B42B15"/>
    <w:rsid w:val="00B456B6"/>
    <w:rsid w:val="00B541BB"/>
    <w:rsid w:val="00B5432A"/>
    <w:rsid w:val="00B54EA9"/>
    <w:rsid w:val="00B612F0"/>
    <w:rsid w:val="00B66A1F"/>
    <w:rsid w:val="00B7081C"/>
    <w:rsid w:val="00B71577"/>
    <w:rsid w:val="00B722CD"/>
    <w:rsid w:val="00B72C6D"/>
    <w:rsid w:val="00B738E5"/>
    <w:rsid w:val="00B843C2"/>
    <w:rsid w:val="00B84FF4"/>
    <w:rsid w:val="00B85219"/>
    <w:rsid w:val="00B86D21"/>
    <w:rsid w:val="00B91A83"/>
    <w:rsid w:val="00BA4894"/>
    <w:rsid w:val="00BB148F"/>
    <w:rsid w:val="00BB1522"/>
    <w:rsid w:val="00BB1B10"/>
    <w:rsid w:val="00BB4DAE"/>
    <w:rsid w:val="00BB5B2C"/>
    <w:rsid w:val="00BB63B9"/>
    <w:rsid w:val="00BC3C21"/>
    <w:rsid w:val="00BC4113"/>
    <w:rsid w:val="00BC6383"/>
    <w:rsid w:val="00BC7D73"/>
    <w:rsid w:val="00BD1E63"/>
    <w:rsid w:val="00BD58F9"/>
    <w:rsid w:val="00BE1976"/>
    <w:rsid w:val="00BE4748"/>
    <w:rsid w:val="00BF0658"/>
    <w:rsid w:val="00BF0684"/>
    <w:rsid w:val="00BF0BA2"/>
    <w:rsid w:val="00BF1A85"/>
    <w:rsid w:val="00BF23BF"/>
    <w:rsid w:val="00BF2B20"/>
    <w:rsid w:val="00BF487E"/>
    <w:rsid w:val="00BF7A92"/>
    <w:rsid w:val="00C00569"/>
    <w:rsid w:val="00C00980"/>
    <w:rsid w:val="00C04298"/>
    <w:rsid w:val="00C047FA"/>
    <w:rsid w:val="00C0624E"/>
    <w:rsid w:val="00C129EB"/>
    <w:rsid w:val="00C139BA"/>
    <w:rsid w:val="00C13B9B"/>
    <w:rsid w:val="00C20B34"/>
    <w:rsid w:val="00C23478"/>
    <w:rsid w:val="00C30CDD"/>
    <w:rsid w:val="00C364BF"/>
    <w:rsid w:val="00C4364C"/>
    <w:rsid w:val="00C461E1"/>
    <w:rsid w:val="00C50348"/>
    <w:rsid w:val="00C50570"/>
    <w:rsid w:val="00C53CCD"/>
    <w:rsid w:val="00C57425"/>
    <w:rsid w:val="00C60440"/>
    <w:rsid w:val="00C6173E"/>
    <w:rsid w:val="00C62A3B"/>
    <w:rsid w:val="00C64643"/>
    <w:rsid w:val="00C64BE5"/>
    <w:rsid w:val="00C66FE9"/>
    <w:rsid w:val="00C7298C"/>
    <w:rsid w:val="00C72FF0"/>
    <w:rsid w:val="00C74C05"/>
    <w:rsid w:val="00C770EE"/>
    <w:rsid w:val="00C77DB1"/>
    <w:rsid w:val="00C81DCF"/>
    <w:rsid w:val="00C87AEC"/>
    <w:rsid w:val="00C924DD"/>
    <w:rsid w:val="00C9702C"/>
    <w:rsid w:val="00C975DB"/>
    <w:rsid w:val="00CA671B"/>
    <w:rsid w:val="00CA6AA4"/>
    <w:rsid w:val="00CA792B"/>
    <w:rsid w:val="00CB147D"/>
    <w:rsid w:val="00CB44E9"/>
    <w:rsid w:val="00CB7224"/>
    <w:rsid w:val="00CB7232"/>
    <w:rsid w:val="00CB7D6F"/>
    <w:rsid w:val="00CC750F"/>
    <w:rsid w:val="00CC7C93"/>
    <w:rsid w:val="00CD3500"/>
    <w:rsid w:val="00CD557F"/>
    <w:rsid w:val="00CD5DF5"/>
    <w:rsid w:val="00CD6085"/>
    <w:rsid w:val="00CE11D8"/>
    <w:rsid w:val="00CE211E"/>
    <w:rsid w:val="00CE3F17"/>
    <w:rsid w:val="00CE42D7"/>
    <w:rsid w:val="00CE516C"/>
    <w:rsid w:val="00CE681E"/>
    <w:rsid w:val="00CE7C01"/>
    <w:rsid w:val="00CF3044"/>
    <w:rsid w:val="00CF4590"/>
    <w:rsid w:val="00CF509F"/>
    <w:rsid w:val="00CF719E"/>
    <w:rsid w:val="00D00AAE"/>
    <w:rsid w:val="00D04EDB"/>
    <w:rsid w:val="00D12584"/>
    <w:rsid w:val="00D21C35"/>
    <w:rsid w:val="00D2257D"/>
    <w:rsid w:val="00D2395A"/>
    <w:rsid w:val="00D25778"/>
    <w:rsid w:val="00D26774"/>
    <w:rsid w:val="00D315C8"/>
    <w:rsid w:val="00D35E11"/>
    <w:rsid w:val="00D379A7"/>
    <w:rsid w:val="00D41F0C"/>
    <w:rsid w:val="00D45265"/>
    <w:rsid w:val="00D455F4"/>
    <w:rsid w:val="00D45BE7"/>
    <w:rsid w:val="00D467BE"/>
    <w:rsid w:val="00D50B1F"/>
    <w:rsid w:val="00D5660A"/>
    <w:rsid w:val="00D56BE7"/>
    <w:rsid w:val="00D60EB4"/>
    <w:rsid w:val="00D6322E"/>
    <w:rsid w:val="00D659B9"/>
    <w:rsid w:val="00D67A50"/>
    <w:rsid w:val="00D7180F"/>
    <w:rsid w:val="00D7321A"/>
    <w:rsid w:val="00D73337"/>
    <w:rsid w:val="00D82162"/>
    <w:rsid w:val="00D82FA3"/>
    <w:rsid w:val="00D83299"/>
    <w:rsid w:val="00D83352"/>
    <w:rsid w:val="00D843D3"/>
    <w:rsid w:val="00D84E22"/>
    <w:rsid w:val="00D85135"/>
    <w:rsid w:val="00D9085C"/>
    <w:rsid w:val="00D926E9"/>
    <w:rsid w:val="00DA4EA5"/>
    <w:rsid w:val="00DB3A7B"/>
    <w:rsid w:val="00DB4A80"/>
    <w:rsid w:val="00DC00A6"/>
    <w:rsid w:val="00DC1B2B"/>
    <w:rsid w:val="00DC201A"/>
    <w:rsid w:val="00DC556C"/>
    <w:rsid w:val="00DD0ECC"/>
    <w:rsid w:val="00DD164E"/>
    <w:rsid w:val="00DD3811"/>
    <w:rsid w:val="00DE14E9"/>
    <w:rsid w:val="00DE209F"/>
    <w:rsid w:val="00DE68FD"/>
    <w:rsid w:val="00DE6BE5"/>
    <w:rsid w:val="00DF072A"/>
    <w:rsid w:val="00DF44C4"/>
    <w:rsid w:val="00DF476E"/>
    <w:rsid w:val="00E00510"/>
    <w:rsid w:val="00E04A0E"/>
    <w:rsid w:val="00E07CAB"/>
    <w:rsid w:val="00E13593"/>
    <w:rsid w:val="00E209AF"/>
    <w:rsid w:val="00E21188"/>
    <w:rsid w:val="00E21CF2"/>
    <w:rsid w:val="00E22629"/>
    <w:rsid w:val="00E23E09"/>
    <w:rsid w:val="00E269B7"/>
    <w:rsid w:val="00E35BCA"/>
    <w:rsid w:val="00E36461"/>
    <w:rsid w:val="00E42C3D"/>
    <w:rsid w:val="00E44DAC"/>
    <w:rsid w:val="00E45791"/>
    <w:rsid w:val="00E51FCD"/>
    <w:rsid w:val="00E54C38"/>
    <w:rsid w:val="00E62094"/>
    <w:rsid w:val="00E62E69"/>
    <w:rsid w:val="00E73F0A"/>
    <w:rsid w:val="00E802A2"/>
    <w:rsid w:val="00E804F7"/>
    <w:rsid w:val="00E846A4"/>
    <w:rsid w:val="00E85469"/>
    <w:rsid w:val="00E9136C"/>
    <w:rsid w:val="00E96EA2"/>
    <w:rsid w:val="00EA587B"/>
    <w:rsid w:val="00EB43CC"/>
    <w:rsid w:val="00EB7CE7"/>
    <w:rsid w:val="00EC0265"/>
    <w:rsid w:val="00EC0883"/>
    <w:rsid w:val="00ED006B"/>
    <w:rsid w:val="00ED00BB"/>
    <w:rsid w:val="00ED5E3D"/>
    <w:rsid w:val="00ED5F9C"/>
    <w:rsid w:val="00ED7780"/>
    <w:rsid w:val="00EE14C3"/>
    <w:rsid w:val="00EE2CFA"/>
    <w:rsid w:val="00EE2E77"/>
    <w:rsid w:val="00EE321B"/>
    <w:rsid w:val="00EE4DC5"/>
    <w:rsid w:val="00EF04C3"/>
    <w:rsid w:val="00EF2505"/>
    <w:rsid w:val="00EF2ABD"/>
    <w:rsid w:val="00EF31CF"/>
    <w:rsid w:val="00EF52BD"/>
    <w:rsid w:val="00EF5B4C"/>
    <w:rsid w:val="00EF720A"/>
    <w:rsid w:val="00F01F57"/>
    <w:rsid w:val="00F03A33"/>
    <w:rsid w:val="00F0745A"/>
    <w:rsid w:val="00F07835"/>
    <w:rsid w:val="00F10098"/>
    <w:rsid w:val="00F143CA"/>
    <w:rsid w:val="00F221EC"/>
    <w:rsid w:val="00F2259E"/>
    <w:rsid w:val="00F232F3"/>
    <w:rsid w:val="00F23B43"/>
    <w:rsid w:val="00F24CE4"/>
    <w:rsid w:val="00F24DE4"/>
    <w:rsid w:val="00F26857"/>
    <w:rsid w:val="00F303D9"/>
    <w:rsid w:val="00F3719E"/>
    <w:rsid w:val="00F42B49"/>
    <w:rsid w:val="00F43C07"/>
    <w:rsid w:val="00F52B52"/>
    <w:rsid w:val="00F530F9"/>
    <w:rsid w:val="00F54ACD"/>
    <w:rsid w:val="00F561D5"/>
    <w:rsid w:val="00F610A0"/>
    <w:rsid w:val="00F61BC8"/>
    <w:rsid w:val="00F64AB1"/>
    <w:rsid w:val="00F658F9"/>
    <w:rsid w:val="00F671B8"/>
    <w:rsid w:val="00F67A03"/>
    <w:rsid w:val="00F70981"/>
    <w:rsid w:val="00F73B3E"/>
    <w:rsid w:val="00F767B8"/>
    <w:rsid w:val="00F800EC"/>
    <w:rsid w:val="00F843F1"/>
    <w:rsid w:val="00F85063"/>
    <w:rsid w:val="00F8587D"/>
    <w:rsid w:val="00F8618E"/>
    <w:rsid w:val="00F923AC"/>
    <w:rsid w:val="00F93EA3"/>
    <w:rsid w:val="00F959E6"/>
    <w:rsid w:val="00F9649B"/>
    <w:rsid w:val="00F969C9"/>
    <w:rsid w:val="00FA0CD9"/>
    <w:rsid w:val="00FA127E"/>
    <w:rsid w:val="00FA12CD"/>
    <w:rsid w:val="00FA2D84"/>
    <w:rsid w:val="00FA4E52"/>
    <w:rsid w:val="00FA7247"/>
    <w:rsid w:val="00FB1207"/>
    <w:rsid w:val="00FB12F3"/>
    <w:rsid w:val="00FB23BA"/>
    <w:rsid w:val="00FB6FAE"/>
    <w:rsid w:val="00FB7CA3"/>
    <w:rsid w:val="00FC03AD"/>
    <w:rsid w:val="00FD56D1"/>
    <w:rsid w:val="00FE2660"/>
    <w:rsid w:val="00FE39E4"/>
    <w:rsid w:val="00FE44E0"/>
    <w:rsid w:val="00FE498E"/>
    <w:rsid w:val="00FF19F6"/>
    <w:rsid w:val="00FF3373"/>
    <w:rsid w:val="00FF34A9"/>
    <w:rsid w:val="00FF49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C175F"/>
  <w15:docId w15:val="{B492F462-D0F9-442A-B0AC-81A3D1CB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customStyle="1" w:styleId="CommentReference1">
    <w:name w:val="Comment Reference1"/>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2"/>
    <w:pPr>
      <w:spacing w:after="0" w:line="240" w:lineRule="auto"/>
    </w:pPr>
    <w:rPr>
      <w:color w:val="000000"/>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2"/>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customStyle="1" w:styleId="LightShading-Accent11">
    <w:name w:val="Light Shading - Accent 11"/>
    <w:basedOn w:val="TableNormal2"/>
    <w:pPr>
      <w:spacing w:after="0" w:line="240" w:lineRule="auto"/>
    </w:pPr>
    <w:rPr>
      <w:rFonts w:eastAsia="Times New Roman"/>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2"/>
    <w:pPr>
      <w:spacing w:after="0" w:line="240" w:lineRule="auto"/>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paragraph" w:customStyle="1" w:styleId="EndNoteBibliographyTitle">
    <w:name w:val="EndNote Bibliography Title"/>
    <w:basedOn w:val="Normal"/>
    <w:link w:val="EndNoteBibliographyTitleChar"/>
    <w:rsid w:val="00FB23BA"/>
    <w:pPr>
      <w:spacing w:after="0"/>
      <w:jc w:val="center"/>
    </w:pPr>
    <w:rPr>
      <w:noProof/>
    </w:rPr>
  </w:style>
  <w:style w:type="character" w:customStyle="1" w:styleId="EndNoteBibliographyTitleChar">
    <w:name w:val="EndNote Bibliography Title Char"/>
    <w:basedOn w:val="DefaultParagraphFont"/>
    <w:link w:val="EndNoteBibliographyTitle"/>
    <w:rsid w:val="00FB23BA"/>
    <w:rPr>
      <w:noProof/>
      <w:position w:val="-1"/>
    </w:rPr>
  </w:style>
  <w:style w:type="paragraph" w:customStyle="1" w:styleId="EndNoteBibliography">
    <w:name w:val="EndNote Bibliography"/>
    <w:basedOn w:val="Normal"/>
    <w:link w:val="EndNoteBibliographyChar"/>
    <w:rsid w:val="00FB23BA"/>
    <w:pPr>
      <w:spacing w:line="240" w:lineRule="auto"/>
    </w:pPr>
    <w:rPr>
      <w:noProof/>
    </w:rPr>
  </w:style>
  <w:style w:type="character" w:customStyle="1" w:styleId="EndNoteBibliographyChar">
    <w:name w:val="EndNote Bibliography Char"/>
    <w:basedOn w:val="DefaultParagraphFont"/>
    <w:link w:val="EndNoteBibliography"/>
    <w:rsid w:val="00FB23BA"/>
    <w:rPr>
      <w:noProof/>
      <w:position w:val="-1"/>
    </w:rPr>
  </w:style>
  <w:style w:type="table" w:customStyle="1" w:styleId="1">
    <w:name w:val="شبكة جدول1"/>
    <w:basedOn w:val="TableNormal"/>
    <w:next w:val="TableGrid"/>
    <w:uiPriority w:val="59"/>
    <w:rsid w:val="00F561D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DF476E"/>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000737"/>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C20B34"/>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1D049C"/>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Normal"/>
    <w:next w:val="TableGrid"/>
    <w:uiPriority w:val="59"/>
    <w:rsid w:val="00A556A4"/>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TableNormal"/>
    <w:next w:val="TableGrid"/>
    <w:uiPriority w:val="59"/>
    <w:rsid w:val="00F24CE4"/>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TableNormal"/>
    <w:next w:val="TableGrid"/>
    <w:uiPriority w:val="59"/>
    <w:rsid w:val="00B0535E"/>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6222"/>
    <w:rPr>
      <w:color w:val="800080" w:themeColor="followedHyperlink"/>
      <w:u w:val="single"/>
    </w:rPr>
  </w:style>
  <w:style w:type="table" w:styleId="MediumShading1">
    <w:name w:val="Medium Shading 1"/>
    <w:basedOn w:val="TableNormal"/>
    <w:uiPriority w:val="63"/>
    <w:rsid w:val="00D21C3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21C3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
    <w:name w:val="Light Grid"/>
    <w:basedOn w:val="TableNormal"/>
    <w:uiPriority w:val="62"/>
    <w:rsid w:val="00D21C3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5">
    <w:name w:val="Light List Accent 5"/>
    <w:basedOn w:val="TableNormal"/>
    <w:uiPriority w:val="61"/>
    <w:rsid w:val="007D4D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LineNumber">
    <w:name w:val="line number"/>
    <w:basedOn w:val="DefaultParagraphFont"/>
    <w:uiPriority w:val="99"/>
    <w:semiHidden/>
    <w:unhideWhenUsed/>
    <w:rsid w:val="007D7DE3"/>
  </w:style>
  <w:style w:type="character" w:customStyle="1" w:styleId="UnresolvedMention">
    <w:name w:val="Unresolved Mention"/>
    <w:basedOn w:val="DefaultParagraphFont"/>
    <w:uiPriority w:val="99"/>
    <w:semiHidden/>
    <w:unhideWhenUsed/>
    <w:rsid w:val="001B1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1431161.2016.1207258" TargetMode="External"/><Relationship Id="rId21" Type="http://schemas.openxmlformats.org/officeDocument/2006/relationships/image" Target="media/image8.jpeg"/><Relationship Id="rId42" Type="http://schemas.openxmlformats.org/officeDocument/2006/relationships/hyperlink" Target="https://doi.org/10.1016/j.jhydrol.2017.01.006" TargetMode="External"/><Relationship Id="rId47" Type="http://schemas.openxmlformats.org/officeDocument/2006/relationships/hyperlink" Target="https://doi.org/10.5194/hess-21-2389-2017" TargetMode="External"/><Relationship Id="rId63" Type="http://schemas.openxmlformats.org/officeDocument/2006/relationships/hyperlink" Target="https://doi.org/10.1371/journal.pone.0112725" TargetMode="External"/><Relationship Id="rId68"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3.wdp"/><Relationship Id="rId29" Type="http://schemas.openxmlformats.org/officeDocument/2006/relationships/hyperlink" Target="https://doi.org/10.1080/01431161.2010.499381" TargetMode="External"/><Relationship Id="rId11" Type="http://schemas.openxmlformats.org/officeDocument/2006/relationships/hyperlink" Target="https://chc.ucsb.edu/data/chirps" TargetMode="External"/><Relationship Id="rId24" Type="http://schemas.openxmlformats.org/officeDocument/2006/relationships/hyperlink" Target="https://doi.org/10.5194/amt-11-1921-2018" TargetMode="External"/><Relationship Id="rId32" Type="http://schemas.openxmlformats.org/officeDocument/2006/relationships/hyperlink" Target="https://doi.org/10.1016/j.jhydrol.2018.12.026" TargetMode="External"/><Relationship Id="rId37" Type="http://schemas.openxmlformats.org/officeDocument/2006/relationships/hyperlink" Target="https://dx.doi.org/10.3133/ds832" TargetMode="External"/><Relationship Id="rId40" Type="http://schemas.openxmlformats.org/officeDocument/2006/relationships/hyperlink" Target="https://doi.org/10.3390/cli9070113" TargetMode="External"/><Relationship Id="rId45" Type="http://schemas.openxmlformats.org/officeDocument/2006/relationships/hyperlink" Target="https://doi.org/10.1016/j.agrformet.2019.107875" TargetMode="External"/><Relationship Id="rId53" Type="http://schemas.openxmlformats.org/officeDocument/2006/relationships/hyperlink" Target="https://doi.org/10.1016/j.atmosres.2018.06.023" TargetMode="External"/><Relationship Id="rId58" Type="http://schemas.openxmlformats.org/officeDocument/2006/relationships/hyperlink" Target="https://doi.org/10.1080/01431161.2014.930208" TargetMode="External"/><Relationship Id="rId66" Type="http://schemas.openxmlformats.org/officeDocument/2006/relationships/hyperlink" Target="https://doi.org/10.1016/j.jhydrol.2020.125416"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ecolind.%202019.05.045" TargetMode="External"/><Relationship Id="rId19" Type="http://schemas.microsoft.com/office/2007/relationships/hdphoto" Target="media/hdphoto4.wdp"/><Relationship Id="rId14" Type="http://schemas.microsoft.com/office/2007/relationships/hdphoto" Target="media/hdphoto2.wdp"/><Relationship Id="rId22" Type="http://schemas.openxmlformats.org/officeDocument/2006/relationships/hyperlink" Target="https://doi.org/10.1002/joc.7219" TargetMode="External"/><Relationship Id="rId27" Type="http://schemas.openxmlformats.org/officeDocument/2006/relationships/hyperlink" Target="https://doi.org/10.3390/rs12183088" TargetMode="External"/><Relationship Id="rId30" Type="http://schemas.openxmlformats.org/officeDocument/2006/relationships/hyperlink" Target="https://doi.org/10.1175/2009JAMC2260.1" TargetMode="External"/><Relationship Id="rId35" Type="http://schemas.openxmlformats.org/officeDocument/2006/relationships/hyperlink" Target="https://doi.org/10.1016/j.atmosres.2018.05.009" TargetMode="External"/><Relationship Id="rId43" Type="http://schemas.openxmlformats.org/officeDocument/2006/relationships/hyperlink" Target="https://doi.org/10.1007/s11769-019-1014-6" TargetMode="External"/><Relationship Id="rId48" Type="http://schemas.openxmlformats.org/officeDocument/2006/relationships/hyperlink" Target="https://doi.org/10.1016/j.jhydrol.2013.11.049" TargetMode="External"/><Relationship Id="rId56" Type="http://schemas.openxmlformats.org/officeDocument/2006/relationships/hyperlink" Target="https://doi.org/10.3390/w9030229" TargetMode="External"/><Relationship Id="rId64" Type="http://schemas.openxmlformats.org/officeDocument/2006/relationships/hyperlink" Target="https://doi.org/10.1029/%202009WR008965"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https://doi.org/10.1111/1752-1688.12484"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globalweather.tamu.edu/" TargetMode="External"/><Relationship Id="rId17" Type="http://schemas.openxmlformats.org/officeDocument/2006/relationships/image" Target="media/image5.jpeg"/><Relationship Id="rId25" Type="http://schemas.openxmlformats.org/officeDocument/2006/relationships/hyperlink" Target="https://doi.org/10.1175/JHM-D-13-027.1" TargetMode="External"/><Relationship Id="rId33" Type="http://schemas.openxmlformats.org/officeDocument/2006/relationships/hyperlink" Target="https://doi.org/10.1175/BAMS-88-1-47" TargetMode="External"/><Relationship Id="rId38" Type="http://schemas.openxmlformats.org/officeDocument/2006/relationships/hyperlink" Target="https://doi.org/10.1016/j.atmosres.2018.05.016" TargetMode="External"/><Relationship Id="rId46" Type="http://schemas.openxmlformats.org/officeDocument/2006/relationships/hyperlink" Target="https://doi.org/10.1016/j.atmosres.2014.11.012" TargetMode="External"/><Relationship Id="rId59" Type="http://schemas.openxmlformats.org/officeDocument/2006/relationships/hyperlink" Target="https://doi.org/10.3390/rs70201758" TargetMode="External"/><Relationship Id="rId67" Type="http://schemas.openxmlformats.org/officeDocument/2006/relationships/hyperlink" Target="https://doi.org/10.3390/rs10121881" TargetMode="External"/><Relationship Id="rId20" Type="http://schemas.openxmlformats.org/officeDocument/2006/relationships/image" Target="media/image7.jpeg"/><Relationship Id="rId41" Type="http://schemas.openxmlformats.org/officeDocument/2006/relationships/hyperlink" Target="https://doi.org/10.1175/BAMS-D-13-00164.1" TargetMode="External"/><Relationship Id="rId54" Type="http://schemas.openxmlformats.org/officeDocument/2006/relationships/hyperlink" Target="https://doi.org/10.1016/j.atmosres.2015.07.012" TargetMode="External"/><Relationship Id="rId62" Type="http://schemas.openxmlformats.org/officeDocument/2006/relationships/hyperlink" Target="https://doi.org/10.1016/j.jhydrol.2006.04.049"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10.1007/s12665-009-0222-2" TargetMode="External"/><Relationship Id="rId28" Type="http://schemas.openxmlformats.org/officeDocument/2006/relationships/hyperlink" Target="https://doi.org/%2010.3390/rs12183088" TargetMode="External"/><Relationship Id="rId36" Type="http://schemas.openxmlformats.org/officeDocument/2006/relationships/hyperlink" Target="https://doi.org/10.1038/sdata.2015.66" TargetMode="External"/><Relationship Id="rId49" Type="http://schemas.openxmlformats.org/officeDocument/2006/relationships/hyperlink" Target="https://doi.org/10.1002/joc.5282" TargetMode="External"/><Relationship Id="rId57" Type="http://schemas.openxmlformats.org/officeDocument/2006/relationships/hyperlink" Target="https://doi.org/10.1016/j.atmosres.2011.10.021" TargetMode="External"/><Relationship Id="rId10" Type="http://schemas.openxmlformats.org/officeDocument/2006/relationships/image" Target="media/image2.jpeg"/><Relationship Id="rId31" Type="http://schemas.openxmlformats.org/officeDocument/2006/relationships/hyperlink" Target="https://doi.org/%2010.1016/j.scitotenv.2016.08.213" TargetMode="External"/><Relationship Id="rId44" Type="http://schemas.openxmlformats.org/officeDocument/2006/relationships/hyperlink" Target="https://doi.org/10.1016/j.scitotenv.2019.06.183" TargetMode="External"/><Relationship Id="rId52" Type="http://schemas.openxmlformats.org/officeDocument/2006/relationships/hyperlink" Target="https://doi.org/10.3390/w10060677" TargetMode="External"/><Relationship Id="rId60" Type="http://schemas.openxmlformats.org/officeDocument/2006/relationships/hyperlink" Target="https://doi.org/10.3390/rs11060628" TargetMode="External"/><Relationship Id="rId65" Type="http://schemas.openxmlformats.org/officeDocument/2006/relationships/hyperlink" Target="https://doi.org/10.1016/j.atmosres.2016.11.006" TargetMode="External"/><Relationship Id="rId73"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hyperlink" Target="https://doi.org/10.2166/nh.2019.083" TargetMode="External"/><Relationship Id="rId34" Type="http://schemas.openxmlformats.org/officeDocument/2006/relationships/hyperlink" Target="https://doi.org/10.5194/nhess-2019-185" TargetMode="External"/><Relationship Id="rId50" Type="http://schemas.openxmlformats.org/officeDocument/2006/relationships/hyperlink" Target="https://doi.org/https://doi.org/10.1016/j.eja.%202016.10.013" TargetMode="External"/><Relationship Id="rId55" Type="http://schemas.openxmlformats.org/officeDocument/2006/relationships/hyperlink" Target="https://doi.org/10.1029/2009JD012097"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56F1E8-1634-4447-827D-A921DCB1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15257</Words>
  <Characters>86968</Characters>
  <Application>Microsoft Office Word</Application>
  <DocSecurity>0</DocSecurity>
  <Lines>724</Lines>
  <Paragraphs>204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2023-02-01T13:12:00Z</cp:lastPrinted>
  <dcterms:created xsi:type="dcterms:W3CDTF">2023-05-30T04:47:00Z</dcterms:created>
  <dcterms:modified xsi:type="dcterms:W3CDTF">2023-05-30T04:56:00Z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30ced45b37d6e3c1f1dcc3a6401460b0bd158d49899a319d848b310efb7bcfca</vt:lpwstr>
  </property>
</Properties>
</file>