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817D02" w14:textId="028FACC7" w:rsidR="00977A25" w:rsidRDefault="00426EB4" w:rsidP="005621CC">
      <w:pPr>
        <w:ind w:leftChars="0" w:left="0" w:firstLineChars="0" w:firstLine="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The Role of </w:t>
      </w:r>
      <w:r w:rsidR="00782133">
        <w:rPr>
          <w:rFonts w:ascii="Times New Roman" w:eastAsia="Times New Roman" w:hAnsi="Times New Roman" w:cs="Times New Roman"/>
          <w:b/>
          <w:sz w:val="28"/>
          <w:szCs w:val="28"/>
        </w:rPr>
        <w:t xml:space="preserve">Female </w:t>
      </w:r>
      <w:r>
        <w:rPr>
          <w:rFonts w:ascii="Times New Roman" w:eastAsia="Times New Roman" w:hAnsi="Times New Roman" w:cs="Times New Roman"/>
          <w:b/>
          <w:sz w:val="28"/>
          <w:szCs w:val="28"/>
        </w:rPr>
        <w:t>O</w:t>
      </w:r>
      <w:r w:rsidR="005621CC">
        <w:rPr>
          <w:rFonts w:ascii="Times New Roman" w:eastAsia="Times New Roman" w:hAnsi="Times New Roman" w:cs="Times New Roman"/>
          <w:b/>
          <w:sz w:val="28"/>
          <w:szCs w:val="28"/>
        </w:rPr>
        <w:t xml:space="preserve">pposition </w:t>
      </w:r>
      <w:r>
        <w:rPr>
          <w:rFonts w:ascii="Times New Roman" w:eastAsia="Times New Roman" w:hAnsi="Times New Roman" w:cs="Times New Roman"/>
          <w:b/>
          <w:sz w:val="28"/>
          <w:szCs w:val="28"/>
        </w:rPr>
        <w:t>R</w:t>
      </w:r>
      <w:r w:rsidR="005621CC">
        <w:rPr>
          <w:rFonts w:ascii="Times New Roman" w:eastAsia="Times New Roman" w:hAnsi="Times New Roman" w:cs="Times New Roman"/>
          <w:b/>
          <w:sz w:val="28"/>
          <w:szCs w:val="28"/>
        </w:rPr>
        <w:t xml:space="preserve">epresentatives </w:t>
      </w:r>
      <w:r w:rsidR="00782133">
        <w:rPr>
          <w:rFonts w:ascii="Times New Roman" w:eastAsia="Times New Roman" w:hAnsi="Times New Roman" w:cs="Times New Roman"/>
          <w:b/>
          <w:sz w:val="28"/>
          <w:szCs w:val="28"/>
        </w:rPr>
        <w:t>in the 13</w:t>
      </w:r>
      <w:r w:rsidR="00782133" w:rsidRPr="00782133">
        <w:rPr>
          <w:rFonts w:ascii="Times New Roman" w:eastAsia="Times New Roman" w:hAnsi="Times New Roman" w:cs="Times New Roman"/>
          <w:b/>
          <w:sz w:val="28"/>
          <w:szCs w:val="28"/>
          <w:vertAlign w:val="superscript"/>
        </w:rPr>
        <w:t>th</w:t>
      </w:r>
      <w:r w:rsidR="00782133">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P</w:t>
      </w:r>
      <w:bookmarkStart w:id="0" w:name="_GoBack"/>
      <w:bookmarkEnd w:id="0"/>
      <w:r w:rsidR="00782133">
        <w:rPr>
          <w:rFonts w:ascii="Times New Roman" w:eastAsia="Times New Roman" w:hAnsi="Times New Roman" w:cs="Times New Roman"/>
          <w:b/>
          <w:sz w:val="28"/>
          <w:szCs w:val="28"/>
        </w:rPr>
        <w:t>arliament</w:t>
      </w:r>
    </w:p>
    <w:p w14:paraId="631A0400" w14:textId="77777777" w:rsidR="00977A25" w:rsidRDefault="00977A25" w:rsidP="005621CC">
      <w:pPr>
        <w:pBdr>
          <w:top w:val="nil"/>
          <w:left w:val="nil"/>
          <w:bottom w:val="nil"/>
          <w:right w:val="nil"/>
          <w:between w:val="nil"/>
        </w:pBdr>
        <w:ind w:leftChars="0" w:left="2" w:hanging="2"/>
        <w:jc w:val="center"/>
        <w:rPr>
          <w:rFonts w:ascii="Times New Roman" w:eastAsia="Times New Roman" w:hAnsi="Times New Roman" w:cs="Times New Roman"/>
          <w:color w:val="000000"/>
        </w:rPr>
      </w:pPr>
    </w:p>
    <w:p w14:paraId="78186EA8" w14:textId="0C40821A" w:rsidR="00977A25" w:rsidRDefault="00782133" w:rsidP="005621CC">
      <w:pPr>
        <w:pBdr>
          <w:top w:val="nil"/>
          <w:left w:val="nil"/>
          <w:bottom w:val="nil"/>
          <w:right w:val="nil"/>
          <w:between w:val="nil"/>
        </w:pBdr>
        <w:ind w:leftChars="0" w:left="2" w:hanging="2"/>
        <w:jc w:val="center"/>
        <w:rPr>
          <w:rFonts w:ascii="Times New Roman" w:eastAsia="Times New Roman" w:hAnsi="Times New Roman" w:cs="Times New Roman"/>
          <w:color w:val="000000"/>
        </w:rPr>
      </w:pPr>
      <w:proofErr w:type="spellStart"/>
      <w:r>
        <w:rPr>
          <w:rFonts w:ascii="Times New Roman" w:eastAsia="Times New Roman" w:hAnsi="Times New Roman" w:cs="Times New Roman"/>
        </w:rPr>
        <w:t>Amirul</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Azam</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Asri</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rPr>
        <w:t>Rosyidah</w:t>
      </w:r>
      <w:proofErr w:type="spellEnd"/>
      <w:r>
        <w:rPr>
          <w:rFonts w:ascii="Times New Roman" w:eastAsia="Times New Roman" w:hAnsi="Times New Roman" w:cs="Times New Roman"/>
        </w:rPr>
        <w:t xml:space="preserve"> Muhamad</w:t>
      </w:r>
    </w:p>
    <w:p w14:paraId="054391CC" w14:textId="77777777" w:rsidR="00977A25" w:rsidRDefault="00977A25" w:rsidP="005621CC">
      <w:pPr>
        <w:pBdr>
          <w:top w:val="nil"/>
          <w:left w:val="nil"/>
          <w:bottom w:val="nil"/>
          <w:right w:val="nil"/>
          <w:between w:val="nil"/>
        </w:pBdr>
        <w:ind w:leftChars="0" w:left="2" w:hanging="2"/>
        <w:jc w:val="center"/>
        <w:rPr>
          <w:rFonts w:ascii="Times New Roman" w:eastAsia="Times New Roman" w:hAnsi="Times New Roman" w:cs="Times New Roman"/>
          <w:color w:val="000000"/>
        </w:rPr>
      </w:pPr>
    </w:p>
    <w:p w14:paraId="7967DA0C" w14:textId="77777777" w:rsidR="005621CC" w:rsidRDefault="00EF3D92" w:rsidP="005621CC">
      <w:pPr>
        <w:pBdr>
          <w:top w:val="nil"/>
          <w:left w:val="nil"/>
          <w:bottom w:val="nil"/>
          <w:right w:val="nil"/>
          <w:between w:val="nil"/>
        </w:pBdr>
        <w:ind w:leftChars="0" w:left="2" w:hanging="2"/>
        <w:jc w:val="center"/>
        <w:rPr>
          <w:rFonts w:ascii="Times New Roman" w:eastAsia="Times New Roman" w:hAnsi="Times New Roman" w:cs="Times New Roman"/>
          <w:color w:val="000000"/>
        </w:rPr>
      </w:pPr>
      <w:r>
        <w:rPr>
          <w:rFonts w:ascii="Times New Roman" w:eastAsia="Times New Roman" w:hAnsi="Times New Roman" w:cs="Times New Roman"/>
          <w:color w:val="000000"/>
          <w:vertAlign w:val="superscript"/>
        </w:rPr>
        <w:t>1</w:t>
      </w:r>
      <w:r w:rsidR="00782133">
        <w:rPr>
          <w:rFonts w:ascii="Times New Roman" w:eastAsia="Times New Roman" w:hAnsi="Times New Roman" w:cs="Times New Roman"/>
          <w:color w:val="000000"/>
        </w:rPr>
        <w:t xml:space="preserve">Faculty Business, Economics, and Social Development, </w:t>
      </w:r>
      <w:proofErr w:type="spellStart"/>
      <w:r w:rsidR="00782133">
        <w:rPr>
          <w:rFonts w:ascii="Times New Roman" w:eastAsia="Times New Roman" w:hAnsi="Times New Roman" w:cs="Times New Roman"/>
          <w:color w:val="000000"/>
        </w:rPr>
        <w:t>Universiti</w:t>
      </w:r>
      <w:proofErr w:type="spellEnd"/>
      <w:r w:rsidR="00782133">
        <w:rPr>
          <w:rFonts w:ascii="Times New Roman" w:eastAsia="Times New Roman" w:hAnsi="Times New Roman" w:cs="Times New Roman"/>
          <w:color w:val="000000"/>
        </w:rPr>
        <w:t xml:space="preserve"> Malaysia Terengganu, </w:t>
      </w:r>
    </w:p>
    <w:p w14:paraId="0C3CF19D" w14:textId="2426A3D5" w:rsidR="00977A25" w:rsidRDefault="00782133" w:rsidP="005621CC">
      <w:pPr>
        <w:pBdr>
          <w:top w:val="nil"/>
          <w:left w:val="nil"/>
          <w:bottom w:val="nil"/>
          <w:right w:val="nil"/>
          <w:between w:val="nil"/>
        </w:pBdr>
        <w:ind w:leftChars="0" w:left="2"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21300 Kuala Terengganu, Terengganu, Malaysia.</w:t>
      </w:r>
    </w:p>
    <w:p w14:paraId="7B45C55C" w14:textId="77777777" w:rsidR="00977A25" w:rsidRDefault="00977A25" w:rsidP="005621CC">
      <w:pPr>
        <w:pBdr>
          <w:top w:val="nil"/>
          <w:left w:val="nil"/>
          <w:bottom w:val="nil"/>
          <w:right w:val="nil"/>
          <w:between w:val="nil"/>
        </w:pBdr>
        <w:ind w:leftChars="0" w:left="2" w:hanging="2"/>
        <w:jc w:val="center"/>
        <w:rPr>
          <w:rFonts w:ascii="Times New Roman" w:eastAsia="Times New Roman" w:hAnsi="Times New Roman" w:cs="Times New Roman"/>
          <w:color w:val="000000"/>
        </w:rPr>
      </w:pPr>
    </w:p>
    <w:p w14:paraId="3EB14C3D" w14:textId="6E440E7C" w:rsidR="00977A25" w:rsidRDefault="00EF3D92" w:rsidP="005621CC">
      <w:pPr>
        <w:pBdr>
          <w:top w:val="nil"/>
          <w:left w:val="nil"/>
          <w:bottom w:val="nil"/>
          <w:right w:val="nil"/>
          <w:between w:val="nil"/>
        </w:pBdr>
        <w:ind w:leftChars="0" w:left="2"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Correspondence: </w:t>
      </w:r>
      <w:proofErr w:type="spellStart"/>
      <w:r w:rsidR="00782133">
        <w:rPr>
          <w:rFonts w:ascii="Times New Roman" w:eastAsia="Times New Roman" w:hAnsi="Times New Roman" w:cs="Times New Roman"/>
          <w:color w:val="000000"/>
        </w:rPr>
        <w:t>Amirul</w:t>
      </w:r>
      <w:proofErr w:type="spellEnd"/>
      <w:r w:rsidR="00782133">
        <w:rPr>
          <w:rFonts w:ascii="Times New Roman" w:eastAsia="Times New Roman" w:hAnsi="Times New Roman" w:cs="Times New Roman"/>
          <w:color w:val="000000"/>
        </w:rPr>
        <w:t xml:space="preserve"> </w:t>
      </w:r>
      <w:proofErr w:type="spellStart"/>
      <w:r w:rsidR="00782133">
        <w:rPr>
          <w:rFonts w:ascii="Times New Roman" w:eastAsia="Times New Roman" w:hAnsi="Times New Roman" w:cs="Times New Roman"/>
          <w:color w:val="000000"/>
        </w:rPr>
        <w:t>Azam</w:t>
      </w:r>
      <w:proofErr w:type="spellEnd"/>
      <w:r w:rsidR="00782133">
        <w:rPr>
          <w:rFonts w:ascii="Times New Roman" w:eastAsia="Times New Roman" w:hAnsi="Times New Roman" w:cs="Times New Roman"/>
          <w:color w:val="000000"/>
        </w:rPr>
        <w:t xml:space="preserve"> </w:t>
      </w:r>
      <w:proofErr w:type="spellStart"/>
      <w:r w:rsidR="00782133">
        <w:rPr>
          <w:rFonts w:ascii="Times New Roman" w:eastAsia="Times New Roman" w:hAnsi="Times New Roman" w:cs="Times New Roman"/>
          <w:color w:val="000000"/>
        </w:rPr>
        <w:t>Asri</w:t>
      </w:r>
      <w:proofErr w:type="spellEnd"/>
      <w:r w:rsidR="00782133">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(email:</w:t>
      </w:r>
      <w:r w:rsidR="00782133">
        <w:rPr>
          <w:rFonts w:ascii="Times New Roman" w:eastAsia="Times New Roman" w:hAnsi="Times New Roman" w:cs="Times New Roman"/>
          <w:i/>
          <w:color w:val="000000"/>
        </w:rPr>
        <w:t xml:space="preserve"> </w:t>
      </w:r>
      <w:r w:rsidR="00782133" w:rsidRPr="005621CC">
        <w:rPr>
          <w:rFonts w:ascii="Times New Roman" w:eastAsia="Times New Roman" w:hAnsi="Times New Roman" w:cs="Times New Roman"/>
          <w:iCs/>
          <w:color w:val="000000"/>
        </w:rPr>
        <w:t>p3769@pps.umt.edu.my)</w:t>
      </w:r>
    </w:p>
    <w:p w14:paraId="0790495E" w14:textId="77777777" w:rsidR="00977A25" w:rsidRDefault="00977A25" w:rsidP="005621CC">
      <w:pPr>
        <w:pBdr>
          <w:top w:val="nil"/>
          <w:left w:val="nil"/>
          <w:bottom w:val="nil"/>
          <w:right w:val="nil"/>
          <w:between w:val="nil"/>
        </w:pBdr>
        <w:ind w:leftChars="0" w:left="2" w:hanging="2"/>
        <w:jc w:val="center"/>
        <w:rPr>
          <w:rFonts w:ascii="Times New Roman" w:eastAsia="Times New Roman" w:hAnsi="Times New Roman" w:cs="Times New Roman"/>
        </w:rPr>
      </w:pPr>
    </w:p>
    <w:p w14:paraId="594074AD" w14:textId="5C570DAC" w:rsidR="00977A25" w:rsidRDefault="00FA41B6" w:rsidP="005621CC">
      <w:pPr>
        <w:pBdr>
          <w:top w:val="nil"/>
          <w:left w:val="nil"/>
          <w:bottom w:val="nil"/>
          <w:right w:val="nil"/>
          <w:between w:val="nil"/>
        </w:pBdr>
        <w:ind w:leftChars="0" w:left="2" w:hanging="2"/>
        <w:jc w:val="both"/>
        <w:rPr>
          <w:rFonts w:ascii="Times New Roman" w:eastAsia="Times New Roman" w:hAnsi="Times New Roman" w:cs="Times New Roman"/>
          <w:color w:val="000000"/>
        </w:rPr>
      </w:pPr>
      <w:r w:rsidRPr="009E51B3">
        <w:rPr>
          <w:rFonts w:ascii="Times New Roman" w:eastAsia="Times New Roman" w:hAnsi="Times New Roman" w:cs="Times New Roman"/>
          <w:lang w:val="ms-MY"/>
        </w:rPr>
        <w:t>Received</w:t>
      </w:r>
      <w:r>
        <w:rPr>
          <w:rFonts w:ascii="Times New Roman" w:eastAsia="Times New Roman" w:hAnsi="Times New Roman" w:cs="Times New Roman"/>
          <w:lang w:val="ms-MY"/>
        </w:rPr>
        <w:t>:</w:t>
      </w:r>
      <w:r w:rsidR="009C7499">
        <w:rPr>
          <w:rFonts w:ascii="Times New Roman" w:eastAsia="Times New Roman" w:hAnsi="Times New Roman" w:cs="Times New Roman"/>
          <w:lang w:val="ms-MY"/>
        </w:rPr>
        <w:t xml:space="preserve"> 27 March 2023</w:t>
      </w:r>
      <w:r w:rsidRPr="00D14ECD">
        <w:rPr>
          <w:rFonts w:ascii="Times New Roman" w:eastAsia="Times New Roman" w:hAnsi="Times New Roman" w:cs="Times New Roman"/>
          <w:lang w:val="en-GB"/>
        </w:rPr>
        <w:t>; Accepted:</w:t>
      </w:r>
      <w:r w:rsidR="009C7499">
        <w:rPr>
          <w:rFonts w:ascii="Times New Roman" w:eastAsia="Times New Roman" w:hAnsi="Times New Roman" w:cs="Times New Roman"/>
          <w:lang w:val="en-GB"/>
        </w:rPr>
        <w:t xml:space="preserve"> 1</w:t>
      </w:r>
      <w:r w:rsidR="00A13D0F">
        <w:rPr>
          <w:rFonts w:ascii="Times New Roman" w:eastAsia="Times New Roman" w:hAnsi="Times New Roman" w:cs="Times New Roman"/>
          <w:lang w:val="en-GB"/>
        </w:rPr>
        <w:t>1</w:t>
      </w:r>
      <w:r w:rsidR="009C7499">
        <w:rPr>
          <w:rFonts w:ascii="Times New Roman" w:eastAsia="Times New Roman" w:hAnsi="Times New Roman" w:cs="Times New Roman"/>
          <w:lang w:val="en-GB"/>
        </w:rPr>
        <w:t xml:space="preserve"> July 2023</w:t>
      </w:r>
      <w:r w:rsidRPr="00D14ECD">
        <w:rPr>
          <w:rFonts w:ascii="Times New Roman" w:eastAsia="Times New Roman" w:hAnsi="Times New Roman" w:cs="Times New Roman"/>
          <w:lang w:val="en-GB"/>
        </w:rPr>
        <w:t>; Published:</w:t>
      </w:r>
      <w:r>
        <w:rPr>
          <w:rFonts w:ascii="Times New Roman" w:eastAsia="Times New Roman" w:hAnsi="Times New Roman" w:cs="Times New Roman"/>
          <w:lang w:val="en-GB"/>
        </w:rPr>
        <w:t xml:space="preserve"> </w:t>
      </w:r>
      <w:r>
        <w:rPr>
          <w:rFonts w:ascii="Times New Roman" w:eastAsia="Times New Roman" w:hAnsi="Times New Roman"/>
        </w:rPr>
        <w:t>3</w:t>
      </w:r>
      <w:r w:rsidR="00194404">
        <w:rPr>
          <w:rFonts w:ascii="Times New Roman" w:eastAsia="Times New Roman" w:hAnsi="Times New Roman"/>
        </w:rPr>
        <w:t>0</w:t>
      </w:r>
      <w:r>
        <w:rPr>
          <w:rFonts w:ascii="Times New Roman" w:eastAsia="Times New Roman" w:hAnsi="Times New Roman" w:cs="Times New Roman"/>
        </w:rPr>
        <w:t xml:space="preserve"> </w:t>
      </w:r>
      <w:r>
        <w:rPr>
          <w:rFonts w:ascii="Times New Roman" w:eastAsia="Times New Roman" w:hAnsi="Times New Roman"/>
        </w:rPr>
        <w:t>August</w:t>
      </w:r>
      <w:r>
        <w:rPr>
          <w:rFonts w:ascii="Times New Roman" w:eastAsia="Times New Roman" w:hAnsi="Times New Roman" w:cs="Times New Roman"/>
        </w:rPr>
        <w:t xml:space="preserve"> 2023</w:t>
      </w:r>
    </w:p>
    <w:p w14:paraId="18C90477" w14:textId="316AC341" w:rsidR="00977A25" w:rsidRDefault="00977A25" w:rsidP="005621CC">
      <w:pPr>
        <w:pBdr>
          <w:top w:val="nil"/>
          <w:left w:val="nil"/>
          <w:bottom w:val="nil"/>
          <w:right w:val="nil"/>
          <w:between w:val="nil"/>
        </w:pBdr>
        <w:ind w:leftChars="0" w:left="2" w:hanging="2"/>
        <w:jc w:val="both"/>
        <w:rPr>
          <w:rFonts w:ascii="Times New Roman" w:eastAsia="Times New Roman" w:hAnsi="Times New Roman" w:cs="Times New Roman"/>
          <w:b/>
          <w:color w:val="000000"/>
        </w:rPr>
      </w:pPr>
    </w:p>
    <w:p w14:paraId="67D1501B" w14:textId="77777777" w:rsidR="005621CC" w:rsidRDefault="005621CC" w:rsidP="005621CC">
      <w:pPr>
        <w:pBdr>
          <w:top w:val="nil"/>
          <w:left w:val="nil"/>
          <w:bottom w:val="nil"/>
          <w:right w:val="nil"/>
          <w:between w:val="nil"/>
        </w:pBdr>
        <w:ind w:leftChars="0" w:left="2" w:hanging="2"/>
        <w:jc w:val="both"/>
        <w:rPr>
          <w:rFonts w:ascii="Times New Roman" w:eastAsia="Times New Roman" w:hAnsi="Times New Roman" w:cs="Times New Roman"/>
          <w:color w:val="000000"/>
        </w:rPr>
      </w:pPr>
    </w:p>
    <w:p w14:paraId="72BD071E" w14:textId="073EC55D" w:rsidR="00977A25" w:rsidRDefault="00EF3D92">
      <w:pPr>
        <w:pBdr>
          <w:top w:val="nil"/>
          <w:left w:val="nil"/>
          <w:bottom w:val="nil"/>
          <w:right w:val="nil"/>
          <w:between w:val="nil"/>
        </w:pBdr>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Abstract  </w:t>
      </w:r>
    </w:p>
    <w:p w14:paraId="58C70B73" w14:textId="77777777" w:rsidR="00977A25" w:rsidRDefault="00EF3D92">
      <w:pPr>
        <w:pBdr>
          <w:top w:val="nil"/>
          <w:left w:val="nil"/>
          <w:bottom w:val="nil"/>
          <w:right w:val="nil"/>
          <w:between w:val="nil"/>
        </w:pBdr>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w:t>
      </w:r>
    </w:p>
    <w:p w14:paraId="459B07BC" w14:textId="10F5BAD8" w:rsidR="00504BDA" w:rsidRDefault="00504BDA" w:rsidP="005621CC">
      <w:pPr>
        <w:ind w:leftChars="0" w:left="2" w:hanging="2"/>
        <w:jc w:val="both"/>
        <w:rPr>
          <w:rFonts w:ascii="Times New Roman" w:hAnsi="Times New Roman" w:cs="Times New Roman"/>
          <w:sz w:val="24"/>
          <w:szCs w:val="24"/>
        </w:rPr>
      </w:pPr>
      <w:r w:rsidRPr="005621CC">
        <w:rPr>
          <w:rFonts w:ascii="Times New Roman" w:hAnsi="Times New Roman" w:cs="Times New Roman"/>
          <w:sz w:val="24"/>
          <w:szCs w:val="24"/>
        </w:rPr>
        <w:t>The traits associated with the two genders recognized as men's and women's personality, behavior, value, power, and influence are referred to as gender. However, gender inequality is widespread, affecting various areas, including society, the economy, education, medicine, and politics. Women's political participation in society has not received as much attention from researchers as that of men in the political sphere. This is because men are generally more involved in politics than women are in many nations. But there is a significant disparity in the participation of men and women in politics in Malaysia as well. This article will therefore concentrate on the participation of female opposition lawmakers in the 13</w:t>
      </w:r>
      <w:r w:rsidRPr="005621CC">
        <w:rPr>
          <w:rFonts w:ascii="Times New Roman" w:hAnsi="Times New Roman" w:cs="Times New Roman"/>
          <w:sz w:val="24"/>
          <w:szCs w:val="24"/>
          <w:vertAlign w:val="superscript"/>
        </w:rPr>
        <w:t>th</w:t>
      </w:r>
      <w:r w:rsidRPr="005621CC">
        <w:rPr>
          <w:rFonts w:ascii="Times New Roman" w:hAnsi="Times New Roman" w:cs="Times New Roman"/>
          <w:sz w:val="24"/>
          <w:szCs w:val="24"/>
        </w:rPr>
        <w:t xml:space="preserve"> parliament from 2013 to 2018. This study aims to uncover the topics that the female opposition in the 13</w:t>
      </w:r>
      <w:r w:rsidRPr="005621CC">
        <w:rPr>
          <w:rFonts w:ascii="Times New Roman" w:hAnsi="Times New Roman" w:cs="Times New Roman"/>
          <w:sz w:val="24"/>
          <w:szCs w:val="24"/>
          <w:vertAlign w:val="superscript"/>
        </w:rPr>
        <w:t>th</w:t>
      </w:r>
      <w:r w:rsidRPr="005621CC">
        <w:rPr>
          <w:rFonts w:ascii="Times New Roman" w:hAnsi="Times New Roman" w:cs="Times New Roman"/>
          <w:sz w:val="24"/>
          <w:szCs w:val="24"/>
        </w:rPr>
        <w:t xml:space="preserve"> parliament discussed. The second goal is to examine how the opposition behaved during the 13</w:t>
      </w:r>
      <w:r w:rsidRPr="005621CC">
        <w:rPr>
          <w:rFonts w:ascii="Times New Roman" w:hAnsi="Times New Roman" w:cs="Times New Roman"/>
          <w:sz w:val="24"/>
          <w:szCs w:val="24"/>
          <w:vertAlign w:val="superscript"/>
        </w:rPr>
        <w:t>th</w:t>
      </w:r>
      <w:r w:rsidRPr="005621CC">
        <w:rPr>
          <w:rFonts w:ascii="Times New Roman" w:hAnsi="Times New Roman" w:cs="Times New Roman"/>
          <w:sz w:val="24"/>
          <w:szCs w:val="24"/>
        </w:rPr>
        <w:t xml:space="preserve"> parliament, and the third goal is to determine how the female opposition participated during that session. Document analysis from the parliamentary Hansard serves as the primary method in this study's qualitative methodology. The empirical findings show a relationship between the number of parliamentary seats and </w:t>
      </w:r>
      <w:proofErr w:type="spellStart"/>
      <w:r w:rsidRPr="005621CC">
        <w:rPr>
          <w:rFonts w:ascii="Times New Roman" w:hAnsi="Times New Roman" w:cs="Times New Roman"/>
          <w:sz w:val="24"/>
          <w:szCs w:val="24"/>
        </w:rPr>
        <w:t>Pakatan</w:t>
      </w:r>
      <w:proofErr w:type="spellEnd"/>
      <w:r w:rsidRPr="005621CC">
        <w:rPr>
          <w:rFonts w:ascii="Times New Roman" w:hAnsi="Times New Roman" w:cs="Times New Roman"/>
          <w:sz w:val="24"/>
          <w:szCs w:val="24"/>
        </w:rPr>
        <w:t xml:space="preserve"> </w:t>
      </w:r>
      <w:proofErr w:type="spellStart"/>
      <w:r w:rsidRPr="005621CC">
        <w:rPr>
          <w:rFonts w:ascii="Times New Roman" w:hAnsi="Times New Roman" w:cs="Times New Roman"/>
          <w:sz w:val="24"/>
          <w:szCs w:val="24"/>
        </w:rPr>
        <w:t>Harapan's</w:t>
      </w:r>
      <w:proofErr w:type="spellEnd"/>
      <w:r w:rsidRPr="005621CC">
        <w:rPr>
          <w:rFonts w:ascii="Times New Roman" w:hAnsi="Times New Roman" w:cs="Times New Roman"/>
          <w:sz w:val="24"/>
          <w:szCs w:val="24"/>
        </w:rPr>
        <w:t xml:space="preserve"> victory i</w:t>
      </w:r>
      <w:r w:rsidR="00F360FA">
        <w:rPr>
          <w:rFonts w:ascii="Times New Roman" w:hAnsi="Times New Roman" w:cs="Times New Roman"/>
          <w:sz w:val="24"/>
          <w:szCs w:val="24"/>
        </w:rPr>
        <w:t>n the previous General Election</w:t>
      </w:r>
      <w:r w:rsidRPr="005621CC">
        <w:rPr>
          <w:rFonts w:ascii="Times New Roman" w:hAnsi="Times New Roman" w:cs="Times New Roman"/>
          <w:sz w:val="24"/>
          <w:szCs w:val="24"/>
        </w:rPr>
        <w:t xml:space="preserve">. The opposition took an active part in acting as a legislative and representative force. It’s interesting to think that this study will interest and inform many parties more. The public, policymakers, and researchers are a few among them. Besides, this study will introduce the opposition party community, particularly in Malaysia. It is anticipated that the researcher will be able to share expertise and information on the opposition through this study, particularly female opposition. </w:t>
      </w:r>
    </w:p>
    <w:p w14:paraId="11CB6EF6" w14:textId="77777777" w:rsidR="005621CC" w:rsidRPr="005621CC" w:rsidRDefault="005621CC" w:rsidP="005621CC">
      <w:pPr>
        <w:ind w:leftChars="0" w:left="2" w:hanging="2"/>
        <w:jc w:val="both"/>
        <w:rPr>
          <w:rFonts w:ascii="Times New Roman" w:hAnsi="Times New Roman" w:cs="Times New Roman"/>
          <w:sz w:val="24"/>
          <w:szCs w:val="24"/>
        </w:rPr>
      </w:pPr>
    </w:p>
    <w:p w14:paraId="4E88F2C2" w14:textId="2FE96376" w:rsidR="00977A25" w:rsidRPr="005621CC" w:rsidRDefault="00504BDA" w:rsidP="005621CC">
      <w:pPr>
        <w:ind w:leftChars="0" w:left="2" w:hanging="2"/>
        <w:jc w:val="both"/>
        <w:rPr>
          <w:rFonts w:ascii="Times New Roman" w:hAnsi="Times New Roman" w:cs="Times New Roman"/>
          <w:sz w:val="24"/>
          <w:szCs w:val="24"/>
        </w:rPr>
      </w:pPr>
      <w:r w:rsidRPr="005621CC">
        <w:rPr>
          <w:rFonts w:ascii="Times New Roman" w:hAnsi="Times New Roman" w:cs="Times New Roman"/>
          <w:b/>
          <w:bCs/>
          <w:sz w:val="24"/>
          <w:szCs w:val="24"/>
        </w:rPr>
        <w:t xml:space="preserve">Keywords: </w:t>
      </w:r>
      <w:r w:rsidRPr="005621CC">
        <w:rPr>
          <w:rFonts w:ascii="Times New Roman" w:hAnsi="Times New Roman" w:cs="Times New Roman"/>
          <w:sz w:val="24"/>
          <w:szCs w:val="24"/>
        </w:rPr>
        <w:t xml:space="preserve">Female </w:t>
      </w:r>
      <w:r w:rsidR="005621CC" w:rsidRPr="005621CC">
        <w:rPr>
          <w:rFonts w:ascii="Times New Roman" w:hAnsi="Times New Roman" w:cs="Times New Roman"/>
          <w:sz w:val="24"/>
          <w:szCs w:val="24"/>
        </w:rPr>
        <w:t xml:space="preserve">opposition, </w:t>
      </w:r>
      <w:r w:rsidR="00F360FA">
        <w:rPr>
          <w:rFonts w:ascii="Times New Roman" w:hAnsi="Times New Roman" w:cs="Times New Roman"/>
          <w:sz w:val="24"/>
          <w:szCs w:val="24"/>
        </w:rPr>
        <w:t>H</w:t>
      </w:r>
      <w:r w:rsidR="005621CC" w:rsidRPr="005621CC">
        <w:rPr>
          <w:rFonts w:ascii="Times New Roman" w:hAnsi="Times New Roman" w:cs="Times New Roman"/>
          <w:sz w:val="24"/>
          <w:szCs w:val="24"/>
        </w:rPr>
        <w:t>ansard parliament, parliamentary behavior, political involvement</w:t>
      </w:r>
      <w:r w:rsidRPr="005621CC">
        <w:rPr>
          <w:rFonts w:ascii="Times New Roman" w:hAnsi="Times New Roman" w:cs="Times New Roman"/>
          <w:sz w:val="24"/>
          <w:szCs w:val="24"/>
        </w:rPr>
        <w:t>,</w:t>
      </w:r>
      <w:r w:rsidR="005621CC">
        <w:rPr>
          <w:rFonts w:ascii="Times New Roman" w:hAnsi="Times New Roman" w:cs="Times New Roman"/>
          <w:sz w:val="24"/>
          <w:szCs w:val="24"/>
        </w:rPr>
        <w:t xml:space="preserve"> </w:t>
      </w:r>
      <w:r w:rsidRPr="005621CC">
        <w:rPr>
          <w:rFonts w:ascii="Times New Roman" w:hAnsi="Times New Roman" w:cs="Times New Roman"/>
          <w:sz w:val="24"/>
          <w:szCs w:val="24"/>
        </w:rPr>
        <w:t>13</w:t>
      </w:r>
      <w:r w:rsidRPr="005621CC">
        <w:rPr>
          <w:rFonts w:ascii="Times New Roman" w:hAnsi="Times New Roman" w:cs="Times New Roman"/>
          <w:sz w:val="24"/>
          <w:szCs w:val="24"/>
          <w:vertAlign w:val="superscript"/>
        </w:rPr>
        <w:t>th</w:t>
      </w:r>
      <w:r w:rsidRPr="005621CC">
        <w:rPr>
          <w:rFonts w:ascii="Times New Roman" w:hAnsi="Times New Roman" w:cs="Times New Roman"/>
          <w:sz w:val="24"/>
          <w:szCs w:val="24"/>
        </w:rPr>
        <w:t xml:space="preserve"> </w:t>
      </w:r>
      <w:r w:rsidR="005621CC">
        <w:rPr>
          <w:rFonts w:ascii="Times New Roman" w:hAnsi="Times New Roman" w:cs="Times New Roman"/>
          <w:sz w:val="24"/>
          <w:szCs w:val="24"/>
        </w:rPr>
        <w:t>p</w:t>
      </w:r>
      <w:r w:rsidRPr="005621CC">
        <w:rPr>
          <w:rFonts w:ascii="Times New Roman" w:hAnsi="Times New Roman" w:cs="Times New Roman"/>
          <w:sz w:val="24"/>
          <w:szCs w:val="24"/>
        </w:rPr>
        <w:t>arliament</w:t>
      </w:r>
    </w:p>
    <w:p w14:paraId="0790F050" w14:textId="27F71D39" w:rsidR="00977A25" w:rsidRPr="005621CC" w:rsidRDefault="00EF3D92" w:rsidP="005621CC">
      <w:pPr>
        <w:pBdr>
          <w:top w:val="nil"/>
          <w:left w:val="nil"/>
          <w:bottom w:val="nil"/>
          <w:right w:val="nil"/>
          <w:between w:val="nil"/>
        </w:pBdr>
        <w:ind w:leftChars="0" w:left="3" w:hanging="3"/>
        <w:jc w:val="both"/>
        <w:rPr>
          <w:rFonts w:ascii="Times New Roman" w:eastAsia="Times New Roman" w:hAnsi="Times New Roman" w:cs="Times New Roman"/>
          <w:b/>
          <w:color w:val="000000"/>
          <w:sz w:val="24"/>
          <w:szCs w:val="24"/>
        </w:rPr>
      </w:pPr>
      <w:r w:rsidRPr="005621CC">
        <w:rPr>
          <w:rFonts w:ascii="Times New Roman" w:eastAsia="Times New Roman" w:hAnsi="Times New Roman" w:cs="Times New Roman"/>
          <w:b/>
          <w:color w:val="000000"/>
          <w:sz w:val="28"/>
          <w:szCs w:val="28"/>
        </w:rPr>
        <w:t xml:space="preserve"> </w:t>
      </w:r>
    </w:p>
    <w:p w14:paraId="4E28EEBF" w14:textId="77777777" w:rsidR="005621CC" w:rsidRPr="005621CC" w:rsidRDefault="005621CC" w:rsidP="005621CC">
      <w:pPr>
        <w:pBdr>
          <w:top w:val="nil"/>
          <w:left w:val="nil"/>
          <w:bottom w:val="nil"/>
          <w:right w:val="nil"/>
          <w:between w:val="nil"/>
        </w:pBdr>
        <w:ind w:leftChars="0" w:left="2" w:hanging="2"/>
        <w:jc w:val="both"/>
        <w:rPr>
          <w:rFonts w:ascii="Times New Roman" w:eastAsia="Times New Roman" w:hAnsi="Times New Roman" w:cs="Times New Roman"/>
          <w:color w:val="000000"/>
          <w:sz w:val="24"/>
          <w:szCs w:val="24"/>
        </w:rPr>
      </w:pPr>
    </w:p>
    <w:p w14:paraId="47320A0C" w14:textId="77777777" w:rsidR="005621CC" w:rsidRPr="005621CC" w:rsidRDefault="00EF3D92" w:rsidP="005621CC">
      <w:pPr>
        <w:pBdr>
          <w:top w:val="nil"/>
          <w:left w:val="nil"/>
          <w:bottom w:val="nil"/>
          <w:right w:val="nil"/>
          <w:between w:val="nil"/>
        </w:pBdr>
        <w:ind w:leftChars="0" w:left="2" w:hanging="2"/>
        <w:jc w:val="both"/>
        <w:rPr>
          <w:rFonts w:ascii="Times New Roman" w:eastAsia="Times New Roman" w:hAnsi="Times New Roman" w:cs="Times New Roman"/>
          <w:b/>
          <w:color w:val="000000"/>
          <w:sz w:val="24"/>
          <w:szCs w:val="24"/>
        </w:rPr>
      </w:pPr>
      <w:r w:rsidRPr="005621CC">
        <w:rPr>
          <w:rFonts w:ascii="Times New Roman" w:eastAsia="Times New Roman" w:hAnsi="Times New Roman" w:cs="Times New Roman"/>
          <w:b/>
          <w:color w:val="000000"/>
          <w:sz w:val="24"/>
          <w:szCs w:val="24"/>
        </w:rPr>
        <w:t>Introduction</w:t>
      </w:r>
    </w:p>
    <w:p w14:paraId="5E5FE422" w14:textId="135BE377" w:rsidR="00977A25" w:rsidRPr="005621CC" w:rsidRDefault="00EF3D92" w:rsidP="005621CC">
      <w:pPr>
        <w:pBdr>
          <w:top w:val="nil"/>
          <w:left w:val="nil"/>
          <w:bottom w:val="nil"/>
          <w:right w:val="nil"/>
          <w:between w:val="nil"/>
        </w:pBdr>
        <w:ind w:leftChars="0" w:left="2" w:hanging="2"/>
        <w:jc w:val="both"/>
        <w:rPr>
          <w:rFonts w:ascii="Times New Roman" w:eastAsia="Times New Roman" w:hAnsi="Times New Roman" w:cs="Times New Roman"/>
          <w:color w:val="000000"/>
          <w:sz w:val="24"/>
          <w:szCs w:val="24"/>
        </w:rPr>
      </w:pPr>
      <w:r w:rsidRPr="005621CC">
        <w:rPr>
          <w:rFonts w:ascii="Times New Roman" w:eastAsia="Times New Roman" w:hAnsi="Times New Roman" w:cs="Times New Roman"/>
          <w:b/>
          <w:color w:val="000000"/>
          <w:sz w:val="24"/>
          <w:szCs w:val="24"/>
        </w:rPr>
        <w:t xml:space="preserve"> </w:t>
      </w:r>
    </w:p>
    <w:p w14:paraId="3EFF1FA2" w14:textId="2799791D" w:rsidR="00504BDA" w:rsidRPr="005621CC" w:rsidRDefault="00504BDA" w:rsidP="005621CC">
      <w:pPr>
        <w:ind w:leftChars="0" w:left="2" w:hanging="2"/>
        <w:jc w:val="both"/>
        <w:rPr>
          <w:rFonts w:ascii="Times New Roman" w:hAnsi="Times New Roman" w:cs="Times New Roman"/>
          <w:sz w:val="24"/>
          <w:szCs w:val="24"/>
        </w:rPr>
      </w:pPr>
      <w:r w:rsidRPr="005621CC">
        <w:rPr>
          <w:rFonts w:ascii="Times New Roman" w:hAnsi="Times New Roman" w:cs="Times New Roman"/>
          <w:sz w:val="24"/>
          <w:szCs w:val="24"/>
        </w:rPr>
        <w:t xml:space="preserve">Malaysia is renowned for having a parliamentary democratic government. In a democracy, citizens are given the opportunity to influence the creation of laws. The separation of Power, often known as the theory of separation of powers, is more important in Malaysia’s Parliamentary democratic system. The separation of powers system is crucial for nations that utilize a democratic system since it runs parallel to and is directly tied to the idea of parliamentary democracy, according to </w:t>
      </w:r>
      <w:proofErr w:type="spellStart"/>
      <w:r w:rsidRPr="005621CC">
        <w:rPr>
          <w:rFonts w:ascii="Times New Roman" w:hAnsi="Times New Roman" w:cs="Times New Roman"/>
          <w:sz w:val="24"/>
          <w:szCs w:val="24"/>
        </w:rPr>
        <w:t>Che</w:t>
      </w:r>
      <w:proofErr w:type="spellEnd"/>
      <w:r w:rsidRPr="005621CC">
        <w:rPr>
          <w:rFonts w:ascii="Times New Roman" w:hAnsi="Times New Roman" w:cs="Times New Roman"/>
          <w:sz w:val="24"/>
          <w:szCs w:val="24"/>
        </w:rPr>
        <w:t xml:space="preserve"> and </w:t>
      </w:r>
      <w:proofErr w:type="spellStart"/>
      <w:r w:rsidRPr="005621CC">
        <w:rPr>
          <w:rFonts w:ascii="Times New Roman" w:hAnsi="Times New Roman" w:cs="Times New Roman"/>
          <w:sz w:val="24"/>
          <w:szCs w:val="24"/>
        </w:rPr>
        <w:t>Zulkafli</w:t>
      </w:r>
      <w:proofErr w:type="spellEnd"/>
      <w:r w:rsidRPr="005621CC">
        <w:rPr>
          <w:rFonts w:ascii="Times New Roman" w:hAnsi="Times New Roman" w:cs="Times New Roman"/>
          <w:sz w:val="24"/>
          <w:szCs w:val="24"/>
        </w:rPr>
        <w:t xml:space="preserve"> (2014). The Western world was the first to implement the concept of separation of powers as a replacement for the widely used monarchy and iron-nail form of government. </w:t>
      </w:r>
      <w:r w:rsidRPr="005621CC">
        <w:rPr>
          <w:rFonts w:ascii="Times New Roman" w:hAnsi="Times New Roman" w:cs="Times New Roman"/>
          <w:sz w:val="24"/>
          <w:szCs w:val="24"/>
        </w:rPr>
        <w:lastRenderedPageBreak/>
        <w:t xml:space="preserve">Nonetheless, </w:t>
      </w:r>
      <w:proofErr w:type="spellStart"/>
      <w:r w:rsidRPr="005621CC">
        <w:rPr>
          <w:rFonts w:ascii="Times New Roman" w:hAnsi="Times New Roman" w:cs="Times New Roman"/>
          <w:sz w:val="24"/>
          <w:szCs w:val="24"/>
        </w:rPr>
        <w:t>Talib</w:t>
      </w:r>
      <w:proofErr w:type="spellEnd"/>
      <w:r w:rsidRPr="005621CC">
        <w:rPr>
          <w:rFonts w:ascii="Times New Roman" w:hAnsi="Times New Roman" w:cs="Times New Roman"/>
          <w:sz w:val="24"/>
          <w:szCs w:val="24"/>
        </w:rPr>
        <w:t xml:space="preserve"> et al</w:t>
      </w:r>
      <w:r w:rsidR="00F360FA">
        <w:rPr>
          <w:rFonts w:ascii="Times New Roman" w:hAnsi="Times New Roman" w:cs="Times New Roman"/>
          <w:sz w:val="24"/>
          <w:szCs w:val="24"/>
        </w:rPr>
        <w:t>.</w:t>
      </w:r>
      <w:r w:rsidRPr="005621CC">
        <w:rPr>
          <w:rFonts w:ascii="Times New Roman" w:hAnsi="Times New Roman" w:cs="Times New Roman"/>
          <w:sz w:val="24"/>
          <w:szCs w:val="24"/>
        </w:rPr>
        <w:t xml:space="preserve"> (2018) and </w:t>
      </w:r>
      <w:proofErr w:type="spellStart"/>
      <w:r w:rsidRPr="005621CC">
        <w:rPr>
          <w:rFonts w:ascii="Times New Roman" w:hAnsi="Times New Roman" w:cs="Times New Roman"/>
          <w:sz w:val="24"/>
          <w:szCs w:val="24"/>
        </w:rPr>
        <w:t>Ufen</w:t>
      </w:r>
      <w:proofErr w:type="spellEnd"/>
      <w:r w:rsidRPr="005621CC">
        <w:rPr>
          <w:rFonts w:ascii="Times New Roman" w:hAnsi="Times New Roman" w:cs="Times New Roman"/>
          <w:sz w:val="24"/>
          <w:szCs w:val="24"/>
        </w:rPr>
        <w:t xml:space="preserve"> (2009) define Malaysia as a pseudo-democratic nation. Malaysia is known for its semi-democracy because of the country’s somewhat constrained pattern of civil liberties. Despite using the GE system, Malaysia currently has few civil rights. </w:t>
      </w:r>
    </w:p>
    <w:p w14:paraId="5C6D5FF1" w14:textId="77777777" w:rsidR="00504BDA" w:rsidRPr="005621CC" w:rsidRDefault="00504BDA" w:rsidP="005621CC">
      <w:pPr>
        <w:ind w:leftChars="0" w:left="2" w:firstLineChars="0" w:firstLine="718"/>
        <w:jc w:val="both"/>
        <w:rPr>
          <w:rFonts w:ascii="Times New Roman" w:hAnsi="Times New Roman" w:cs="Times New Roman"/>
          <w:sz w:val="24"/>
          <w:szCs w:val="24"/>
        </w:rPr>
      </w:pPr>
      <w:r w:rsidRPr="005621CC">
        <w:rPr>
          <w:rFonts w:ascii="Times New Roman" w:hAnsi="Times New Roman" w:cs="Times New Roman"/>
          <w:sz w:val="24"/>
          <w:szCs w:val="24"/>
        </w:rPr>
        <w:t xml:space="preserve">Additionally, Malaysia is a semi-democratic nation. Malaysia continues to hold elections every five years. GE is more competitive in Malaysia. Moreover, GE is a crucial component of the democratic system. Elections are a crucial component of the political system in a democracy since they can serve as a conduit between the government and the populace, claims Ali (2015). Also, it may have an impact on the formulation of policies and decision-making. Political parties also have a significant impact on a nation’s political structure. According to </w:t>
      </w:r>
      <w:proofErr w:type="spellStart"/>
      <w:r w:rsidRPr="005621CC">
        <w:rPr>
          <w:rFonts w:ascii="Times New Roman" w:hAnsi="Times New Roman" w:cs="Times New Roman"/>
          <w:sz w:val="24"/>
          <w:szCs w:val="24"/>
        </w:rPr>
        <w:t>Azlan</w:t>
      </w:r>
      <w:proofErr w:type="spellEnd"/>
      <w:r w:rsidRPr="005621CC">
        <w:rPr>
          <w:rFonts w:ascii="Times New Roman" w:hAnsi="Times New Roman" w:cs="Times New Roman"/>
          <w:sz w:val="24"/>
          <w:szCs w:val="24"/>
        </w:rPr>
        <w:t xml:space="preserve"> (2017), a political party will be created, and it will either serve as the government or the opposition. </w:t>
      </w:r>
    </w:p>
    <w:p w14:paraId="6B069570" w14:textId="7F5C7DD7" w:rsidR="00504BDA" w:rsidRPr="005621CC" w:rsidRDefault="00504BDA" w:rsidP="005621CC">
      <w:pPr>
        <w:ind w:leftChars="0" w:left="2" w:firstLineChars="0" w:firstLine="718"/>
        <w:jc w:val="both"/>
        <w:rPr>
          <w:rFonts w:ascii="Times New Roman" w:hAnsi="Times New Roman" w:cs="Times New Roman"/>
          <w:sz w:val="24"/>
          <w:szCs w:val="24"/>
        </w:rPr>
      </w:pPr>
      <w:r w:rsidRPr="005621CC">
        <w:rPr>
          <w:rFonts w:ascii="Times New Roman" w:hAnsi="Times New Roman" w:cs="Times New Roman"/>
          <w:sz w:val="24"/>
          <w:szCs w:val="24"/>
        </w:rPr>
        <w:t xml:space="preserve">The presence of the opposition is a reliable political landscape indicator. Without opposition, </w:t>
      </w:r>
      <w:proofErr w:type="spellStart"/>
      <w:r w:rsidRPr="005621CC">
        <w:rPr>
          <w:rFonts w:ascii="Times New Roman" w:hAnsi="Times New Roman" w:cs="Times New Roman"/>
          <w:sz w:val="24"/>
          <w:szCs w:val="24"/>
        </w:rPr>
        <w:t>Potrafke</w:t>
      </w:r>
      <w:proofErr w:type="spellEnd"/>
      <w:r w:rsidRPr="005621CC">
        <w:rPr>
          <w:rFonts w:ascii="Times New Roman" w:hAnsi="Times New Roman" w:cs="Times New Roman"/>
          <w:sz w:val="24"/>
          <w:szCs w:val="24"/>
        </w:rPr>
        <w:t xml:space="preserve"> (2020) contends, there is no democracy. Examining and evaluating the government’s actions and policies is one of the many roles that opposition to a nation’s political system can play. Additionally, </w:t>
      </w:r>
      <w:r w:rsidR="00217765" w:rsidRPr="005621CC">
        <w:rPr>
          <w:rFonts w:ascii="Times New Roman" w:hAnsi="Times New Roman" w:cs="Times New Roman"/>
          <w:sz w:val="24"/>
          <w:szCs w:val="24"/>
        </w:rPr>
        <w:t>(</w:t>
      </w:r>
      <w:r w:rsidRPr="005621CC">
        <w:rPr>
          <w:rFonts w:ascii="Times New Roman" w:hAnsi="Times New Roman" w:cs="Times New Roman"/>
          <w:sz w:val="24"/>
          <w:szCs w:val="24"/>
        </w:rPr>
        <w:t>Chung</w:t>
      </w:r>
      <w:r w:rsidR="00217765" w:rsidRPr="005621CC">
        <w:rPr>
          <w:rFonts w:ascii="Times New Roman" w:hAnsi="Times New Roman" w:cs="Times New Roman"/>
          <w:sz w:val="24"/>
          <w:szCs w:val="24"/>
        </w:rPr>
        <w:t xml:space="preserve">, </w:t>
      </w:r>
      <w:r w:rsidR="00B64B4C" w:rsidRPr="005621CC">
        <w:rPr>
          <w:rFonts w:ascii="Times New Roman" w:hAnsi="Times New Roman" w:cs="Times New Roman"/>
          <w:sz w:val="24"/>
          <w:szCs w:val="24"/>
        </w:rPr>
        <w:t xml:space="preserve">2021; </w:t>
      </w:r>
      <w:proofErr w:type="spellStart"/>
      <w:r w:rsidRPr="005621CC">
        <w:rPr>
          <w:rFonts w:ascii="Times New Roman" w:hAnsi="Times New Roman" w:cs="Times New Roman"/>
          <w:sz w:val="24"/>
          <w:szCs w:val="24"/>
        </w:rPr>
        <w:t>Samarjani</w:t>
      </w:r>
      <w:proofErr w:type="spellEnd"/>
      <w:r w:rsidR="00217765" w:rsidRPr="005621CC">
        <w:rPr>
          <w:rFonts w:ascii="Times New Roman" w:hAnsi="Times New Roman" w:cs="Times New Roman"/>
          <w:sz w:val="24"/>
          <w:szCs w:val="24"/>
        </w:rPr>
        <w:t xml:space="preserve">, </w:t>
      </w:r>
      <w:r w:rsidRPr="005621CC">
        <w:rPr>
          <w:rFonts w:ascii="Times New Roman" w:hAnsi="Times New Roman" w:cs="Times New Roman"/>
          <w:sz w:val="24"/>
          <w:szCs w:val="24"/>
        </w:rPr>
        <w:t xml:space="preserve">2021) </w:t>
      </w:r>
      <w:r w:rsidR="00217765" w:rsidRPr="005621CC">
        <w:rPr>
          <w:rFonts w:ascii="Times New Roman" w:hAnsi="Times New Roman" w:cs="Times New Roman"/>
          <w:sz w:val="24"/>
          <w:szCs w:val="24"/>
        </w:rPr>
        <w:t>urges</w:t>
      </w:r>
      <w:r w:rsidRPr="005621CC">
        <w:rPr>
          <w:rFonts w:ascii="Times New Roman" w:hAnsi="Times New Roman" w:cs="Times New Roman"/>
          <w:sz w:val="24"/>
          <w:szCs w:val="24"/>
        </w:rPr>
        <w:t xml:space="preserve">, they keep an eye on the government and are not oblivious to the demands of the populace. During the parliamentary session, the opposition will question and criticize the administration’s actions to examine the transparency of the government. </w:t>
      </w:r>
    </w:p>
    <w:p w14:paraId="5FFCB845" w14:textId="40B1BA4F" w:rsidR="00977A25" w:rsidRPr="005621CC" w:rsidRDefault="00504BDA" w:rsidP="005621CC">
      <w:pPr>
        <w:ind w:leftChars="0" w:left="2" w:firstLineChars="0" w:firstLine="718"/>
        <w:jc w:val="both"/>
        <w:rPr>
          <w:rFonts w:ascii="Times New Roman" w:hAnsi="Times New Roman" w:cs="Times New Roman"/>
          <w:sz w:val="24"/>
          <w:szCs w:val="24"/>
        </w:rPr>
      </w:pPr>
      <w:r w:rsidRPr="005621CC">
        <w:rPr>
          <w:rFonts w:ascii="Times New Roman" w:hAnsi="Times New Roman" w:cs="Times New Roman"/>
          <w:sz w:val="24"/>
          <w:szCs w:val="24"/>
        </w:rPr>
        <w:t xml:space="preserve">As common knowledge, the opposition is free to comment on and monitor government actions both inside and outside of parliament. In Malaysia, there are several significant opposition groups, including the Democratic Action Party (DAP), the People’s Justice Party (PKR), and the </w:t>
      </w:r>
      <w:proofErr w:type="spellStart"/>
      <w:r w:rsidRPr="005621CC">
        <w:rPr>
          <w:rFonts w:ascii="Times New Roman" w:hAnsi="Times New Roman" w:cs="Times New Roman"/>
          <w:sz w:val="24"/>
          <w:szCs w:val="24"/>
        </w:rPr>
        <w:t>Parti</w:t>
      </w:r>
      <w:proofErr w:type="spellEnd"/>
      <w:r w:rsidRPr="005621CC">
        <w:rPr>
          <w:rFonts w:ascii="Times New Roman" w:hAnsi="Times New Roman" w:cs="Times New Roman"/>
          <w:sz w:val="24"/>
          <w:szCs w:val="24"/>
        </w:rPr>
        <w:t xml:space="preserve"> Se-Islam Malaysia (PAS). Due to their perceived importance in the GE14 triumph, these three parties were chosen as study data. This page has three main goals, one of which is to list the issues that the female opposition representative debated. Other than that, to investigate the opposition’s actions during the 13</w:t>
      </w:r>
      <w:r w:rsidRPr="005621CC">
        <w:rPr>
          <w:rFonts w:ascii="Times New Roman" w:hAnsi="Times New Roman" w:cs="Times New Roman"/>
          <w:sz w:val="24"/>
          <w:szCs w:val="24"/>
          <w:vertAlign w:val="superscript"/>
        </w:rPr>
        <w:t>th</w:t>
      </w:r>
      <w:r w:rsidRPr="005621CC">
        <w:rPr>
          <w:rFonts w:ascii="Times New Roman" w:hAnsi="Times New Roman" w:cs="Times New Roman"/>
          <w:sz w:val="24"/>
          <w:szCs w:val="24"/>
        </w:rPr>
        <w:t xml:space="preserve"> parliament and the third goal is to determine how the opposition’s female members participated during that time. </w:t>
      </w:r>
    </w:p>
    <w:p w14:paraId="1A680266" w14:textId="77777777" w:rsidR="00B47802" w:rsidRPr="005621CC" w:rsidRDefault="00B47802" w:rsidP="005621CC">
      <w:pPr>
        <w:pBdr>
          <w:top w:val="nil"/>
          <w:left w:val="nil"/>
          <w:bottom w:val="nil"/>
          <w:right w:val="nil"/>
          <w:between w:val="nil"/>
        </w:pBdr>
        <w:ind w:leftChars="0" w:left="2" w:hanging="2"/>
        <w:jc w:val="both"/>
        <w:rPr>
          <w:rFonts w:ascii="Times New Roman" w:eastAsia="Times New Roman" w:hAnsi="Times New Roman" w:cs="Times New Roman"/>
          <w:b/>
          <w:color w:val="000000"/>
          <w:sz w:val="24"/>
          <w:szCs w:val="24"/>
        </w:rPr>
      </w:pPr>
    </w:p>
    <w:p w14:paraId="4DFF9E91" w14:textId="77777777" w:rsidR="00B47802" w:rsidRPr="005621CC" w:rsidRDefault="00B47802" w:rsidP="005621CC">
      <w:pPr>
        <w:pBdr>
          <w:top w:val="nil"/>
          <w:left w:val="nil"/>
          <w:bottom w:val="nil"/>
          <w:right w:val="nil"/>
          <w:between w:val="nil"/>
        </w:pBdr>
        <w:ind w:leftChars="0" w:left="0" w:firstLineChars="0" w:firstLine="0"/>
        <w:jc w:val="both"/>
        <w:rPr>
          <w:rFonts w:ascii="Times New Roman" w:eastAsia="Times New Roman" w:hAnsi="Times New Roman" w:cs="Times New Roman"/>
          <w:b/>
          <w:color w:val="000000"/>
          <w:sz w:val="24"/>
          <w:szCs w:val="24"/>
        </w:rPr>
      </w:pPr>
    </w:p>
    <w:p w14:paraId="20089B0A" w14:textId="65B84294" w:rsidR="00977A25" w:rsidRDefault="00EF3D92" w:rsidP="005621CC">
      <w:pPr>
        <w:pBdr>
          <w:top w:val="nil"/>
          <w:left w:val="nil"/>
          <w:bottom w:val="nil"/>
          <w:right w:val="nil"/>
          <w:between w:val="nil"/>
        </w:pBdr>
        <w:ind w:leftChars="0" w:left="2" w:hanging="2"/>
        <w:jc w:val="both"/>
        <w:rPr>
          <w:rFonts w:ascii="Times New Roman" w:eastAsia="Times New Roman" w:hAnsi="Times New Roman" w:cs="Times New Roman"/>
          <w:b/>
          <w:color w:val="000000"/>
          <w:sz w:val="24"/>
          <w:szCs w:val="24"/>
        </w:rPr>
      </w:pPr>
      <w:r w:rsidRPr="005621CC">
        <w:rPr>
          <w:rFonts w:ascii="Times New Roman" w:eastAsia="Times New Roman" w:hAnsi="Times New Roman" w:cs="Times New Roman"/>
          <w:b/>
          <w:color w:val="000000"/>
          <w:sz w:val="24"/>
          <w:szCs w:val="24"/>
        </w:rPr>
        <w:t xml:space="preserve">Literature review </w:t>
      </w:r>
    </w:p>
    <w:p w14:paraId="68DF07E5" w14:textId="77777777" w:rsidR="005621CC" w:rsidRPr="005621CC" w:rsidRDefault="005621CC" w:rsidP="005621CC">
      <w:pPr>
        <w:pBdr>
          <w:top w:val="nil"/>
          <w:left w:val="nil"/>
          <w:bottom w:val="nil"/>
          <w:right w:val="nil"/>
          <w:between w:val="nil"/>
        </w:pBdr>
        <w:ind w:leftChars="0" w:left="2" w:hanging="2"/>
        <w:jc w:val="both"/>
        <w:rPr>
          <w:rFonts w:ascii="Times New Roman" w:eastAsia="Times New Roman" w:hAnsi="Times New Roman" w:cs="Times New Roman"/>
          <w:color w:val="000000"/>
          <w:sz w:val="24"/>
          <w:szCs w:val="24"/>
        </w:rPr>
      </w:pPr>
    </w:p>
    <w:p w14:paraId="16767B33" w14:textId="77777777" w:rsidR="00922BBA" w:rsidRPr="005621CC" w:rsidRDefault="00922BBA" w:rsidP="005621CC">
      <w:pPr>
        <w:ind w:leftChars="0" w:left="2" w:hanging="2"/>
        <w:jc w:val="both"/>
        <w:rPr>
          <w:rFonts w:ascii="Times New Roman" w:hAnsi="Times New Roman" w:cs="Times New Roman"/>
          <w:sz w:val="24"/>
          <w:szCs w:val="24"/>
        </w:rPr>
      </w:pPr>
      <w:r w:rsidRPr="005621CC">
        <w:rPr>
          <w:rFonts w:ascii="Times New Roman" w:hAnsi="Times New Roman" w:cs="Times New Roman"/>
          <w:sz w:val="24"/>
          <w:szCs w:val="24"/>
        </w:rPr>
        <w:t xml:space="preserve">Pitkin’s (1967) representational theory is employed as the core theory to describe this study’s empirical findings, which is backed by Robert’s theory (1966). His interpretation of democratic representation is the basis of this idea. Citizens’ voices, opinions, and participation in the process of establishing policies are all part of political representation. Meanwhile, </w:t>
      </w:r>
      <w:proofErr w:type="spellStart"/>
      <w:r w:rsidRPr="005621CC">
        <w:rPr>
          <w:rFonts w:ascii="Times New Roman" w:hAnsi="Times New Roman" w:cs="Times New Roman"/>
          <w:sz w:val="24"/>
          <w:szCs w:val="24"/>
        </w:rPr>
        <w:t>Celis</w:t>
      </w:r>
      <w:proofErr w:type="spellEnd"/>
      <w:r w:rsidRPr="005621CC">
        <w:rPr>
          <w:rFonts w:ascii="Times New Roman" w:hAnsi="Times New Roman" w:cs="Times New Roman"/>
          <w:sz w:val="24"/>
          <w:szCs w:val="24"/>
        </w:rPr>
        <w:t xml:space="preserve"> and Gale (2012) assert that political aid, sometimes referred to as political proposal, political criticism, and acting as a spokesperson of the people, is a sort of representation that takes place in the political sphere. There are various varieties of representative concepts, including formal, symbolic, descriptive, and substantive ones. Furthermore, there is a big contrast between these ideas. Dobson and Hamilton (2016) urge discuss how gender affects political representation and whether men or women are better. Meanwhile, </w:t>
      </w:r>
      <w:proofErr w:type="spellStart"/>
      <w:r w:rsidRPr="005621CC">
        <w:rPr>
          <w:rFonts w:ascii="Times New Roman" w:hAnsi="Times New Roman" w:cs="Times New Roman"/>
          <w:sz w:val="24"/>
          <w:szCs w:val="24"/>
        </w:rPr>
        <w:t>Verma</w:t>
      </w:r>
      <w:proofErr w:type="spellEnd"/>
      <w:r w:rsidRPr="005621CC">
        <w:rPr>
          <w:rFonts w:ascii="Times New Roman" w:hAnsi="Times New Roman" w:cs="Times New Roman"/>
          <w:sz w:val="24"/>
          <w:szCs w:val="24"/>
        </w:rPr>
        <w:t xml:space="preserve"> et al (2019) assert that each gender has a place and a stake in the political system. Moreover, resistance and democracy are frequently linked to this representation paradigm. </w:t>
      </w:r>
    </w:p>
    <w:p w14:paraId="2B0472B8" w14:textId="57ACAD05" w:rsidR="00922BBA" w:rsidRPr="005621CC" w:rsidRDefault="00922BBA" w:rsidP="005621CC">
      <w:pPr>
        <w:ind w:leftChars="0" w:left="2" w:hanging="2"/>
        <w:jc w:val="both"/>
        <w:rPr>
          <w:rFonts w:ascii="Times New Roman" w:hAnsi="Times New Roman" w:cs="Times New Roman"/>
          <w:sz w:val="24"/>
          <w:szCs w:val="24"/>
        </w:rPr>
      </w:pPr>
      <w:r w:rsidRPr="005621CC">
        <w:rPr>
          <w:rFonts w:ascii="Times New Roman" w:hAnsi="Times New Roman" w:cs="Times New Roman"/>
          <w:sz w:val="24"/>
          <w:szCs w:val="24"/>
        </w:rPr>
        <w:t xml:space="preserve">Fudge and Leith (2021) concentrate on democracy and resistance. According to Fudge and Leith, democracy is a significant concept that has evolved into the fundamental framework for most nations worldwide. Democracies are forms of government where citizens are given direct access to the legislative branch. In other words, the people could make their own decisions, which is very important to a nation that upholds the right to individual freedom. </w:t>
      </w:r>
      <w:proofErr w:type="spellStart"/>
      <w:r w:rsidRPr="005621CC">
        <w:rPr>
          <w:rFonts w:ascii="Times New Roman" w:hAnsi="Times New Roman" w:cs="Times New Roman"/>
          <w:sz w:val="24"/>
          <w:szCs w:val="24"/>
        </w:rPr>
        <w:t>Wolkenstein</w:t>
      </w:r>
      <w:proofErr w:type="spellEnd"/>
      <w:r w:rsidRPr="005621CC">
        <w:rPr>
          <w:rFonts w:ascii="Times New Roman" w:hAnsi="Times New Roman" w:cs="Times New Roman"/>
          <w:sz w:val="24"/>
          <w:szCs w:val="24"/>
        </w:rPr>
        <w:t xml:space="preserve"> (2021) has frequently outlined the opposition’s function as a check and balance on the nation’s political </w:t>
      </w:r>
      <w:r w:rsidRPr="005621CC">
        <w:rPr>
          <w:rFonts w:ascii="Times New Roman" w:hAnsi="Times New Roman" w:cs="Times New Roman"/>
          <w:sz w:val="24"/>
          <w:szCs w:val="24"/>
        </w:rPr>
        <w:lastRenderedPageBreak/>
        <w:t xml:space="preserve">system. However, the opposition still has trouble being involved in the political system in other nations, nevertheless, because these nations do not implement and practice the democratic system. </w:t>
      </w:r>
      <w:proofErr w:type="spellStart"/>
      <w:r w:rsidRPr="005621CC">
        <w:rPr>
          <w:rFonts w:ascii="Times New Roman" w:hAnsi="Times New Roman" w:cs="Times New Roman"/>
          <w:sz w:val="24"/>
          <w:szCs w:val="24"/>
        </w:rPr>
        <w:t>Poertner</w:t>
      </w:r>
      <w:proofErr w:type="spellEnd"/>
      <w:r w:rsidRPr="005621CC">
        <w:rPr>
          <w:rFonts w:ascii="Times New Roman" w:hAnsi="Times New Roman" w:cs="Times New Roman"/>
          <w:sz w:val="24"/>
          <w:szCs w:val="24"/>
        </w:rPr>
        <w:t xml:space="preserve"> (2022) asserts that it is challenging for the opposition in sparse words. The fact is, as every nation is different, the power and function of the opposition in parliament also vary.  </w:t>
      </w:r>
    </w:p>
    <w:p w14:paraId="64B1BC9B" w14:textId="4F3EDE1E" w:rsidR="00922BBA" w:rsidRPr="005621CC" w:rsidRDefault="000763E2" w:rsidP="005621CC">
      <w:pPr>
        <w:ind w:leftChars="0" w:left="2" w:firstLineChars="0" w:firstLine="718"/>
        <w:jc w:val="both"/>
        <w:rPr>
          <w:rFonts w:ascii="Times New Roman" w:hAnsi="Times New Roman" w:cs="Times New Roman"/>
          <w:sz w:val="24"/>
          <w:szCs w:val="24"/>
        </w:rPr>
      </w:pPr>
      <w:r w:rsidRPr="005621CC">
        <w:rPr>
          <w:rFonts w:ascii="Times New Roman" w:hAnsi="Times New Roman" w:cs="Times New Roman"/>
          <w:sz w:val="24"/>
          <w:szCs w:val="24"/>
        </w:rPr>
        <w:t xml:space="preserve">Meanwhile, according to </w:t>
      </w:r>
      <w:proofErr w:type="spellStart"/>
      <w:r w:rsidR="000342AC" w:rsidRPr="005621CC">
        <w:rPr>
          <w:rFonts w:ascii="Times New Roman" w:hAnsi="Times New Roman" w:cs="Times New Roman"/>
          <w:sz w:val="24"/>
          <w:szCs w:val="24"/>
        </w:rPr>
        <w:t>Hoppen</w:t>
      </w:r>
      <w:proofErr w:type="spellEnd"/>
      <w:r w:rsidR="000342AC" w:rsidRPr="005621CC">
        <w:rPr>
          <w:rFonts w:ascii="Times New Roman" w:hAnsi="Times New Roman" w:cs="Times New Roman"/>
          <w:sz w:val="24"/>
          <w:szCs w:val="24"/>
        </w:rPr>
        <w:t xml:space="preserve"> &amp; </w:t>
      </w:r>
      <w:proofErr w:type="spellStart"/>
      <w:r w:rsidR="000342AC" w:rsidRPr="005621CC">
        <w:rPr>
          <w:rFonts w:ascii="Times New Roman" w:hAnsi="Times New Roman" w:cs="Times New Roman"/>
          <w:sz w:val="24"/>
          <w:szCs w:val="24"/>
        </w:rPr>
        <w:t>Vanz</w:t>
      </w:r>
      <w:proofErr w:type="spellEnd"/>
      <w:r w:rsidR="000342AC" w:rsidRPr="005621CC">
        <w:rPr>
          <w:rFonts w:ascii="Times New Roman" w:hAnsi="Times New Roman" w:cs="Times New Roman"/>
          <w:sz w:val="24"/>
          <w:szCs w:val="24"/>
        </w:rPr>
        <w:t xml:space="preserve"> </w:t>
      </w:r>
      <w:r w:rsidRPr="005621CC">
        <w:rPr>
          <w:rFonts w:ascii="Times New Roman" w:hAnsi="Times New Roman" w:cs="Times New Roman"/>
          <w:sz w:val="24"/>
          <w:szCs w:val="24"/>
        </w:rPr>
        <w:t>(202</w:t>
      </w:r>
      <w:r w:rsidR="000342AC" w:rsidRPr="005621CC">
        <w:rPr>
          <w:rFonts w:ascii="Times New Roman" w:hAnsi="Times New Roman" w:cs="Times New Roman"/>
          <w:sz w:val="24"/>
          <w:szCs w:val="24"/>
        </w:rPr>
        <w:t>2</w:t>
      </w:r>
      <w:r w:rsidRPr="005621CC">
        <w:rPr>
          <w:rFonts w:ascii="Times New Roman" w:hAnsi="Times New Roman" w:cs="Times New Roman"/>
          <w:sz w:val="24"/>
          <w:szCs w:val="24"/>
        </w:rPr>
        <w:t xml:space="preserve">), </w:t>
      </w:r>
      <w:r w:rsidR="00320D20" w:rsidRPr="005621CC">
        <w:rPr>
          <w:rFonts w:ascii="Times New Roman" w:hAnsi="Times New Roman" w:cs="Times New Roman"/>
          <w:sz w:val="24"/>
          <w:szCs w:val="24"/>
        </w:rPr>
        <w:t xml:space="preserve">women’s participation in national policymaking varies in terms </w:t>
      </w:r>
      <w:r w:rsidR="00245CCE" w:rsidRPr="005621CC">
        <w:rPr>
          <w:rFonts w:ascii="Times New Roman" w:hAnsi="Times New Roman" w:cs="Times New Roman"/>
          <w:sz w:val="24"/>
          <w:szCs w:val="24"/>
        </w:rPr>
        <w:t xml:space="preserve">of proportion. While Brazil and Hungary continue to fall short of the required </w:t>
      </w:r>
      <w:r w:rsidR="00371537" w:rsidRPr="005621CC">
        <w:rPr>
          <w:rFonts w:ascii="Times New Roman" w:hAnsi="Times New Roman" w:cs="Times New Roman"/>
          <w:sz w:val="24"/>
          <w:szCs w:val="24"/>
        </w:rPr>
        <w:t>percentage</w:t>
      </w:r>
      <w:r w:rsidR="00245CCE" w:rsidRPr="005621CC">
        <w:rPr>
          <w:rFonts w:ascii="Times New Roman" w:hAnsi="Times New Roman" w:cs="Times New Roman"/>
          <w:sz w:val="24"/>
          <w:szCs w:val="24"/>
        </w:rPr>
        <w:t xml:space="preserve"> of women legislators, which is 10%, other </w:t>
      </w:r>
      <w:r w:rsidR="00371537" w:rsidRPr="005621CC">
        <w:rPr>
          <w:rFonts w:ascii="Times New Roman" w:hAnsi="Times New Roman" w:cs="Times New Roman"/>
          <w:sz w:val="24"/>
          <w:szCs w:val="24"/>
        </w:rPr>
        <w:t>European</w:t>
      </w:r>
      <w:r w:rsidR="00245CCE" w:rsidRPr="005621CC">
        <w:rPr>
          <w:rFonts w:ascii="Times New Roman" w:hAnsi="Times New Roman" w:cs="Times New Roman"/>
          <w:sz w:val="24"/>
          <w:szCs w:val="24"/>
        </w:rPr>
        <w:t xml:space="preserve"> nations like Finland show high</w:t>
      </w:r>
      <w:r w:rsidR="00371537" w:rsidRPr="005621CC">
        <w:rPr>
          <w:rFonts w:ascii="Times New Roman" w:hAnsi="Times New Roman" w:cs="Times New Roman"/>
          <w:sz w:val="24"/>
          <w:szCs w:val="24"/>
        </w:rPr>
        <w:t xml:space="preserve"> statistics showing approximately 455 of MPs in parliament are women. </w:t>
      </w:r>
      <w:r w:rsidR="00A84F82" w:rsidRPr="005621CC">
        <w:rPr>
          <w:rFonts w:ascii="Times New Roman" w:hAnsi="Times New Roman" w:cs="Times New Roman"/>
          <w:sz w:val="24"/>
          <w:szCs w:val="24"/>
        </w:rPr>
        <w:t>This percentage is at a vital level according to the principle of democratic representation, which touches on inclusivity and representation for all people. The subject of why women aren</w:t>
      </w:r>
      <w:r w:rsidR="00E92858" w:rsidRPr="005621CC">
        <w:rPr>
          <w:rFonts w:ascii="Times New Roman" w:hAnsi="Times New Roman" w:cs="Times New Roman"/>
          <w:sz w:val="24"/>
          <w:szCs w:val="24"/>
        </w:rPr>
        <w:t xml:space="preserve">’t </w:t>
      </w:r>
      <w:r w:rsidR="00A84F82" w:rsidRPr="005621CC">
        <w:rPr>
          <w:rFonts w:ascii="Times New Roman" w:hAnsi="Times New Roman" w:cs="Times New Roman"/>
          <w:sz w:val="24"/>
          <w:szCs w:val="24"/>
        </w:rPr>
        <w:t xml:space="preserve">nominated for and don’t get elected as MPs in most countries’ parliaments frequently comes up. </w:t>
      </w:r>
      <w:r w:rsidR="00F52AC9" w:rsidRPr="005621CC">
        <w:rPr>
          <w:rFonts w:ascii="Times New Roman" w:hAnsi="Times New Roman" w:cs="Times New Roman"/>
          <w:sz w:val="24"/>
          <w:szCs w:val="24"/>
        </w:rPr>
        <w:t>A</w:t>
      </w:r>
      <w:r w:rsidR="001B6ADF" w:rsidRPr="005621CC">
        <w:rPr>
          <w:rFonts w:ascii="Times New Roman" w:hAnsi="Times New Roman" w:cs="Times New Roman"/>
          <w:sz w:val="24"/>
          <w:szCs w:val="24"/>
        </w:rPr>
        <w:t xml:space="preserve"> similar thing happens in Malaysia as well, and </w:t>
      </w:r>
      <w:proofErr w:type="spellStart"/>
      <w:r w:rsidR="003E4414" w:rsidRPr="005621CC">
        <w:rPr>
          <w:rFonts w:ascii="Times New Roman" w:hAnsi="Times New Roman" w:cs="Times New Roman"/>
          <w:sz w:val="24"/>
          <w:szCs w:val="24"/>
        </w:rPr>
        <w:t>Rosyidah</w:t>
      </w:r>
      <w:proofErr w:type="spellEnd"/>
      <w:r w:rsidR="003E4414" w:rsidRPr="005621CC">
        <w:rPr>
          <w:rFonts w:ascii="Times New Roman" w:hAnsi="Times New Roman" w:cs="Times New Roman"/>
          <w:sz w:val="24"/>
          <w:szCs w:val="24"/>
        </w:rPr>
        <w:t xml:space="preserve"> et al. (</w:t>
      </w:r>
      <w:r w:rsidR="008A3F60" w:rsidRPr="005621CC">
        <w:rPr>
          <w:rFonts w:ascii="Times New Roman" w:hAnsi="Times New Roman" w:cs="Times New Roman"/>
          <w:sz w:val="24"/>
          <w:szCs w:val="24"/>
        </w:rPr>
        <w:t xml:space="preserve">2021) </w:t>
      </w:r>
      <w:r w:rsidR="00615C1F" w:rsidRPr="005621CC">
        <w:rPr>
          <w:rFonts w:ascii="Times New Roman" w:hAnsi="Times New Roman" w:cs="Times New Roman"/>
          <w:sz w:val="24"/>
          <w:szCs w:val="24"/>
        </w:rPr>
        <w:t>claim</w:t>
      </w:r>
      <w:r w:rsidR="008A3F60" w:rsidRPr="005621CC">
        <w:rPr>
          <w:rFonts w:ascii="Times New Roman" w:hAnsi="Times New Roman" w:cs="Times New Roman"/>
          <w:sz w:val="24"/>
          <w:szCs w:val="24"/>
        </w:rPr>
        <w:t xml:space="preserve"> that patriarchal cultural </w:t>
      </w:r>
      <w:r w:rsidR="00F52AC9" w:rsidRPr="005621CC">
        <w:rPr>
          <w:rFonts w:ascii="Times New Roman" w:hAnsi="Times New Roman" w:cs="Times New Roman"/>
          <w:sz w:val="24"/>
          <w:szCs w:val="24"/>
        </w:rPr>
        <w:t>characteristics</w:t>
      </w:r>
      <w:r w:rsidR="00FC73AF" w:rsidRPr="005621CC">
        <w:rPr>
          <w:rFonts w:ascii="Times New Roman" w:hAnsi="Times New Roman" w:cs="Times New Roman"/>
          <w:sz w:val="24"/>
          <w:szCs w:val="24"/>
        </w:rPr>
        <w:t xml:space="preserve"> are highly prevalent in </w:t>
      </w:r>
      <w:r w:rsidR="00F52AC9" w:rsidRPr="005621CC">
        <w:rPr>
          <w:rFonts w:ascii="Times New Roman" w:hAnsi="Times New Roman" w:cs="Times New Roman"/>
          <w:sz w:val="24"/>
          <w:szCs w:val="24"/>
        </w:rPr>
        <w:t xml:space="preserve">Malaysia and </w:t>
      </w:r>
      <w:r w:rsidR="00615C1F" w:rsidRPr="005621CC">
        <w:rPr>
          <w:rFonts w:ascii="Times New Roman" w:hAnsi="Times New Roman" w:cs="Times New Roman"/>
          <w:sz w:val="24"/>
          <w:szCs w:val="24"/>
        </w:rPr>
        <w:t>provide</w:t>
      </w:r>
      <w:r w:rsidR="00FC73AF" w:rsidRPr="005621CC">
        <w:rPr>
          <w:rFonts w:ascii="Times New Roman" w:hAnsi="Times New Roman" w:cs="Times New Roman"/>
          <w:sz w:val="24"/>
          <w:szCs w:val="24"/>
        </w:rPr>
        <w:t xml:space="preserve"> evidence of this. The Eastern culture, which gives men priority in terms of leadership and administration, is more important</w:t>
      </w:r>
      <w:r w:rsidR="00C80BE6" w:rsidRPr="005621CC">
        <w:rPr>
          <w:rFonts w:ascii="Times New Roman" w:hAnsi="Times New Roman" w:cs="Times New Roman"/>
          <w:sz w:val="24"/>
          <w:szCs w:val="24"/>
        </w:rPr>
        <w:t xml:space="preserve"> to Malaysian society. Political systems that make it difficult for women to </w:t>
      </w:r>
      <w:r w:rsidR="00F52AC9" w:rsidRPr="005621CC">
        <w:rPr>
          <w:rFonts w:ascii="Times New Roman" w:hAnsi="Times New Roman" w:cs="Times New Roman"/>
          <w:sz w:val="24"/>
          <w:szCs w:val="24"/>
        </w:rPr>
        <w:t>participate in politics also have an impact on how women are viewed in that arena</w:t>
      </w:r>
      <w:r w:rsidR="002135F8" w:rsidRPr="005621CC">
        <w:rPr>
          <w:rFonts w:ascii="Times New Roman" w:hAnsi="Times New Roman" w:cs="Times New Roman"/>
          <w:sz w:val="24"/>
          <w:szCs w:val="24"/>
        </w:rPr>
        <w:t xml:space="preserve"> (</w:t>
      </w:r>
      <w:proofErr w:type="spellStart"/>
      <w:r w:rsidR="002135F8" w:rsidRPr="005621CC">
        <w:rPr>
          <w:rFonts w:ascii="Times New Roman" w:hAnsi="Times New Roman" w:cs="Times New Roman"/>
          <w:sz w:val="24"/>
          <w:szCs w:val="24"/>
        </w:rPr>
        <w:t>Mechkova</w:t>
      </w:r>
      <w:proofErr w:type="spellEnd"/>
      <w:r w:rsidR="002135F8" w:rsidRPr="005621CC">
        <w:rPr>
          <w:rFonts w:ascii="Times New Roman" w:hAnsi="Times New Roman" w:cs="Times New Roman"/>
          <w:sz w:val="24"/>
          <w:szCs w:val="24"/>
        </w:rPr>
        <w:t xml:space="preserve"> et al.</w:t>
      </w:r>
      <w:r w:rsidR="005621CC">
        <w:rPr>
          <w:rFonts w:ascii="Times New Roman" w:hAnsi="Times New Roman" w:cs="Times New Roman"/>
          <w:sz w:val="24"/>
          <w:szCs w:val="24"/>
        </w:rPr>
        <w:t>,</w:t>
      </w:r>
      <w:r w:rsidR="002135F8" w:rsidRPr="005621CC">
        <w:rPr>
          <w:rFonts w:ascii="Times New Roman" w:hAnsi="Times New Roman" w:cs="Times New Roman"/>
          <w:sz w:val="24"/>
          <w:szCs w:val="24"/>
        </w:rPr>
        <w:t xml:space="preserve"> 2022)</w:t>
      </w:r>
      <w:r w:rsidR="00F52AC9" w:rsidRPr="005621CC">
        <w:rPr>
          <w:rFonts w:ascii="Times New Roman" w:hAnsi="Times New Roman" w:cs="Times New Roman"/>
          <w:sz w:val="24"/>
          <w:szCs w:val="24"/>
        </w:rPr>
        <w:t>.</w:t>
      </w:r>
      <w:r w:rsidR="009E2AE6" w:rsidRPr="005621CC">
        <w:rPr>
          <w:rFonts w:ascii="Times New Roman" w:hAnsi="Times New Roman" w:cs="Times New Roman"/>
          <w:sz w:val="24"/>
          <w:szCs w:val="24"/>
        </w:rPr>
        <w:t xml:space="preserve"> </w:t>
      </w:r>
      <w:r w:rsidR="00D91471" w:rsidRPr="005621CC">
        <w:rPr>
          <w:rFonts w:ascii="Times New Roman" w:hAnsi="Times New Roman" w:cs="Times New Roman"/>
          <w:sz w:val="24"/>
          <w:szCs w:val="24"/>
        </w:rPr>
        <w:t xml:space="preserve">According to </w:t>
      </w:r>
      <w:proofErr w:type="spellStart"/>
      <w:r w:rsidR="00D91471" w:rsidRPr="005621CC">
        <w:rPr>
          <w:rFonts w:ascii="Times New Roman" w:hAnsi="Times New Roman" w:cs="Times New Roman"/>
          <w:sz w:val="24"/>
          <w:szCs w:val="24"/>
        </w:rPr>
        <w:t>Nazneen</w:t>
      </w:r>
      <w:proofErr w:type="spellEnd"/>
      <w:r w:rsidR="00D91471" w:rsidRPr="005621CC">
        <w:rPr>
          <w:rFonts w:ascii="Times New Roman" w:hAnsi="Times New Roman" w:cs="Times New Roman"/>
          <w:sz w:val="24"/>
          <w:szCs w:val="24"/>
        </w:rPr>
        <w:t xml:space="preserve"> (2023), </w:t>
      </w:r>
      <w:r w:rsidR="00AD605C" w:rsidRPr="005621CC">
        <w:rPr>
          <w:rFonts w:ascii="Times New Roman" w:hAnsi="Times New Roman" w:cs="Times New Roman"/>
          <w:sz w:val="24"/>
          <w:szCs w:val="24"/>
        </w:rPr>
        <w:t xml:space="preserve">less of </w:t>
      </w:r>
      <w:r w:rsidR="00D91471" w:rsidRPr="005621CC">
        <w:rPr>
          <w:rFonts w:ascii="Times New Roman" w:hAnsi="Times New Roman" w:cs="Times New Roman"/>
          <w:sz w:val="24"/>
          <w:szCs w:val="24"/>
        </w:rPr>
        <w:t xml:space="preserve">opportunities </w:t>
      </w:r>
      <w:r w:rsidR="00AD605C" w:rsidRPr="005621CC">
        <w:rPr>
          <w:rFonts w:ascii="Times New Roman" w:hAnsi="Times New Roman" w:cs="Times New Roman"/>
          <w:sz w:val="24"/>
          <w:szCs w:val="24"/>
        </w:rPr>
        <w:t xml:space="preserve">are </w:t>
      </w:r>
      <w:r w:rsidR="00D91471" w:rsidRPr="005621CC">
        <w:rPr>
          <w:rFonts w:ascii="Times New Roman" w:hAnsi="Times New Roman" w:cs="Times New Roman"/>
          <w:sz w:val="24"/>
          <w:szCs w:val="24"/>
        </w:rPr>
        <w:t xml:space="preserve">given by political institutions to </w:t>
      </w:r>
      <w:r w:rsidR="00AD605C" w:rsidRPr="005621CC">
        <w:rPr>
          <w:rFonts w:ascii="Times New Roman" w:hAnsi="Times New Roman" w:cs="Times New Roman"/>
          <w:sz w:val="24"/>
          <w:szCs w:val="24"/>
        </w:rPr>
        <w:t xml:space="preserve">women </w:t>
      </w:r>
      <w:r w:rsidR="00666416" w:rsidRPr="005621CC">
        <w:rPr>
          <w:rFonts w:ascii="Times New Roman" w:hAnsi="Times New Roman" w:cs="Times New Roman"/>
          <w:sz w:val="24"/>
          <w:szCs w:val="24"/>
        </w:rPr>
        <w:t>which</w:t>
      </w:r>
      <w:r w:rsidR="00AD605C" w:rsidRPr="005621CC">
        <w:rPr>
          <w:rFonts w:ascii="Times New Roman" w:hAnsi="Times New Roman" w:cs="Times New Roman"/>
          <w:sz w:val="24"/>
          <w:szCs w:val="24"/>
        </w:rPr>
        <w:t xml:space="preserve"> influence them</w:t>
      </w:r>
      <w:r w:rsidR="00666416" w:rsidRPr="005621CC">
        <w:rPr>
          <w:rFonts w:ascii="Times New Roman" w:hAnsi="Times New Roman" w:cs="Times New Roman"/>
          <w:sz w:val="24"/>
          <w:szCs w:val="24"/>
        </w:rPr>
        <w:t xml:space="preserve"> not</w:t>
      </w:r>
      <w:r w:rsidR="00AD605C" w:rsidRPr="005621CC">
        <w:rPr>
          <w:rFonts w:ascii="Times New Roman" w:hAnsi="Times New Roman" w:cs="Times New Roman"/>
          <w:sz w:val="24"/>
          <w:szCs w:val="24"/>
        </w:rPr>
        <w:t xml:space="preserve"> to become representatives. This is because most political parties do not put a quota system for women in electoral candidacy can avoid gaps in terms of the number of women’s representation and further strengthen the legitimacy of the political system. </w:t>
      </w:r>
    </w:p>
    <w:p w14:paraId="1DC1109C" w14:textId="39DBFD64" w:rsidR="00977A25" w:rsidRDefault="00977A25" w:rsidP="005621CC">
      <w:pPr>
        <w:pBdr>
          <w:top w:val="nil"/>
          <w:left w:val="nil"/>
          <w:bottom w:val="nil"/>
          <w:right w:val="nil"/>
          <w:between w:val="nil"/>
        </w:pBdr>
        <w:ind w:leftChars="0" w:left="2" w:hanging="2"/>
        <w:jc w:val="both"/>
        <w:rPr>
          <w:rFonts w:ascii="Times New Roman" w:eastAsia="Times New Roman" w:hAnsi="Times New Roman" w:cs="Times New Roman"/>
          <w:color w:val="000000"/>
          <w:sz w:val="24"/>
          <w:szCs w:val="24"/>
        </w:rPr>
      </w:pPr>
    </w:p>
    <w:p w14:paraId="4794ACA9" w14:textId="77777777" w:rsidR="005621CC" w:rsidRPr="005621CC" w:rsidRDefault="005621CC" w:rsidP="005621CC">
      <w:pPr>
        <w:pBdr>
          <w:top w:val="nil"/>
          <w:left w:val="nil"/>
          <w:bottom w:val="nil"/>
          <w:right w:val="nil"/>
          <w:between w:val="nil"/>
        </w:pBdr>
        <w:ind w:leftChars="0" w:left="2" w:hanging="2"/>
        <w:jc w:val="both"/>
        <w:rPr>
          <w:rFonts w:ascii="Times New Roman" w:eastAsia="Times New Roman" w:hAnsi="Times New Roman" w:cs="Times New Roman"/>
          <w:color w:val="000000"/>
          <w:sz w:val="24"/>
          <w:szCs w:val="24"/>
        </w:rPr>
      </w:pPr>
    </w:p>
    <w:p w14:paraId="272C7BBF" w14:textId="23E5904B" w:rsidR="00977A25" w:rsidRDefault="00F360FA" w:rsidP="005621CC">
      <w:pPr>
        <w:pBdr>
          <w:top w:val="nil"/>
          <w:left w:val="nil"/>
          <w:bottom w:val="nil"/>
          <w:right w:val="nil"/>
          <w:between w:val="nil"/>
        </w:pBdr>
        <w:ind w:leftChars="0" w:left="2" w:hanging="2"/>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Method</w:t>
      </w:r>
    </w:p>
    <w:p w14:paraId="6CE639A4" w14:textId="77777777" w:rsidR="005621CC" w:rsidRPr="005621CC" w:rsidRDefault="005621CC" w:rsidP="005621CC">
      <w:pPr>
        <w:pBdr>
          <w:top w:val="nil"/>
          <w:left w:val="nil"/>
          <w:bottom w:val="nil"/>
          <w:right w:val="nil"/>
          <w:between w:val="nil"/>
        </w:pBdr>
        <w:ind w:leftChars="0" w:left="2" w:hanging="2"/>
        <w:jc w:val="both"/>
        <w:rPr>
          <w:rFonts w:ascii="Times New Roman" w:eastAsia="Times New Roman" w:hAnsi="Times New Roman" w:cs="Times New Roman"/>
          <w:color w:val="000000"/>
          <w:sz w:val="24"/>
          <w:szCs w:val="24"/>
        </w:rPr>
      </w:pPr>
    </w:p>
    <w:p w14:paraId="421E4305" w14:textId="4701F7BA" w:rsidR="006F2961" w:rsidRPr="005621CC" w:rsidRDefault="00F431B4" w:rsidP="005621CC">
      <w:pPr>
        <w:ind w:leftChars="0" w:left="2" w:hanging="2"/>
        <w:jc w:val="both"/>
        <w:rPr>
          <w:rFonts w:ascii="Times New Roman" w:hAnsi="Times New Roman" w:cs="Times New Roman"/>
          <w:sz w:val="24"/>
          <w:szCs w:val="24"/>
        </w:rPr>
      </w:pPr>
      <w:r w:rsidRPr="005621CC">
        <w:rPr>
          <w:rFonts w:ascii="Times New Roman" w:hAnsi="Times New Roman" w:cs="Times New Roman"/>
          <w:sz w:val="24"/>
          <w:szCs w:val="24"/>
        </w:rPr>
        <w:t>As the primary tool for gathering data for this study’s qualitative approach, document analysis also known as content analysis is used to examine parliamentary Hansard documents. In addition to ethnography, phenomenology, and historical studies, document analysis is one of the research techniques that is used to examine interview transcripts and document data in the form of text (</w:t>
      </w:r>
      <w:proofErr w:type="spellStart"/>
      <w:r w:rsidRPr="005621CC">
        <w:rPr>
          <w:rFonts w:ascii="Times New Roman" w:hAnsi="Times New Roman" w:cs="Times New Roman"/>
          <w:sz w:val="24"/>
          <w:szCs w:val="24"/>
        </w:rPr>
        <w:t>Mokmin</w:t>
      </w:r>
      <w:proofErr w:type="spellEnd"/>
      <w:r w:rsidRPr="005621CC">
        <w:rPr>
          <w:rFonts w:ascii="Times New Roman" w:hAnsi="Times New Roman" w:cs="Times New Roman"/>
          <w:sz w:val="24"/>
          <w:szCs w:val="24"/>
        </w:rPr>
        <w:t xml:space="preserve">, 2012). In other words, document analysis is a method used by academics to draw reliable conclusions from the context of the data. There are some researchers who employ a qualitative methodology in their studies that frequently use the document analysis method. One common method for conducting qualitative research is content analysis. Aspers and Corte (2019) claim that document analysis is a phrase used in science that refers to specific techniques that are intended to develop and provide new insights, and better comprehension, add information to researchers about </w:t>
      </w:r>
      <w:r w:rsidR="00A538B7" w:rsidRPr="005621CC">
        <w:rPr>
          <w:rFonts w:ascii="Times New Roman" w:hAnsi="Times New Roman" w:cs="Times New Roman"/>
          <w:sz w:val="24"/>
          <w:szCs w:val="24"/>
        </w:rPr>
        <w:t>phenomena</w:t>
      </w:r>
      <w:r w:rsidRPr="005621CC">
        <w:rPr>
          <w:rFonts w:ascii="Times New Roman" w:hAnsi="Times New Roman" w:cs="Times New Roman"/>
          <w:sz w:val="24"/>
          <w:szCs w:val="24"/>
        </w:rPr>
        <w:t>, and clarify practical activities.</w:t>
      </w:r>
    </w:p>
    <w:p w14:paraId="68385A65" w14:textId="573E2D5B" w:rsidR="00F431B4" w:rsidRPr="005621CC" w:rsidRDefault="00F431B4" w:rsidP="005621CC">
      <w:pPr>
        <w:ind w:leftChars="0" w:left="2" w:firstLineChars="0" w:firstLine="718"/>
        <w:jc w:val="both"/>
        <w:rPr>
          <w:rFonts w:ascii="Times New Roman" w:hAnsi="Times New Roman" w:cs="Times New Roman"/>
          <w:sz w:val="24"/>
          <w:szCs w:val="24"/>
        </w:rPr>
      </w:pPr>
      <w:r w:rsidRPr="005621CC">
        <w:rPr>
          <w:rFonts w:ascii="Times New Roman" w:hAnsi="Times New Roman" w:cs="Times New Roman"/>
          <w:sz w:val="24"/>
          <w:szCs w:val="24"/>
        </w:rPr>
        <w:t xml:space="preserve">Meanwhile, </w:t>
      </w:r>
      <w:proofErr w:type="spellStart"/>
      <w:r w:rsidRPr="005621CC">
        <w:rPr>
          <w:rFonts w:ascii="Times New Roman" w:hAnsi="Times New Roman" w:cs="Times New Roman"/>
          <w:sz w:val="24"/>
          <w:szCs w:val="24"/>
        </w:rPr>
        <w:t>Mattimoe</w:t>
      </w:r>
      <w:proofErr w:type="spellEnd"/>
      <w:r w:rsidRPr="005621CC">
        <w:rPr>
          <w:rFonts w:ascii="Times New Roman" w:hAnsi="Times New Roman" w:cs="Times New Roman"/>
          <w:sz w:val="24"/>
          <w:szCs w:val="24"/>
        </w:rPr>
        <w:t xml:space="preserve"> et al</w:t>
      </w:r>
      <w:r w:rsidR="005621CC">
        <w:rPr>
          <w:rFonts w:ascii="Times New Roman" w:hAnsi="Times New Roman" w:cs="Times New Roman"/>
          <w:sz w:val="24"/>
          <w:szCs w:val="24"/>
        </w:rPr>
        <w:t>.</w:t>
      </w:r>
      <w:r w:rsidRPr="005621CC">
        <w:rPr>
          <w:rFonts w:ascii="Times New Roman" w:hAnsi="Times New Roman" w:cs="Times New Roman"/>
          <w:sz w:val="24"/>
          <w:szCs w:val="24"/>
        </w:rPr>
        <w:t xml:space="preserve"> (2021) urge that document analysis can also result in the generation of accessible information.</w:t>
      </w:r>
      <w:r w:rsidR="006F2961" w:rsidRPr="005621CC">
        <w:rPr>
          <w:rFonts w:ascii="Times New Roman" w:hAnsi="Times New Roman" w:cs="Times New Roman"/>
          <w:sz w:val="24"/>
          <w:szCs w:val="24"/>
        </w:rPr>
        <w:t xml:space="preserve"> </w:t>
      </w:r>
      <w:r w:rsidRPr="005621CC">
        <w:rPr>
          <w:rFonts w:ascii="Times New Roman" w:hAnsi="Times New Roman" w:cs="Times New Roman"/>
          <w:sz w:val="24"/>
          <w:szCs w:val="24"/>
        </w:rPr>
        <w:t>Researchers can also compare the data they’ve collected to spot potential changes (</w:t>
      </w:r>
      <w:proofErr w:type="spellStart"/>
      <w:r w:rsidRPr="005621CC">
        <w:rPr>
          <w:rFonts w:ascii="Times New Roman" w:hAnsi="Times New Roman" w:cs="Times New Roman"/>
          <w:sz w:val="24"/>
          <w:szCs w:val="24"/>
        </w:rPr>
        <w:t>Anas</w:t>
      </w:r>
      <w:proofErr w:type="spellEnd"/>
      <w:r w:rsidRPr="005621CC">
        <w:rPr>
          <w:rFonts w:ascii="Times New Roman" w:hAnsi="Times New Roman" w:cs="Times New Roman"/>
          <w:sz w:val="24"/>
          <w:szCs w:val="24"/>
        </w:rPr>
        <w:t xml:space="preserve"> and </w:t>
      </w:r>
      <w:proofErr w:type="spellStart"/>
      <w:r w:rsidRPr="005621CC">
        <w:rPr>
          <w:rFonts w:ascii="Times New Roman" w:hAnsi="Times New Roman" w:cs="Times New Roman"/>
          <w:sz w:val="24"/>
          <w:szCs w:val="24"/>
        </w:rPr>
        <w:t>Ishaq</w:t>
      </w:r>
      <w:proofErr w:type="spellEnd"/>
      <w:r w:rsidRPr="005621CC">
        <w:rPr>
          <w:rFonts w:ascii="Times New Roman" w:hAnsi="Times New Roman" w:cs="Times New Roman"/>
          <w:sz w:val="24"/>
          <w:szCs w:val="24"/>
        </w:rPr>
        <w:t>, 2022). Because of this, the Hansard of the 13</w:t>
      </w:r>
      <w:r w:rsidRPr="005621CC">
        <w:rPr>
          <w:rFonts w:ascii="Times New Roman" w:hAnsi="Times New Roman" w:cs="Times New Roman"/>
          <w:sz w:val="24"/>
          <w:szCs w:val="24"/>
          <w:vertAlign w:val="superscript"/>
        </w:rPr>
        <w:t>th</w:t>
      </w:r>
      <w:r w:rsidRPr="005621CC">
        <w:rPr>
          <w:rFonts w:ascii="Times New Roman" w:hAnsi="Times New Roman" w:cs="Times New Roman"/>
          <w:sz w:val="24"/>
          <w:szCs w:val="24"/>
        </w:rPr>
        <w:t xml:space="preserve"> </w:t>
      </w:r>
      <w:r w:rsidR="00A538B7" w:rsidRPr="005621CC">
        <w:rPr>
          <w:rFonts w:ascii="Times New Roman" w:hAnsi="Times New Roman" w:cs="Times New Roman"/>
          <w:sz w:val="24"/>
          <w:szCs w:val="24"/>
        </w:rPr>
        <w:t>Parliament</w:t>
      </w:r>
      <w:r w:rsidRPr="005621CC">
        <w:rPr>
          <w:rFonts w:ascii="Times New Roman" w:hAnsi="Times New Roman" w:cs="Times New Roman"/>
          <w:sz w:val="24"/>
          <w:szCs w:val="24"/>
        </w:rPr>
        <w:t xml:space="preserve">, which covers terms one through six, is used in this study. The first meeting of each term was selected as the research data. The opposition is the only thing that receives attention, particularly the female opposition, to observe how much of an active or passive role they play. Moreover, this study wants to see how they participate in the discussion on various problems during the question to the minister </w:t>
      </w:r>
      <w:r w:rsidR="005D1265" w:rsidRPr="005621CC">
        <w:rPr>
          <w:rFonts w:ascii="Times New Roman" w:hAnsi="Times New Roman" w:cs="Times New Roman"/>
          <w:sz w:val="24"/>
          <w:szCs w:val="24"/>
        </w:rPr>
        <w:t>and</w:t>
      </w:r>
      <w:r w:rsidRPr="005621CC">
        <w:rPr>
          <w:rFonts w:ascii="Times New Roman" w:hAnsi="Times New Roman" w:cs="Times New Roman"/>
          <w:sz w:val="24"/>
          <w:szCs w:val="24"/>
        </w:rPr>
        <w:t xml:space="preserve"> known as the parliamentary question. </w:t>
      </w:r>
    </w:p>
    <w:p w14:paraId="2A161A43" w14:textId="2CFA4AA4" w:rsidR="007C2AC4" w:rsidRPr="005621CC" w:rsidRDefault="00EF3D92" w:rsidP="007C2AC4">
      <w:pPr>
        <w:pBdr>
          <w:top w:val="nil"/>
          <w:left w:val="nil"/>
          <w:bottom w:val="nil"/>
          <w:right w:val="nil"/>
          <w:between w:val="nil"/>
        </w:pBdr>
        <w:ind w:leftChars="0" w:left="2" w:hanging="2"/>
        <w:jc w:val="both"/>
        <w:rPr>
          <w:rFonts w:ascii="Times New Roman" w:eastAsia="Times New Roman" w:hAnsi="Times New Roman" w:cs="Times New Roman"/>
          <w:b/>
          <w:color w:val="000000"/>
          <w:sz w:val="24"/>
          <w:szCs w:val="24"/>
        </w:rPr>
      </w:pPr>
      <w:r w:rsidRPr="005621CC">
        <w:rPr>
          <w:rFonts w:ascii="Times New Roman" w:eastAsia="Times New Roman" w:hAnsi="Times New Roman" w:cs="Times New Roman"/>
          <w:b/>
          <w:color w:val="000000"/>
          <w:sz w:val="24"/>
          <w:szCs w:val="24"/>
        </w:rPr>
        <w:t xml:space="preserve"> </w:t>
      </w:r>
    </w:p>
    <w:p w14:paraId="77D8B49E" w14:textId="7AAF03AB" w:rsidR="00977A25" w:rsidRPr="005621CC" w:rsidRDefault="00EF3D92" w:rsidP="005621CC">
      <w:pPr>
        <w:pBdr>
          <w:top w:val="nil"/>
          <w:left w:val="nil"/>
          <w:bottom w:val="nil"/>
          <w:right w:val="nil"/>
          <w:between w:val="nil"/>
        </w:pBdr>
        <w:ind w:leftChars="0" w:left="2" w:hanging="2"/>
        <w:jc w:val="both"/>
        <w:rPr>
          <w:rFonts w:ascii="Times New Roman" w:eastAsia="Times New Roman" w:hAnsi="Times New Roman" w:cs="Times New Roman"/>
          <w:color w:val="000000"/>
          <w:sz w:val="24"/>
          <w:szCs w:val="24"/>
        </w:rPr>
      </w:pPr>
      <w:r w:rsidRPr="005621CC">
        <w:rPr>
          <w:rFonts w:ascii="Times New Roman" w:eastAsia="Times New Roman" w:hAnsi="Times New Roman" w:cs="Times New Roman"/>
          <w:b/>
          <w:color w:val="000000"/>
          <w:sz w:val="24"/>
          <w:szCs w:val="24"/>
        </w:rPr>
        <w:t xml:space="preserve">Results and discussion </w:t>
      </w:r>
    </w:p>
    <w:p w14:paraId="4F960E27" w14:textId="77777777" w:rsidR="00977A25" w:rsidRPr="005621CC" w:rsidRDefault="00EF3D92" w:rsidP="005621CC">
      <w:pPr>
        <w:pBdr>
          <w:top w:val="nil"/>
          <w:left w:val="nil"/>
          <w:bottom w:val="nil"/>
          <w:right w:val="nil"/>
          <w:between w:val="nil"/>
        </w:pBdr>
        <w:ind w:leftChars="0" w:left="2" w:hanging="2"/>
        <w:jc w:val="both"/>
        <w:rPr>
          <w:rFonts w:ascii="Times New Roman" w:eastAsia="Times New Roman" w:hAnsi="Times New Roman" w:cs="Times New Roman"/>
          <w:color w:val="000000"/>
          <w:sz w:val="24"/>
          <w:szCs w:val="24"/>
        </w:rPr>
      </w:pPr>
      <w:r w:rsidRPr="005621CC">
        <w:rPr>
          <w:rFonts w:ascii="Times New Roman" w:eastAsia="Times New Roman" w:hAnsi="Times New Roman" w:cs="Times New Roman"/>
          <w:b/>
          <w:color w:val="000000"/>
          <w:sz w:val="24"/>
          <w:szCs w:val="24"/>
        </w:rPr>
        <w:t xml:space="preserve"> </w:t>
      </w:r>
    </w:p>
    <w:p w14:paraId="5E311657" w14:textId="69FBC4EE" w:rsidR="00DB22A5" w:rsidRDefault="00DB22A5" w:rsidP="005621CC">
      <w:pPr>
        <w:ind w:leftChars="0" w:left="2" w:hanging="2"/>
        <w:jc w:val="both"/>
        <w:rPr>
          <w:rFonts w:ascii="Times New Roman" w:hAnsi="Times New Roman" w:cs="Times New Roman"/>
          <w:i/>
          <w:iCs/>
          <w:sz w:val="24"/>
          <w:szCs w:val="24"/>
        </w:rPr>
      </w:pPr>
      <w:r w:rsidRPr="005621CC">
        <w:rPr>
          <w:rFonts w:ascii="Times New Roman" w:hAnsi="Times New Roman" w:cs="Times New Roman"/>
          <w:i/>
          <w:iCs/>
          <w:sz w:val="24"/>
          <w:szCs w:val="24"/>
        </w:rPr>
        <w:lastRenderedPageBreak/>
        <w:t xml:space="preserve">The </w:t>
      </w:r>
      <w:r w:rsidR="005621CC" w:rsidRPr="005621CC">
        <w:rPr>
          <w:rFonts w:ascii="Times New Roman" w:hAnsi="Times New Roman" w:cs="Times New Roman"/>
          <w:i/>
          <w:iCs/>
          <w:sz w:val="24"/>
          <w:szCs w:val="24"/>
        </w:rPr>
        <w:t xml:space="preserve">role of women parliamentarians in </w:t>
      </w:r>
      <w:r w:rsidRPr="005621CC">
        <w:rPr>
          <w:rFonts w:ascii="Times New Roman" w:hAnsi="Times New Roman" w:cs="Times New Roman"/>
          <w:i/>
          <w:iCs/>
          <w:sz w:val="24"/>
          <w:szCs w:val="24"/>
        </w:rPr>
        <w:t xml:space="preserve">Malaysia </w:t>
      </w:r>
    </w:p>
    <w:p w14:paraId="5B5D1FB8" w14:textId="77777777" w:rsidR="005621CC" w:rsidRPr="005621CC" w:rsidRDefault="005621CC" w:rsidP="005621CC">
      <w:pPr>
        <w:ind w:leftChars="0" w:left="2" w:hanging="2"/>
        <w:jc w:val="both"/>
        <w:rPr>
          <w:rFonts w:ascii="Times New Roman" w:hAnsi="Times New Roman" w:cs="Times New Roman"/>
          <w:i/>
          <w:iCs/>
          <w:sz w:val="24"/>
          <w:szCs w:val="24"/>
        </w:rPr>
      </w:pPr>
    </w:p>
    <w:p w14:paraId="1C33015E" w14:textId="79F3134E" w:rsidR="00DB22A5" w:rsidRPr="005621CC" w:rsidRDefault="00DB22A5" w:rsidP="005621CC">
      <w:pPr>
        <w:ind w:leftChars="0" w:left="2" w:hanging="2"/>
        <w:jc w:val="both"/>
        <w:rPr>
          <w:rFonts w:ascii="Times New Roman" w:hAnsi="Times New Roman" w:cs="Times New Roman"/>
          <w:sz w:val="24"/>
          <w:szCs w:val="24"/>
        </w:rPr>
      </w:pPr>
      <w:r w:rsidRPr="005621CC">
        <w:rPr>
          <w:rFonts w:ascii="Times New Roman" w:hAnsi="Times New Roman" w:cs="Times New Roman"/>
          <w:sz w:val="24"/>
          <w:szCs w:val="24"/>
        </w:rPr>
        <w:t xml:space="preserve">In Malaysia, the selection and appointment of a member of parliament are dependent on each candidate who runs for office in the GE. Successful candidates in the main election often hold office for terms that don’t last longer than five years. According to </w:t>
      </w:r>
      <w:proofErr w:type="spellStart"/>
      <w:r w:rsidRPr="005621CC">
        <w:rPr>
          <w:rFonts w:ascii="Times New Roman" w:hAnsi="Times New Roman" w:cs="Times New Roman"/>
          <w:sz w:val="24"/>
          <w:szCs w:val="24"/>
        </w:rPr>
        <w:t>Malike</w:t>
      </w:r>
      <w:proofErr w:type="spellEnd"/>
      <w:r w:rsidRPr="005621CC">
        <w:rPr>
          <w:rFonts w:ascii="Times New Roman" w:hAnsi="Times New Roman" w:cs="Times New Roman"/>
          <w:sz w:val="24"/>
          <w:szCs w:val="24"/>
        </w:rPr>
        <w:t xml:space="preserve"> (2014), the majority number will be used to determine how many votes are counted. Even if there is only a one-vote difference, the contesting candidates will prevail. The candidate will be regarded as having won the representative seat and designated as the area’s representative in Parliament. Also, the First-Past-The-Post (FPFP) system, which is based on a simple majority rule, determines the victory of candidates running in the GE. Besides, according to </w:t>
      </w:r>
      <w:proofErr w:type="spellStart"/>
      <w:r w:rsidRPr="005621CC">
        <w:rPr>
          <w:rFonts w:ascii="Times New Roman" w:hAnsi="Times New Roman" w:cs="Times New Roman"/>
          <w:sz w:val="24"/>
          <w:szCs w:val="24"/>
        </w:rPr>
        <w:t>Azlan</w:t>
      </w:r>
      <w:proofErr w:type="spellEnd"/>
      <w:r w:rsidRPr="005621CC">
        <w:rPr>
          <w:rFonts w:ascii="Times New Roman" w:hAnsi="Times New Roman" w:cs="Times New Roman"/>
          <w:sz w:val="24"/>
          <w:szCs w:val="24"/>
        </w:rPr>
        <w:t xml:space="preserve"> et al</w:t>
      </w:r>
      <w:r w:rsidR="005621CC">
        <w:rPr>
          <w:rFonts w:ascii="Times New Roman" w:hAnsi="Times New Roman" w:cs="Times New Roman"/>
          <w:sz w:val="24"/>
          <w:szCs w:val="24"/>
        </w:rPr>
        <w:t xml:space="preserve">. </w:t>
      </w:r>
      <w:r w:rsidRPr="005621CC">
        <w:rPr>
          <w:rFonts w:ascii="Times New Roman" w:hAnsi="Times New Roman" w:cs="Times New Roman"/>
          <w:sz w:val="24"/>
          <w:szCs w:val="24"/>
        </w:rPr>
        <w:t xml:space="preserve">(2021), as opposed to ranked voting or score voting, FPFP electoral system, sometimes referred to as single-member plurality voting, is used in single-member districts or informally chosen candidate voting. Regardless of whether they represent the administration or the opposition, all members of parliament have duties to the country, its citizens, and their own party. There are numerous duties, such as reviewing and approving state spending, taxes, and expenditures, as well as passing legislation and debating important issues. </w:t>
      </w:r>
    </w:p>
    <w:p w14:paraId="740D0787" w14:textId="075A68E7" w:rsidR="00F41A4A" w:rsidRDefault="00F41A4A" w:rsidP="005621CC">
      <w:pPr>
        <w:ind w:leftChars="0" w:left="2" w:firstLineChars="0" w:firstLine="718"/>
        <w:jc w:val="both"/>
        <w:rPr>
          <w:rFonts w:ascii="Times New Roman" w:hAnsi="Times New Roman" w:cs="Times New Roman"/>
          <w:sz w:val="24"/>
          <w:szCs w:val="24"/>
        </w:rPr>
      </w:pPr>
      <w:r w:rsidRPr="005621CC">
        <w:rPr>
          <w:rFonts w:ascii="Times New Roman" w:hAnsi="Times New Roman" w:cs="Times New Roman"/>
          <w:sz w:val="24"/>
          <w:szCs w:val="24"/>
        </w:rPr>
        <w:t xml:space="preserve">Since 1945, Malaysian women have actively participated in politics. According to Wan </w:t>
      </w:r>
      <w:proofErr w:type="spellStart"/>
      <w:r w:rsidRPr="005621CC">
        <w:rPr>
          <w:rFonts w:ascii="Times New Roman" w:hAnsi="Times New Roman" w:cs="Times New Roman"/>
          <w:sz w:val="24"/>
          <w:szCs w:val="24"/>
        </w:rPr>
        <w:t>Azizah</w:t>
      </w:r>
      <w:proofErr w:type="spellEnd"/>
      <w:r w:rsidRPr="005621CC">
        <w:rPr>
          <w:rFonts w:ascii="Times New Roman" w:hAnsi="Times New Roman" w:cs="Times New Roman"/>
          <w:sz w:val="24"/>
          <w:szCs w:val="24"/>
        </w:rPr>
        <w:t xml:space="preserve"> (2002), in 1995, it was believed that less than 5% of women were formally participating in politics and running for state and federal officials. Before, women’s involvement in politics had been restricted to voting and campaigning. Women are more involved in politics, as seen by the rise in their representation in parliament from 1959 to 2013. The biggest obstacle in Malaysia is the issue of the still-low political representation of women. Every time an election is held, the question of women running for office is frequently a contentious one. </w:t>
      </w:r>
      <w:proofErr w:type="spellStart"/>
      <w:r w:rsidRPr="005621CC">
        <w:rPr>
          <w:rFonts w:ascii="Times New Roman" w:hAnsi="Times New Roman" w:cs="Times New Roman"/>
          <w:sz w:val="24"/>
          <w:szCs w:val="24"/>
        </w:rPr>
        <w:t>Aboo</w:t>
      </w:r>
      <w:proofErr w:type="spellEnd"/>
      <w:r w:rsidRPr="005621CC">
        <w:rPr>
          <w:rFonts w:ascii="Times New Roman" w:hAnsi="Times New Roman" w:cs="Times New Roman"/>
          <w:sz w:val="24"/>
          <w:szCs w:val="24"/>
        </w:rPr>
        <w:t xml:space="preserve"> </w:t>
      </w:r>
      <w:proofErr w:type="spellStart"/>
      <w:r w:rsidRPr="005621CC">
        <w:rPr>
          <w:rFonts w:ascii="Times New Roman" w:hAnsi="Times New Roman" w:cs="Times New Roman"/>
          <w:sz w:val="24"/>
          <w:szCs w:val="24"/>
        </w:rPr>
        <w:t>Talib</w:t>
      </w:r>
      <w:proofErr w:type="spellEnd"/>
      <w:r w:rsidRPr="005621CC">
        <w:rPr>
          <w:rFonts w:ascii="Times New Roman" w:hAnsi="Times New Roman" w:cs="Times New Roman"/>
          <w:sz w:val="24"/>
          <w:szCs w:val="24"/>
        </w:rPr>
        <w:t xml:space="preserve"> et al</w:t>
      </w:r>
      <w:r w:rsidR="005621CC">
        <w:rPr>
          <w:rFonts w:ascii="Times New Roman" w:hAnsi="Times New Roman" w:cs="Times New Roman"/>
          <w:sz w:val="24"/>
          <w:szCs w:val="24"/>
        </w:rPr>
        <w:t>.</w:t>
      </w:r>
      <w:r w:rsidRPr="005621CC">
        <w:rPr>
          <w:rFonts w:ascii="Times New Roman" w:hAnsi="Times New Roman" w:cs="Times New Roman"/>
          <w:sz w:val="24"/>
          <w:szCs w:val="24"/>
        </w:rPr>
        <w:t xml:space="preserve"> (2021), remarked that despite the government’s assurances that the number of female candidates will rise in the elections, women remain an underrepresented demographic in politics. This is supported by research by </w:t>
      </w:r>
      <w:proofErr w:type="spellStart"/>
      <w:r w:rsidRPr="005621CC">
        <w:rPr>
          <w:rFonts w:ascii="Times New Roman" w:hAnsi="Times New Roman" w:cs="Times New Roman"/>
          <w:sz w:val="24"/>
          <w:szCs w:val="24"/>
        </w:rPr>
        <w:t>Okpe</w:t>
      </w:r>
      <w:proofErr w:type="spellEnd"/>
      <w:r w:rsidRPr="005621CC">
        <w:rPr>
          <w:rFonts w:ascii="Times New Roman" w:hAnsi="Times New Roman" w:cs="Times New Roman"/>
          <w:sz w:val="24"/>
          <w:szCs w:val="24"/>
        </w:rPr>
        <w:t xml:space="preserve"> et al</w:t>
      </w:r>
      <w:r w:rsidR="005621CC">
        <w:rPr>
          <w:rFonts w:ascii="Times New Roman" w:hAnsi="Times New Roman" w:cs="Times New Roman"/>
          <w:sz w:val="24"/>
          <w:szCs w:val="24"/>
        </w:rPr>
        <w:t>.</w:t>
      </w:r>
      <w:r w:rsidRPr="005621CC">
        <w:rPr>
          <w:rFonts w:ascii="Times New Roman" w:hAnsi="Times New Roman" w:cs="Times New Roman"/>
          <w:sz w:val="24"/>
          <w:szCs w:val="24"/>
        </w:rPr>
        <w:t xml:space="preserve"> (2021) who discovered that women in Malaysia have far fewer formal political representation opportunities than men.</w:t>
      </w:r>
      <w:r w:rsidR="007463D0" w:rsidRPr="005621CC">
        <w:rPr>
          <w:rFonts w:ascii="Times New Roman" w:hAnsi="Times New Roman" w:cs="Times New Roman"/>
          <w:sz w:val="24"/>
          <w:szCs w:val="24"/>
        </w:rPr>
        <w:t xml:space="preserve"> </w:t>
      </w:r>
      <w:r w:rsidR="001F3638" w:rsidRPr="005621CC">
        <w:rPr>
          <w:rFonts w:ascii="Times New Roman" w:hAnsi="Times New Roman" w:cs="Times New Roman"/>
          <w:sz w:val="24"/>
          <w:szCs w:val="24"/>
        </w:rPr>
        <w:t>Based on the</w:t>
      </w:r>
      <w:r w:rsidR="007463D0" w:rsidRPr="005621CC">
        <w:rPr>
          <w:rFonts w:ascii="Times New Roman" w:hAnsi="Times New Roman" w:cs="Times New Roman"/>
          <w:sz w:val="24"/>
          <w:szCs w:val="24"/>
        </w:rPr>
        <w:t xml:space="preserve"> table 1</w:t>
      </w:r>
      <w:r w:rsidR="00BA3908">
        <w:rPr>
          <w:rFonts w:ascii="Times New Roman" w:hAnsi="Times New Roman" w:cs="Times New Roman"/>
          <w:sz w:val="24"/>
          <w:szCs w:val="24"/>
        </w:rPr>
        <w:t xml:space="preserve"> </w:t>
      </w:r>
      <w:r w:rsidR="001F3638" w:rsidRPr="005621CC">
        <w:rPr>
          <w:rFonts w:ascii="Times New Roman" w:hAnsi="Times New Roman" w:cs="Times New Roman"/>
          <w:sz w:val="24"/>
          <w:szCs w:val="24"/>
        </w:rPr>
        <w:t xml:space="preserve">showing the difference in the number of female and male political representatives in the Malaysian Parliament from 1957 to 2018. </w:t>
      </w:r>
      <w:r w:rsidR="007463D0" w:rsidRPr="005621CC">
        <w:rPr>
          <w:rFonts w:ascii="Times New Roman" w:hAnsi="Times New Roman" w:cs="Times New Roman"/>
          <w:sz w:val="24"/>
          <w:szCs w:val="24"/>
        </w:rPr>
        <w:t xml:space="preserve"> </w:t>
      </w:r>
    </w:p>
    <w:p w14:paraId="0B778919" w14:textId="77777777" w:rsidR="005621CC" w:rsidRPr="005621CC" w:rsidRDefault="005621CC" w:rsidP="005621CC">
      <w:pPr>
        <w:ind w:leftChars="0" w:left="2" w:hanging="2"/>
        <w:jc w:val="both"/>
        <w:rPr>
          <w:rFonts w:ascii="Times New Roman" w:hAnsi="Times New Roman" w:cs="Times New Roman"/>
          <w:sz w:val="24"/>
          <w:szCs w:val="24"/>
        </w:rPr>
      </w:pPr>
    </w:p>
    <w:p w14:paraId="71D0982D" w14:textId="27C28C52" w:rsidR="00062E0D" w:rsidRDefault="00062E0D" w:rsidP="00062E0D">
      <w:pPr>
        <w:ind w:left="0" w:hanging="2"/>
        <w:jc w:val="center"/>
        <w:rPr>
          <w:rFonts w:ascii="Times New Roman" w:hAnsi="Times New Roman" w:cs="Times New Roman"/>
          <w:sz w:val="20"/>
          <w:szCs w:val="20"/>
        </w:rPr>
      </w:pPr>
      <w:r w:rsidRPr="00BA3908">
        <w:rPr>
          <w:rFonts w:ascii="Times New Roman" w:hAnsi="Times New Roman" w:cs="Times New Roman"/>
          <w:b/>
          <w:bCs/>
          <w:sz w:val="20"/>
          <w:szCs w:val="20"/>
        </w:rPr>
        <w:t>Table 1</w:t>
      </w:r>
      <w:r w:rsidR="00BA3908" w:rsidRPr="00BA3908">
        <w:rPr>
          <w:rFonts w:ascii="Times New Roman" w:hAnsi="Times New Roman" w:cs="Times New Roman"/>
          <w:b/>
          <w:bCs/>
          <w:sz w:val="20"/>
          <w:szCs w:val="20"/>
        </w:rPr>
        <w:t>.</w:t>
      </w:r>
      <w:r w:rsidR="00BA3908" w:rsidRPr="00BA3908">
        <w:rPr>
          <w:rFonts w:ascii="Times New Roman" w:hAnsi="Times New Roman" w:cs="Times New Roman"/>
          <w:sz w:val="20"/>
          <w:szCs w:val="20"/>
        </w:rPr>
        <w:t xml:space="preserve"> </w:t>
      </w:r>
      <w:r w:rsidRPr="00BA3908">
        <w:rPr>
          <w:rFonts w:ascii="Times New Roman" w:hAnsi="Times New Roman" w:cs="Times New Roman"/>
          <w:sz w:val="20"/>
          <w:szCs w:val="20"/>
        </w:rPr>
        <w:t>Number of parliamentarians by gender (1959-2018)</w:t>
      </w:r>
    </w:p>
    <w:p w14:paraId="5D66B080" w14:textId="77777777" w:rsidR="00BA3908" w:rsidRPr="00BA3908" w:rsidRDefault="00BA3908" w:rsidP="00062E0D">
      <w:pPr>
        <w:ind w:left="0" w:hanging="2"/>
        <w:jc w:val="center"/>
        <w:rPr>
          <w:rFonts w:ascii="Times New Roman" w:hAnsi="Times New Roman" w:cs="Times New Roman"/>
          <w:sz w:val="20"/>
          <w:szCs w:val="20"/>
        </w:rPr>
      </w:pPr>
    </w:p>
    <w:tbl>
      <w:tblPr>
        <w:tblStyle w:val="TableGrid"/>
        <w:tblW w:w="8789" w:type="dxa"/>
        <w:tblInd w:w="7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12"/>
        <w:gridCol w:w="2198"/>
        <w:gridCol w:w="2198"/>
        <w:gridCol w:w="2881"/>
      </w:tblGrid>
      <w:tr w:rsidR="00062E0D" w:rsidRPr="00BA3908" w14:paraId="1675B927" w14:textId="77777777" w:rsidTr="00BA3908">
        <w:tc>
          <w:tcPr>
            <w:tcW w:w="1512" w:type="dxa"/>
            <w:tcBorders>
              <w:top w:val="single" w:sz="4" w:space="0" w:color="auto"/>
              <w:bottom w:val="single" w:sz="4" w:space="0" w:color="auto"/>
            </w:tcBorders>
            <w:shd w:val="clear" w:color="auto" w:fill="B8CCE4" w:themeFill="accent1" w:themeFillTint="66"/>
          </w:tcPr>
          <w:p w14:paraId="6A6ADFFF" w14:textId="4E046F7E" w:rsidR="00062E0D" w:rsidRPr="00BA3908" w:rsidRDefault="00062E0D" w:rsidP="00BA3908">
            <w:pPr>
              <w:ind w:leftChars="0" w:left="2" w:hanging="2"/>
              <w:jc w:val="center"/>
              <w:rPr>
                <w:rFonts w:ascii="Times New Roman" w:hAnsi="Times New Roman" w:cs="Times New Roman"/>
                <w:b/>
                <w:bCs/>
                <w:sz w:val="20"/>
                <w:szCs w:val="20"/>
              </w:rPr>
            </w:pPr>
            <w:r w:rsidRPr="00BA3908">
              <w:rPr>
                <w:rFonts w:ascii="Times New Roman" w:hAnsi="Times New Roman" w:cs="Times New Roman"/>
                <w:b/>
                <w:bCs/>
                <w:sz w:val="20"/>
                <w:szCs w:val="20"/>
              </w:rPr>
              <w:t xml:space="preserve">Election </w:t>
            </w:r>
            <w:r w:rsidR="00BA3908">
              <w:rPr>
                <w:rFonts w:ascii="Times New Roman" w:hAnsi="Times New Roman" w:cs="Times New Roman"/>
                <w:b/>
                <w:bCs/>
                <w:sz w:val="20"/>
                <w:szCs w:val="20"/>
              </w:rPr>
              <w:t>y</w:t>
            </w:r>
            <w:r w:rsidRPr="00BA3908">
              <w:rPr>
                <w:rFonts w:ascii="Times New Roman" w:hAnsi="Times New Roman" w:cs="Times New Roman"/>
                <w:b/>
                <w:bCs/>
                <w:sz w:val="20"/>
                <w:szCs w:val="20"/>
              </w:rPr>
              <w:t>ear</w:t>
            </w:r>
          </w:p>
        </w:tc>
        <w:tc>
          <w:tcPr>
            <w:tcW w:w="2198" w:type="dxa"/>
            <w:tcBorders>
              <w:top w:val="single" w:sz="4" w:space="0" w:color="auto"/>
              <w:bottom w:val="single" w:sz="4" w:space="0" w:color="auto"/>
            </w:tcBorders>
            <w:shd w:val="clear" w:color="auto" w:fill="B8CCE4" w:themeFill="accent1" w:themeFillTint="66"/>
          </w:tcPr>
          <w:p w14:paraId="212017F9" w14:textId="06CF6CB3" w:rsidR="00062E0D" w:rsidRPr="00BA3908" w:rsidRDefault="00062E0D" w:rsidP="00BA3908">
            <w:pPr>
              <w:ind w:leftChars="0" w:left="2" w:hanging="2"/>
              <w:jc w:val="center"/>
              <w:rPr>
                <w:rFonts w:ascii="Times New Roman" w:hAnsi="Times New Roman" w:cs="Times New Roman"/>
                <w:b/>
                <w:bCs/>
                <w:sz w:val="20"/>
                <w:szCs w:val="20"/>
              </w:rPr>
            </w:pPr>
            <w:r w:rsidRPr="00BA3908">
              <w:rPr>
                <w:rFonts w:ascii="Times New Roman" w:hAnsi="Times New Roman" w:cs="Times New Roman"/>
                <w:b/>
                <w:bCs/>
                <w:sz w:val="20"/>
                <w:szCs w:val="20"/>
              </w:rPr>
              <w:t xml:space="preserve">Male </w:t>
            </w:r>
            <w:r w:rsidR="00BA3908">
              <w:rPr>
                <w:rFonts w:ascii="Times New Roman" w:hAnsi="Times New Roman" w:cs="Times New Roman"/>
                <w:b/>
                <w:bCs/>
                <w:sz w:val="20"/>
                <w:szCs w:val="20"/>
              </w:rPr>
              <w:t>r</w:t>
            </w:r>
            <w:r w:rsidRPr="00BA3908">
              <w:rPr>
                <w:rFonts w:ascii="Times New Roman" w:hAnsi="Times New Roman" w:cs="Times New Roman"/>
                <w:b/>
                <w:bCs/>
                <w:sz w:val="20"/>
                <w:szCs w:val="20"/>
              </w:rPr>
              <w:t>epresentation</w:t>
            </w:r>
          </w:p>
        </w:tc>
        <w:tc>
          <w:tcPr>
            <w:tcW w:w="2198" w:type="dxa"/>
            <w:tcBorders>
              <w:top w:val="single" w:sz="4" w:space="0" w:color="auto"/>
              <w:bottom w:val="single" w:sz="4" w:space="0" w:color="auto"/>
            </w:tcBorders>
            <w:shd w:val="clear" w:color="auto" w:fill="B8CCE4" w:themeFill="accent1" w:themeFillTint="66"/>
          </w:tcPr>
          <w:p w14:paraId="6744793B" w14:textId="6DE784BE" w:rsidR="00062E0D" w:rsidRPr="00BA3908" w:rsidRDefault="00062E0D" w:rsidP="00BA3908">
            <w:pPr>
              <w:ind w:leftChars="0" w:left="2" w:hanging="2"/>
              <w:jc w:val="center"/>
              <w:rPr>
                <w:rFonts w:ascii="Times New Roman" w:hAnsi="Times New Roman" w:cs="Times New Roman"/>
                <w:b/>
                <w:bCs/>
                <w:sz w:val="20"/>
                <w:szCs w:val="20"/>
              </w:rPr>
            </w:pPr>
            <w:r w:rsidRPr="00BA3908">
              <w:rPr>
                <w:rFonts w:ascii="Times New Roman" w:hAnsi="Times New Roman" w:cs="Times New Roman"/>
                <w:b/>
                <w:bCs/>
                <w:sz w:val="20"/>
                <w:szCs w:val="20"/>
              </w:rPr>
              <w:t xml:space="preserve">Female </w:t>
            </w:r>
            <w:r w:rsidR="00BA3908">
              <w:rPr>
                <w:rFonts w:ascii="Times New Roman" w:hAnsi="Times New Roman" w:cs="Times New Roman"/>
                <w:b/>
                <w:bCs/>
                <w:sz w:val="20"/>
                <w:szCs w:val="20"/>
              </w:rPr>
              <w:t>r</w:t>
            </w:r>
            <w:r w:rsidRPr="00BA3908">
              <w:rPr>
                <w:rFonts w:ascii="Times New Roman" w:hAnsi="Times New Roman" w:cs="Times New Roman"/>
                <w:b/>
                <w:bCs/>
                <w:sz w:val="20"/>
                <w:szCs w:val="20"/>
              </w:rPr>
              <w:t>epresentation</w:t>
            </w:r>
          </w:p>
        </w:tc>
        <w:tc>
          <w:tcPr>
            <w:tcW w:w="2881" w:type="dxa"/>
            <w:tcBorders>
              <w:top w:val="single" w:sz="4" w:space="0" w:color="auto"/>
              <w:bottom w:val="single" w:sz="4" w:space="0" w:color="auto"/>
            </w:tcBorders>
            <w:shd w:val="clear" w:color="auto" w:fill="B8CCE4" w:themeFill="accent1" w:themeFillTint="66"/>
          </w:tcPr>
          <w:p w14:paraId="48EBBB1A" w14:textId="547C7A0F" w:rsidR="00062E0D" w:rsidRPr="00BA3908" w:rsidRDefault="00062E0D" w:rsidP="00BA3908">
            <w:pPr>
              <w:ind w:leftChars="0" w:left="2" w:hanging="2"/>
              <w:jc w:val="center"/>
              <w:rPr>
                <w:rFonts w:ascii="Times New Roman" w:hAnsi="Times New Roman" w:cs="Times New Roman"/>
                <w:b/>
                <w:bCs/>
                <w:sz w:val="20"/>
                <w:szCs w:val="20"/>
              </w:rPr>
            </w:pPr>
            <w:r w:rsidRPr="00BA3908">
              <w:rPr>
                <w:rFonts w:ascii="Times New Roman" w:hAnsi="Times New Roman" w:cs="Times New Roman"/>
                <w:b/>
                <w:bCs/>
                <w:sz w:val="20"/>
                <w:szCs w:val="20"/>
              </w:rPr>
              <w:t xml:space="preserve">Number of </w:t>
            </w:r>
            <w:r w:rsidR="00BA3908" w:rsidRPr="00BA3908">
              <w:rPr>
                <w:rFonts w:ascii="Times New Roman" w:hAnsi="Times New Roman" w:cs="Times New Roman"/>
                <w:b/>
                <w:bCs/>
                <w:sz w:val="20"/>
                <w:szCs w:val="20"/>
              </w:rPr>
              <w:t>seats in parliament</w:t>
            </w:r>
          </w:p>
        </w:tc>
      </w:tr>
      <w:tr w:rsidR="00062E0D" w:rsidRPr="00BA3908" w14:paraId="14D5D006" w14:textId="77777777" w:rsidTr="00BA3908">
        <w:tc>
          <w:tcPr>
            <w:tcW w:w="1512" w:type="dxa"/>
            <w:tcBorders>
              <w:top w:val="single" w:sz="4" w:space="0" w:color="auto"/>
            </w:tcBorders>
          </w:tcPr>
          <w:p w14:paraId="3D4CC571" w14:textId="77777777" w:rsidR="00062E0D" w:rsidRPr="00BA3908" w:rsidRDefault="00062E0D" w:rsidP="00BA3908">
            <w:pPr>
              <w:ind w:leftChars="0" w:left="2" w:hanging="2"/>
              <w:jc w:val="center"/>
              <w:rPr>
                <w:rFonts w:ascii="Times New Roman" w:hAnsi="Times New Roman" w:cs="Times New Roman"/>
                <w:sz w:val="20"/>
                <w:szCs w:val="20"/>
              </w:rPr>
            </w:pPr>
            <w:r w:rsidRPr="00BA3908">
              <w:rPr>
                <w:rFonts w:ascii="Times New Roman" w:hAnsi="Times New Roman" w:cs="Times New Roman"/>
                <w:sz w:val="20"/>
                <w:szCs w:val="20"/>
              </w:rPr>
              <w:t>1959</w:t>
            </w:r>
          </w:p>
        </w:tc>
        <w:tc>
          <w:tcPr>
            <w:tcW w:w="2198" w:type="dxa"/>
            <w:tcBorders>
              <w:top w:val="single" w:sz="4" w:space="0" w:color="auto"/>
            </w:tcBorders>
          </w:tcPr>
          <w:p w14:paraId="453F4356" w14:textId="77777777" w:rsidR="00062E0D" w:rsidRPr="00BA3908" w:rsidRDefault="00062E0D" w:rsidP="00BA3908">
            <w:pPr>
              <w:ind w:leftChars="0" w:left="2" w:hanging="2"/>
              <w:jc w:val="center"/>
              <w:rPr>
                <w:rFonts w:ascii="Times New Roman" w:hAnsi="Times New Roman" w:cs="Times New Roman"/>
                <w:sz w:val="20"/>
                <w:szCs w:val="20"/>
              </w:rPr>
            </w:pPr>
            <w:r w:rsidRPr="00BA3908">
              <w:rPr>
                <w:rFonts w:ascii="Times New Roman" w:hAnsi="Times New Roman" w:cs="Times New Roman"/>
                <w:sz w:val="20"/>
                <w:szCs w:val="20"/>
              </w:rPr>
              <w:t>101</w:t>
            </w:r>
          </w:p>
        </w:tc>
        <w:tc>
          <w:tcPr>
            <w:tcW w:w="2198" w:type="dxa"/>
            <w:tcBorders>
              <w:top w:val="single" w:sz="4" w:space="0" w:color="auto"/>
            </w:tcBorders>
          </w:tcPr>
          <w:p w14:paraId="2707186E" w14:textId="77777777" w:rsidR="00062E0D" w:rsidRPr="00BA3908" w:rsidRDefault="00062E0D" w:rsidP="00BA3908">
            <w:pPr>
              <w:ind w:leftChars="0" w:left="2" w:hanging="2"/>
              <w:jc w:val="center"/>
              <w:rPr>
                <w:rFonts w:ascii="Times New Roman" w:hAnsi="Times New Roman" w:cs="Times New Roman"/>
                <w:sz w:val="20"/>
                <w:szCs w:val="20"/>
              </w:rPr>
            </w:pPr>
            <w:r w:rsidRPr="00BA3908">
              <w:rPr>
                <w:rFonts w:ascii="Times New Roman" w:hAnsi="Times New Roman" w:cs="Times New Roman"/>
                <w:sz w:val="20"/>
                <w:szCs w:val="20"/>
              </w:rPr>
              <w:t>3</w:t>
            </w:r>
          </w:p>
        </w:tc>
        <w:tc>
          <w:tcPr>
            <w:tcW w:w="2881" w:type="dxa"/>
            <w:tcBorders>
              <w:top w:val="single" w:sz="4" w:space="0" w:color="auto"/>
            </w:tcBorders>
          </w:tcPr>
          <w:p w14:paraId="5640F3CC" w14:textId="77777777" w:rsidR="00062E0D" w:rsidRPr="00BA3908" w:rsidRDefault="00062E0D" w:rsidP="00BA3908">
            <w:pPr>
              <w:ind w:leftChars="0" w:left="2" w:hanging="2"/>
              <w:jc w:val="center"/>
              <w:rPr>
                <w:rFonts w:ascii="Times New Roman" w:hAnsi="Times New Roman" w:cs="Times New Roman"/>
                <w:sz w:val="20"/>
                <w:szCs w:val="20"/>
              </w:rPr>
            </w:pPr>
            <w:r w:rsidRPr="00BA3908">
              <w:rPr>
                <w:rFonts w:ascii="Times New Roman" w:hAnsi="Times New Roman" w:cs="Times New Roman"/>
                <w:sz w:val="20"/>
                <w:szCs w:val="20"/>
              </w:rPr>
              <w:t>104</w:t>
            </w:r>
          </w:p>
        </w:tc>
      </w:tr>
      <w:tr w:rsidR="00062E0D" w:rsidRPr="00BA3908" w14:paraId="25C47BAC" w14:textId="77777777" w:rsidTr="00BA3908">
        <w:tc>
          <w:tcPr>
            <w:tcW w:w="1512" w:type="dxa"/>
          </w:tcPr>
          <w:p w14:paraId="699A33C5" w14:textId="77777777" w:rsidR="00062E0D" w:rsidRPr="00BA3908" w:rsidRDefault="00062E0D" w:rsidP="00BA3908">
            <w:pPr>
              <w:ind w:leftChars="0" w:left="2" w:hanging="2"/>
              <w:jc w:val="center"/>
              <w:rPr>
                <w:rFonts w:ascii="Times New Roman" w:hAnsi="Times New Roman" w:cs="Times New Roman"/>
                <w:sz w:val="20"/>
                <w:szCs w:val="20"/>
              </w:rPr>
            </w:pPr>
            <w:r w:rsidRPr="00BA3908">
              <w:rPr>
                <w:rFonts w:ascii="Times New Roman" w:hAnsi="Times New Roman" w:cs="Times New Roman"/>
                <w:sz w:val="20"/>
                <w:szCs w:val="20"/>
              </w:rPr>
              <w:t>1964</w:t>
            </w:r>
          </w:p>
        </w:tc>
        <w:tc>
          <w:tcPr>
            <w:tcW w:w="2198" w:type="dxa"/>
          </w:tcPr>
          <w:p w14:paraId="5BC0F23E" w14:textId="77777777" w:rsidR="00062E0D" w:rsidRPr="00BA3908" w:rsidRDefault="00062E0D" w:rsidP="00BA3908">
            <w:pPr>
              <w:ind w:leftChars="0" w:left="2" w:hanging="2"/>
              <w:jc w:val="center"/>
              <w:rPr>
                <w:rFonts w:ascii="Times New Roman" w:hAnsi="Times New Roman" w:cs="Times New Roman"/>
                <w:sz w:val="20"/>
                <w:szCs w:val="20"/>
              </w:rPr>
            </w:pPr>
            <w:r w:rsidRPr="00BA3908">
              <w:rPr>
                <w:rFonts w:ascii="Times New Roman" w:hAnsi="Times New Roman" w:cs="Times New Roman"/>
                <w:sz w:val="20"/>
                <w:szCs w:val="20"/>
              </w:rPr>
              <w:t>101</w:t>
            </w:r>
          </w:p>
        </w:tc>
        <w:tc>
          <w:tcPr>
            <w:tcW w:w="2198" w:type="dxa"/>
          </w:tcPr>
          <w:p w14:paraId="141A2106" w14:textId="77777777" w:rsidR="00062E0D" w:rsidRPr="00BA3908" w:rsidRDefault="00062E0D" w:rsidP="00BA3908">
            <w:pPr>
              <w:ind w:leftChars="0" w:left="2" w:hanging="2"/>
              <w:jc w:val="center"/>
              <w:rPr>
                <w:rFonts w:ascii="Times New Roman" w:hAnsi="Times New Roman" w:cs="Times New Roman"/>
                <w:sz w:val="20"/>
                <w:szCs w:val="20"/>
              </w:rPr>
            </w:pPr>
            <w:r w:rsidRPr="00BA3908">
              <w:rPr>
                <w:rFonts w:ascii="Times New Roman" w:hAnsi="Times New Roman" w:cs="Times New Roman"/>
                <w:sz w:val="20"/>
                <w:szCs w:val="20"/>
              </w:rPr>
              <w:t>3</w:t>
            </w:r>
          </w:p>
        </w:tc>
        <w:tc>
          <w:tcPr>
            <w:tcW w:w="2881" w:type="dxa"/>
          </w:tcPr>
          <w:p w14:paraId="49719741" w14:textId="77777777" w:rsidR="00062E0D" w:rsidRPr="00BA3908" w:rsidRDefault="00062E0D" w:rsidP="00BA3908">
            <w:pPr>
              <w:ind w:leftChars="0" w:left="2" w:hanging="2"/>
              <w:jc w:val="center"/>
              <w:rPr>
                <w:rFonts w:ascii="Times New Roman" w:hAnsi="Times New Roman" w:cs="Times New Roman"/>
                <w:sz w:val="20"/>
                <w:szCs w:val="20"/>
              </w:rPr>
            </w:pPr>
            <w:r w:rsidRPr="00BA3908">
              <w:rPr>
                <w:rFonts w:ascii="Times New Roman" w:hAnsi="Times New Roman" w:cs="Times New Roman"/>
                <w:sz w:val="20"/>
                <w:szCs w:val="20"/>
              </w:rPr>
              <w:t>104</w:t>
            </w:r>
          </w:p>
        </w:tc>
      </w:tr>
      <w:tr w:rsidR="00062E0D" w:rsidRPr="00BA3908" w14:paraId="20413FE4" w14:textId="77777777" w:rsidTr="00BA3908">
        <w:tc>
          <w:tcPr>
            <w:tcW w:w="1512" w:type="dxa"/>
          </w:tcPr>
          <w:p w14:paraId="7DC92DE7" w14:textId="77777777" w:rsidR="00062E0D" w:rsidRPr="00BA3908" w:rsidRDefault="00062E0D" w:rsidP="00BA3908">
            <w:pPr>
              <w:ind w:leftChars="0" w:left="2" w:hanging="2"/>
              <w:jc w:val="center"/>
              <w:rPr>
                <w:rFonts w:ascii="Times New Roman" w:hAnsi="Times New Roman" w:cs="Times New Roman"/>
                <w:sz w:val="20"/>
                <w:szCs w:val="20"/>
              </w:rPr>
            </w:pPr>
            <w:r w:rsidRPr="00BA3908">
              <w:rPr>
                <w:rFonts w:ascii="Times New Roman" w:hAnsi="Times New Roman" w:cs="Times New Roman"/>
                <w:sz w:val="20"/>
                <w:szCs w:val="20"/>
              </w:rPr>
              <w:t>1969</w:t>
            </w:r>
          </w:p>
        </w:tc>
        <w:tc>
          <w:tcPr>
            <w:tcW w:w="2198" w:type="dxa"/>
          </w:tcPr>
          <w:p w14:paraId="29F2EE81" w14:textId="77777777" w:rsidR="00062E0D" w:rsidRPr="00BA3908" w:rsidRDefault="00062E0D" w:rsidP="00BA3908">
            <w:pPr>
              <w:ind w:leftChars="0" w:left="2" w:hanging="2"/>
              <w:jc w:val="center"/>
              <w:rPr>
                <w:rFonts w:ascii="Times New Roman" w:hAnsi="Times New Roman" w:cs="Times New Roman"/>
                <w:sz w:val="20"/>
                <w:szCs w:val="20"/>
              </w:rPr>
            </w:pPr>
            <w:r w:rsidRPr="00BA3908">
              <w:rPr>
                <w:rFonts w:ascii="Times New Roman" w:hAnsi="Times New Roman" w:cs="Times New Roman"/>
                <w:sz w:val="20"/>
                <w:szCs w:val="20"/>
              </w:rPr>
              <w:t>142</w:t>
            </w:r>
          </w:p>
        </w:tc>
        <w:tc>
          <w:tcPr>
            <w:tcW w:w="2198" w:type="dxa"/>
          </w:tcPr>
          <w:p w14:paraId="67B4A0CE" w14:textId="77777777" w:rsidR="00062E0D" w:rsidRPr="00BA3908" w:rsidRDefault="00062E0D" w:rsidP="00BA3908">
            <w:pPr>
              <w:ind w:leftChars="0" w:left="2" w:hanging="2"/>
              <w:jc w:val="center"/>
              <w:rPr>
                <w:rFonts w:ascii="Times New Roman" w:hAnsi="Times New Roman" w:cs="Times New Roman"/>
                <w:sz w:val="20"/>
                <w:szCs w:val="20"/>
              </w:rPr>
            </w:pPr>
            <w:r w:rsidRPr="00BA3908">
              <w:rPr>
                <w:rFonts w:ascii="Times New Roman" w:hAnsi="Times New Roman" w:cs="Times New Roman"/>
                <w:sz w:val="20"/>
                <w:szCs w:val="20"/>
              </w:rPr>
              <w:t>2</w:t>
            </w:r>
          </w:p>
        </w:tc>
        <w:tc>
          <w:tcPr>
            <w:tcW w:w="2881" w:type="dxa"/>
          </w:tcPr>
          <w:p w14:paraId="1789E5CA" w14:textId="77777777" w:rsidR="00062E0D" w:rsidRPr="00BA3908" w:rsidRDefault="00062E0D" w:rsidP="00BA3908">
            <w:pPr>
              <w:ind w:leftChars="0" w:left="2" w:hanging="2"/>
              <w:jc w:val="center"/>
              <w:rPr>
                <w:rFonts w:ascii="Times New Roman" w:hAnsi="Times New Roman" w:cs="Times New Roman"/>
                <w:sz w:val="20"/>
                <w:szCs w:val="20"/>
              </w:rPr>
            </w:pPr>
            <w:r w:rsidRPr="00BA3908">
              <w:rPr>
                <w:rFonts w:ascii="Times New Roman" w:hAnsi="Times New Roman" w:cs="Times New Roman"/>
                <w:sz w:val="20"/>
                <w:szCs w:val="20"/>
              </w:rPr>
              <w:t>144</w:t>
            </w:r>
          </w:p>
        </w:tc>
      </w:tr>
      <w:tr w:rsidR="00062E0D" w:rsidRPr="00BA3908" w14:paraId="0CDB746B" w14:textId="77777777" w:rsidTr="00BA3908">
        <w:tc>
          <w:tcPr>
            <w:tcW w:w="1512" w:type="dxa"/>
          </w:tcPr>
          <w:p w14:paraId="023CC893" w14:textId="77777777" w:rsidR="00062E0D" w:rsidRPr="00BA3908" w:rsidRDefault="00062E0D" w:rsidP="00BA3908">
            <w:pPr>
              <w:ind w:leftChars="0" w:left="2" w:hanging="2"/>
              <w:jc w:val="center"/>
              <w:rPr>
                <w:rFonts w:ascii="Times New Roman" w:hAnsi="Times New Roman" w:cs="Times New Roman"/>
                <w:sz w:val="20"/>
                <w:szCs w:val="20"/>
              </w:rPr>
            </w:pPr>
            <w:r w:rsidRPr="00BA3908">
              <w:rPr>
                <w:rFonts w:ascii="Times New Roman" w:hAnsi="Times New Roman" w:cs="Times New Roman"/>
                <w:sz w:val="20"/>
                <w:szCs w:val="20"/>
              </w:rPr>
              <w:t>1974</w:t>
            </w:r>
          </w:p>
        </w:tc>
        <w:tc>
          <w:tcPr>
            <w:tcW w:w="2198" w:type="dxa"/>
          </w:tcPr>
          <w:p w14:paraId="70E77276" w14:textId="77777777" w:rsidR="00062E0D" w:rsidRPr="00BA3908" w:rsidRDefault="00062E0D" w:rsidP="00BA3908">
            <w:pPr>
              <w:ind w:leftChars="0" w:left="2" w:hanging="2"/>
              <w:jc w:val="center"/>
              <w:rPr>
                <w:rFonts w:ascii="Times New Roman" w:hAnsi="Times New Roman" w:cs="Times New Roman"/>
                <w:sz w:val="20"/>
                <w:szCs w:val="20"/>
              </w:rPr>
            </w:pPr>
            <w:r w:rsidRPr="00BA3908">
              <w:rPr>
                <w:rFonts w:ascii="Times New Roman" w:hAnsi="Times New Roman" w:cs="Times New Roman"/>
                <w:sz w:val="20"/>
                <w:szCs w:val="20"/>
              </w:rPr>
              <w:t>149</w:t>
            </w:r>
          </w:p>
        </w:tc>
        <w:tc>
          <w:tcPr>
            <w:tcW w:w="2198" w:type="dxa"/>
          </w:tcPr>
          <w:p w14:paraId="7A1F0882" w14:textId="77777777" w:rsidR="00062E0D" w:rsidRPr="00BA3908" w:rsidRDefault="00062E0D" w:rsidP="00BA3908">
            <w:pPr>
              <w:ind w:leftChars="0" w:left="2" w:hanging="2"/>
              <w:jc w:val="center"/>
              <w:rPr>
                <w:rFonts w:ascii="Times New Roman" w:hAnsi="Times New Roman" w:cs="Times New Roman"/>
                <w:sz w:val="20"/>
                <w:szCs w:val="20"/>
              </w:rPr>
            </w:pPr>
            <w:r w:rsidRPr="00BA3908">
              <w:rPr>
                <w:rFonts w:ascii="Times New Roman" w:hAnsi="Times New Roman" w:cs="Times New Roman"/>
                <w:sz w:val="20"/>
                <w:szCs w:val="20"/>
              </w:rPr>
              <w:t>5</w:t>
            </w:r>
          </w:p>
        </w:tc>
        <w:tc>
          <w:tcPr>
            <w:tcW w:w="2881" w:type="dxa"/>
          </w:tcPr>
          <w:p w14:paraId="13966CDF" w14:textId="77777777" w:rsidR="00062E0D" w:rsidRPr="00BA3908" w:rsidRDefault="00062E0D" w:rsidP="00BA3908">
            <w:pPr>
              <w:ind w:leftChars="0" w:left="2" w:hanging="2"/>
              <w:jc w:val="center"/>
              <w:rPr>
                <w:rFonts w:ascii="Times New Roman" w:hAnsi="Times New Roman" w:cs="Times New Roman"/>
                <w:sz w:val="20"/>
                <w:szCs w:val="20"/>
              </w:rPr>
            </w:pPr>
            <w:r w:rsidRPr="00BA3908">
              <w:rPr>
                <w:rFonts w:ascii="Times New Roman" w:hAnsi="Times New Roman" w:cs="Times New Roman"/>
                <w:sz w:val="20"/>
                <w:szCs w:val="20"/>
              </w:rPr>
              <w:t>154</w:t>
            </w:r>
          </w:p>
        </w:tc>
      </w:tr>
      <w:tr w:rsidR="00062E0D" w:rsidRPr="00BA3908" w14:paraId="730EF45A" w14:textId="77777777" w:rsidTr="00BA3908">
        <w:tc>
          <w:tcPr>
            <w:tcW w:w="1512" w:type="dxa"/>
          </w:tcPr>
          <w:p w14:paraId="5A0DD255" w14:textId="77777777" w:rsidR="00062E0D" w:rsidRPr="00BA3908" w:rsidRDefault="00062E0D" w:rsidP="00BA3908">
            <w:pPr>
              <w:ind w:leftChars="0" w:left="2" w:hanging="2"/>
              <w:jc w:val="center"/>
              <w:rPr>
                <w:rFonts w:ascii="Times New Roman" w:hAnsi="Times New Roman" w:cs="Times New Roman"/>
                <w:sz w:val="20"/>
                <w:szCs w:val="20"/>
              </w:rPr>
            </w:pPr>
            <w:r w:rsidRPr="00BA3908">
              <w:rPr>
                <w:rFonts w:ascii="Times New Roman" w:hAnsi="Times New Roman" w:cs="Times New Roman"/>
                <w:sz w:val="20"/>
                <w:szCs w:val="20"/>
              </w:rPr>
              <w:t>1978</w:t>
            </w:r>
          </w:p>
        </w:tc>
        <w:tc>
          <w:tcPr>
            <w:tcW w:w="2198" w:type="dxa"/>
          </w:tcPr>
          <w:p w14:paraId="5F4B0030" w14:textId="77777777" w:rsidR="00062E0D" w:rsidRPr="00BA3908" w:rsidRDefault="00062E0D" w:rsidP="00BA3908">
            <w:pPr>
              <w:ind w:leftChars="0" w:left="2" w:hanging="2"/>
              <w:jc w:val="center"/>
              <w:rPr>
                <w:rFonts w:ascii="Times New Roman" w:hAnsi="Times New Roman" w:cs="Times New Roman"/>
                <w:sz w:val="20"/>
                <w:szCs w:val="20"/>
              </w:rPr>
            </w:pPr>
            <w:r w:rsidRPr="00BA3908">
              <w:rPr>
                <w:rFonts w:ascii="Times New Roman" w:hAnsi="Times New Roman" w:cs="Times New Roman"/>
                <w:sz w:val="20"/>
                <w:szCs w:val="20"/>
              </w:rPr>
              <w:t>147</w:t>
            </w:r>
          </w:p>
        </w:tc>
        <w:tc>
          <w:tcPr>
            <w:tcW w:w="2198" w:type="dxa"/>
          </w:tcPr>
          <w:p w14:paraId="5B530E33" w14:textId="77777777" w:rsidR="00062E0D" w:rsidRPr="00BA3908" w:rsidRDefault="00062E0D" w:rsidP="00BA3908">
            <w:pPr>
              <w:ind w:leftChars="0" w:left="2" w:hanging="2"/>
              <w:jc w:val="center"/>
              <w:rPr>
                <w:rFonts w:ascii="Times New Roman" w:hAnsi="Times New Roman" w:cs="Times New Roman"/>
                <w:sz w:val="20"/>
                <w:szCs w:val="20"/>
              </w:rPr>
            </w:pPr>
            <w:r w:rsidRPr="00BA3908">
              <w:rPr>
                <w:rFonts w:ascii="Times New Roman" w:hAnsi="Times New Roman" w:cs="Times New Roman"/>
                <w:sz w:val="20"/>
                <w:szCs w:val="20"/>
              </w:rPr>
              <w:t>7</w:t>
            </w:r>
          </w:p>
        </w:tc>
        <w:tc>
          <w:tcPr>
            <w:tcW w:w="2881" w:type="dxa"/>
          </w:tcPr>
          <w:p w14:paraId="1C548F6C" w14:textId="77777777" w:rsidR="00062E0D" w:rsidRPr="00BA3908" w:rsidRDefault="00062E0D" w:rsidP="00BA3908">
            <w:pPr>
              <w:ind w:leftChars="0" w:left="2" w:hanging="2"/>
              <w:jc w:val="center"/>
              <w:rPr>
                <w:rFonts w:ascii="Times New Roman" w:hAnsi="Times New Roman" w:cs="Times New Roman"/>
                <w:sz w:val="20"/>
                <w:szCs w:val="20"/>
              </w:rPr>
            </w:pPr>
            <w:r w:rsidRPr="00BA3908">
              <w:rPr>
                <w:rFonts w:ascii="Times New Roman" w:hAnsi="Times New Roman" w:cs="Times New Roman"/>
                <w:sz w:val="20"/>
                <w:szCs w:val="20"/>
              </w:rPr>
              <w:t>154</w:t>
            </w:r>
          </w:p>
        </w:tc>
      </w:tr>
      <w:tr w:rsidR="00062E0D" w:rsidRPr="00BA3908" w14:paraId="6D6AAB6E" w14:textId="77777777" w:rsidTr="00BA3908">
        <w:tc>
          <w:tcPr>
            <w:tcW w:w="1512" w:type="dxa"/>
          </w:tcPr>
          <w:p w14:paraId="1FC123E6" w14:textId="77777777" w:rsidR="00062E0D" w:rsidRPr="00BA3908" w:rsidRDefault="00062E0D" w:rsidP="00BA3908">
            <w:pPr>
              <w:ind w:leftChars="0" w:left="2" w:hanging="2"/>
              <w:jc w:val="center"/>
              <w:rPr>
                <w:rFonts w:ascii="Times New Roman" w:hAnsi="Times New Roman" w:cs="Times New Roman"/>
                <w:sz w:val="20"/>
                <w:szCs w:val="20"/>
              </w:rPr>
            </w:pPr>
            <w:r w:rsidRPr="00BA3908">
              <w:rPr>
                <w:rFonts w:ascii="Times New Roman" w:hAnsi="Times New Roman" w:cs="Times New Roman"/>
                <w:sz w:val="20"/>
                <w:szCs w:val="20"/>
              </w:rPr>
              <w:t>1982</w:t>
            </w:r>
          </w:p>
        </w:tc>
        <w:tc>
          <w:tcPr>
            <w:tcW w:w="2198" w:type="dxa"/>
          </w:tcPr>
          <w:p w14:paraId="4F8AE421" w14:textId="77777777" w:rsidR="00062E0D" w:rsidRPr="00BA3908" w:rsidRDefault="00062E0D" w:rsidP="00BA3908">
            <w:pPr>
              <w:ind w:leftChars="0" w:left="2" w:hanging="2"/>
              <w:jc w:val="center"/>
              <w:rPr>
                <w:rFonts w:ascii="Times New Roman" w:hAnsi="Times New Roman" w:cs="Times New Roman"/>
                <w:sz w:val="20"/>
                <w:szCs w:val="20"/>
              </w:rPr>
            </w:pPr>
            <w:r w:rsidRPr="00BA3908">
              <w:rPr>
                <w:rFonts w:ascii="Times New Roman" w:hAnsi="Times New Roman" w:cs="Times New Roman"/>
                <w:sz w:val="20"/>
                <w:szCs w:val="20"/>
              </w:rPr>
              <w:t>146</w:t>
            </w:r>
          </w:p>
        </w:tc>
        <w:tc>
          <w:tcPr>
            <w:tcW w:w="2198" w:type="dxa"/>
          </w:tcPr>
          <w:p w14:paraId="1E5E9AF6" w14:textId="77777777" w:rsidR="00062E0D" w:rsidRPr="00BA3908" w:rsidRDefault="00062E0D" w:rsidP="00BA3908">
            <w:pPr>
              <w:ind w:leftChars="0" w:left="2" w:hanging="2"/>
              <w:jc w:val="center"/>
              <w:rPr>
                <w:rFonts w:ascii="Times New Roman" w:hAnsi="Times New Roman" w:cs="Times New Roman"/>
                <w:sz w:val="20"/>
                <w:szCs w:val="20"/>
              </w:rPr>
            </w:pPr>
            <w:r w:rsidRPr="00BA3908">
              <w:rPr>
                <w:rFonts w:ascii="Times New Roman" w:hAnsi="Times New Roman" w:cs="Times New Roman"/>
                <w:sz w:val="20"/>
                <w:szCs w:val="20"/>
              </w:rPr>
              <w:t>8</w:t>
            </w:r>
          </w:p>
        </w:tc>
        <w:tc>
          <w:tcPr>
            <w:tcW w:w="2881" w:type="dxa"/>
          </w:tcPr>
          <w:p w14:paraId="2E6B8218" w14:textId="77777777" w:rsidR="00062E0D" w:rsidRPr="00BA3908" w:rsidRDefault="00062E0D" w:rsidP="00BA3908">
            <w:pPr>
              <w:ind w:leftChars="0" w:left="2" w:hanging="2"/>
              <w:jc w:val="center"/>
              <w:rPr>
                <w:rFonts w:ascii="Times New Roman" w:hAnsi="Times New Roman" w:cs="Times New Roman"/>
                <w:sz w:val="20"/>
                <w:szCs w:val="20"/>
              </w:rPr>
            </w:pPr>
            <w:r w:rsidRPr="00BA3908">
              <w:rPr>
                <w:rFonts w:ascii="Times New Roman" w:hAnsi="Times New Roman" w:cs="Times New Roman"/>
                <w:sz w:val="20"/>
                <w:szCs w:val="20"/>
              </w:rPr>
              <w:t>154</w:t>
            </w:r>
          </w:p>
        </w:tc>
      </w:tr>
      <w:tr w:rsidR="00062E0D" w:rsidRPr="00BA3908" w14:paraId="5D571DFF" w14:textId="77777777" w:rsidTr="00BA3908">
        <w:tc>
          <w:tcPr>
            <w:tcW w:w="1512" w:type="dxa"/>
          </w:tcPr>
          <w:p w14:paraId="303F9D90" w14:textId="77777777" w:rsidR="00062E0D" w:rsidRPr="00BA3908" w:rsidRDefault="00062E0D" w:rsidP="00BA3908">
            <w:pPr>
              <w:ind w:leftChars="0" w:left="2" w:hanging="2"/>
              <w:jc w:val="center"/>
              <w:rPr>
                <w:rFonts w:ascii="Times New Roman" w:hAnsi="Times New Roman" w:cs="Times New Roman"/>
                <w:sz w:val="20"/>
                <w:szCs w:val="20"/>
              </w:rPr>
            </w:pPr>
            <w:r w:rsidRPr="00BA3908">
              <w:rPr>
                <w:rFonts w:ascii="Times New Roman" w:hAnsi="Times New Roman" w:cs="Times New Roman"/>
                <w:sz w:val="20"/>
                <w:szCs w:val="20"/>
              </w:rPr>
              <w:t>1986</w:t>
            </w:r>
          </w:p>
        </w:tc>
        <w:tc>
          <w:tcPr>
            <w:tcW w:w="2198" w:type="dxa"/>
          </w:tcPr>
          <w:p w14:paraId="138C67DF" w14:textId="77777777" w:rsidR="00062E0D" w:rsidRPr="00BA3908" w:rsidRDefault="00062E0D" w:rsidP="00BA3908">
            <w:pPr>
              <w:ind w:leftChars="0" w:left="2" w:hanging="2"/>
              <w:jc w:val="center"/>
              <w:rPr>
                <w:rFonts w:ascii="Times New Roman" w:hAnsi="Times New Roman" w:cs="Times New Roman"/>
                <w:sz w:val="20"/>
                <w:szCs w:val="20"/>
              </w:rPr>
            </w:pPr>
            <w:r w:rsidRPr="00BA3908">
              <w:rPr>
                <w:rFonts w:ascii="Times New Roman" w:hAnsi="Times New Roman" w:cs="Times New Roman"/>
                <w:sz w:val="20"/>
                <w:szCs w:val="20"/>
              </w:rPr>
              <w:t>170</w:t>
            </w:r>
          </w:p>
        </w:tc>
        <w:tc>
          <w:tcPr>
            <w:tcW w:w="2198" w:type="dxa"/>
          </w:tcPr>
          <w:p w14:paraId="0C797F3A" w14:textId="77777777" w:rsidR="00062E0D" w:rsidRPr="00BA3908" w:rsidRDefault="00062E0D" w:rsidP="00BA3908">
            <w:pPr>
              <w:ind w:leftChars="0" w:left="2" w:hanging="2"/>
              <w:jc w:val="center"/>
              <w:rPr>
                <w:rFonts w:ascii="Times New Roman" w:hAnsi="Times New Roman" w:cs="Times New Roman"/>
                <w:sz w:val="20"/>
                <w:szCs w:val="20"/>
              </w:rPr>
            </w:pPr>
            <w:r w:rsidRPr="00BA3908">
              <w:rPr>
                <w:rFonts w:ascii="Times New Roman" w:hAnsi="Times New Roman" w:cs="Times New Roman"/>
                <w:sz w:val="20"/>
                <w:szCs w:val="20"/>
              </w:rPr>
              <w:t>7</w:t>
            </w:r>
          </w:p>
        </w:tc>
        <w:tc>
          <w:tcPr>
            <w:tcW w:w="2881" w:type="dxa"/>
          </w:tcPr>
          <w:p w14:paraId="2C1283CD" w14:textId="77777777" w:rsidR="00062E0D" w:rsidRPr="00BA3908" w:rsidRDefault="00062E0D" w:rsidP="00BA3908">
            <w:pPr>
              <w:ind w:leftChars="0" w:left="2" w:hanging="2"/>
              <w:jc w:val="center"/>
              <w:rPr>
                <w:rFonts w:ascii="Times New Roman" w:hAnsi="Times New Roman" w:cs="Times New Roman"/>
                <w:sz w:val="20"/>
                <w:szCs w:val="20"/>
              </w:rPr>
            </w:pPr>
            <w:r w:rsidRPr="00BA3908">
              <w:rPr>
                <w:rFonts w:ascii="Times New Roman" w:hAnsi="Times New Roman" w:cs="Times New Roman"/>
                <w:sz w:val="20"/>
                <w:szCs w:val="20"/>
              </w:rPr>
              <w:t>177</w:t>
            </w:r>
          </w:p>
        </w:tc>
      </w:tr>
      <w:tr w:rsidR="00062E0D" w:rsidRPr="00BA3908" w14:paraId="55FF50FA" w14:textId="77777777" w:rsidTr="00BA3908">
        <w:tc>
          <w:tcPr>
            <w:tcW w:w="1512" w:type="dxa"/>
          </w:tcPr>
          <w:p w14:paraId="7226A743" w14:textId="77777777" w:rsidR="00062E0D" w:rsidRPr="00BA3908" w:rsidRDefault="00062E0D" w:rsidP="00BA3908">
            <w:pPr>
              <w:ind w:leftChars="0" w:left="2" w:hanging="2"/>
              <w:jc w:val="center"/>
              <w:rPr>
                <w:rFonts w:ascii="Times New Roman" w:hAnsi="Times New Roman" w:cs="Times New Roman"/>
                <w:sz w:val="20"/>
                <w:szCs w:val="20"/>
              </w:rPr>
            </w:pPr>
            <w:r w:rsidRPr="00BA3908">
              <w:rPr>
                <w:rFonts w:ascii="Times New Roman" w:hAnsi="Times New Roman" w:cs="Times New Roman"/>
                <w:sz w:val="20"/>
                <w:szCs w:val="20"/>
              </w:rPr>
              <w:t>1990</w:t>
            </w:r>
          </w:p>
        </w:tc>
        <w:tc>
          <w:tcPr>
            <w:tcW w:w="2198" w:type="dxa"/>
          </w:tcPr>
          <w:p w14:paraId="4FEB9732" w14:textId="77777777" w:rsidR="00062E0D" w:rsidRPr="00BA3908" w:rsidRDefault="00062E0D" w:rsidP="00BA3908">
            <w:pPr>
              <w:ind w:leftChars="0" w:left="2" w:hanging="2"/>
              <w:jc w:val="center"/>
              <w:rPr>
                <w:rFonts w:ascii="Times New Roman" w:hAnsi="Times New Roman" w:cs="Times New Roman"/>
                <w:sz w:val="20"/>
                <w:szCs w:val="20"/>
              </w:rPr>
            </w:pPr>
            <w:r w:rsidRPr="00BA3908">
              <w:rPr>
                <w:rFonts w:ascii="Times New Roman" w:hAnsi="Times New Roman" w:cs="Times New Roman"/>
                <w:sz w:val="20"/>
                <w:szCs w:val="20"/>
              </w:rPr>
              <w:t>169</w:t>
            </w:r>
          </w:p>
        </w:tc>
        <w:tc>
          <w:tcPr>
            <w:tcW w:w="2198" w:type="dxa"/>
          </w:tcPr>
          <w:p w14:paraId="1C143BB3" w14:textId="77777777" w:rsidR="00062E0D" w:rsidRPr="00BA3908" w:rsidRDefault="00062E0D" w:rsidP="00BA3908">
            <w:pPr>
              <w:ind w:leftChars="0" w:left="2" w:hanging="2"/>
              <w:jc w:val="center"/>
              <w:rPr>
                <w:rFonts w:ascii="Times New Roman" w:hAnsi="Times New Roman" w:cs="Times New Roman"/>
                <w:sz w:val="20"/>
                <w:szCs w:val="20"/>
              </w:rPr>
            </w:pPr>
            <w:r w:rsidRPr="00BA3908">
              <w:rPr>
                <w:rFonts w:ascii="Times New Roman" w:hAnsi="Times New Roman" w:cs="Times New Roman"/>
                <w:sz w:val="20"/>
                <w:szCs w:val="20"/>
              </w:rPr>
              <w:t>11</w:t>
            </w:r>
          </w:p>
        </w:tc>
        <w:tc>
          <w:tcPr>
            <w:tcW w:w="2881" w:type="dxa"/>
          </w:tcPr>
          <w:p w14:paraId="4F42F008" w14:textId="77777777" w:rsidR="00062E0D" w:rsidRPr="00BA3908" w:rsidRDefault="00062E0D" w:rsidP="00BA3908">
            <w:pPr>
              <w:ind w:leftChars="0" w:left="2" w:hanging="2"/>
              <w:jc w:val="center"/>
              <w:rPr>
                <w:rFonts w:ascii="Times New Roman" w:hAnsi="Times New Roman" w:cs="Times New Roman"/>
                <w:sz w:val="20"/>
                <w:szCs w:val="20"/>
              </w:rPr>
            </w:pPr>
            <w:r w:rsidRPr="00BA3908">
              <w:rPr>
                <w:rFonts w:ascii="Times New Roman" w:hAnsi="Times New Roman" w:cs="Times New Roman"/>
                <w:sz w:val="20"/>
                <w:szCs w:val="20"/>
              </w:rPr>
              <w:t>180</w:t>
            </w:r>
          </w:p>
        </w:tc>
      </w:tr>
      <w:tr w:rsidR="00062E0D" w:rsidRPr="00BA3908" w14:paraId="0FF006A5" w14:textId="77777777" w:rsidTr="00BA3908">
        <w:tc>
          <w:tcPr>
            <w:tcW w:w="1512" w:type="dxa"/>
          </w:tcPr>
          <w:p w14:paraId="3ED25A24" w14:textId="77777777" w:rsidR="00062E0D" w:rsidRPr="00BA3908" w:rsidRDefault="00062E0D" w:rsidP="00BA3908">
            <w:pPr>
              <w:ind w:leftChars="0" w:left="2" w:hanging="2"/>
              <w:jc w:val="center"/>
              <w:rPr>
                <w:rFonts w:ascii="Times New Roman" w:hAnsi="Times New Roman" w:cs="Times New Roman"/>
                <w:sz w:val="20"/>
                <w:szCs w:val="20"/>
              </w:rPr>
            </w:pPr>
            <w:r w:rsidRPr="00BA3908">
              <w:rPr>
                <w:rFonts w:ascii="Times New Roman" w:hAnsi="Times New Roman" w:cs="Times New Roman"/>
                <w:sz w:val="20"/>
                <w:szCs w:val="20"/>
              </w:rPr>
              <w:t>1995</w:t>
            </w:r>
          </w:p>
        </w:tc>
        <w:tc>
          <w:tcPr>
            <w:tcW w:w="2198" w:type="dxa"/>
          </w:tcPr>
          <w:p w14:paraId="26D8F052" w14:textId="77777777" w:rsidR="00062E0D" w:rsidRPr="00BA3908" w:rsidRDefault="00062E0D" w:rsidP="00BA3908">
            <w:pPr>
              <w:ind w:leftChars="0" w:left="2" w:hanging="2"/>
              <w:jc w:val="center"/>
              <w:rPr>
                <w:rFonts w:ascii="Times New Roman" w:hAnsi="Times New Roman" w:cs="Times New Roman"/>
                <w:sz w:val="20"/>
                <w:szCs w:val="20"/>
              </w:rPr>
            </w:pPr>
            <w:r w:rsidRPr="00BA3908">
              <w:rPr>
                <w:rFonts w:ascii="Times New Roman" w:hAnsi="Times New Roman" w:cs="Times New Roman"/>
                <w:sz w:val="20"/>
                <w:szCs w:val="20"/>
              </w:rPr>
              <w:t>177</w:t>
            </w:r>
          </w:p>
        </w:tc>
        <w:tc>
          <w:tcPr>
            <w:tcW w:w="2198" w:type="dxa"/>
          </w:tcPr>
          <w:p w14:paraId="6B883A13" w14:textId="77777777" w:rsidR="00062E0D" w:rsidRPr="00BA3908" w:rsidRDefault="00062E0D" w:rsidP="00BA3908">
            <w:pPr>
              <w:ind w:leftChars="0" w:left="2" w:hanging="2"/>
              <w:jc w:val="center"/>
              <w:rPr>
                <w:rFonts w:ascii="Times New Roman" w:hAnsi="Times New Roman" w:cs="Times New Roman"/>
                <w:sz w:val="20"/>
                <w:szCs w:val="20"/>
              </w:rPr>
            </w:pPr>
            <w:r w:rsidRPr="00BA3908">
              <w:rPr>
                <w:rFonts w:ascii="Times New Roman" w:hAnsi="Times New Roman" w:cs="Times New Roman"/>
                <w:sz w:val="20"/>
                <w:szCs w:val="20"/>
              </w:rPr>
              <w:t>15</w:t>
            </w:r>
          </w:p>
        </w:tc>
        <w:tc>
          <w:tcPr>
            <w:tcW w:w="2881" w:type="dxa"/>
          </w:tcPr>
          <w:p w14:paraId="6428E542" w14:textId="77777777" w:rsidR="00062E0D" w:rsidRPr="00BA3908" w:rsidRDefault="00062E0D" w:rsidP="00BA3908">
            <w:pPr>
              <w:ind w:leftChars="0" w:left="2" w:hanging="2"/>
              <w:jc w:val="center"/>
              <w:rPr>
                <w:rFonts w:ascii="Times New Roman" w:hAnsi="Times New Roman" w:cs="Times New Roman"/>
                <w:sz w:val="20"/>
                <w:szCs w:val="20"/>
              </w:rPr>
            </w:pPr>
            <w:r w:rsidRPr="00BA3908">
              <w:rPr>
                <w:rFonts w:ascii="Times New Roman" w:hAnsi="Times New Roman" w:cs="Times New Roman"/>
                <w:sz w:val="20"/>
                <w:szCs w:val="20"/>
              </w:rPr>
              <w:t>192</w:t>
            </w:r>
          </w:p>
        </w:tc>
      </w:tr>
      <w:tr w:rsidR="00062E0D" w:rsidRPr="00BA3908" w14:paraId="23F2A4BE" w14:textId="77777777" w:rsidTr="00BA3908">
        <w:tc>
          <w:tcPr>
            <w:tcW w:w="1512" w:type="dxa"/>
          </w:tcPr>
          <w:p w14:paraId="063BB07A" w14:textId="77777777" w:rsidR="00062E0D" w:rsidRPr="00BA3908" w:rsidRDefault="00062E0D" w:rsidP="00BA3908">
            <w:pPr>
              <w:ind w:leftChars="0" w:left="2" w:hanging="2"/>
              <w:jc w:val="center"/>
              <w:rPr>
                <w:rFonts w:ascii="Times New Roman" w:hAnsi="Times New Roman" w:cs="Times New Roman"/>
                <w:sz w:val="20"/>
                <w:szCs w:val="20"/>
              </w:rPr>
            </w:pPr>
            <w:r w:rsidRPr="00BA3908">
              <w:rPr>
                <w:rFonts w:ascii="Times New Roman" w:hAnsi="Times New Roman" w:cs="Times New Roman"/>
                <w:sz w:val="20"/>
                <w:szCs w:val="20"/>
              </w:rPr>
              <w:t>1999</w:t>
            </w:r>
          </w:p>
        </w:tc>
        <w:tc>
          <w:tcPr>
            <w:tcW w:w="2198" w:type="dxa"/>
          </w:tcPr>
          <w:p w14:paraId="3AEDE534" w14:textId="77777777" w:rsidR="00062E0D" w:rsidRPr="00BA3908" w:rsidRDefault="00062E0D" w:rsidP="00BA3908">
            <w:pPr>
              <w:ind w:leftChars="0" w:left="2" w:hanging="2"/>
              <w:jc w:val="center"/>
              <w:rPr>
                <w:rFonts w:ascii="Times New Roman" w:hAnsi="Times New Roman" w:cs="Times New Roman"/>
                <w:sz w:val="20"/>
                <w:szCs w:val="20"/>
              </w:rPr>
            </w:pPr>
            <w:r w:rsidRPr="00BA3908">
              <w:rPr>
                <w:rFonts w:ascii="Times New Roman" w:hAnsi="Times New Roman" w:cs="Times New Roman"/>
                <w:sz w:val="20"/>
                <w:szCs w:val="20"/>
              </w:rPr>
              <w:t>173</w:t>
            </w:r>
          </w:p>
        </w:tc>
        <w:tc>
          <w:tcPr>
            <w:tcW w:w="2198" w:type="dxa"/>
          </w:tcPr>
          <w:p w14:paraId="537ECE29" w14:textId="77777777" w:rsidR="00062E0D" w:rsidRPr="00BA3908" w:rsidRDefault="00062E0D" w:rsidP="00BA3908">
            <w:pPr>
              <w:ind w:leftChars="0" w:left="2" w:hanging="2"/>
              <w:jc w:val="center"/>
              <w:rPr>
                <w:rFonts w:ascii="Times New Roman" w:hAnsi="Times New Roman" w:cs="Times New Roman"/>
                <w:sz w:val="20"/>
                <w:szCs w:val="20"/>
              </w:rPr>
            </w:pPr>
            <w:r w:rsidRPr="00BA3908">
              <w:rPr>
                <w:rFonts w:ascii="Times New Roman" w:hAnsi="Times New Roman" w:cs="Times New Roman"/>
                <w:sz w:val="20"/>
                <w:szCs w:val="20"/>
              </w:rPr>
              <w:t>20</w:t>
            </w:r>
          </w:p>
        </w:tc>
        <w:tc>
          <w:tcPr>
            <w:tcW w:w="2881" w:type="dxa"/>
          </w:tcPr>
          <w:p w14:paraId="42B7E5AB" w14:textId="77777777" w:rsidR="00062E0D" w:rsidRPr="00BA3908" w:rsidRDefault="00062E0D" w:rsidP="00BA3908">
            <w:pPr>
              <w:ind w:leftChars="0" w:left="2" w:hanging="2"/>
              <w:jc w:val="center"/>
              <w:rPr>
                <w:rFonts w:ascii="Times New Roman" w:hAnsi="Times New Roman" w:cs="Times New Roman"/>
                <w:sz w:val="20"/>
                <w:szCs w:val="20"/>
              </w:rPr>
            </w:pPr>
            <w:r w:rsidRPr="00BA3908">
              <w:rPr>
                <w:rFonts w:ascii="Times New Roman" w:hAnsi="Times New Roman" w:cs="Times New Roman"/>
                <w:sz w:val="20"/>
                <w:szCs w:val="20"/>
              </w:rPr>
              <w:t>193</w:t>
            </w:r>
          </w:p>
        </w:tc>
      </w:tr>
      <w:tr w:rsidR="00062E0D" w:rsidRPr="00BA3908" w14:paraId="0A9D3184" w14:textId="77777777" w:rsidTr="00BA3908">
        <w:tc>
          <w:tcPr>
            <w:tcW w:w="1512" w:type="dxa"/>
          </w:tcPr>
          <w:p w14:paraId="2EA6DBC6" w14:textId="77777777" w:rsidR="00062E0D" w:rsidRPr="00BA3908" w:rsidRDefault="00062E0D" w:rsidP="00BA3908">
            <w:pPr>
              <w:ind w:leftChars="0" w:left="2" w:hanging="2"/>
              <w:jc w:val="center"/>
              <w:rPr>
                <w:rFonts w:ascii="Times New Roman" w:hAnsi="Times New Roman" w:cs="Times New Roman"/>
                <w:sz w:val="20"/>
                <w:szCs w:val="20"/>
              </w:rPr>
            </w:pPr>
            <w:r w:rsidRPr="00BA3908">
              <w:rPr>
                <w:rFonts w:ascii="Times New Roman" w:hAnsi="Times New Roman" w:cs="Times New Roman"/>
                <w:sz w:val="20"/>
                <w:szCs w:val="20"/>
              </w:rPr>
              <w:t>2004</w:t>
            </w:r>
          </w:p>
        </w:tc>
        <w:tc>
          <w:tcPr>
            <w:tcW w:w="2198" w:type="dxa"/>
          </w:tcPr>
          <w:p w14:paraId="524A1119" w14:textId="77777777" w:rsidR="00062E0D" w:rsidRPr="00BA3908" w:rsidRDefault="00062E0D" w:rsidP="00BA3908">
            <w:pPr>
              <w:ind w:leftChars="0" w:left="2" w:hanging="2"/>
              <w:jc w:val="center"/>
              <w:rPr>
                <w:rFonts w:ascii="Times New Roman" w:hAnsi="Times New Roman" w:cs="Times New Roman"/>
                <w:sz w:val="20"/>
                <w:szCs w:val="20"/>
              </w:rPr>
            </w:pPr>
            <w:r w:rsidRPr="00BA3908">
              <w:rPr>
                <w:rFonts w:ascii="Times New Roman" w:hAnsi="Times New Roman" w:cs="Times New Roman"/>
                <w:sz w:val="20"/>
                <w:szCs w:val="20"/>
              </w:rPr>
              <w:t>196</w:t>
            </w:r>
          </w:p>
        </w:tc>
        <w:tc>
          <w:tcPr>
            <w:tcW w:w="2198" w:type="dxa"/>
          </w:tcPr>
          <w:p w14:paraId="7E7EC192" w14:textId="77777777" w:rsidR="00062E0D" w:rsidRPr="00BA3908" w:rsidRDefault="00062E0D" w:rsidP="00BA3908">
            <w:pPr>
              <w:ind w:leftChars="0" w:left="2" w:hanging="2"/>
              <w:jc w:val="center"/>
              <w:rPr>
                <w:rFonts w:ascii="Times New Roman" w:hAnsi="Times New Roman" w:cs="Times New Roman"/>
                <w:sz w:val="20"/>
                <w:szCs w:val="20"/>
              </w:rPr>
            </w:pPr>
            <w:r w:rsidRPr="00BA3908">
              <w:rPr>
                <w:rFonts w:ascii="Times New Roman" w:hAnsi="Times New Roman" w:cs="Times New Roman"/>
                <w:sz w:val="20"/>
                <w:szCs w:val="20"/>
              </w:rPr>
              <w:t>23</w:t>
            </w:r>
          </w:p>
        </w:tc>
        <w:tc>
          <w:tcPr>
            <w:tcW w:w="2881" w:type="dxa"/>
          </w:tcPr>
          <w:p w14:paraId="5FD507E8" w14:textId="77777777" w:rsidR="00062E0D" w:rsidRPr="00BA3908" w:rsidRDefault="00062E0D" w:rsidP="00BA3908">
            <w:pPr>
              <w:ind w:leftChars="0" w:left="2" w:hanging="2"/>
              <w:jc w:val="center"/>
              <w:rPr>
                <w:rFonts w:ascii="Times New Roman" w:hAnsi="Times New Roman" w:cs="Times New Roman"/>
                <w:sz w:val="20"/>
                <w:szCs w:val="20"/>
              </w:rPr>
            </w:pPr>
            <w:r w:rsidRPr="00BA3908">
              <w:rPr>
                <w:rFonts w:ascii="Times New Roman" w:hAnsi="Times New Roman" w:cs="Times New Roman"/>
                <w:sz w:val="20"/>
                <w:szCs w:val="20"/>
              </w:rPr>
              <w:t>219</w:t>
            </w:r>
          </w:p>
        </w:tc>
      </w:tr>
      <w:tr w:rsidR="00062E0D" w:rsidRPr="00BA3908" w14:paraId="19DD103A" w14:textId="77777777" w:rsidTr="00BA3908">
        <w:tc>
          <w:tcPr>
            <w:tcW w:w="1512" w:type="dxa"/>
          </w:tcPr>
          <w:p w14:paraId="4B814D73" w14:textId="77777777" w:rsidR="00062E0D" w:rsidRPr="00BA3908" w:rsidRDefault="00062E0D" w:rsidP="00BA3908">
            <w:pPr>
              <w:ind w:leftChars="0" w:left="2" w:hanging="2"/>
              <w:jc w:val="center"/>
              <w:rPr>
                <w:rFonts w:ascii="Times New Roman" w:hAnsi="Times New Roman" w:cs="Times New Roman"/>
                <w:sz w:val="20"/>
                <w:szCs w:val="20"/>
              </w:rPr>
            </w:pPr>
            <w:r w:rsidRPr="00BA3908">
              <w:rPr>
                <w:rFonts w:ascii="Times New Roman" w:hAnsi="Times New Roman" w:cs="Times New Roman"/>
                <w:sz w:val="20"/>
                <w:szCs w:val="20"/>
              </w:rPr>
              <w:t>2008</w:t>
            </w:r>
          </w:p>
        </w:tc>
        <w:tc>
          <w:tcPr>
            <w:tcW w:w="2198" w:type="dxa"/>
          </w:tcPr>
          <w:p w14:paraId="3A850CF8" w14:textId="77777777" w:rsidR="00062E0D" w:rsidRPr="00BA3908" w:rsidRDefault="00062E0D" w:rsidP="00BA3908">
            <w:pPr>
              <w:ind w:leftChars="0" w:left="2" w:hanging="2"/>
              <w:jc w:val="center"/>
              <w:rPr>
                <w:rFonts w:ascii="Times New Roman" w:hAnsi="Times New Roman" w:cs="Times New Roman"/>
                <w:sz w:val="20"/>
                <w:szCs w:val="20"/>
              </w:rPr>
            </w:pPr>
            <w:r w:rsidRPr="00BA3908">
              <w:rPr>
                <w:rFonts w:ascii="Times New Roman" w:hAnsi="Times New Roman" w:cs="Times New Roman"/>
                <w:sz w:val="20"/>
                <w:szCs w:val="20"/>
              </w:rPr>
              <w:t>198</w:t>
            </w:r>
          </w:p>
        </w:tc>
        <w:tc>
          <w:tcPr>
            <w:tcW w:w="2198" w:type="dxa"/>
          </w:tcPr>
          <w:p w14:paraId="1D4F57EB" w14:textId="77777777" w:rsidR="00062E0D" w:rsidRPr="00BA3908" w:rsidRDefault="00062E0D" w:rsidP="00BA3908">
            <w:pPr>
              <w:ind w:leftChars="0" w:left="2" w:hanging="2"/>
              <w:jc w:val="center"/>
              <w:rPr>
                <w:rFonts w:ascii="Times New Roman" w:hAnsi="Times New Roman" w:cs="Times New Roman"/>
                <w:sz w:val="20"/>
                <w:szCs w:val="20"/>
              </w:rPr>
            </w:pPr>
            <w:r w:rsidRPr="00BA3908">
              <w:rPr>
                <w:rFonts w:ascii="Times New Roman" w:hAnsi="Times New Roman" w:cs="Times New Roman"/>
                <w:sz w:val="20"/>
                <w:szCs w:val="20"/>
              </w:rPr>
              <w:t>24</w:t>
            </w:r>
          </w:p>
        </w:tc>
        <w:tc>
          <w:tcPr>
            <w:tcW w:w="2881" w:type="dxa"/>
          </w:tcPr>
          <w:p w14:paraId="07EC9356" w14:textId="77777777" w:rsidR="00062E0D" w:rsidRPr="00BA3908" w:rsidRDefault="00062E0D" w:rsidP="00BA3908">
            <w:pPr>
              <w:ind w:leftChars="0" w:left="2" w:hanging="2"/>
              <w:jc w:val="center"/>
              <w:rPr>
                <w:rFonts w:ascii="Times New Roman" w:hAnsi="Times New Roman" w:cs="Times New Roman"/>
                <w:sz w:val="20"/>
                <w:szCs w:val="20"/>
              </w:rPr>
            </w:pPr>
            <w:r w:rsidRPr="00BA3908">
              <w:rPr>
                <w:rFonts w:ascii="Times New Roman" w:hAnsi="Times New Roman" w:cs="Times New Roman"/>
                <w:sz w:val="20"/>
                <w:szCs w:val="20"/>
              </w:rPr>
              <w:t>222</w:t>
            </w:r>
          </w:p>
        </w:tc>
      </w:tr>
      <w:tr w:rsidR="00062E0D" w:rsidRPr="00BA3908" w14:paraId="1F008664" w14:textId="77777777" w:rsidTr="00BA3908">
        <w:tc>
          <w:tcPr>
            <w:tcW w:w="1512" w:type="dxa"/>
          </w:tcPr>
          <w:p w14:paraId="50C44D92" w14:textId="77777777" w:rsidR="00062E0D" w:rsidRPr="00BA3908" w:rsidRDefault="00062E0D" w:rsidP="00BA3908">
            <w:pPr>
              <w:ind w:leftChars="0" w:left="2" w:hanging="2"/>
              <w:jc w:val="center"/>
              <w:rPr>
                <w:rFonts w:ascii="Times New Roman" w:hAnsi="Times New Roman" w:cs="Times New Roman"/>
                <w:sz w:val="20"/>
                <w:szCs w:val="20"/>
              </w:rPr>
            </w:pPr>
            <w:r w:rsidRPr="00BA3908">
              <w:rPr>
                <w:rFonts w:ascii="Times New Roman" w:hAnsi="Times New Roman" w:cs="Times New Roman"/>
                <w:sz w:val="20"/>
                <w:szCs w:val="20"/>
              </w:rPr>
              <w:t>2013</w:t>
            </w:r>
          </w:p>
        </w:tc>
        <w:tc>
          <w:tcPr>
            <w:tcW w:w="2198" w:type="dxa"/>
          </w:tcPr>
          <w:p w14:paraId="15E0C557" w14:textId="77777777" w:rsidR="00062E0D" w:rsidRPr="00BA3908" w:rsidRDefault="00062E0D" w:rsidP="00BA3908">
            <w:pPr>
              <w:ind w:leftChars="0" w:left="2" w:hanging="2"/>
              <w:jc w:val="center"/>
              <w:rPr>
                <w:rFonts w:ascii="Times New Roman" w:hAnsi="Times New Roman" w:cs="Times New Roman"/>
                <w:sz w:val="20"/>
                <w:szCs w:val="20"/>
              </w:rPr>
            </w:pPr>
            <w:r w:rsidRPr="00BA3908">
              <w:rPr>
                <w:rFonts w:ascii="Times New Roman" w:hAnsi="Times New Roman" w:cs="Times New Roman"/>
                <w:sz w:val="20"/>
                <w:szCs w:val="20"/>
              </w:rPr>
              <w:t>199</w:t>
            </w:r>
          </w:p>
        </w:tc>
        <w:tc>
          <w:tcPr>
            <w:tcW w:w="2198" w:type="dxa"/>
          </w:tcPr>
          <w:p w14:paraId="6AFF5246" w14:textId="77777777" w:rsidR="00062E0D" w:rsidRPr="00BA3908" w:rsidRDefault="00062E0D" w:rsidP="00BA3908">
            <w:pPr>
              <w:ind w:leftChars="0" w:left="2" w:hanging="2"/>
              <w:jc w:val="center"/>
              <w:rPr>
                <w:rFonts w:ascii="Times New Roman" w:hAnsi="Times New Roman" w:cs="Times New Roman"/>
                <w:sz w:val="20"/>
                <w:szCs w:val="20"/>
              </w:rPr>
            </w:pPr>
            <w:r w:rsidRPr="00BA3908">
              <w:rPr>
                <w:rFonts w:ascii="Times New Roman" w:hAnsi="Times New Roman" w:cs="Times New Roman"/>
                <w:sz w:val="20"/>
                <w:szCs w:val="20"/>
              </w:rPr>
              <w:t>23</w:t>
            </w:r>
          </w:p>
        </w:tc>
        <w:tc>
          <w:tcPr>
            <w:tcW w:w="2881" w:type="dxa"/>
          </w:tcPr>
          <w:p w14:paraId="6004460F" w14:textId="77777777" w:rsidR="00062E0D" w:rsidRPr="00BA3908" w:rsidRDefault="00062E0D" w:rsidP="00BA3908">
            <w:pPr>
              <w:ind w:leftChars="0" w:left="2" w:hanging="2"/>
              <w:jc w:val="center"/>
              <w:rPr>
                <w:rFonts w:ascii="Times New Roman" w:hAnsi="Times New Roman" w:cs="Times New Roman"/>
                <w:sz w:val="20"/>
                <w:szCs w:val="20"/>
              </w:rPr>
            </w:pPr>
            <w:r w:rsidRPr="00BA3908">
              <w:rPr>
                <w:rFonts w:ascii="Times New Roman" w:hAnsi="Times New Roman" w:cs="Times New Roman"/>
                <w:sz w:val="20"/>
                <w:szCs w:val="20"/>
              </w:rPr>
              <w:t>222</w:t>
            </w:r>
          </w:p>
        </w:tc>
      </w:tr>
      <w:tr w:rsidR="00062E0D" w:rsidRPr="00BA3908" w14:paraId="3BFAD387" w14:textId="77777777" w:rsidTr="00BA3908">
        <w:tc>
          <w:tcPr>
            <w:tcW w:w="1512" w:type="dxa"/>
            <w:tcBorders>
              <w:bottom w:val="single" w:sz="4" w:space="0" w:color="auto"/>
            </w:tcBorders>
          </w:tcPr>
          <w:p w14:paraId="7230751B" w14:textId="77777777" w:rsidR="00062E0D" w:rsidRPr="00BA3908" w:rsidRDefault="00062E0D" w:rsidP="00BA3908">
            <w:pPr>
              <w:ind w:leftChars="0" w:left="2" w:hanging="2"/>
              <w:jc w:val="center"/>
              <w:rPr>
                <w:rFonts w:ascii="Times New Roman" w:hAnsi="Times New Roman" w:cs="Times New Roman"/>
                <w:sz w:val="20"/>
                <w:szCs w:val="20"/>
              </w:rPr>
            </w:pPr>
            <w:r w:rsidRPr="00BA3908">
              <w:rPr>
                <w:rFonts w:ascii="Times New Roman" w:hAnsi="Times New Roman" w:cs="Times New Roman"/>
                <w:sz w:val="20"/>
                <w:szCs w:val="20"/>
              </w:rPr>
              <w:t>2018</w:t>
            </w:r>
          </w:p>
        </w:tc>
        <w:tc>
          <w:tcPr>
            <w:tcW w:w="2198" w:type="dxa"/>
            <w:tcBorders>
              <w:bottom w:val="single" w:sz="4" w:space="0" w:color="auto"/>
            </w:tcBorders>
          </w:tcPr>
          <w:p w14:paraId="4809714A" w14:textId="77777777" w:rsidR="00062E0D" w:rsidRPr="00BA3908" w:rsidRDefault="00062E0D" w:rsidP="00BA3908">
            <w:pPr>
              <w:ind w:leftChars="0" w:left="2" w:hanging="2"/>
              <w:jc w:val="center"/>
              <w:rPr>
                <w:rFonts w:ascii="Times New Roman" w:hAnsi="Times New Roman" w:cs="Times New Roman"/>
                <w:sz w:val="20"/>
                <w:szCs w:val="20"/>
              </w:rPr>
            </w:pPr>
            <w:r w:rsidRPr="00BA3908">
              <w:rPr>
                <w:rFonts w:ascii="Times New Roman" w:hAnsi="Times New Roman" w:cs="Times New Roman"/>
                <w:sz w:val="20"/>
                <w:szCs w:val="20"/>
              </w:rPr>
              <w:t>190</w:t>
            </w:r>
          </w:p>
        </w:tc>
        <w:tc>
          <w:tcPr>
            <w:tcW w:w="2198" w:type="dxa"/>
            <w:tcBorders>
              <w:bottom w:val="single" w:sz="4" w:space="0" w:color="auto"/>
            </w:tcBorders>
          </w:tcPr>
          <w:p w14:paraId="2D4BEDB0" w14:textId="77777777" w:rsidR="00062E0D" w:rsidRPr="00BA3908" w:rsidRDefault="00062E0D" w:rsidP="00BA3908">
            <w:pPr>
              <w:ind w:leftChars="0" w:left="2" w:hanging="2"/>
              <w:jc w:val="center"/>
              <w:rPr>
                <w:rFonts w:ascii="Times New Roman" w:hAnsi="Times New Roman" w:cs="Times New Roman"/>
                <w:sz w:val="20"/>
                <w:szCs w:val="20"/>
              </w:rPr>
            </w:pPr>
            <w:r w:rsidRPr="00BA3908">
              <w:rPr>
                <w:rFonts w:ascii="Times New Roman" w:hAnsi="Times New Roman" w:cs="Times New Roman"/>
                <w:sz w:val="20"/>
                <w:szCs w:val="20"/>
              </w:rPr>
              <w:t>32</w:t>
            </w:r>
          </w:p>
        </w:tc>
        <w:tc>
          <w:tcPr>
            <w:tcW w:w="2881" w:type="dxa"/>
            <w:tcBorders>
              <w:bottom w:val="single" w:sz="4" w:space="0" w:color="auto"/>
            </w:tcBorders>
          </w:tcPr>
          <w:p w14:paraId="54EA4F8E" w14:textId="77777777" w:rsidR="00062E0D" w:rsidRPr="00BA3908" w:rsidRDefault="00062E0D" w:rsidP="00BA3908">
            <w:pPr>
              <w:ind w:leftChars="0" w:left="2" w:hanging="2"/>
              <w:jc w:val="center"/>
              <w:rPr>
                <w:rFonts w:ascii="Times New Roman" w:hAnsi="Times New Roman" w:cs="Times New Roman"/>
                <w:sz w:val="20"/>
                <w:szCs w:val="20"/>
              </w:rPr>
            </w:pPr>
            <w:r w:rsidRPr="00BA3908">
              <w:rPr>
                <w:rFonts w:ascii="Times New Roman" w:hAnsi="Times New Roman" w:cs="Times New Roman"/>
                <w:sz w:val="20"/>
                <w:szCs w:val="20"/>
              </w:rPr>
              <w:t>222</w:t>
            </w:r>
          </w:p>
        </w:tc>
      </w:tr>
    </w:tbl>
    <w:p w14:paraId="34B3E2B5" w14:textId="23F02913" w:rsidR="00F41A4A" w:rsidRPr="00BA3908" w:rsidRDefault="00BA3908" w:rsidP="00DB22A5">
      <w:pPr>
        <w:ind w:left="0" w:hanging="2"/>
        <w:jc w:val="both"/>
        <w:rPr>
          <w:rFonts w:ascii="Times New Roman" w:hAnsi="Times New Roman" w:cs="Times New Roman"/>
          <w:sz w:val="20"/>
          <w:szCs w:val="20"/>
        </w:rPr>
      </w:pPr>
      <w:r>
        <w:rPr>
          <w:rFonts w:ascii="Times New Roman" w:hAnsi="Times New Roman" w:cs="Times New Roman"/>
          <w:sz w:val="20"/>
          <w:szCs w:val="20"/>
        </w:rPr>
        <w:t xml:space="preserve">            </w:t>
      </w:r>
      <w:r w:rsidR="00896150" w:rsidRPr="00BA3908">
        <w:rPr>
          <w:rFonts w:ascii="Times New Roman" w:hAnsi="Times New Roman" w:cs="Times New Roman"/>
          <w:sz w:val="20"/>
          <w:szCs w:val="20"/>
        </w:rPr>
        <w:t>Sources: Malaysia Parliament Portal</w:t>
      </w:r>
      <w:r>
        <w:rPr>
          <w:rFonts w:ascii="Times New Roman" w:hAnsi="Times New Roman" w:cs="Times New Roman"/>
          <w:sz w:val="20"/>
          <w:szCs w:val="20"/>
        </w:rPr>
        <w:t xml:space="preserve">, </w:t>
      </w:r>
      <w:r w:rsidR="00593CA9" w:rsidRPr="00BA3908">
        <w:rPr>
          <w:rFonts w:ascii="Times New Roman" w:hAnsi="Times New Roman" w:cs="Times New Roman"/>
          <w:sz w:val="20"/>
          <w:szCs w:val="20"/>
        </w:rPr>
        <w:t>2018</w:t>
      </w:r>
    </w:p>
    <w:p w14:paraId="4176681B" w14:textId="77777777" w:rsidR="00062E0D" w:rsidRPr="00BA3908" w:rsidRDefault="00062E0D" w:rsidP="005621CC">
      <w:pPr>
        <w:ind w:leftChars="0" w:left="0" w:firstLineChars="0" w:firstLine="0"/>
        <w:jc w:val="both"/>
        <w:rPr>
          <w:rFonts w:ascii="Times New Roman" w:hAnsi="Times New Roman" w:cs="Times New Roman"/>
          <w:sz w:val="20"/>
          <w:szCs w:val="20"/>
        </w:rPr>
      </w:pPr>
    </w:p>
    <w:p w14:paraId="538A4FC9" w14:textId="077A8355" w:rsidR="00757432" w:rsidRDefault="00757432" w:rsidP="005621CC">
      <w:pPr>
        <w:ind w:leftChars="0" w:left="2" w:hanging="2"/>
        <w:jc w:val="both"/>
        <w:rPr>
          <w:rFonts w:ascii="Times New Roman" w:hAnsi="Times New Roman" w:cs="Times New Roman"/>
          <w:i/>
          <w:iCs/>
          <w:sz w:val="24"/>
          <w:szCs w:val="24"/>
        </w:rPr>
      </w:pPr>
      <w:r w:rsidRPr="005621CC">
        <w:rPr>
          <w:rFonts w:ascii="Times New Roman" w:hAnsi="Times New Roman" w:cs="Times New Roman"/>
          <w:i/>
          <w:iCs/>
          <w:sz w:val="24"/>
          <w:szCs w:val="24"/>
        </w:rPr>
        <w:lastRenderedPageBreak/>
        <w:t>Role</w:t>
      </w:r>
      <w:r w:rsidR="005621CC">
        <w:rPr>
          <w:rFonts w:ascii="Times New Roman" w:hAnsi="Times New Roman" w:cs="Times New Roman"/>
          <w:i/>
          <w:iCs/>
          <w:sz w:val="24"/>
          <w:szCs w:val="24"/>
        </w:rPr>
        <w:t xml:space="preserve"> </w:t>
      </w:r>
      <w:r w:rsidRPr="005621CC">
        <w:rPr>
          <w:rFonts w:ascii="Times New Roman" w:hAnsi="Times New Roman" w:cs="Times New Roman"/>
          <w:i/>
          <w:iCs/>
          <w:sz w:val="24"/>
          <w:szCs w:val="24"/>
        </w:rPr>
        <w:t xml:space="preserve">of </w:t>
      </w:r>
      <w:r w:rsidR="00F360FA">
        <w:rPr>
          <w:rFonts w:ascii="Times New Roman" w:hAnsi="Times New Roman" w:cs="Times New Roman"/>
          <w:i/>
          <w:iCs/>
          <w:sz w:val="24"/>
          <w:szCs w:val="24"/>
        </w:rPr>
        <w:t>l</w:t>
      </w:r>
      <w:r w:rsidRPr="005621CC">
        <w:rPr>
          <w:rFonts w:ascii="Times New Roman" w:hAnsi="Times New Roman" w:cs="Times New Roman"/>
          <w:i/>
          <w:iCs/>
          <w:sz w:val="24"/>
          <w:szCs w:val="24"/>
        </w:rPr>
        <w:t>egislation</w:t>
      </w:r>
    </w:p>
    <w:p w14:paraId="27AC7B6E" w14:textId="77777777" w:rsidR="005621CC" w:rsidRPr="005621CC" w:rsidRDefault="005621CC" w:rsidP="005621CC">
      <w:pPr>
        <w:ind w:leftChars="0" w:left="2" w:hanging="2"/>
        <w:jc w:val="both"/>
        <w:rPr>
          <w:rFonts w:ascii="Times New Roman" w:hAnsi="Times New Roman" w:cs="Times New Roman"/>
          <w:i/>
          <w:iCs/>
          <w:sz w:val="24"/>
          <w:szCs w:val="24"/>
        </w:rPr>
      </w:pPr>
    </w:p>
    <w:p w14:paraId="7C23C58E" w14:textId="51660318" w:rsidR="00757432" w:rsidRPr="005621CC" w:rsidRDefault="00757432" w:rsidP="005621CC">
      <w:pPr>
        <w:ind w:leftChars="0" w:left="2" w:hanging="2"/>
        <w:jc w:val="both"/>
        <w:rPr>
          <w:rFonts w:ascii="Times New Roman" w:hAnsi="Times New Roman" w:cs="Times New Roman"/>
          <w:sz w:val="24"/>
          <w:szCs w:val="24"/>
        </w:rPr>
      </w:pPr>
      <w:r w:rsidRPr="005621CC">
        <w:rPr>
          <w:rFonts w:ascii="Times New Roman" w:hAnsi="Times New Roman" w:cs="Times New Roman"/>
          <w:sz w:val="24"/>
          <w:szCs w:val="24"/>
        </w:rPr>
        <w:t xml:space="preserve">As is well known, when viewed from outside of parliament, they serve as the people’s representatives. In contrast, if seen from the perspective of parliament, they participate in the process of drafting, debating, and supporting the bull that is presented in the parliament. According to Malaysian law, the opposition is free to do anything that is in the best interests of the nation after consulting with the minister and other members of parliament. Yet, according to </w:t>
      </w:r>
      <w:proofErr w:type="spellStart"/>
      <w:r w:rsidRPr="005621CC">
        <w:rPr>
          <w:rFonts w:ascii="Times New Roman" w:hAnsi="Times New Roman" w:cs="Times New Roman"/>
          <w:sz w:val="24"/>
          <w:szCs w:val="24"/>
        </w:rPr>
        <w:t>Ufen</w:t>
      </w:r>
      <w:proofErr w:type="spellEnd"/>
      <w:r w:rsidRPr="005621CC">
        <w:rPr>
          <w:rFonts w:ascii="Times New Roman" w:hAnsi="Times New Roman" w:cs="Times New Roman"/>
          <w:sz w:val="24"/>
          <w:szCs w:val="24"/>
        </w:rPr>
        <w:t xml:space="preserve"> (2008), the opposition can take part in the </w:t>
      </w:r>
      <w:r w:rsidR="00A538B7" w:rsidRPr="005621CC">
        <w:rPr>
          <w:rFonts w:ascii="Times New Roman" w:hAnsi="Times New Roman" w:cs="Times New Roman"/>
          <w:sz w:val="24"/>
          <w:szCs w:val="24"/>
        </w:rPr>
        <w:t>decision-making</w:t>
      </w:r>
      <w:r w:rsidRPr="005621CC">
        <w:rPr>
          <w:rFonts w:ascii="Times New Roman" w:hAnsi="Times New Roman" w:cs="Times New Roman"/>
          <w:sz w:val="24"/>
          <w:szCs w:val="24"/>
        </w:rPr>
        <w:t xml:space="preserve"> process but not the actual decision-making itself. The opposition can observe and access how transparently the government makes decisions. The </w:t>
      </w:r>
      <w:r w:rsidR="00A538B7" w:rsidRPr="005621CC">
        <w:rPr>
          <w:rFonts w:ascii="Times New Roman" w:hAnsi="Times New Roman" w:cs="Times New Roman"/>
          <w:sz w:val="24"/>
          <w:szCs w:val="24"/>
        </w:rPr>
        <w:t>members</w:t>
      </w:r>
      <w:r w:rsidRPr="005621CC">
        <w:rPr>
          <w:rFonts w:ascii="Times New Roman" w:hAnsi="Times New Roman" w:cs="Times New Roman"/>
          <w:sz w:val="24"/>
          <w:szCs w:val="24"/>
        </w:rPr>
        <w:t xml:space="preserve"> of parliament must be effective and skilled in formulating recommendations and revisions to the law since they are familiar with a policy that can be used </w:t>
      </w:r>
      <w:r w:rsidR="00A538B7" w:rsidRPr="005621CC">
        <w:rPr>
          <w:rFonts w:ascii="Times New Roman" w:hAnsi="Times New Roman" w:cs="Times New Roman"/>
          <w:sz w:val="24"/>
          <w:szCs w:val="24"/>
        </w:rPr>
        <w:t xml:space="preserve">to </w:t>
      </w:r>
      <w:r w:rsidRPr="005621CC">
        <w:rPr>
          <w:rFonts w:ascii="Times New Roman" w:hAnsi="Times New Roman" w:cs="Times New Roman"/>
          <w:sz w:val="24"/>
          <w:szCs w:val="24"/>
        </w:rPr>
        <w:t xml:space="preserve">address any problem at the local or regional level. One of their responsibilities in the legislative arena involves how they resolve issues that pose difficulties for the nation and the community. </w:t>
      </w:r>
    </w:p>
    <w:p w14:paraId="035EDC3D" w14:textId="02DC6650" w:rsidR="00757432" w:rsidRPr="005621CC" w:rsidRDefault="00757432" w:rsidP="00424BC4">
      <w:pPr>
        <w:ind w:leftChars="0" w:left="2" w:firstLineChars="0" w:firstLine="718"/>
        <w:jc w:val="both"/>
        <w:rPr>
          <w:rFonts w:ascii="Times New Roman" w:hAnsi="Times New Roman" w:cs="Times New Roman"/>
          <w:sz w:val="24"/>
          <w:szCs w:val="24"/>
        </w:rPr>
      </w:pPr>
      <w:r w:rsidRPr="005621CC">
        <w:rPr>
          <w:rFonts w:ascii="Times New Roman" w:hAnsi="Times New Roman" w:cs="Times New Roman"/>
          <w:sz w:val="24"/>
          <w:szCs w:val="24"/>
        </w:rPr>
        <w:t xml:space="preserve">According to Meyer and Wagner (2021), members of parliament are also involved in the process of passing laws, individuals participate in the creation, debate, and endorsement of bills submitted to parliament. The opposition is likewise free to make decisions that they deem to be in the best interests of the country. Additionally, they must be adept </w:t>
      </w:r>
      <w:r w:rsidR="00A538B7" w:rsidRPr="005621CC">
        <w:rPr>
          <w:rFonts w:ascii="Times New Roman" w:hAnsi="Times New Roman" w:cs="Times New Roman"/>
          <w:sz w:val="24"/>
          <w:szCs w:val="24"/>
        </w:rPr>
        <w:t>at</w:t>
      </w:r>
      <w:r w:rsidRPr="005621CC">
        <w:rPr>
          <w:rFonts w:ascii="Times New Roman" w:hAnsi="Times New Roman" w:cs="Times New Roman"/>
          <w:sz w:val="24"/>
          <w:szCs w:val="24"/>
        </w:rPr>
        <w:t xml:space="preserve"> drafting legal revisions and proposals. However, according to Aziz (2013), </w:t>
      </w:r>
      <w:proofErr w:type="spellStart"/>
      <w:r w:rsidRPr="005621CC">
        <w:rPr>
          <w:rFonts w:ascii="Times New Roman" w:hAnsi="Times New Roman" w:cs="Times New Roman"/>
          <w:sz w:val="24"/>
          <w:szCs w:val="24"/>
        </w:rPr>
        <w:t>Malike</w:t>
      </w:r>
      <w:proofErr w:type="spellEnd"/>
      <w:r w:rsidRPr="005621CC">
        <w:rPr>
          <w:rFonts w:ascii="Times New Roman" w:hAnsi="Times New Roman" w:cs="Times New Roman"/>
          <w:sz w:val="24"/>
          <w:szCs w:val="24"/>
        </w:rPr>
        <w:t xml:space="preserve"> (2014)</w:t>
      </w:r>
      <w:r w:rsidR="00424BC4">
        <w:rPr>
          <w:rFonts w:ascii="Times New Roman" w:hAnsi="Times New Roman" w:cs="Times New Roman"/>
          <w:sz w:val="24"/>
          <w:szCs w:val="24"/>
        </w:rPr>
        <w:t xml:space="preserve"> </w:t>
      </w:r>
      <w:r w:rsidRPr="005621CC">
        <w:rPr>
          <w:rFonts w:ascii="Times New Roman" w:hAnsi="Times New Roman" w:cs="Times New Roman"/>
          <w:sz w:val="24"/>
          <w:szCs w:val="24"/>
        </w:rPr>
        <w:t xml:space="preserve">and Muhamad (2016), Malaysian’s cabinet partisan influence makes legislators there execute comparatively </w:t>
      </w:r>
      <w:r w:rsidR="00A538B7" w:rsidRPr="005621CC">
        <w:rPr>
          <w:rFonts w:ascii="Times New Roman" w:hAnsi="Times New Roman" w:cs="Times New Roman"/>
          <w:sz w:val="24"/>
          <w:szCs w:val="24"/>
        </w:rPr>
        <w:t>meager</w:t>
      </w:r>
      <w:r w:rsidRPr="005621CC">
        <w:rPr>
          <w:rFonts w:ascii="Times New Roman" w:hAnsi="Times New Roman" w:cs="Times New Roman"/>
          <w:sz w:val="24"/>
          <w:szCs w:val="24"/>
        </w:rPr>
        <w:t xml:space="preserve"> work in that function, </w:t>
      </w:r>
    </w:p>
    <w:p w14:paraId="1DE715F2" w14:textId="77777777" w:rsidR="00977A25" w:rsidRPr="005621CC" w:rsidRDefault="00EF3D92" w:rsidP="005621CC">
      <w:pPr>
        <w:pBdr>
          <w:top w:val="nil"/>
          <w:left w:val="nil"/>
          <w:bottom w:val="nil"/>
          <w:right w:val="nil"/>
          <w:between w:val="nil"/>
        </w:pBdr>
        <w:ind w:leftChars="0" w:left="3" w:hanging="3"/>
        <w:jc w:val="both"/>
        <w:rPr>
          <w:rFonts w:ascii="Times New Roman" w:eastAsia="Times New Roman" w:hAnsi="Times New Roman" w:cs="Times New Roman"/>
          <w:color w:val="000000"/>
          <w:sz w:val="28"/>
          <w:szCs w:val="28"/>
        </w:rPr>
      </w:pPr>
      <w:r w:rsidRPr="005621CC">
        <w:rPr>
          <w:rFonts w:ascii="Times New Roman" w:eastAsia="Times New Roman" w:hAnsi="Times New Roman" w:cs="Times New Roman"/>
          <w:color w:val="000000"/>
          <w:sz w:val="28"/>
          <w:szCs w:val="28"/>
        </w:rPr>
        <w:t xml:space="preserve"> </w:t>
      </w:r>
    </w:p>
    <w:p w14:paraId="7FDC5804" w14:textId="452A56FC" w:rsidR="00067F9D" w:rsidRPr="00424BC4" w:rsidRDefault="00067F9D" w:rsidP="005621CC">
      <w:pPr>
        <w:ind w:leftChars="0" w:left="2" w:hanging="2"/>
        <w:jc w:val="both"/>
        <w:rPr>
          <w:rFonts w:ascii="Times New Roman" w:hAnsi="Times New Roman" w:cs="Times New Roman"/>
          <w:i/>
          <w:iCs/>
          <w:sz w:val="24"/>
          <w:szCs w:val="24"/>
        </w:rPr>
      </w:pPr>
      <w:r w:rsidRPr="00424BC4">
        <w:rPr>
          <w:rFonts w:ascii="Times New Roman" w:hAnsi="Times New Roman" w:cs="Times New Roman"/>
          <w:i/>
          <w:iCs/>
          <w:sz w:val="24"/>
          <w:szCs w:val="24"/>
        </w:rPr>
        <w:t xml:space="preserve">Role as a </w:t>
      </w:r>
      <w:r w:rsidR="00424BC4" w:rsidRPr="00424BC4">
        <w:rPr>
          <w:rFonts w:ascii="Times New Roman" w:hAnsi="Times New Roman" w:cs="Times New Roman"/>
          <w:i/>
          <w:iCs/>
          <w:sz w:val="24"/>
          <w:szCs w:val="24"/>
        </w:rPr>
        <w:t>r</w:t>
      </w:r>
      <w:r w:rsidRPr="00424BC4">
        <w:rPr>
          <w:rFonts w:ascii="Times New Roman" w:hAnsi="Times New Roman" w:cs="Times New Roman"/>
          <w:i/>
          <w:iCs/>
          <w:sz w:val="24"/>
          <w:szCs w:val="24"/>
        </w:rPr>
        <w:t>epresentative</w:t>
      </w:r>
    </w:p>
    <w:p w14:paraId="0457D745" w14:textId="77777777" w:rsidR="00424BC4" w:rsidRPr="005621CC" w:rsidRDefault="00424BC4" w:rsidP="005621CC">
      <w:pPr>
        <w:ind w:leftChars="0" w:left="2" w:hanging="2"/>
        <w:jc w:val="both"/>
        <w:rPr>
          <w:rFonts w:ascii="Times New Roman" w:hAnsi="Times New Roman" w:cs="Times New Roman"/>
          <w:sz w:val="24"/>
          <w:szCs w:val="24"/>
        </w:rPr>
      </w:pPr>
    </w:p>
    <w:p w14:paraId="43299673" w14:textId="38EA1DC0" w:rsidR="00067F9D" w:rsidRPr="005621CC" w:rsidRDefault="00067F9D" w:rsidP="005621CC">
      <w:pPr>
        <w:ind w:leftChars="0" w:left="2" w:hanging="2"/>
        <w:jc w:val="both"/>
        <w:rPr>
          <w:rFonts w:ascii="Times New Roman" w:hAnsi="Times New Roman" w:cs="Times New Roman"/>
          <w:sz w:val="24"/>
          <w:szCs w:val="24"/>
        </w:rPr>
      </w:pPr>
      <w:r w:rsidRPr="005621CC">
        <w:rPr>
          <w:rFonts w:ascii="Times New Roman" w:hAnsi="Times New Roman" w:cs="Times New Roman"/>
          <w:sz w:val="24"/>
          <w:szCs w:val="24"/>
        </w:rPr>
        <w:t xml:space="preserve">The opposition is viewed as a representative of the people outside of parliament and the cabinet in this country since it operates under a parliamentary democratic system. </w:t>
      </w:r>
      <w:r w:rsidR="00A538B7" w:rsidRPr="005621CC">
        <w:rPr>
          <w:rFonts w:ascii="Times New Roman" w:hAnsi="Times New Roman" w:cs="Times New Roman"/>
          <w:sz w:val="24"/>
          <w:szCs w:val="24"/>
        </w:rPr>
        <w:t>From</w:t>
      </w:r>
      <w:r w:rsidRPr="005621CC">
        <w:rPr>
          <w:rFonts w:ascii="Times New Roman" w:hAnsi="Times New Roman" w:cs="Times New Roman"/>
          <w:sz w:val="24"/>
          <w:szCs w:val="24"/>
        </w:rPr>
        <w:t xml:space="preserve"> a parliamentary perspective, elected officials serve to represent the interest of the parties they join as well as the citizens in their constituency. They also speak for the people who elected them. Indirectly, they will be held in high regard as a representation and must carry themselves with integrity and discretion. Additionally, they have a wide range of responsibilities because their primary duty is to serve as the people’s representatives (</w:t>
      </w:r>
      <w:proofErr w:type="spellStart"/>
      <w:r w:rsidRPr="005621CC">
        <w:rPr>
          <w:rFonts w:ascii="Times New Roman" w:hAnsi="Times New Roman" w:cs="Times New Roman"/>
          <w:sz w:val="24"/>
          <w:szCs w:val="24"/>
        </w:rPr>
        <w:t>Malike</w:t>
      </w:r>
      <w:proofErr w:type="spellEnd"/>
      <w:r w:rsidRPr="005621CC">
        <w:rPr>
          <w:rFonts w:ascii="Times New Roman" w:hAnsi="Times New Roman" w:cs="Times New Roman"/>
          <w:sz w:val="24"/>
          <w:szCs w:val="24"/>
        </w:rPr>
        <w:t xml:space="preserve"> et al</w:t>
      </w:r>
      <w:r w:rsidR="00424BC4">
        <w:rPr>
          <w:rFonts w:ascii="Times New Roman" w:hAnsi="Times New Roman" w:cs="Times New Roman"/>
          <w:sz w:val="24"/>
          <w:szCs w:val="24"/>
        </w:rPr>
        <w:t>.</w:t>
      </w:r>
      <w:r w:rsidRPr="005621CC">
        <w:rPr>
          <w:rFonts w:ascii="Times New Roman" w:hAnsi="Times New Roman" w:cs="Times New Roman"/>
          <w:sz w:val="24"/>
          <w:szCs w:val="24"/>
        </w:rPr>
        <w:t xml:space="preserve">, 2013). The opposition needs to be able to maintain the public’s confidence in and support for the party. The opposition must understand how to consistently win the public’s confidence and support as a representative. To create a government, they need also strengthen the party’s performance, particularly when contesting in the GE. </w:t>
      </w:r>
      <w:proofErr w:type="spellStart"/>
      <w:r w:rsidRPr="005621CC">
        <w:rPr>
          <w:rFonts w:ascii="Times New Roman" w:hAnsi="Times New Roman" w:cs="Times New Roman"/>
          <w:sz w:val="24"/>
          <w:szCs w:val="24"/>
        </w:rPr>
        <w:t>Shamrahayu</w:t>
      </w:r>
      <w:proofErr w:type="spellEnd"/>
      <w:r w:rsidRPr="005621CC">
        <w:rPr>
          <w:rFonts w:ascii="Times New Roman" w:hAnsi="Times New Roman" w:cs="Times New Roman"/>
          <w:sz w:val="24"/>
          <w:szCs w:val="24"/>
        </w:rPr>
        <w:t xml:space="preserve"> (2015) asserts that neither the administration nor the opposition can accomplish any political objectives without the backing of the populace. </w:t>
      </w:r>
    </w:p>
    <w:p w14:paraId="2D7DA381" w14:textId="759C8335" w:rsidR="00067F9D" w:rsidRPr="005621CC" w:rsidRDefault="00067F9D" w:rsidP="00424BC4">
      <w:pPr>
        <w:ind w:leftChars="0" w:left="2" w:firstLineChars="0" w:firstLine="718"/>
        <w:jc w:val="both"/>
        <w:rPr>
          <w:rFonts w:ascii="Times New Roman" w:hAnsi="Times New Roman" w:cs="Times New Roman"/>
          <w:sz w:val="24"/>
          <w:szCs w:val="24"/>
        </w:rPr>
      </w:pPr>
      <w:r w:rsidRPr="005621CC">
        <w:rPr>
          <w:rFonts w:ascii="Times New Roman" w:hAnsi="Times New Roman" w:cs="Times New Roman"/>
          <w:sz w:val="24"/>
          <w:szCs w:val="24"/>
        </w:rPr>
        <w:t xml:space="preserve">According to Aziz (2013), the formal task and unofficial duties that come with being a representative of the public are separated </w:t>
      </w:r>
      <w:r w:rsidR="0082201F" w:rsidRPr="005621CC">
        <w:rPr>
          <w:rFonts w:ascii="Times New Roman" w:hAnsi="Times New Roman" w:cs="Times New Roman"/>
          <w:sz w:val="24"/>
          <w:szCs w:val="24"/>
        </w:rPr>
        <w:t>into</w:t>
      </w:r>
      <w:r w:rsidRPr="005621CC">
        <w:rPr>
          <w:rFonts w:ascii="Times New Roman" w:hAnsi="Times New Roman" w:cs="Times New Roman"/>
          <w:sz w:val="24"/>
          <w:szCs w:val="24"/>
        </w:rPr>
        <w:t xml:space="preserve"> two categories. Their function in the legislature, when they act on a proposal made or enacted by the government to safeguard the interest of the people, is one of their formal responsibilities as a member of parliament. Besides, they also serve to represent public opinions that the government and basic procedural rules prevent from being discussed in parliament. </w:t>
      </w:r>
    </w:p>
    <w:p w14:paraId="47F64AA7" w14:textId="507DA162" w:rsidR="00067F9D" w:rsidRPr="005621CC" w:rsidRDefault="00067F9D" w:rsidP="00424BC4">
      <w:pPr>
        <w:ind w:leftChars="0" w:left="2" w:firstLineChars="0" w:firstLine="718"/>
        <w:jc w:val="both"/>
        <w:rPr>
          <w:rFonts w:ascii="Times New Roman" w:hAnsi="Times New Roman" w:cs="Times New Roman"/>
          <w:sz w:val="24"/>
          <w:szCs w:val="24"/>
        </w:rPr>
      </w:pPr>
      <w:r w:rsidRPr="005621CC">
        <w:rPr>
          <w:rFonts w:ascii="Times New Roman" w:hAnsi="Times New Roman" w:cs="Times New Roman"/>
          <w:sz w:val="24"/>
          <w:szCs w:val="24"/>
        </w:rPr>
        <w:t xml:space="preserve">Yet, it also differs from unofficial work because it occurs when they volunteer their time to improve the community’s everyday existence, a problem that should be resolved by the ruling party. In this context, the term “Volunteer Workers” refers to those who perform duties related to local government and welfare that </w:t>
      </w:r>
      <w:r w:rsidR="0082201F" w:rsidRPr="005621CC">
        <w:rPr>
          <w:rFonts w:ascii="Times New Roman" w:hAnsi="Times New Roman" w:cs="Times New Roman"/>
          <w:sz w:val="24"/>
          <w:szCs w:val="24"/>
        </w:rPr>
        <w:t xml:space="preserve">are </w:t>
      </w:r>
      <w:r w:rsidRPr="005621CC">
        <w:rPr>
          <w:rFonts w:ascii="Times New Roman" w:hAnsi="Times New Roman" w:cs="Times New Roman"/>
          <w:sz w:val="24"/>
          <w:szCs w:val="24"/>
        </w:rPr>
        <w:t xml:space="preserve">offered by the ruling party to the public. They’ll also </w:t>
      </w:r>
      <w:r w:rsidRPr="005621CC">
        <w:rPr>
          <w:rFonts w:ascii="Times New Roman" w:hAnsi="Times New Roman" w:cs="Times New Roman"/>
          <w:sz w:val="24"/>
          <w:szCs w:val="24"/>
        </w:rPr>
        <w:lastRenderedPageBreak/>
        <w:t xml:space="preserve">consistently perform their social work tasks to make sure they don’t lose </w:t>
      </w:r>
      <w:r w:rsidR="0082201F" w:rsidRPr="005621CC">
        <w:rPr>
          <w:rFonts w:ascii="Times New Roman" w:hAnsi="Times New Roman" w:cs="Times New Roman"/>
          <w:sz w:val="24"/>
          <w:szCs w:val="24"/>
        </w:rPr>
        <w:t>votes</w:t>
      </w:r>
      <w:r w:rsidRPr="005621CC">
        <w:rPr>
          <w:rFonts w:ascii="Times New Roman" w:hAnsi="Times New Roman" w:cs="Times New Roman"/>
          <w:sz w:val="24"/>
          <w:szCs w:val="24"/>
        </w:rPr>
        <w:t xml:space="preserve"> in the forthcoming elections. </w:t>
      </w:r>
    </w:p>
    <w:p w14:paraId="792B8A60" w14:textId="77777777" w:rsidR="00010F40" w:rsidRPr="005621CC" w:rsidRDefault="00010F40" w:rsidP="00424BC4">
      <w:pPr>
        <w:ind w:leftChars="0" w:left="0" w:firstLineChars="0" w:firstLine="0"/>
        <w:jc w:val="both"/>
        <w:rPr>
          <w:rFonts w:ascii="Times New Roman" w:hAnsi="Times New Roman" w:cs="Times New Roman"/>
          <w:sz w:val="24"/>
          <w:szCs w:val="24"/>
        </w:rPr>
      </w:pPr>
    </w:p>
    <w:p w14:paraId="081C4D8C" w14:textId="67A19C7E" w:rsidR="00C53A3E" w:rsidRPr="00424BC4" w:rsidRDefault="00C53A3E" w:rsidP="005621CC">
      <w:pPr>
        <w:ind w:leftChars="0" w:left="2" w:hanging="2"/>
        <w:jc w:val="both"/>
        <w:rPr>
          <w:rFonts w:ascii="Times New Roman" w:hAnsi="Times New Roman" w:cs="Times New Roman"/>
          <w:i/>
          <w:iCs/>
          <w:sz w:val="24"/>
          <w:szCs w:val="24"/>
        </w:rPr>
      </w:pPr>
      <w:r w:rsidRPr="00424BC4">
        <w:rPr>
          <w:rFonts w:ascii="Times New Roman" w:hAnsi="Times New Roman" w:cs="Times New Roman"/>
          <w:i/>
          <w:iCs/>
          <w:sz w:val="24"/>
          <w:szCs w:val="24"/>
        </w:rPr>
        <w:t>14</w:t>
      </w:r>
      <w:r w:rsidRPr="00424BC4">
        <w:rPr>
          <w:rFonts w:ascii="Times New Roman" w:hAnsi="Times New Roman" w:cs="Times New Roman"/>
          <w:i/>
          <w:iCs/>
          <w:sz w:val="24"/>
          <w:szCs w:val="24"/>
          <w:vertAlign w:val="superscript"/>
        </w:rPr>
        <w:t>th</w:t>
      </w:r>
      <w:r w:rsidRPr="00424BC4">
        <w:rPr>
          <w:rFonts w:ascii="Times New Roman" w:hAnsi="Times New Roman" w:cs="Times New Roman"/>
          <w:i/>
          <w:iCs/>
          <w:sz w:val="24"/>
          <w:szCs w:val="24"/>
        </w:rPr>
        <w:t xml:space="preserve"> </w:t>
      </w:r>
      <w:r w:rsidR="00424BC4" w:rsidRPr="00424BC4">
        <w:rPr>
          <w:rFonts w:ascii="Times New Roman" w:hAnsi="Times New Roman" w:cs="Times New Roman"/>
          <w:i/>
          <w:iCs/>
          <w:sz w:val="24"/>
          <w:szCs w:val="24"/>
        </w:rPr>
        <w:t>general election and opposition</w:t>
      </w:r>
    </w:p>
    <w:p w14:paraId="3DFD72A1" w14:textId="77777777" w:rsidR="00424BC4" w:rsidRPr="005621CC" w:rsidRDefault="00424BC4" w:rsidP="005621CC">
      <w:pPr>
        <w:ind w:leftChars="0" w:left="2" w:hanging="2"/>
        <w:jc w:val="both"/>
        <w:rPr>
          <w:rFonts w:ascii="Times New Roman" w:hAnsi="Times New Roman" w:cs="Times New Roman"/>
          <w:sz w:val="24"/>
          <w:szCs w:val="24"/>
        </w:rPr>
      </w:pPr>
    </w:p>
    <w:p w14:paraId="40D7BABE" w14:textId="3BE11CDC" w:rsidR="00C53A3E" w:rsidRPr="005621CC" w:rsidRDefault="00C53A3E" w:rsidP="005621CC">
      <w:pPr>
        <w:ind w:leftChars="0" w:left="2" w:hanging="2"/>
        <w:jc w:val="both"/>
        <w:rPr>
          <w:rFonts w:ascii="Times New Roman" w:hAnsi="Times New Roman" w:cs="Times New Roman"/>
          <w:sz w:val="24"/>
          <w:szCs w:val="24"/>
        </w:rPr>
      </w:pPr>
      <w:r w:rsidRPr="005621CC">
        <w:rPr>
          <w:rFonts w:ascii="Times New Roman" w:hAnsi="Times New Roman" w:cs="Times New Roman"/>
          <w:sz w:val="24"/>
          <w:szCs w:val="24"/>
        </w:rPr>
        <w:t>The results of Malaysia’s 14</w:t>
      </w:r>
      <w:r w:rsidRPr="005621CC">
        <w:rPr>
          <w:rFonts w:ascii="Times New Roman" w:hAnsi="Times New Roman" w:cs="Times New Roman"/>
          <w:sz w:val="24"/>
          <w:szCs w:val="24"/>
          <w:vertAlign w:val="superscript"/>
        </w:rPr>
        <w:t>th</w:t>
      </w:r>
      <w:r w:rsidRPr="005621CC">
        <w:rPr>
          <w:rFonts w:ascii="Times New Roman" w:hAnsi="Times New Roman" w:cs="Times New Roman"/>
          <w:sz w:val="24"/>
          <w:szCs w:val="24"/>
        </w:rPr>
        <w:t xml:space="preserve"> GE successfully changed the country’s political landscape. The 14</w:t>
      </w:r>
      <w:r w:rsidRPr="005621CC">
        <w:rPr>
          <w:rFonts w:ascii="Times New Roman" w:hAnsi="Times New Roman" w:cs="Times New Roman"/>
          <w:sz w:val="24"/>
          <w:szCs w:val="24"/>
          <w:vertAlign w:val="superscript"/>
        </w:rPr>
        <w:t>th</w:t>
      </w:r>
      <w:r w:rsidRPr="005621CC">
        <w:rPr>
          <w:rFonts w:ascii="Times New Roman" w:hAnsi="Times New Roman" w:cs="Times New Roman"/>
          <w:sz w:val="24"/>
          <w:szCs w:val="24"/>
        </w:rPr>
        <w:t xml:space="preserve"> GE was the most contentious in Malaysian politics. It was a significant shock to Malaysian politics when the opposition party </w:t>
      </w:r>
      <w:proofErr w:type="spellStart"/>
      <w:r w:rsidRPr="005621CC">
        <w:rPr>
          <w:rFonts w:ascii="Times New Roman" w:hAnsi="Times New Roman" w:cs="Times New Roman"/>
          <w:sz w:val="24"/>
          <w:szCs w:val="24"/>
        </w:rPr>
        <w:t>Pakatan</w:t>
      </w:r>
      <w:proofErr w:type="spellEnd"/>
      <w:r w:rsidRPr="005621CC">
        <w:rPr>
          <w:rFonts w:ascii="Times New Roman" w:hAnsi="Times New Roman" w:cs="Times New Roman"/>
          <w:sz w:val="24"/>
          <w:szCs w:val="24"/>
        </w:rPr>
        <w:t xml:space="preserve"> </w:t>
      </w:r>
      <w:proofErr w:type="spellStart"/>
      <w:r w:rsidRPr="005621CC">
        <w:rPr>
          <w:rFonts w:ascii="Times New Roman" w:hAnsi="Times New Roman" w:cs="Times New Roman"/>
          <w:sz w:val="24"/>
          <w:szCs w:val="24"/>
        </w:rPr>
        <w:t>Harapan</w:t>
      </w:r>
      <w:proofErr w:type="spellEnd"/>
      <w:r w:rsidRPr="005621CC">
        <w:rPr>
          <w:rFonts w:ascii="Times New Roman" w:hAnsi="Times New Roman" w:cs="Times New Roman"/>
          <w:sz w:val="24"/>
          <w:szCs w:val="24"/>
        </w:rPr>
        <w:t xml:space="preserve"> (PH) beat the incumbent party </w:t>
      </w:r>
      <w:proofErr w:type="spellStart"/>
      <w:r w:rsidRPr="005621CC">
        <w:rPr>
          <w:rFonts w:ascii="Times New Roman" w:hAnsi="Times New Roman" w:cs="Times New Roman"/>
          <w:sz w:val="24"/>
          <w:szCs w:val="24"/>
        </w:rPr>
        <w:t>Barisan</w:t>
      </w:r>
      <w:proofErr w:type="spellEnd"/>
      <w:r w:rsidRPr="005621CC">
        <w:rPr>
          <w:rFonts w:ascii="Times New Roman" w:hAnsi="Times New Roman" w:cs="Times New Roman"/>
          <w:sz w:val="24"/>
          <w:szCs w:val="24"/>
        </w:rPr>
        <w:t xml:space="preserve"> Nasional (BN). After nearly 60 years or more, the opposition PH finally took over the government of Malaysia. </w:t>
      </w:r>
      <w:r w:rsidR="0082201F" w:rsidRPr="005621CC">
        <w:rPr>
          <w:rFonts w:ascii="Times New Roman" w:hAnsi="Times New Roman" w:cs="Times New Roman"/>
          <w:sz w:val="24"/>
          <w:szCs w:val="24"/>
        </w:rPr>
        <w:t>The result</w:t>
      </w:r>
      <w:r w:rsidRPr="005621CC">
        <w:rPr>
          <w:rFonts w:ascii="Times New Roman" w:hAnsi="Times New Roman" w:cs="Times New Roman"/>
          <w:sz w:val="24"/>
          <w:szCs w:val="24"/>
        </w:rPr>
        <w:t xml:space="preserve"> from the 14</w:t>
      </w:r>
      <w:r w:rsidRPr="005621CC">
        <w:rPr>
          <w:rFonts w:ascii="Times New Roman" w:hAnsi="Times New Roman" w:cs="Times New Roman"/>
          <w:sz w:val="24"/>
          <w:szCs w:val="24"/>
          <w:vertAlign w:val="superscript"/>
        </w:rPr>
        <w:t>th</w:t>
      </w:r>
      <w:r w:rsidRPr="005621CC">
        <w:rPr>
          <w:rFonts w:ascii="Times New Roman" w:hAnsi="Times New Roman" w:cs="Times New Roman"/>
          <w:sz w:val="24"/>
          <w:szCs w:val="24"/>
        </w:rPr>
        <w:t xml:space="preserve"> GE also </w:t>
      </w:r>
      <w:r w:rsidR="0082201F" w:rsidRPr="005621CC">
        <w:rPr>
          <w:rFonts w:ascii="Times New Roman" w:hAnsi="Times New Roman" w:cs="Times New Roman"/>
          <w:sz w:val="24"/>
          <w:szCs w:val="24"/>
        </w:rPr>
        <w:t>shows</w:t>
      </w:r>
      <w:r w:rsidRPr="005621CC">
        <w:rPr>
          <w:rFonts w:ascii="Times New Roman" w:hAnsi="Times New Roman" w:cs="Times New Roman"/>
          <w:sz w:val="24"/>
          <w:szCs w:val="24"/>
        </w:rPr>
        <w:t xml:space="preserve"> a considerable change in voter support for the opposition. According to Abdul </w:t>
      </w:r>
      <w:proofErr w:type="spellStart"/>
      <w:r w:rsidRPr="005621CC">
        <w:rPr>
          <w:rFonts w:ascii="Times New Roman" w:hAnsi="Times New Roman" w:cs="Times New Roman"/>
          <w:sz w:val="24"/>
          <w:szCs w:val="24"/>
        </w:rPr>
        <w:t>Razak</w:t>
      </w:r>
      <w:proofErr w:type="spellEnd"/>
      <w:r w:rsidRPr="005621CC">
        <w:rPr>
          <w:rFonts w:ascii="Times New Roman" w:hAnsi="Times New Roman" w:cs="Times New Roman"/>
          <w:sz w:val="24"/>
          <w:szCs w:val="24"/>
        </w:rPr>
        <w:t xml:space="preserve"> (2019), the opposition coming together to devise strategies, weakness in the BN apparatus, some </w:t>
      </w:r>
      <w:r w:rsidR="0082201F" w:rsidRPr="005621CC">
        <w:rPr>
          <w:rFonts w:ascii="Times New Roman" w:hAnsi="Times New Roman" w:cs="Times New Roman"/>
          <w:sz w:val="24"/>
          <w:szCs w:val="24"/>
        </w:rPr>
        <w:t>instances</w:t>
      </w:r>
      <w:r w:rsidRPr="005621CC">
        <w:rPr>
          <w:rFonts w:ascii="Times New Roman" w:hAnsi="Times New Roman" w:cs="Times New Roman"/>
          <w:sz w:val="24"/>
          <w:szCs w:val="24"/>
        </w:rPr>
        <w:t xml:space="preserve"> of power abuse, and faults in the BN machinery all contributed to BN’s defeat in the 14</w:t>
      </w:r>
      <w:r w:rsidRPr="005621CC">
        <w:rPr>
          <w:rFonts w:ascii="Times New Roman" w:hAnsi="Times New Roman" w:cs="Times New Roman"/>
          <w:sz w:val="24"/>
          <w:szCs w:val="24"/>
          <w:vertAlign w:val="superscript"/>
        </w:rPr>
        <w:t>th</w:t>
      </w:r>
      <w:r w:rsidRPr="005621CC">
        <w:rPr>
          <w:rFonts w:ascii="Times New Roman" w:hAnsi="Times New Roman" w:cs="Times New Roman"/>
          <w:sz w:val="24"/>
          <w:szCs w:val="24"/>
        </w:rPr>
        <w:t xml:space="preserve"> GE. </w:t>
      </w:r>
    </w:p>
    <w:p w14:paraId="2F23DE6C" w14:textId="0244BDAE" w:rsidR="00C53A3E" w:rsidRDefault="00C53A3E" w:rsidP="00424BC4">
      <w:pPr>
        <w:ind w:leftChars="0" w:left="2" w:firstLineChars="0" w:firstLine="718"/>
        <w:jc w:val="both"/>
        <w:rPr>
          <w:rFonts w:ascii="Times New Roman" w:hAnsi="Times New Roman" w:cs="Times New Roman"/>
          <w:sz w:val="24"/>
          <w:szCs w:val="24"/>
        </w:rPr>
      </w:pPr>
      <w:r w:rsidRPr="005621CC">
        <w:rPr>
          <w:rFonts w:ascii="Times New Roman" w:hAnsi="Times New Roman" w:cs="Times New Roman"/>
          <w:sz w:val="24"/>
          <w:szCs w:val="24"/>
        </w:rPr>
        <w:t>A significant indicator of Malaysia’s democracy and government’s development, in addition to the elections</w:t>
      </w:r>
      <w:r w:rsidR="0082201F" w:rsidRPr="005621CC">
        <w:rPr>
          <w:rFonts w:ascii="Times New Roman" w:hAnsi="Times New Roman" w:cs="Times New Roman"/>
          <w:sz w:val="24"/>
          <w:szCs w:val="24"/>
        </w:rPr>
        <w:t>,</w:t>
      </w:r>
      <w:r w:rsidRPr="005621CC">
        <w:rPr>
          <w:rFonts w:ascii="Times New Roman" w:hAnsi="Times New Roman" w:cs="Times New Roman"/>
          <w:sz w:val="24"/>
          <w:szCs w:val="24"/>
        </w:rPr>
        <w:t xml:space="preserve"> is parliament. The extent of a political party’s positive impact and the interconnections between various political parties ultimately determine the political outcome for the next five years. According to </w:t>
      </w:r>
      <w:proofErr w:type="spellStart"/>
      <w:r w:rsidRPr="005621CC">
        <w:rPr>
          <w:rFonts w:ascii="Times New Roman" w:hAnsi="Times New Roman" w:cs="Times New Roman"/>
          <w:sz w:val="24"/>
          <w:szCs w:val="24"/>
        </w:rPr>
        <w:t>Huridi</w:t>
      </w:r>
      <w:proofErr w:type="spellEnd"/>
      <w:r w:rsidRPr="005621CC">
        <w:rPr>
          <w:rFonts w:ascii="Times New Roman" w:hAnsi="Times New Roman" w:cs="Times New Roman"/>
          <w:sz w:val="24"/>
          <w:szCs w:val="24"/>
        </w:rPr>
        <w:t xml:space="preserve"> et al</w:t>
      </w:r>
      <w:r w:rsidR="00424BC4">
        <w:rPr>
          <w:rFonts w:ascii="Times New Roman" w:hAnsi="Times New Roman" w:cs="Times New Roman"/>
          <w:sz w:val="24"/>
          <w:szCs w:val="24"/>
        </w:rPr>
        <w:t>.</w:t>
      </w:r>
      <w:r w:rsidRPr="005621CC">
        <w:rPr>
          <w:rFonts w:ascii="Times New Roman" w:hAnsi="Times New Roman" w:cs="Times New Roman"/>
          <w:sz w:val="24"/>
          <w:szCs w:val="24"/>
        </w:rPr>
        <w:t xml:space="preserve"> (2021), a political election is an official group decision-making process in which a portion of the populace chooses one or more people to hold public office in a way that gives them the responsibility to boost the economy, address citizen concerns, and work strategically for </w:t>
      </w:r>
      <w:r w:rsidR="0082201F" w:rsidRPr="005621CC">
        <w:rPr>
          <w:rFonts w:ascii="Times New Roman" w:hAnsi="Times New Roman" w:cs="Times New Roman"/>
          <w:sz w:val="24"/>
          <w:szCs w:val="24"/>
        </w:rPr>
        <w:t xml:space="preserve">the </w:t>
      </w:r>
      <w:r w:rsidRPr="005621CC">
        <w:rPr>
          <w:rFonts w:ascii="Times New Roman" w:hAnsi="Times New Roman" w:cs="Times New Roman"/>
          <w:sz w:val="24"/>
          <w:szCs w:val="24"/>
        </w:rPr>
        <w:t xml:space="preserve">welfare of the populace. Moreover, the information indicates that female politicians, especially those in the opposition, have their roles and actively play them. The </w:t>
      </w:r>
      <w:r w:rsidR="0082201F" w:rsidRPr="005621CC">
        <w:rPr>
          <w:rFonts w:ascii="Times New Roman" w:hAnsi="Times New Roman" w:cs="Times New Roman"/>
          <w:sz w:val="24"/>
          <w:szCs w:val="24"/>
        </w:rPr>
        <w:t>opposition's</w:t>
      </w:r>
      <w:r w:rsidRPr="005621CC">
        <w:rPr>
          <w:rFonts w:ascii="Times New Roman" w:hAnsi="Times New Roman" w:cs="Times New Roman"/>
          <w:sz w:val="24"/>
          <w:szCs w:val="24"/>
        </w:rPr>
        <w:t xml:space="preserve"> active behavior during the 13</w:t>
      </w:r>
      <w:r w:rsidRPr="005621CC">
        <w:rPr>
          <w:rFonts w:ascii="Times New Roman" w:hAnsi="Times New Roman" w:cs="Times New Roman"/>
          <w:sz w:val="24"/>
          <w:szCs w:val="24"/>
          <w:vertAlign w:val="superscript"/>
        </w:rPr>
        <w:t>th</w:t>
      </w:r>
      <w:r w:rsidRPr="005621CC">
        <w:rPr>
          <w:rFonts w:ascii="Times New Roman" w:hAnsi="Times New Roman" w:cs="Times New Roman"/>
          <w:sz w:val="24"/>
          <w:szCs w:val="24"/>
        </w:rPr>
        <w:t xml:space="preserve"> </w:t>
      </w:r>
      <w:r w:rsidR="0082201F" w:rsidRPr="005621CC">
        <w:rPr>
          <w:rFonts w:ascii="Times New Roman" w:hAnsi="Times New Roman" w:cs="Times New Roman"/>
          <w:sz w:val="24"/>
          <w:szCs w:val="24"/>
        </w:rPr>
        <w:t>Parliament</w:t>
      </w:r>
      <w:r w:rsidRPr="005621CC">
        <w:rPr>
          <w:rFonts w:ascii="Times New Roman" w:hAnsi="Times New Roman" w:cs="Times New Roman"/>
          <w:sz w:val="24"/>
          <w:szCs w:val="24"/>
        </w:rPr>
        <w:t xml:space="preserve"> is also reflected in the topics it debates in the legislature, such as environment, health, international, welfare, education, and more. </w:t>
      </w:r>
      <w:r w:rsidR="0082201F" w:rsidRPr="005621CC">
        <w:rPr>
          <w:rFonts w:ascii="Times New Roman" w:hAnsi="Times New Roman" w:cs="Times New Roman"/>
          <w:sz w:val="24"/>
          <w:szCs w:val="24"/>
        </w:rPr>
        <w:t>Table</w:t>
      </w:r>
      <w:r w:rsidRPr="005621CC">
        <w:rPr>
          <w:rFonts w:ascii="Times New Roman" w:hAnsi="Times New Roman" w:cs="Times New Roman"/>
          <w:sz w:val="24"/>
          <w:szCs w:val="24"/>
        </w:rPr>
        <w:t xml:space="preserve"> 2 show the percentages of female parliament members in </w:t>
      </w:r>
      <w:r w:rsidR="0082201F" w:rsidRPr="005621CC">
        <w:rPr>
          <w:rFonts w:ascii="Times New Roman" w:hAnsi="Times New Roman" w:cs="Times New Roman"/>
          <w:sz w:val="24"/>
          <w:szCs w:val="24"/>
        </w:rPr>
        <w:t xml:space="preserve">the </w:t>
      </w:r>
      <w:r w:rsidRPr="005621CC">
        <w:rPr>
          <w:rFonts w:ascii="Times New Roman" w:hAnsi="Times New Roman" w:cs="Times New Roman"/>
          <w:sz w:val="24"/>
          <w:szCs w:val="24"/>
        </w:rPr>
        <w:t>13</w:t>
      </w:r>
      <w:r w:rsidRPr="005621CC">
        <w:rPr>
          <w:rFonts w:ascii="Times New Roman" w:hAnsi="Times New Roman" w:cs="Times New Roman"/>
          <w:sz w:val="24"/>
          <w:szCs w:val="24"/>
          <w:vertAlign w:val="superscript"/>
        </w:rPr>
        <w:t>th</w:t>
      </w:r>
      <w:r w:rsidRPr="005621CC">
        <w:rPr>
          <w:rFonts w:ascii="Times New Roman" w:hAnsi="Times New Roman" w:cs="Times New Roman"/>
          <w:sz w:val="24"/>
          <w:szCs w:val="24"/>
        </w:rPr>
        <w:t xml:space="preserve"> GE based on the party represented. </w:t>
      </w:r>
    </w:p>
    <w:p w14:paraId="2C4BF77A" w14:textId="77777777" w:rsidR="00424BC4" w:rsidRPr="005621CC" w:rsidRDefault="00424BC4" w:rsidP="00424BC4">
      <w:pPr>
        <w:ind w:leftChars="0" w:left="2" w:firstLineChars="0" w:firstLine="718"/>
        <w:jc w:val="both"/>
        <w:rPr>
          <w:rFonts w:ascii="Times New Roman" w:hAnsi="Times New Roman" w:cs="Times New Roman"/>
          <w:sz w:val="24"/>
          <w:szCs w:val="24"/>
        </w:rPr>
      </w:pPr>
    </w:p>
    <w:p w14:paraId="0E188F15" w14:textId="56DDA6CF" w:rsidR="00C53A3E" w:rsidRPr="009C782F" w:rsidRDefault="00C53A3E" w:rsidP="009C782F">
      <w:pPr>
        <w:ind w:left="0" w:hanging="2"/>
        <w:jc w:val="center"/>
        <w:rPr>
          <w:rFonts w:ascii="Times New Roman" w:hAnsi="Times New Roman" w:cs="Times New Roman"/>
          <w:sz w:val="20"/>
          <w:szCs w:val="20"/>
        </w:rPr>
      </w:pPr>
      <w:r w:rsidRPr="00FB5BDB">
        <w:rPr>
          <w:rFonts w:ascii="Times New Roman" w:hAnsi="Times New Roman" w:cs="Times New Roman"/>
          <w:b/>
          <w:bCs/>
          <w:sz w:val="20"/>
          <w:szCs w:val="20"/>
        </w:rPr>
        <w:t>Table 2.</w:t>
      </w:r>
      <w:r w:rsidR="009C782F" w:rsidRPr="009C782F">
        <w:rPr>
          <w:rFonts w:ascii="Times New Roman" w:hAnsi="Times New Roman" w:cs="Times New Roman"/>
          <w:sz w:val="20"/>
          <w:szCs w:val="20"/>
        </w:rPr>
        <w:t xml:space="preserve"> </w:t>
      </w:r>
      <w:r w:rsidRPr="009C782F">
        <w:rPr>
          <w:rFonts w:ascii="Times New Roman" w:hAnsi="Times New Roman" w:cs="Times New Roman"/>
          <w:sz w:val="20"/>
          <w:szCs w:val="20"/>
        </w:rPr>
        <w:t>Percentages of female parliament members in the 13</w:t>
      </w:r>
      <w:r w:rsidRPr="009C782F">
        <w:rPr>
          <w:rFonts w:ascii="Times New Roman" w:hAnsi="Times New Roman" w:cs="Times New Roman"/>
          <w:sz w:val="20"/>
          <w:szCs w:val="20"/>
          <w:vertAlign w:val="superscript"/>
        </w:rPr>
        <w:t>th</w:t>
      </w:r>
      <w:r w:rsidRPr="009C782F">
        <w:rPr>
          <w:rFonts w:ascii="Times New Roman" w:hAnsi="Times New Roman" w:cs="Times New Roman"/>
          <w:sz w:val="20"/>
          <w:szCs w:val="20"/>
        </w:rPr>
        <w:t xml:space="preserve"> GE based on the party represented</w:t>
      </w:r>
    </w:p>
    <w:p w14:paraId="10552985" w14:textId="77777777" w:rsidR="009C782F" w:rsidRPr="009C782F" w:rsidRDefault="009C782F" w:rsidP="009C782F">
      <w:pPr>
        <w:ind w:left="0" w:hanging="2"/>
        <w:jc w:val="center"/>
        <w:rPr>
          <w:rFonts w:ascii="Times New Roman" w:hAnsi="Times New Roman" w:cs="Times New Roman"/>
          <w:sz w:val="20"/>
          <w:szCs w:val="20"/>
        </w:rPr>
      </w:pPr>
    </w:p>
    <w:tbl>
      <w:tblPr>
        <w:tblStyle w:val="TableGrid"/>
        <w:tblW w:w="666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3402"/>
        <w:gridCol w:w="1418"/>
      </w:tblGrid>
      <w:tr w:rsidR="00C53A3E" w:rsidRPr="009C782F" w14:paraId="3684A7A6" w14:textId="77777777" w:rsidTr="00DA044F">
        <w:trPr>
          <w:trHeight w:val="155"/>
          <w:jc w:val="center"/>
        </w:trPr>
        <w:tc>
          <w:tcPr>
            <w:tcW w:w="1843" w:type="dxa"/>
            <w:tcBorders>
              <w:top w:val="single" w:sz="4" w:space="0" w:color="auto"/>
              <w:bottom w:val="single" w:sz="4" w:space="0" w:color="auto"/>
            </w:tcBorders>
            <w:shd w:val="clear" w:color="auto" w:fill="B8CCE4" w:themeFill="accent1" w:themeFillTint="66"/>
          </w:tcPr>
          <w:p w14:paraId="5F35D4CB" w14:textId="0247AFEB" w:rsidR="00C53A3E" w:rsidRPr="009C782F" w:rsidRDefault="00C53A3E" w:rsidP="009C782F">
            <w:pPr>
              <w:ind w:left="0" w:hanging="2"/>
              <w:jc w:val="center"/>
              <w:rPr>
                <w:rFonts w:ascii="Times New Roman" w:hAnsi="Times New Roman" w:cs="Times New Roman"/>
                <w:b/>
                <w:bCs/>
                <w:sz w:val="20"/>
                <w:szCs w:val="20"/>
              </w:rPr>
            </w:pPr>
            <w:r w:rsidRPr="009C782F">
              <w:rPr>
                <w:rFonts w:ascii="Times New Roman" w:hAnsi="Times New Roman" w:cs="Times New Roman"/>
                <w:b/>
                <w:bCs/>
                <w:sz w:val="20"/>
                <w:szCs w:val="20"/>
              </w:rPr>
              <w:t xml:space="preserve">Political </w:t>
            </w:r>
            <w:r w:rsidR="009C782F">
              <w:rPr>
                <w:rFonts w:ascii="Times New Roman" w:hAnsi="Times New Roman" w:cs="Times New Roman"/>
                <w:b/>
                <w:bCs/>
                <w:sz w:val="20"/>
                <w:szCs w:val="20"/>
              </w:rPr>
              <w:t>p</w:t>
            </w:r>
            <w:r w:rsidRPr="009C782F">
              <w:rPr>
                <w:rFonts w:ascii="Times New Roman" w:hAnsi="Times New Roman" w:cs="Times New Roman"/>
                <w:b/>
                <w:bCs/>
                <w:sz w:val="20"/>
                <w:szCs w:val="20"/>
              </w:rPr>
              <w:t>arties</w:t>
            </w:r>
          </w:p>
        </w:tc>
        <w:tc>
          <w:tcPr>
            <w:tcW w:w="3402" w:type="dxa"/>
            <w:tcBorders>
              <w:top w:val="single" w:sz="4" w:space="0" w:color="auto"/>
              <w:bottom w:val="single" w:sz="4" w:space="0" w:color="auto"/>
            </w:tcBorders>
            <w:shd w:val="clear" w:color="auto" w:fill="B8CCE4" w:themeFill="accent1" w:themeFillTint="66"/>
          </w:tcPr>
          <w:p w14:paraId="2F316A7B" w14:textId="213C6EC4" w:rsidR="00C53A3E" w:rsidRPr="009C782F" w:rsidRDefault="00C53A3E" w:rsidP="009C782F">
            <w:pPr>
              <w:ind w:left="0" w:hanging="2"/>
              <w:jc w:val="center"/>
              <w:rPr>
                <w:rFonts w:ascii="Times New Roman" w:hAnsi="Times New Roman" w:cs="Times New Roman"/>
                <w:b/>
                <w:bCs/>
                <w:sz w:val="20"/>
                <w:szCs w:val="20"/>
              </w:rPr>
            </w:pPr>
            <w:r w:rsidRPr="009C782F">
              <w:rPr>
                <w:rFonts w:ascii="Times New Roman" w:hAnsi="Times New Roman" w:cs="Times New Roman"/>
                <w:b/>
                <w:bCs/>
                <w:sz w:val="20"/>
                <w:szCs w:val="20"/>
              </w:rPr>
              <w:t xml:space="preserve">Number of </w:t>
            </w:r>
            <w:r w:rsidR="009C782F" w:rsidRPr="009C782F">
              <w:rPr>
                <w:rFonts w:ascii="Times New Roman" w:hAnsi="Times New Roman" w:cs="Times New Roman"/>
                <w:b/>
                <w:bCs/>
                <w:sz w:val="20"/>
                <w:szCs w:val="20"/>
              </w:rPr>
              <w:t>female parliamentarians</w:t>
            </w:r>
          </w:p>
        </w:tc>
        <w:tc>
          <w:tcPr>
            <w:tcW w:w="1418" w:type="dxa"/>
            <w:tcBorders>
              <w:top w:val="single" w:sz="4" w:space="0" w:color="auto"/>
              <w:bottom w:val="single" w:sz="4" w:space="0" w:color="auto"/>
            </w:tcBorders>
            <w:shd w:val="clear" w:color="auto" w:fill="B8CCE4" w:themeFill="accent1" w:themeFillTint="66"/>
          </w:tcPr>
          <w:p w14:paraId="15CEB865" w14:textId="77777777" w:rsidR="00C53A3E" w:rsidRPr="009C782F" w:rsidRDefault="00C53A3E" w:rsidP="009C782F">
            <w:pPr>
              <w:ind w:left="0" w:hanging="2"/>
              <w:jc w:val="center"/>
              <w:rPr>
                <w:rFonts w:ascii="Times New Roman" w:hAnsi="Times New Roman" w:cs="Times New Roman"/>
                <w:b/>
                <w:bCs/>
                <w:sz w:val="20"/>
                <w:szCs w:val="20"/>
              </w:rPr>
            </w:pPr>
            <w:r w:rsidRPr="009C782F">
              <w:rPr>
                <w:rFonts w:ascii="Times New Roman" w:hAnsi="Times New Roman" w:cs="Times New Roman"/>
                <w:b/>
                <w:bCs/>
                <w:sz w:val="20"/>
                <w:szCs w:val="20"/>
              </w:rPr>
              <w:t>Percentages</w:t>
            </w:r>
          </w:p>
        </w:tc>
      </w:tr>
      <w:tr w:rsidR="00C53A3E" w:rsidRPr="009C782F" w14:paraId="26F09BB4" w14:textId="77777777" w:rsidTr="00DA044F">
        <w:trPr>
          <w:trHeight w:val="201"/>
          <w:jc w:val="center"/>
        </w:trPr>
        <w:tc>
          <w:tcPr>
            <w:tcW w:w="1843" w:type="dxa"/>
            <w:tcBorders>
              <w:top w:val="single" w:sz="4" w:space="0" w:color="auto"/>
            </w:tcBorders>
            <w:shd w:val="clear" w:color="auto" w:fill="auto"/>
          </w:tcPr>
          <w:p w14:paraId="1A20648C" w14:textId="77777777" w:rsidR="00C53A3E" w:rsidRPr="009C782F" w:rsidRDefault="00C53A3E" w:rsidP="009C782F">
            <w:pPr>
              <w:ind w:left="0" w:hanging="2"/>
              <w:jc w:val="center"/>
              <w:rPr>
                <w:rFonts w:ascii="Times New Roman" w:hAnsi="Times New Roman" w:cs="Times New Roman"/>
                <w:sz w:val="20"/>
                <w:szCs w:val="20"/>
              </w:rPr>
            </w:pPr>
            <w:r w:rsidRPr="009C782F">
              <w:rPr>
                <w:rFonts w:ascii="Times New Roman" w:hAnsi="Times New Roman" w:cs="Times New Roman"/>
                <w:sz w:val="20"/>
                <w:szCs w:val="20"/>
              </w:rPr>
              <w:t>BN</w:t>
            </w:r>
          </w:p>
        </w:tc>
        <w:tc>
          <w:tcPr>
            <w:tcW w:w="3402" w:type="dxa"/>
            <w:tcBorders>
              <w:top w:val="single" w:sz="4" w:space="0" w:color="auto"/>
            </w:tcBorders>
            <w:shd w:val="clear" w:color="auto" w:fill="auto"/>
          </w:tcPr>
          <w:p w14:paraId="67BE0F25" w14:textId="77777777" w:rsidR="00C53A3E" w:rsidRPr="009C782F" w:rsidRDefault="00C53A3E" w:rsidP="009C782F">
            <w:pPr>
              <w:ind w:left="0" w:hanging="2"/>
              <w:jc w:val="center"/>
              <w:rPr>
                <w:rFonts w:ascii="Times New Roman" w:hAnsi="Times New Roman" w:cs="Times New Roman"/>
                <w:sz w:val="20"/>
                <w:szCs w:val="20"/>
              </w:rPr>
            </w:pPr>
            <w:r w:rsidRPr="009C782F">
              <w:rPr>
                <w:rFonts w:ascii="Times New Roman" w:hAnsi="Times New Roman" w:cs="Times New Roman"/>
                <w:sz w:val="20"/>
                <w:szCs w:val="20"/>
              </w:rPr>
              <w:t>15 out of 22 candidates contested</w:t>
            </w:r>
          </w:p>
        </w:tc>
        <w:tc>
          <w:tcPr>
            <w:tcW w:w="1418" w:type="dxa"/>
            <w:tcBorders>
              <w:top w:val="single" w:sz="4" w:space="0" w:color="auto"/>
            </w:tcBorders>
            <w:shd w:val="clear" w:color="auto" w:fill="auto"/>
          </w:tcPr>
          <w:p w14:paraId="0157F8CE" w14:textId="77777777" w:rsidR="00C53A3E" w:rsidRPr="009C782F" w:rsidRDefault="00C53A3E" w:rsidP="009C782F">
            <w:pPr>
              <w:ind w:left="0" w:hanging="2"/>
              <w:jc w:val="center"/>
              <w:rPr>
                <w:rFonts w:ascii="Times New Roman" w:hAnsi="Times New Roman" w:cs="Times New Roman"/>
                <w:sz w:val="20"/>
                <w:szCs w:val="20"/>
              </w:rPr>
            </w:pPr>
            <w:r w:rsidRPr="009C782F">
              <w:rPr>
                <w:rFonts w:ascii="Times New Roman" w:hAnsi="Times New Roman" w:cs="Times New Roman"/>
                <w:sz w:val="20"/>
                <w:szCs w:val="20"/>
              </w:rPr>
              <w:t>68.2%</w:t>
            </w:r>
          </w:p>
        </w:tc>
      </w:tr>
      <w:tr w:rsidR="00C53A3E" w:rsidRPr="009C782F" w14:paraId="440B6B35" w14:textId="77777777" w:rsidTr="00DA044F">
        <w:trPr>
          <w:trHeight w:val="250"/>
          <w:jc w:val="center"/>
        </w:trPr>
        <w:tc>
          <w:tcPr>
            <w:tcW w:w="1843" w:type="dxa"/>
            <w:shd w:val="clear" w:color="auto" w:fill="auto"/>
          </w:tcPr>
          <w:p w14:paraId="779209F3" w14:textId="77777777" w:rsidR="00C53A3E" w:rsidRPr="009C782F" w:rsidRDefault="00C53A3E" w:rsidP="009C782F">
            <w:pPr>
              <w:ind w:left="0" w:hanging="2"/>
              <w:jc w:val="center"/>
              <w:rPr>
                <w:rFonts w:ascii="Times New Roman" w:hAnsi="Times New Roman" w:cs="Times New Roman"/>
                <w:sz w:val="20"/>
                <w:szCs w:val="20"/>
              </w:rPr>
            </w:pPr>
            <w:r w:rsidRPr="009C782F">
              <w:rPr>
                <w:rFonts w:ascii="Times New Roman" w:hAnsi="Times New Roman" w:cs="Times New Roman"/>
                <w:sz w:val="20"/>
                <w:szCs w:val="20"/>
              </w:rPr>
              <w:t>DAP</w:t>
            </w:r>
          </w:p>
        </w:tc>
        <w:tc>
          <w:tcPr>
            <w:tcW w:w="3402" w:type="dxa"/>
            <w:shd w:val="clear" w:color="auto" w:fill="auto"/>
          </w:tcPr>
          <w:p w14:paraId="3894B882" w14:textId="77777777" w:rsidR="00C53A3E" w:rsidRPr="009C782F" w:rsidRDefault="00C53A3E" w:rsidP="009C782F">
            <w:pPr>
              <w:ind w:left="0" w:hanging="2"/>
              <w:jc w:val="center"/>
              <w:rPr>
                <w:rFonts w:ascii="Times New Roman" w:hAnsi="Times New Roman" w:cs="Times New Roman"/>
                <w:sz w:val="20"/>
                <w:szCs w:val="20"/>
              </w:rPr>
            </w:pPr>
            <w:r w:rsidRPr="009C782F">
              <w:rPr>
                <w:rFonts w:ascii="Times New Roman" w:hAnsi="Times New Roman" w:cs="Times New Roman"/>
                <w:sz w:val="20"/>
                <w:szCs w:val="20"/>
              </w:rPr>
              <w:t>4 out of 4 candidates contested</w:t>
            </w:r>
          </w:p>
        </w:tc>
        <w:tc>
          <w:tcPr>
            <w:tcW w:w="1418" w:type="dxa"/>
            <w:shd w:val="clear" w:color="auto" w:fill="auto"/>
          </w:tcPr>
          <w:p w14:paraId="3C7733CF" w14:textId="77777777" w:rsidR="00C53A3E" w:rsidRPr="009C782F" w:rsidRDefault="00C53A3E" w:rsidP="009C782F">
            <w:pPr>
              <w:ind w:left="0" w:hanging="2"/>
              <w:jc w:val="center"/>
              <w:rPr>
                <w:rFonts w:ascii="Times New Roman" w:hAnsi="Times New Roman" w:cs="Times New Roman"/>
                <w:sz w:val="20"/>
                <w:szCs w:val="20"/>
              </w:rPr>
            </w:pPr>
            <w:r w:rsidRPr="009C782F">
              <w:rPr>
                <w:rFonts w:ascii="Times New Roman" w:hAnsi="Times New Roman" w:cs="Times New Roman"/>
                <w:sz w:val="20"/>
                <w:szCs w:val="20"/>
              </w:rPr>
              <w:t>100%</w:t>
            </w:r>
          </w:p>
        </w:tc>
      </w:tr>
      <w:tr w:rsidR="00C53A3E" w:rsidRPr="009C782F" w14:paraId="434AAF53" w14:textId="77777777" w:rsidTr="00DA044F">
        <w:trPr>
          <w:trHeight w:val="265"/>
          <w:jc w:val="center"/>
        </w:trPr>
        <w:tc>
          <w:tcPr>
            <w:tcW w:w="1843" w:type="dxa"/>
            <w:shd w:val="clear" w:color="auto" w:fill="auto"/>
          </w:tcPr>
          <w:p w14:paraId="051CB663" w14:textId="77777777" w:rsidR="00C53A3E" w:rsidRPr="009C782F" w:rsidRDefault="00C53A3E" w:rsidP="009C782F">
            <w:pPr>
              <w:ind w:left="0" w:hanging="2"/>
              <w:jc w:val="center"/>
              <w:rPr>
                <w:rFonts w:ascii="Times New Roman" w:hAnsi="Times New Roman" w:cs="Times New Roman"/>
                <w:sz w:val="20"/>
                <w:szCs w:val="20"/>
              </w:rPr>
            </w:pPr>
            <w:r w:rsidRPr="009C782F">
              <w:rPr>
                <w:rFonts w:ascii="Times New Roman" w:hAnsi="Times New Roman" w:cs="Times New Roman"/>
                <w:sz w:val="20"/>
                <w:szCs w:val="20"/>
              </w:rPr>
              <w:t>PKR</w:t>
            </w:r>
          </w:p>
        </w:tc>
        <w:tc>
          <w:tcPr>
            <w:tcW w:w="3402" w:type="dxa"/>
            <w:shd w:val="clear" w:color="auto" w:fill="auto"/>
          </w:tcPr>
          <w:p w14:paraId="398D972F" w14:textId="77777777" w:rsidR="00C53A3E" w:rsidRPr="009C782F" w:rsidRDefault="00C53A3E" w:rsidP="009C782F">
            <w:pPr>
              <w:ind w:left="0" w:hanging="2"/>
              <w:jc w:val="center"/>
              <w:rPr>
                <w:rFonts w:ascii="Times New Roman" w:hAnsi="Times New Roman" w:cs="Times New Roman"/>
                <w:sz w:val="20"/>
                <w:szCs w:val="20"/>
              </w:rPr>
            </w:pPr>
            <w:r w:rsidRPr="009C782F">
              <w:rPr>
                <w:rFonts w:ascii="Times New Roman" w:hAnsi="Times New Roman" w:cs="Times New Roman"/>
                <w:sz w:val="20"/>
                <w:szCs w:val="20"/>
              </w:rPr>
              <w:t>3 out of 11 candidates contested</w:t>
            </w:r>
          </w:p>
        </w:tc>
        <w:tc>
          <w:tcPr>
            <w:tcW w:w="1418" w:type="dxa"/>
            <w:shd w:val="clear" w:color="auto" w:fill="auto"/>
          </w:tcPr>
          <w:p w14:paraId="07EDA7CA" w14:textId="77777777" w:rsidR="00C53A3E" w:rsidRPr="009C782F" w:rsidRDefault="00C53A3E" w:rsidP="009C782F">
            <w:pPr>
              <w:ind w:left="0" w:hanging="2"/>
              <w:jc w:val="center"/>
              <w:rPr>
                <w:rFonts w:ascii="Times New Roman" w:hAnsi="Times New Roman" w:cs="Times New Roman"/>
                <w:sz w:val="20"/>
                <w:szCs w:val="20"/>
              </w:rPr>
            </w:pPr>
            <w:r w:rsidRPr="009C782F">
              <w:rPr>
                <w:rFonts w:ascii="Times New Roman" w:hAnsi="Times New Roman" w:cs="Times New Roman"/>
                <w:sz w:val="20"/>
                <w:szCs w:val="20"/>
              </w:rPr>
              <w:t>27.3%</w:t>
            </w:r>
          </w:p>
        </w:tc>
      </w:tr>
      <w:tr w:rsidR="00C53A3E" w:rsidRPr="009C782F" w14:paraId="17D250C4" w14:textId="77777777" w:rsidTr="00DA044F">
        <w:trPr>
          <w:trHeight w:val="250"/>
          <w:jc w:val="center"/>
        </w:trPr>
        <w:tc>
          <w:tcPr>
            <w:tcW w:w="1843" w:type="dxa"/>
            <w:tcBorders>
              <w:bottom w:val="single" w:sz="4" w:space="0" w:color="auto"/>
            </w:tcBorders>
            <w:shd w:val="clear" w:color="auto" w:fill="auto"/>
          </w:tcPr>
          <w:p w14:paraId="2334CCCF" w14:textId="77777777" w:rsidR="00C53A3E" w:rsidRPr="009C782F" w:rsidRDefault="00C53A3E" w:rsidP="009C782F">
            <w:pPr>
              <w:ind w:left="0" w:hanging="2"/>
              <w:jc w:val="center"/>
              <w:rPr>
                <w:rFonts w:ascii="Times New Roman" w:hAnsi="Times New Roman" w:cs="Times New Roman"/>
                <w:sz w:val="20"/>
                <w:szCs w:val="20"/>
              </w:rPr>
            </w:pPr>
            <w:r w:rsidRPr="009C782F">
              <w:rPr>
                <w:rFonts w:ascii="Times New Roman" w:hAnsi="Times New Roman" w:cs="Times New Roman"/>
                <w:sz w:val="20"/>
                <w:szCs w:val="20"/>
              </w:rPr>
              <w:t>PAS</w:t>
            </w:r>
          </w:p>
        </w:tc>
        <w:tc>
          <w:tcPr>
            <w:tcW w:w="3402" w:type="dxa"/>
            <w:tcBorders>
              <w:bottom w:val="single" w:sz="4" w:space="0" w:color="auto"/>
            </w:tcBorders>
            <w:shd w:val="clear" w:color="auto" w:fill="auto"/>
          </w:tcPr>
          <w:p w14:paraId="3BA1E9E1" w14:textId="77777777" w:rsidR="00C53A3E" w:rsidRPr="009C782F" w:rsidRDefault="00C53A3E" w:rsidP="009C782F">
            <w:pPr>
              <w:ind w:left="0" w:hanging="2"/>
              <w:jc w:val="center"/>
              <w:rPr>
                <w:rFonts w:ascii="Times New Roman" w:hAnsi="Times New Roman" w:cs="Times New Roman"/>
                <w:sz w:val="20"/>
                <w:szCs w:val="20"/>
              </w:rPr>
            </w:pPr>
            <w:r w:rsidRPr="009C782F">
              <w:rPr>
                <w:rFonts w:ascii="Times New Roman" w:hAnsi="Times New Roman" w:cs="Times New Roman"/>
                <w:sz w:val="20"/>
                <w:szCs w:val="20"/>
              </w:rPr>
              <w:t>2 out of 7 candidates contested</w:t>
            </w:r>
          </w:p>
        </w:tc>
        <w:tc>
          <w:tcPr>
            <w:tcW w:w="1418" w:type="dxa"/>
            <w:tcBorders>
              <w:bottom w:val="single" w:sz="4" w:space="0" w:color="auto"/>
            </w:tcBorders>
            <w:shd w:val="clear" w:color="auto" w:fill="auto"/>
          </w:tcPr>
          <w:p w14:paraId="4D963DEB" w14:textId="77777777" w:rsidR="00C53A3E" w:rsidRPr="009C782F" w:rsidRDefault="00C53A3E" w:rsidP="009C782F">
            <w:pPr>
              <w:ind w:left="0" w:hanging="2"/>
              <w:jc w:val="center"/>
              <w:rPr>
                <w:rFonts w:ascii="Times New Roman" w:hAnsi="Times New Roman" w:cs="Times New Roman"/>
                <w:sz w:val="20"/>
                <w:szCs w:val="20"/>
              </w:rPr>
            </w:pPr>
            <w:r w:rsidRPr="009C782F">
              <w:rPr>
                <w:rFonts w:ascii="Times New Roman" w:hAnsi="Times New Roman" w:cs="Times New Roman"/>
                <w:sz w:val="20"/>
                <w:szCs w:val="20"/>
              </w:rPr>
              <w:t>28.6%</w:t>
            </w:r>
          </w:p>
        </w:tc>
      </w:tr>
      <w:tr w:rsidR="00C53A3E" w:rsidRPr="009C782F" w14:paraId="65448897" w14:textId="77777777" w:rsidTr="00DA044F">
        <w:trPr>
          <w:trHeight w:val="250"/>
          <w:jc w:val="center"/>
        </w:trPr>
        <w:tc>
          <w:tcPr>
            <w:tcW w:w="1843" w:type="dxa"/>
            <w:tcBorders>
              <w:top w:val="single" w:sz="4" w:space="0" w:color="auto"/>
              <w:bottom w:val="single" w:sz="4" w:space="0" w:color="auto"/>
            </w:tcBorders>
            <w:shd w:val="clear" w:color="auto" w:fill="auto"/>
          </w:tcPr>
          <w:p w14:paraId="7A71345C" w14:textId="77777777" w:rsidR="00C53A3E" w:rsidRPr="009C782F" w:rsidRDefault="00C53A3E" w:rsidP="009C782F">
            <w:pPr>
              <w:ind w:left="0" w:hanging="2"/>
              <w:jc w:val="center"/>
              <w:rPr>
                <w:rFonts w:ascii="Times New Roman" w:hAnsi="Times New Roman" w:cs="Times New Roman"/>
                <w:b/>
                <w:bCs/>
                <w:sz w:val="20"/>
                <w:szCs w:val="20"/>
              </w:rPr>
            </w:pPr>
            <w:r w:rsidRPr="009C782F">
              <w:rPr>
                <w:rFonts w:ascii="Times New Roman" w:hAnsi="Times New Roman" w:cs="Times New Roman"/>
                <w:b/>
                <w:bCs/>
                <w:sz w:val="20"/>
                <w:szCs w:val="20"/>
              </w:rPr>
              <w:t>Total</w:t>
            </w:r>
          </w:p>
        </w:tc>
        <w:tc>
          <w:tcPr>
            <w:tcW w:w="3402" w:type="dxa"/>
            <w:tcBorders>
              <w:top w:val="single" w:sz="4" w:space="0" w:color="auto"/>
              <w:bottom w:val="single" w:sz="4" w:space="0" w:color="auto"/>
            </w:tcBorders>
            <w:shd w:val="clear" w:color="auto" w:fill="auto"/>
          </w:tcPr>
          <w:p w14:paraId="63F2A05C" w14:textId="77777777" w:rsidR="00C53A3E" w:rsidRPr="009C782F" w:rsidRDefault="00C53A3E" w:rsidP="009C782F">
            <w:pPr>
              <w:ind w:left="0" w:hanging="2"/>
              <w:jc w:val="center"/>
              <w:rPr>
                <w:rFonts w:ascii="Times New Roman" w:hAnsi="Times New Roman" w:cs="Times New Roman"/>
                <w:b/>
                <w:bCs/>
                <w:sz w:val="20"/>
                <w:szCs w:val="20"/>
              </w:rPr>
            </w:pPr>
            <w:r w:rsidRPr="009C782F">
              <w:rPr>
                <w:rFonts w:ascii="Times New Roman" w:hAnsi="Times New Roman" w:cs="Times New Roman"/>
                <w:b/>
                <w:bCs/>
                <w:sz w:val="20"/>
                <w:szCs w:val="20"/>
              </w:rPr>
              <w:t>21 seats</w:t>
            </w:r>
          </w:p>
        </w:tc>
        <w:tc>
          <w:tcPr>
            <w:tcW w:w="1418" w:type="dxa"/>
            <w:tcBorders>
              <w:top w:val="single" w:sz="4" w:space="0" w:color="auto"/>
              <w:bottom w:val="single" w:sz="4" w:space="0" w:color="auto"/>
            </w:tcBorders>
            <w:shd w:val="clear" w:color="auto" w:fill="auto"/>
          </w:tcPr>
          <w:p w14:paraId="6DFEDBD6" w14:textId="77777777" w:rsidR="00C53A3E" w:rsidRPr="009C782F" w:rsidRDefault="00C53A3E" w:rsidP="009C782F">
            <w:pPr>
              <w:ind w:left="0" w:hanging="2"/>
              <w:jc w:val="center"/>
              <w:rPr>
                <w:rFonts w:ascii="Times New Roman" w:hAnsi="Times New Roman" w:cs="Times New Roman"/>
                <w:b/>
                <w:bCs/>
                <w:sz w:val="20"/>
                <w:szCs w:val="20"/>
              </w:rPr>
            </w:pPr>
            <w:r w:rsidRPr="009C782F">
              <w:rPr>
                <w:rFonts w:ascii="Times New Roman" w:hAnsi="Times New Roman" w:cs="Times New Roman"/>
                <w:b/>
                <w:bCs/>
                <w:sz w:val="20"/>
                <w:szCs w:val="20"/>
              </w:rPr>
              <w:t>42.9%</w:t>
            </w:r>
          </w:p>
        </w:tc>
      </w:tr>
    </w:tbl>
    <w:p w14:paraId="1138FFC5" w14:textId="596AF1E6" w:rsidR="00C53A3E" w:rsidRPr="009C782F" w:rsidRDefault="009C782F" w:rsidP="009C782F">
      <w:pPr>
        <w:ind w:left="0" w:hanging="2"/>
        <w:jc w:val="both"/>
        <w:rPr>
          <w:rFonts w:ascii="Times New Roman" w:hAnsi="Times New Roman" w:cs="Times New Roman"/>
          <w:sz w:val="20"/>
          <w:szCs w:val="20"/>
        </w:rPr>
      </w:pPr>
      <w:r>
        <w:rPr>
          <w:rFonts w:ascii="Times New Roman" w:hAnsi="Times New Roman" w:cs="Times New Roman"/>
          <w:sz w:val="20"/>
          <w:szCs w:val="20"/>
        </w:rPr>
        <w:t xml:space="preserve">                           </w:t>
      </w:r>
      <w:r w:rsidR="00C53A3E" w:rsidRPr="009C782F">
        <w:rPr>
          <w:rFonts w:ascii="Times New Roman" w:hAnsi="Times New Roman" w:cs="Times New Roman"/>
          <w:sz w:val="20"/>
          <w:szCs w:val="20"/>
        </w:rPr>
        <w:t>Sources: Malaysia Parliament Portal</w:t>
      </w:r>
      <w:r>
        <w:rPr>
          <w:rFonts w:ascii="Times New Roman" w:hAnsi="Times New Roman" w:cs="Times New Roman"/>
          <w:sz w:val="20"/>
          <w:szCs w:val="20"/>
        </w:rPr>
        <w:t xml:space="preserve">, </w:t>
      </w:r>
      <w:r w:rsidR="00593CA9" w:rsidRPr="009C782F">
        <w:rPr>
          <w:rFonts w:ascii="Times New Roman" w:hAnsi="Times New Roman" w:cs="Times New Roman"/>
          <w:sz w:val="20"/>
          <w:szCs w:val="20"/>
        </w:rPr>
        <w:t>2018</w:t>
      </w:r>
    </w:p>
    <w:p w14:paraId="3F482A28" w14:textId="77777777" w:rsidR="00010F40" w:rsidRPr="00424BC4" w:rsidRDefault="00010F40" w:rsidP="00424BC4">
      <w:pPr>
        <w:ind w:leftChars="0" w:left="2" w:hanging="2"/>
        <w:jc w:val="both"/>
        <w:rPr>
          <w:rFonts w:ascii="Times New Roman" w:hAnsi="Times New Roman" w:cs="Times New Roman"/>
          <w:sz w:val="24"/>
          <w:szCs w:val="24"/>
        </w:rPr>
      </w:pPr>
    </w:p>
    <w:p w14:paraId="1B3F85E9" w14:textId="7EF7C263" w:rsidR="006C7F52" w:rsidRPr="00424BC4" w:rsidRDefault="006C7F52" w:rsidP="00424BC4">
      <w:pPr>
        <w:ind w:leftChars="0" w:left="2" w:hanging="2"/>
        <w:jc w:val="both"/>
        <w:rPr>
          <w:rFonts w:ascii="Times New Roman" w:hAnsi="Times New Roman" w:cs="Times New Roman"/>
          <w:i/>
          <w:iCs/>
          <w:sz w:val="24"/>
          <w:szCs w:val="24"/>
        </w:rPr>
      </w:pPr>
      <w:r w:rsidRPr="00424BC4">
        <w:rPr>
          <w:rFonts w:ascii="Times New Roman" w:hAnsi="Times New Roman" w:cs="Times New Roman"/>
          <w:i/>
          <w:iCs/>
          <w:sz w:val="24"/>
          <w:szCs w:val="24"/>
        </w:rPr>
        <w:t xml:space="preserve">The </w:t>
      </w:r>
      <w:r w:rsidR="00424BC4" w:rsidRPr="00424BC4">
        <w:rPr>
          <w:rFonts w:ascii="Times New Roman" w:hAnsi="Times New Roman" w:cs="Times New Roman"/>
          <w:i/>
          <w:iCs/>
          <w:sz w:val="24"/>
          <w:szCs w:val="24"/>
        </w:rPr>
        <w:t>involvement of female opposition in the 13</w:t>
      </w:r>
      <w:r w:rsidR="00424BC4" w:rsidRPr="00424BC4">
        <w:rPr>
          <w:rFonts w:ascii="Times New Roman" w:hAnsi="Times New Roman" w:cs="Times New Roman"/>
          <w:i/>
          <w:iCs/>
          <w:sz w:val="24"/>
          <w:szCs w:val="24"/>
          <w:vertAlign w:val="superscript"/>
        </w:rPr>
        <w:t>th</w:t>
      </w:r>
      <w:r w:rsidR="00424BC4" w:rsidRPr="00424BC4">
        <w:rPr>
          <w:rFonts w:ascii="Times New Roman" w:hAnsi="Times New Roman" w:cs="Times New Roman"/>
          <w:i/>
          <w:iCs/>
          <w:sz w:val="24"/>
          <w:szCs w:val="24"/>
        </w:rPr>
        <w:t xml:space="preserve"> parliament</w:t>
      </w:r>
    </w:p>
    <w:p w14:paraId="30364BDA" w14:textId="77777777" w:rsidR="00424BC4" w:rsidRPr="00424BC4" w:rsidRDefault="00424BC4" w:rsidP="00424BC4">
      <w:pPr>
        <w:ind w:leftChars="0" w:left="2" w:hanging="2"/>
        <w:jc w:val="both"/>
        <w:rPr>
          <w:rFonts w:ascii="Times New Roman" w:hAnsi="Times New Roman" w:cs="Times New Roman"/>
          <w:sz w:val="24"/>
          <w:szCs w:val="24"/>
        </w:rPr>
      </w:pPr>
    </w:p>
    <w:p w14:paraId="04F85190" w14:textId="34BDF4E2" w:rsidR="005643FE" w:rsidRPr="00424BC4" w:rsidRDefault="006C7F52" w:rsidP="00424BC4">
      <w:pPr>
        <w:ind w:leftChars="0" w:left="2" w:hanging="2"/>
        <w:jc w:val="both"/>
        <w:rPr>
          <w:rFonts w:ascii="Times New Roman" w:hAnsi="Times New Roman" w:cs="Times New Roman"/>
          <w:sz w:val="24"/>
          <w:szCs w:val="24"/>
        </w:rPr>
      </w:pPr>
      <w:r w:rsidRPr="00424BC4">
        <w:rPr>
          <w:rFonts w:ascii="Times New Roman" w:hAnsi="Times New Roman" w:cs="Times New Roman"/>
          <w:sz w:val="24"/>
          <w:szCs w:val="24"/>
        </w:rPr>
        <w:t xml:space="preserve">In general, several female oppositions appeared engaged during the question session in parliament. As table 3 </w:t>
      </w:r>
      <w:r w:rsidR="0082201F" w:rsidRPr="00424BC4">
        <w:rPr>
          <w:rFonts w:ascii="Times New Roman" w:hAnsi="Times New Roman" w:cs="Times New Roman"/>
          <w:sz w:val="24"/>
          <w:szCs w:val="24"/>
        </w:rPr>
        <w:t>shows</w:t>
      </w:r>
      <w:r w:rsidRPr="00424BC4">
        <w:rPr>
          <w:rFonts w:ascii="Times New Roman" w:hAnsi="Times New Roman" w:cs="Times New Roman"/>
          <w:sz w:val="24"/>
          <w:szCs w:val="24"/>
        </w:rPr>
        <w:t>, they have discussed a wide range of topics, including the economy, education, welfare, international, and so forth. Only a select few of the topics that they frequently dispute will be examined; not all topics.</w:t>
      </w:r>
    </w:p>
    <w:p w14:paraId="357A989A" w14:textId="2AF85008" w:rsidR="00424BC4" w:rsidRDefault="00424BC4" w:rsidP="005643FE">
      <w:pPr>
        <w:ind w:left="0" w:hanging="2"/>
        <w:jc w:val="center"/>
        <w:rPr>
          <w:rFonts w:ascii="Times New Roman" w:hAnsi="Times New Roman" w:cs="Times New Roman"/>
        </w:rPr>
      </w:pPr>
    </w:p>
    <w:p w14:paraId="13231B2D" w14:textId="12FC2F47" w:rsidR="00FB5BDB" w:rsidRDefault="00FB5BDB" w:rsidP="005643FE">
      <w:pPr>
        <w:ind w:left="0" w:hanging="2"/>
        <w:jc w:val="center"/>
        <w:rPr>
          <w:rFonts w:ascii="Times New Roman" w:hAnsi="Times New Roman" w:cs="Times New Roman"/>
        </w:rPr>
      </w:pPr>
    </w:p>
    <w:p w14:paraId="6FAE79A0" w14:textId="65DDDE38" w:rsidR="00FB5BDB" w:rsidRDefault="00FB5BDB" w:rsidP="005643FE">
      <w:pPr>
        <w:ind w:left="0" w:hanging="2"/>
        <w:jc w:val="center"/>
        <w:rPr>
          <w:rFonts w:ascii="Times New Roman" w:hAnsi="Times New Roman" w:cs="Times New Roman"/>
        </w:rPr>
      </w:pPr>
    </w:p>
    <w:p w14:paraId="0BA2F98A" w14:textId="77777777" w:rsidR="00F360FA" w:rsidRDefault="00F360FA" w:rsidP="005643FE">
      <w:pPr>
        <w:ind w:left="0" w:hanging="2"/>
        <w:jc w:val="center"/>
        <w:rPr>
          <w:rFonts w:ascii="Times New Roman" w:hAnsi="Times New Roman" w:cs="Times New Roman"/>
        </w:rPr>
      </w:pPr>
    </w:p>
    <w:p w14:paraId="3B18B9B6" w14:textId="77777777" w:rsidR="00FB5BDB" w:rsidRDefault="00FB5BDB" w:rsidP="005643FE">
      <w:pPr>
        <w:ind w:left="0" w:hanging="2"/>
        <w:jc w:val="center"/>
        <w:rPr>
          <w:rFonts w:ascii="Times New Roman" w:hAnsi="Times New Roman" w:cs="Times New Roman"/>
        </w:rPr>
      </w:pPr>
    </w:p>
    <w:p w14:paraId="6A597222" w14:textId="77777777" w:rsidR="00FB5BDB" w:rsidRDefault="00FB5BDB" w:rsidP="005643FE">
      <w:pPr>
        <w:ind w:left="0" w:hanging="2"/>
        <w:jc w:val="center"/>
        <w:rPr>
          <w:rFonts w:ascii="Times New Roman" w:hAnsi="Times New Roman" w:cs="Times New Roman"/>
        </w:rPr>
      </w:pPr>
    </w:p>
    <w:p w14:paraId="6189041D" w14:textId="78ACE220" w:rsidR="005643FE" w:rsidRDefault="005643FE" w:rsidP="00FB5BDB">
      <w:pPr>
        <w:ind w:left="0" w:hanging="2"/>
        <w:jc w:val="center"/>
        <w:rPr>
          <w:rFonts w:ascii="Times New Roman" w:hAnsi="Times New Roman" w:cs="Times New Roman"/>
          <w:sz w:val="20"/>
          <w:szCs w:val="20"/>
        </w:rPr>
      </w:pPr>
      <w:r w:rsidRPr="00F360FA">
        <w:rPr>
          <w:rFonts w:ascii="Times New Roman" w:hAnsi="Times New Roman" w:cs="Times New Roman"/>
          <w:b/>
          <w:bCs/>
          <w:sz w:val="20"/>
          <w:szCs w:val="20"/>
        </w:rPr>
        <w:lastRenderedPageBreak/>
        <w:t>Table 3</w:t>
      </w:r>
      <w:r w:rsidR="00FB5BDB" w:rsidRPr="00F360FA">
        <w:rPr>
          <w:rFonts w:ascii="Times New Roman" w:hAnsi="Times New Roman" w:cs="Times New Roman"/>
          <w:b/>
          <w:bCs/>
          <w:sz w:val="20"/>
          <w:szCs w:val="20"/>
        </w:rPr>
        <w:t>.</w:t>
      </w:r>
      <w:r w:rsidR="00FB5BDB" w:rsidRPr="00F360FA">
        <w:rPr>
          <w:rFonts w:ascii="Times New Roman" w:hAnsi="Times New Roman" w:cs="Times New Roman"/>
          <w:sz w:val="20"/>
          <w:szCs w:val="20"/>
        </w:rPr>
        <w:t xml:space="preserve"> </w:t>
      </w:r>
      <w:r w:rsidRPr="00F360FA">
        <w:rPr>
          <w:rFonts w:ascii="Times New Roman" w:hAnsi="Times New Roman" w:cs="Times New Roman"/>
          <w:sz w:val="20"/>
          <w:szCs w:val="20"/>
        </w:rPr>
        <w:t>Summary of the issues debated by the female opposition during the question session to the minister.</w:t>
      </w:r>
    </w:p>
    <w:p w14:paraId="1B6BCF0D" w14:textId="77777777" w:rsidR="00F360FA" w:rsidRPr="00F360FA" w:rsidRDefault="00F360FA" w:rsidP="00FB5BDB">
      <w:pPr>
        <w:ind w:left="0" w:hanging="2"/>
        <w:jc w:val="center"/>
        <w:rPr>
          <w:rFonts w:ascii="Times New Roman" w:hAnsi="Times New Roman" w:cs="Times New Roman"/>
          <w:sz w:val="20"/>
          <w:szCs w:val="20"/>
        </w:rPr>
      </w:pPr>
    </w:p>
    <w:tbl>
      <w:tblPr>
        <w:tblStyle w:val="TableGrid"/>
        <w:tblW w:w="9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7"/>
        <w:gridCol w:w="1196"/>
        <w:gridCol w:w="936"/>
        <w:gridCol w:w="1007"/>
        <w:gridCol w:w="836"/>
        <w:gridCol w:w="1237"/>
        <w:gridCol w:w="736"/>
        <w:gridCol w:w="1226"/>
        <w:gridCol w:w="1237"/>
        <w:gridCol w:w="645"/>
      </w:tblGrid>
      <w:tr w:rsidR="00FB5BDB" w:rsidRPr="00FB5BDB" w14:paraId="0544C6AB" w14:textId="77777777" w:rsidTr="004B7AB0">
        <w:trPr>
          <w:trHeight w:val="480"/>
        </w:trPr>
        <w:tc>
          <w:tcPr>
            <w:tcW w:w="437" w:type="dxa"/>
            <w:tcBorders>
              <w:top w:val="single" w:sz="4" w:space="0" w:color="auto"/>
              <w:bottom w:val="single" w:sz="4" w:space="0" w:color="auto"/>
            </w:tcBorders>
            <w:shd w:val="clear" w:color="auto" w:fill="B8CCE4" w:themeFill="accent1" w:themeFillTint="66"/>
          </w:tcPr>
          <w:p w14:paraId="606FC76A" w14:textId="53831EF2" w:rsidR="005643FE" w:rsidRPr="00FB5BDB" w:rsidRDefault="00FB5BDB" w:rsidP="00FB5BDB">
            <w:pPr>
              <w:ind w:leftChars="0" w:left="2" w:hanging="2"/>
              <w:jc w:val="center"/>
              <w:rPr>
                <w:rFonts w:ascii="Times New Roman" w:hAnsi="Times New Roman" w:cs="Times New Roman"/>
                <w:b/>
                <w:bCs/>
                <w:sz w:val="18"/>
                <w:szCs w:val="18"/>
              </w:rPr>
            </w:pPr>
            <w:proofErr w:type="spellStart"/>
            <w:r w:rsidRPr="00FB5BDB">
              <w:rPr>
                <w:rFonts w:ascii="Times New Roman" w:hAnsi="Times New Roman" w:cs="Times New Roman"/>
                <w:b/>
                <w:bCs/>
                <w:sz w:val="18"/>
                <w:szCs w:val="18"/>
              </w:rPr>
              <w:t>Bil</w:t>
            </w:r>
            <w:proofErr w:type="spellEnd"/>
          </w:p>
        </w:tc>
        <w:tc>
          <w:tcPr>
            <w:tcW w:w="1196" w:type="dxa"/>
            <w:tcBorders>
              <w:top w:val="single" w:sz="4" w:space="0" w:color="auto"/>
              <w:bottom w:val="single" w:sz="4" w:space="0" w:color="auto"/>
            </w:tcBorders>
            <w:shd w:val="clear" w:color="auto" w:fill="B8CCE4" w:themeFill="accent1" w:themeFillTint="66"/>
          </w:tcPr>
          <w:p w14:paraId="3B422984" w14:textId="789924D6" w:rsidR="005643FE" w:rsidRPr="00FB5BDB" w:rsidRDefault="00FB5BDB" w:rsidP="00FB5BDB">
            <w:pPr>
              <w:ind w:leftChars="0" w:left="2" w:hanging="2"/>
              <w:jc w:val="center"/>
              <w:rPr>
                <w:rFonts w:ascii="Times New Roman" w:hAnsi="Times New Roman" w:cs="Times New Roman"/>
                <w:b/>
                <w:bCs/>
                <w:sz w:val="18"/>
                <w:szCs w:val="18"/>
              </w:rPr>
            </w:pPr>
            <w:r w:rsidRPr="00FB5BDB">
              <w:rPr>
                <w:rFonts w:ascii="Times New Roman" w:hAnsi="Times New Roman" w:cs="Times New Roman"/>
                <w:b/>
                <w:bCs/>
                <w:sz w:val="18"/>
                <w:szCs w:val="18"/>
              </w:rPr>
              <w:t xml:space="preserve">           Issues</w:t>
            </w:r>
          </w:p>
          <w:p w14:paraId="2E7EC4E0" w14:textId="1B26BD25" w:rsidR="005643FE" w:rsidRPr="00FB5BDB" w:rsidRDefault="00FB5BDB" w:rsidP="00FB5BDB">
            <w:pPr>
              <w:ind w:leftChars="0" w:left="0" w:firstLineChars="0" w:firstLine="0"/>
              <w:rPr>
                <w:rFonts w:ascii="Times New Roman" w:hAnsi="Times New Roman" w:cs="Times New Roman"/>
                <w:b/>
                <w:bCs/>
                <w:sz w:val="18"/>
                <w:szCs w:val="18"/>
              </w:rPr>
            </w:pPr>
            <w:r w:rsidRPr="00FB5BDB">
              <w:rPr>
                <w:rFonts w:ascii="Times New Roman" w:hAnsi="Times New Roman" w:cs="Times New Roman"/>
                <w:b/>
                <w:bCs/>
                <w:sz w:val="18"/>
                <w:szCs w:val="18"/>
              </w:rPr>
              <w:t>MP</w:t>
            </w:r>
          </w:p>
        </w:tc>
        <w:tc>
          <w:tcPr>
            <w:tcW w:w="936" w:type="dxa"/>
            <w:tcBorders>
              <w:top w:val="single" w:sz="4" w:space="0" w:color="auto"/>
              <w:bottom w:val="single" w:sz="4" w:space="0" w:color="auto"/>
            </w:tcBorders>
            <w:shd w:val="clear" w:color="auto" w:fill="B8CCE4" w:themeFill="accent1" w:themeFillTint="66"/>
          </w:tcPr>
          <w:p w14:paraId="32CDB5A1" w14:textId="3A70FF52" w:rsidR="005643FE" w:rsidRPr="00FB5BDB" w:rsidRDefault="00FB5BDB" w:rsidP="00FB5BDB">
            <w:pPr>
              <w:ind w:leftChars="0" w:left="2" w:hanging="2"/>
              <w:jc w:val="center"/>
              <w:rPr>
                <w:rFonts w:ascii="Times New Roman" w:hAnsi="Times New Roman" w:cs="Times New Roman"/>
                <w:b/>
                <w:bCs/>
                <w:sz w:val="18"/>
                <w:szCs w:val="18"/>
              </w:rPr>
            </w:pPr>
            <w:r w:rsidRPr="00FB5BDB">
              <w:rPr>
                <w:rFonts w:ascii="Times New Roman" w:hAnsi="Times New Roman" w:cs="Times New Roman"/>
                <w:b/>
                <w:bCs/>
                <w:sz w:val="18"/>
                <w:szCs w:val="18"/>
              </w:rPr>
              <w:t>Economy</w:t>
            </w:r>
          </w:p>
        </w:tc>
        <w:tc>
          <w:tcPr>
            <w:tcW w:w="1007" w:type="dxa"/>
            <w:tcBorders>
              <w:top w:val="single" w:sz="4" w:space="0" w:color="auto"/>
              <w:bottom w:val="single" w:sz="4" w:space="0" w:color="auto"/>
            </w:tcBorders>
            <w:shd w:val="clear" w:color="auto" w:fill="B8CCE4" w:themeFill="accent1" w:themeFillTint="66"/>
          </w:tcPr>
          <w:p w14:paraId="3EAC1B03" w14:textId="40FF8B09" w:rsidR="005643FE" w:rsidRPr="00FB5BDB" w:rsidRDefault="00FB5BDB" w:rsidP="00FB5BDB">
            <w:pPr>
              <w:ind w:leftChars="0" w:left="2" w:hanging="2"/>
              <w:jc w:val="center"/>
              <w:rPr>
                <w:rFonts w:ascii="Times New Roman" w:hAnsi="Times New Roman" w:cs="Times New Roman"/>
                <w:b/>
                <w:bCs/>
                <w:sz w:val="18"/>
                <w:szCs w:val="18"/>
              </w:rPr>
            </w:pPr>
            <w:r w:rsidRPr="00FB5BDB">
              <w:rPr>
                <w:rFonts w:ascii="Times New Roman" w:hAnsi="Times New Roman" w:cs="Times New Roman"/>
                <w:b/>
                <w:bCs/>
                <w:sz w:val="18"/>
                <w:szCs w:val="18"/>
              </w:rPr>
              <w:t>Education</w:t>
            </w:r>
          </w:p>
        </w:tc>
        <w:tc>
          <w:tcPr>
            <w:tcW w:w="836" w:type="dxa"/>
            <w:tcBorders>
              <w:top w:val="single" w:sz="4" w:space="0" w:color="auto"/>
              <w:bottom w:val="single" w:sz="4" w:space="0" w:color="auto"/>
            </w:tcBorders>
            <w:shd w:val="clear" w:color="auto" w:fill="B8CCE4" w:themeFill="accent1" w:themeFillTint="66"/>
          </w:tcPr>
          <w:p w14:paraId="50E4BC13" w14:textId="68BD3343" w:rsidR="005643FE" w:rsidRPr="00FB5BDB" w:rsidRDefault="00FB5BDB" w:rsidP="00FB5BDB">
            <w:pPr>
              <w:ind w:leftChars="0" w:left="2" w:hanging="2"/>
              <w:jc w:val="center"/>
              <w:rPr>
                <w:rFonts w:ascii="Times New Roman" w:hAnsi="Times New Roman" w:cs="Times New Roman"/>
                <w:b/>
                <w:bCs/>
                <w:sz w:val="18"/>
                <w:szCs w:val="18"/>
              </w:rPr>
            </w:pPr>
            <w:r w:rsidRPr="00FB5BDB">
              <w:rPr>
                <w:rFonts w:ascii="Times New Roman" w:hAnsi="Times New Roman" w:cs="Times New Roman"/>
                <w:b/>
                <w:bCs/>
                <w:sz w:val="18"/>
                <w:szCs w:val="18"/>
              </w:rPr>
              <w:t>Wel</w:t>
            </w:r>
            <w:r>
              <w:rPr>
                <w:rFonts w:ascii="Times New Roman" w:hAnsi="Times New Roman" w:cs="Times New Roman"/>
                <w:b/>
                <w:bCs/>
                <w:sz w:val="18"/>
                <w:szCs w:val="18"/>
              </w:rPr>
              <w:t>f</w:t>
            </w:r>
            <w:r w:rsidRPr="00FB5BDB">
              <w:rPr>
                <w:rFonts w:ascii="Times New Roman" w:hAnsi="Times New Roman" w:cs="Times New Roman"/>
                <w:b/>
                <w:bCs/>
                <w:sz w:val="18"/>
                <w:szCs w:val="18"/>
              </w:rPr>
              <w:t>are</w:t>
            </w:r>
          </w:p>
        </w:tc>
        <w:tc>
          <w:tcPr>
            <w:tcW w:w="1237" w:type="dxa"/>
            <w:tcBorders>
              <w:top w:val="single" w:sz="4" w:space="0" w:color="auto"/>
              <w:bottom w:val="single" w:sz="4" w:space="0" w:color="auto"/>
            </w:tcBorders>
            <w:shd w:val="clear" w:color="auto" w:fill="B8CCE4" w:themeFill="accent1" w:themeFillTint="66"/>
          </w:tcPr>
          <w:p w14:paraId="6B088C8E" w14:textId="25B2E3D5" w:rsidR="005643FE" w:rsidRPr="00FB5BDB" w:rsidRDefault="00FB5BDB" w:rsidP="00FB5BDB">
            <w:pPr>
              <w:ind w:leftChars="0" w:left="2" w:hanging="2"/>
              <w:jc w:val="center"/>
              <w:rPr>
                <w:rFonts w:ascii="Times New Roman" w:hAnsi="Times New Roman" w:cs="Times New Roman"/>
                <w:b/>
                <w:bCs/>
                <w:sz w:val="18"/>
                <w:szCs w:val="18"/>
              </w:rPr>
            </w:pPr>
            <w:r w:rsidRPr="00FB5BDB">
              <w:rPr>
                <w:rFonts w:ascii="Times New Roman" w:hAnsi="Times New Roman" w:cs="Times New Roman"/>
                <w:b/>
                <w:bCs/>
                <w:sz w:val="18"/>
                <w:szCs w:val="18"/>
              </w:rPr>
              <w:t>Inter</w:t>
            </w:r>
            <w:r>
              <w:rPr>
                <w:rFonts w:ascii="Times New Roman" w:hAnsi="Times New Roman" w:cs="Times New Roman"/>
                <w:b/>
                <w:bCs/>
                <w:sz w:val="18"/>
                <w:szCs w:val="18"/>
              </w:rPr>
              <w:t>n</w:t>
            </w:r>
            <w:r w:rsidRPr="00FB5BDB">
              <w:rPr>
                <w:rFonts w:ascii="Times New Roman" w:hAnsi="Times New Roman" w:cs="Times New Roman"/>
                <w:b/>
                <w:bCs/>
                <w:sz w:val="18"/>
                <w:szCs w:val="18"/>
              </w:rPr>
              <w:t>ational</w:t>
            </w:r>
          </w:p>
        </w:tc>
        <w:tc>
          <w:tcPr>
            <w:tcW w:w="736" w:type="dxa"/>
            <w:tcBorders>
              <w:top w:val="single" w:sz="4" w:space="0" w:color="auto"/>
              <w:bottom w:val="single" w:sz="4" w:space="0" w:color="auto"/>
            </w:tcBorders>
            <w:shd w:val="clear" w:color="auto" w:fill="B8CCE4" w:themeFill="accent1" w:themeFillTint="66"/>
          </w:tcPr>
          <w:p w14:paraId="420512B4" w14:textId="1187A9BC" w:rsidR="005643FE" w:rsidRPr="00FB5BDB" w:rsidRDefault="00FB5BDB" w:rsidP="00FB5BDB">
            <w:pPr>
              <w:ind w:leftChars="0" w:left="2" w:hanging="2"/>
              <w:jc w:val="center"/>
              <w:rPr>
                <w:rFonts w:ascii="Times New Roman" w:hAnsi="Times New Roman" w:cs="Times New Roman"/>
                <w:b/>
                <w:bCs/>
                <w:sz w:val="18"/>
                <w:szCs w:val="18"/>
              </w:rPr>
            </w:pPr>
            <w:r w:rsidRPr="00FB5BDB">
              <w:rPr>
                <w:rFonts w:ascii="Times New Roman" w:hAnsi="Times New Roman" w:cs="Times New Roman"/>
                <w:b/>
                <w:bCs/>
                <w:sz w:val="18"/>
                <w:szCs w:val="18"/>
              </w:rPr>
              <w:t>Health</w:t>
            </w:r>
          </w:p>
        </w:tc>
        <w:tc>
          <w:tcPr>
            <w:tcW w:w="1226" w:type="dxa"/>
            <w:tcBorders>
              <w:top w:val="single" w:sz="4" w:space="0" w:color="auto"/>
              <w:bottom w:val="single" w:sz="4" w:space="0" w:color="auto"/>
            </w:tcBorders>
            <w:shd w:val="clear" w:color="auto" w:fill="B8CCE4" w:themeFill="accent1" w:themeFillTint="66"/>
          </w:tcPr>
          <w:p w14:paraId="664C5946" w14:textId="3FC04065" w:rsidR="005643FE" w:rsidRPr="00FB5BDB" w:rsidRDefault="00FB5BDB" w:rsidP="00FB5BDB">
            <w:pPr>
              <w:ind w:leftChars="0" w:left="2" w:hanging="2"/>
              <w:jc w:val="center"/>
              <w:rPr>
                <w:rFonts w:ascii="Times New Roman" w:hAnsi="Times New Roman" w:cs="Times New Roman"/>
                <w:b/>
                <w:bCs/>
                <w:sz w:val="18"/>
                <w:szCs w:val="18"/>
              </w:rPr>
            </w:pPr>
            <w:r w:rsidRPr="00FB5BDB">
              <w:rPr>
                <w:rFonts w:ascii="Times New Roman" w:hAnsi="Times New Roman" w:cs="Times New Roman"/>
                <w:b/>
                <w:bCs/>
                <w:sz w:val="18"/>
                <w:szCs w:val="18"/>
              </w:rPr>
              <w:t>Develop</w:t>
            </w:r>
            <w:r>
              <w:rPr>
                <w:rFonts w:ascii="Times New Roman" w:hAnsi="Times New Roman" w:cs="Times New Roman"/>
                <w:b/>
                <w:bCs/>
                <w:sz w:val="18"/>
                <w:szCs w:val="18"/>
              </w:rPr>
              <w:t>m</w:t>
            </w:r>
            <w:r w:rsidRPr="00FB5BDB">
              <w:rPr>
                <w:rFonts w:ascii="Times New Roman" w:hAnsi="Times New Roman" w:cs="Times New Roman"/>
                <w:b/>
                <w:bCs/>
                <w:sz w:val="18"/>
                <w:szCs w:val="18"/>
              </w:rPr>
              <w:t>ent</w:t>
            </w:r>
          </w:p>
        </w:tc>
        <w:tc>
          <w:tcPr>
            <w:tcW w:w="1237" w:type="dxa"/>
            <w:tcBorders>
              <w:top w:val="single" w:sz="4" w:space="0" w:color="auto"/>
              <w:bottom w:val="single" w:sz="4" w:space="0" w:color="auto"/>
            </w:tcBorders>
            <w:shd w:val="clear" w:color="auto" w:fill="B8CCE4" w:themeFill="accent1" w:themeFillTint="66"/>
          </w:tcPr>
          <w:p w14:paraId="02394CB0" w14:textId="389524EA" w:rsidR="005643FE" w:rsidRPr="00FB5BDB" w:rsidRDefault="00FB5BDB" w:rsidP="00FB5BDB">
            <w:pPr>
              <w:ind w:leftChars="0" w:left="2" w:hanging="2"/>
              <w:jc w:val="center"/>
              <w:rPr>
                <w:rFonts w:ascii="Times New Roman" w:hAnsi="Times New Roman" w:cs="Times New Roman"/>
                <w:b/>
                <w:bCs/>
                <w:sz w:val="18"/>
                <w:szCs w:val="18"/>
              </w:rPr>
            </w:pPr>
            <w:r w:rsidRPr="00FB5BDB">
              <w:rPr>
                <w:rFonts w:ascii="Times New Roman" w:hAnsi="Times New Roman" w:cs="Times New Roman"/>
                <w:b/>
                <w:bCs/>
                <w:sz w:val="18"/>
                <w:szCs w:val="18"/>
              </w:rPr>
              <w:t>Environ</w:t>
            </w:r>
            <w:r>
              <w:rPr>
                <w:rFonts w:ascii="Times New Roman" w:hAnsi="Times New Roman" w:cs="Times New Roman"/>
                <w:b/>
                <w:bCs/>
                <w:sz w:val="18"/>
                <w:szCs w:val="18"/>
              </w:rPr>
              <w:t>m</w:t>
            </w:r>
            <w:r w:rsidRPr="00FB5BDB">
              <w:rPr>
                <w:rFonts w:ascii="Times New Roman" w:hAnsi="Times New Roman" w:cs="Times New Roman"/>
                <w:b/>
                <w:bCs/>
                <w:sz w:val="18"/>
                <w:szCs w:val="18"/>
              </w:rPr>
              <w:t>ent</w:t>
            </w:r>
          </w:p>
        </w:tc>
        <w:tc>
          <w:tcPr>
            <w:tcW w:w="645" w:type="dxa"/>
            <w:tcBorders>
              <w:top w:val="single" w:sz="4" w:space="0" w:color="auto"/>
              <w:bottom w:val="single" w:sz="4" w:space="0" w:color="auto"/>
            </w:tcBorders>
            <w:shd w:val="clear" w:color="auto" w:fill="B8CCE4" w:themeFill="accent1" w:themeFillTint="66"/>
          </w:tcPr>
          <w:p w14:paraId="6B3FAFB6" w14:textId="3CBE1573" w:rsidR="005643FE" w:rsidRPr="00FB5BDB" w:rsidRDefault="00FB5BDB" w:rsidP="00FB5BDB">
            <w:pPr>
              <w:ind w:leftChars="0" w:left="2" w:hanging="2"/>
              <w:jc w:val="center"/>
              <w:rPr>
                <w:rFonts w:ascii="Times New Roman" w:hAnsi="Times New Roman" w:cs="Times New Roman"/>
                <w:b/>
                <w:bCs/>
                <w:sz w:val="18"/>
                <w:szCs w:val="18"/>
              </w:rPr>
            </w:pPr>
            <w:r w:rsidRPr="00FB5BDB">
              <w:rPr>
                <w:rFonts w:ascii="Times New Roman" w:hAnsi="Times New Roman" w:cs="Times New Roman"/>
                <w:b/>
                <w:bCs/>
                <w:sz w:val="18"/>
                <w:szCs w:val="18"/>
              </w:rPr>
              <w:t>Total</w:t>
            </w:r>
          </w:p>
        </w:tc>
      </w:tr>
      <w:tr w:rsidR="00FB5BDB" w:rsidRPr="00FB5BDB" w14:paraId="2E45CFF7" w14:textId="77777777" w:rsidTr="00FB5BDB">
        <w:trPr>
          <w:trHeight w:val="132"/>
        </w:trPr>
        <w:tc>
          <w:tcPr>
            <w:tcW w:w="437" w:type="dxa"/>
            <w:tcBorders>
              <w:top w:val="single" w:sz="4" w:space="0" w:color="auto"/>
            </w:tcBorders>
          </w:tcPr>
          <w:p w14:paraId="3A8647BE" w14:textId="77777777" w:rsidR="005643FE" w:rsidRPr="00FB5BDB" w:rsidRDefault="005643FE" w:rsidP="00FB5BDB">
            <w:pPr>
              <w:ind w:leftChars="0" w:left="2" w:hanging="2"/>
              <w:jc w:val="center"/>
              <w:rPr>
                <w:rFonts w:ascii="Times New Roman" w:hAnsi="Times New Roman" w:cs="Times New Roman"/>
                <w:sz w:val="18"/>
                <w:szCs w:val="18"/>
              </w:rPr>
            </w:pPr>
            <w:r w:rsidRPr="00FB5BDB">
              <w:rPr>
                <w:rFonts w:ascii="Times New Roman" w:hAnsi="Times New Roman" w:cs="Times New Roman"/>
                <w:sz w:val="18"/>
                <w:szCs w:val="18"/>
              </w:rPr>
              <w:t>1</w:t>
            </w:r>
          </w:p>
        </w:tc>
        <w:tc>
          <w:tcPr>
            <w:tcW w:w="1196" w:type="dxa"/>
            <w:tcBorders>
              <w:top w:val="single" w:sz="4" w:space="0" w:color="auto"/>
            </w:tcBorders>
          </w:tcPr>
          <w:p w14:paraId="4C7B11A6" w14:textId="77777777" w:rsidR="005643FE" w:rsidRPr="00FB5BDB" w:rsidRDefault="005643FE" w:rsidP="00FB5BDB">
            <w:pPr>
              <w:ind w:leftChars="0" w:left="2" w:hanging="2"/>
              <w:jc w:val="both"/>
              <w:rPr>
                <w:rFonts w:ascii="Times New Roman" w:hAnsi="Times New Roman" w:cs="Times New Roman"/>
                <w:sz w:val="18"/>
                <w:szCs w:val="18"/>
              </w:rPr>
            </w:pPr>
            <w:r w:rsidRPr="00FB5BDB">
              <w:rPr>
                <w:rFonts w:ascii="Times New Roman" w:hAnsi="Times New Roman" w:cs="Times New Roman"/>
                <w:sz w:val="18"/>
                <w:szCs w:val="18"/>
              </w:rPr>
              <w:t>Alice Lau</w:t>
            </w:r>
          </w:p>
        </w:tc>
        <w:tc>
          <w:tcPr>
            <w:tcW w:w="936" w:type="dxa"/>
            <w:tcBorders>
              <w:top w:val="single" w:sz="4" w:space="0" w:color="auto"/>
            </w:tcBorders>
          </w:tcPr>
          <w:p w14:paraId="2860EE0A" w14:textId="77777777" w:rsidR="005643FE" w:rsidRPr="00FB5BDB" w:rsidRDefault="005643FE" w:rsidP="00FB5BDB">
            <w:pPr>
              <w:ind w:leftChars="0" w:left="2" w:hanging="2"/>
              <w:jc w:val="center"/>
              <w:rPr>
                <w:rFonts w:ascii="Times New Roman" w:hAnsi="Times New Roman" w:cs="Times New Roman"/>
                <w:sz w:val="18"/>
                <w:szCs w:val="18"/>
              </w:rPr>
            </w:pPr>
            <w:r w:rsidRPr="00FB5BDB">
              <w:rPr>
                <w:rFonts w:ascii="Times New Roman" w:hAnsi="Times New Roman" w:cs="Times New Roman"/>
                <w:sz w:val="18"/>
                <w:szCs w:val="18"/>
              </w:rPr>
              <w:t>2</w:t>
            </w:r>
          </w:p>
        </w:tc>
        <w:tc>
          <w:tcPr>
            <w:tcW w:w="1007" w:type="dxa"/>
            <w:tcBorders>
              <w:top w:val="single" w:sz="4" w:space="0" w:color="auto"/>
            </w:tcBorders>
          </w:tcPr>
          <w:p w14:paraId="2998BC38" w14:textId="77777777" w:rsidR="005643FE" w:rsidRPr="00FB5BDB" w:rsidRDefault="005643FE" w:rsidP="00FB5BDB">
            <w:pPr>
              <w:ind w:leftChars="0" w:left="2" w:hanging="2"/>
              <w:jc w:val="center"/>
              <w:rPr>
                <w:rFonts w:ascii="Times New Roman" w:hAnsi="Times New Roman" w:cs="Times New Roman"/>
                <w:sz w:val="18"/>
                <w:szCs w:val="18"/>
              </w:rPr>
            </w:pPr>
          </w:p>
        </w:tc>
        <w:tc>
          <w:tcPr>
            <w:tcW w:w="836" w:type="dxa"/>
            <w:tcBorders>
              <w:top w:val="single" w:sz="4" w:space="0" w:color="auto"/>
            </w:tcBorders>
          </w:tcPr>
          <w:p w14:paraId="637967DD" w14:textId="77777777" w:rsidR="005643FE" w:rsidRPr="00FB5BDB" w:rsidRDefault="005643FE" w:rsidP="00FB5BDB">
            <w:pPr>
              <w:ind w:leftChars="0" w:left="2" w:hanging="2"/>
              <w:jc w:val="center"/>
              <w:rPr>
                <w:rFonts w:ascii="Times New Roman" w:hAnsi="Times New Roman" w:cs="Times New Roman"/>
                <w:sz w:val="18"/>
                <w:szCs w:val="18"/>
              </w:rPr>
            </w:pPr>
            <w:r w:rsidRPr="00FB5BDB">
              <w:rPr>
                <w:rFonts w:ascii="Times New Roman" w:hAnsi="Times New Roman" w:cs="Times New Roman"/>
                <w:sz w:val="18"/>
                <w:szCs w:val="18"/>
              </w:rPr>
              <w:t>1</w:t>
            </w:r>
          </w:p>
        </w:tc>
        <w:tc>
          <w:tcPr>
            <w:tcW w:w="1237" w:type="dxa"/>
            <w:tcBorders>
              <w:top w:val="single" w:sz="4" w:space="0" w:color="auto"/>
            </w:tcBorders>
          </w:tcPr>
          <w:p w14:paraId="439279FA" w14:textId="77777777" w:rsidR="005643FE" w:rsidRPr="00FB5BDB" w:rsidRDefault="005643FE" w:rsidP="00FB5BDB">
            <w:pPr>
              <w:ind w:leftChars="0" w:left="2" w:hanging="2"/>
              <w:jc w:val="center"/>
              <w:rPr>
                <w:rFonts w:ascii="Times New Roman" w:hAnsi="Times New Roman" w:cs="Times New Roman"/>
                <w:sz w:val="18"/>
                <w:szCs w:val="18"/>
              </w:rPr>
            </w:pPr>
            <w:r w:rsidRPr="00FB5BDB">
              <w:rPr>
                <w:rFonts w:ascii="Times New Roman" w:hAnsi="Times New Roman" w:cs="Times New Roman"/>
                <w:sz w:val="18"/>
                <w:szCs w:val="18"/>
              </w:rPr>
              <w:t>1</w:t>
            </w:r>
          </w:p>
        </w:tc>
        <w:tc>
          <w:tcPr>
            <w:tcW w:w="736" w:type="dxa"/>
            <w:tcBorders>
              <w:top w:val="single" w:sz="4" w:space="0" w:color="auto"/>
            </w:tcBorders>
          </w:tcPr>
          <w:p w14:paraId="655E4CDA" w14:textId="77777777" w:rsidR="005643FE" w:rsidRPr="00FB5BDB" w:rsidRDefault="005643FE" w:rsidP="00FB5BDB">
            <w:pPr>
              <w:ind w:leftChars="0" w:left="2" w:hanging="2"/>
              <w:jc w:val="center"/>
              <w:rPr>
                <w:rFonts w:ascii="Times New Roman" w:hAnsi="Times New Roman" w:cs="Times New Roman"/>
                <w:sz w:val="18"/>
                <w:szCs w:val="18"/>
              </w:rPr>
            </w:pPr>
          </w:p>
        </w:tc>
        <w:tc>
          <w:tcPr>
            <w:tcW w:w="1226" w:type="dxa"/>
            <w:tcBorders>
              <w:top w:val="single" w:sz="4" w:space="0" w:color="auto"/>
            </w:tcBorders>
          </w:tcPr>
          <w:p w14:paraId="6DB729A6" w14:textId="77777777" w:rsidR="005643FE" w:rsidRPr="00FB5BDB" w:rsidRDefault="005643FE" w:rsidP="00FB5BDB">
            <w:pPr>
              <w:ind w:leftChars="0" w:left="2" w:hanging="2"/>
              <w:jc w:val="center"/>
              <w:rPr>
                <w:rFonts w:ascii="Times New Roman" w:hAnsi="Times New Roman" w:cs="Times New Roman"/>
                <w:sz w:val="18"/>
                <w:szCs w:val="18"/>
              </w:rPr>
            </w:pPr>
            <w:r w:rsidRPr="00FB5BDB">
              <w:rPr>
                <w:rFonts w:ascii="Times New Roman" w:hAnsi="Times New Roman" w:cs="Times New Roman"/>
                <w:sz w:val="18"/>
                <w:szCs w:val="18"/>
              </w:rPr>
              <w:t>2</w:t>
            </w:r>
          </w:p>
        </w:tc>
        <w:tc>
          <w:tcPr>
            <w:tcW w:w="1237" w:type="dxa"/>
            <w:tcBorders>
              <w:top w:val="single" w:sz="4" w:space="0" w:color="auto"/>
            </w:tcBorders>
          </w:tcPr>
          <w:p w14:paraId="26C5B912" w14:textId="77777777" w:rsidR="005643FE" w:rsidRPr="00FB5BDB" w:rsidRDefault="005643FE" w:rsidP="00FB5BDB">
            <w:pPr>
              <w:ind w:leftChars="0" w:left="2" w:hanging="2"/>
              <w:jc w:val="center"/>
              <w:rPr>
                <w:rFonts w:ascii="Times New Roman" w:hAnsi="Times New Roman" w:cs="Times New Roman"/>
                <w:sz w:val="18"/>
                <w:szCs w:val="18"/>
              </w:rPr>
            </w:pPr>
          </w:p>
        </w:tc>
        <w:tc>
          <w:tcPr>
            <w:tcW w:w="645" w:type="dxa"/>
            <w:tcBorders>
              <w:top w:val="single" w:sz="4" w:space="0" w:color="auto"/>
              <w:left w:val="nil"/>
            </w:tcBorders>
          </w:tcPr>
          <w:p w14:paraId="0A59B372" w14:textId="77777777" w:rsidR="005643FE" w:rsidRPr="00FB5BDB" w:rsidRDefault="005643FE" w:rsidP="00FB5BDB">
            <w:pPr>
              <w:ind w:leftChars="0" w:left="2" w:hanging="2"/>
              <w:jc w:val="center"/>
              <w:rPr>
                <w:rFonts w:ascii="Times New Roman" w:hAnsi="Times New Roman" w:cs="Times New Roman"/>
                <w:b/>
                <w:bCs/>
                <w:sz w:val="18"/>
                <w:szCs w:val="18"/>
              </w:rPr>
            </w:pPr>
            <w:r w:rsidRPr="00FB5BDB">
              <w:rPr>
                <w:rFonts w:ascii="Times New Roman" w:hAnsi="Times New Roman" w:cs="Times New Roman"/>
                <w:b/>
                <w:bCs/>
                <w:sz w:val="18"/>
                <w:szCs w:val="18"/>
              </w:rPr>
              <w:t>6</w:t>
            </w:r>
          </w:p>
        </w:tc>
      </w:tr>
      <w:tr w:rsidR="00FB5BDB" w:rsidRPr="00FB5BDB" w14:paraId="2C359F24" w14:textId="77777777" w:rsidTr="00FB5BDB">
        <w:trPr>
          <w:trHeight w:val="206"/>
        </w:trPr>
        <w:tc>
          <w:tcPr>
            <w:tcW w:w="437" w:type="dxa"/>
          </w:tcPr>
          <w:p w14:paraId="47480F5F" w14:textId="77777777" w:rsidR="005643FE" w:rsidRPr="00FB5BDB" w:rsidRDefault="005643FE" w:rsidP="00FB5BDB">
            <w:pPr>
              <w:ind w:leftChars="0" w:left="2" w:hanging="2"/>
              <w:jc w:val="center"/>
              <w:rPr>
                <w:rFonts w:ascii="Times New Roman" w:hAnsi="Times New Roman" w:cs="Times New Roman"/>
                <w:sz w:val="18"/>
                <w:szCs w:val="18"/>
              </w:rPr>
            </w:pPr>
            <w:r w:rsidRPr="00FB5BDB">
              <w:rPr>
                <w:rFonts w:ascii="Times New Roman" w:hAnsi="Times New Roman" w:cs="Times New Roman"/>
                <w:sz w:val="18"/>
                <w:szCs w:val="18"/>
              </w:rPr>
              <w:t>2</w:t>
            </w:r>
          </w:p>
        </w:tc>
        <w:tc>
          <w:tcPr>
            <w:tcW w:w="1196" w:type="dxa"/>
          </w:tcPr>
          <w:p w14:paraId="328284C8" w14:textId="77777777" w:rsidR="005643FE" w:rsidRPr="00FB5BDB" w:rsidRDefault="005643FE" w:rsidP="00FB5BDB">
            <w:pPr>
              <w:ind w:leftChars="0" w:left="2" w:hanging="2"/>
              <w:jc w:val="both"/>
              <w:rPr>
                <w:rFonts w:ascii="Times New Roman" w:hAnsi="Times New Roman" w:cs="Times New Roman"/>
                <w:sz w:val="18"/>
                <w:szCs w:val="18"/>
              </w:rPr>
            </w:pPr>
            <w:proofErr w:type="spellStart"/>
            <w:r w:rsidRPr="00FB5BDB">
              <w:rPr>
                <w:rFonts w:ascii="Times New Roman" w:hAnsi="Times New Roman" w:cs="Times New Roman"/>
                <w:sz w:val="18"/>
                <w:szCs w:val="18"/>
              </w:rPr>
              <w:t>Fuziah</w:t>
            </w:r>
            <w:proofErr w:type="spellEnd"/>
            <w:r w:rsidRPr="00FB5BDB">
              <w:rPr>
                <w:rFonts w:ascii="Times New Roman" w:hAnsi="Times New Roman" w:cs="Times New Roman"/>
                <w:sz w:val="18"/>
                <w:szCs w:val="18"/>
              </w:rPr>
              <w:t xml:space="preserve"> </w:t>
            </w:r>
            <w:proofErr w:type="spellStart"/>
            <w:r w:rsidRPr="00FB5BDB">
              <w:rPr>
                <w:rFonts w:ascii="Times New Roman" w:hAnsi="Times New Roman" w:cs="Times New Roman"/>
                <w:sz w:val="18"/>
                <w:szCs w:val="18"/>
              </w:rPr>
              <w:t>Salleh</w:t>
            </w:r>
            <w:proofErr w:type="spellEnd"/>
          </w:p>
        </w:tc>
        <w:tc>
          <w:tcPr>
            <w:tcW w:w="936" w:type="dxa"/>
          </w:tcPr>
          <w:p w14:paraId="542CBB41" w14:textId="77777777" w:rsidR="005643FE" w:rsidRPr="00FB5BDB" w:rsidRDefault="005643FE" w:rsidP="00FB5BDB">
            <w:pPr>
              <w:ind w:leftChars="0" w:left="2" w:hanging="2"/>
              <w:jc w:val="center"/>
              <w:rPr>
                <w:rFonts w:ascii="Times New Roman" w:hAnsi="Times New Roman" w:cs="Times New Roman"/>
                <w:sz w:val="18"/>
                <w:szCs w:val="18"/>
              </w:rPr>
            </w:pPr>
            <w:r w:rsidRPr="00FB5BDB">
              <w:rPr>
                <w:rFonts w:ascii="Times New Roman" w:hAnsi="Times New Roman" w:cs="Times New Roman"/>
                <w:sz w:val="18"/>
                <w:szCs w:val="18"/>
              </w:rPr>
              <w:t>1</w:t>
            </w:r>
          </w:p>
        </w:tc>
        <w:tc>
          <w:tcPr>
            <w:tcW w:w="1007" w:type="dxa"/>
          </w:tcPr>
          <w:p w14:paraId="53189B35" w14:textId="77777777" w:rsidR="005643FE" w:rsidRPr="00FB5BDB" w:rsidRDefault="005643FE" w:rsidP="00FB5BDB">
            <w:pPr>
              <w:ind w:leftChars="0" w:left="2" w:hanging="2"/>
              <w:jc w:val="center"/>
              <w:rPr>
                <w:rFonts w:ascii="Times New Roman" w:hAnsi="Times New Roman" w:cs="Times New Roman"/>
                <w:sz w:val="18"/>
                <w:szCs w:val="18"/>
              </w:rPr>
            </w:pPr>
          </w:p>
        </w:tc>
        <w:tc>
          <w:tcPr>
            <w:tcW w:w="836" w:type="dxa"/>
          </w:tcPr>
          <w:p w14:paraId="72071DFD" w14:textId="77777777" w:rsidR="005643FE" w:rsidRPr="00FB5BDB" w:rsidRDefault="005643FE" w:rsidP="00FB5BDB">
            <w:pPr>
              <w:ind w:leftChars="0" w:left="2" w:hanging="2"/>
              <w:jc w:val="center"/>
              <w:rPr>
                <w:rFonts w:ascii="Times New Roman" w:hAnsi="Times New Roman" w:cs="Times New Roman"/>
                <w:sz w:val="18"/>
                <w:szCs w:val="18"/>
              </w:rPr>
            </w:pPr>
          </w:p>
        </w:tc>
        <w:tc>
          <w:tcPr>
            <w:tcW w:w="1237" w:type="dxa"/>
          </w:tcPr>
          <w:p w14:paraId="161655AB" w14:textId="77777777" w:rsidR="005643FE" w:rsidRPr="00FB5BDB" w:rsidRDefault="005643FE" w:rsidP="00FB5BDB">
            <w:pPr>
              <w:ind w:leftChars="0" w:left="2" w:hanging="2"/>
              <w:jc w:val="center"/>
              <w:rPr>
                <w:rFonts w:ascii="Times New Roman" w:hAnsi="Times New Roman" w:cs="Times New Roman"/>
                <w:sz w:val="18"/>
                <w:szCs w:val="18"/>
              </w:rPr>
            </w:pPr>
          </w:p>
        </w:tc>
        <w:tc>
          <w:tcPr>
            <w:tcW w:w="736" w:type="dxa"/>
          </w:tcPr>
          <w:p w14:paraId="71E1442E" w14:textId="77777777" w:rsidR="005643FE" w:rsidRPr="00FB5BDB" w:rsidRDefault="005643FE" w:rsidP="00FB5BDB">
            <w:pPr>
              <w:ind w:leftChars="0" w:left="2" w:hanging="2"/>
              <w:jc w:val="center"/>
              <w:rPr>
                <w:rFonts w:ascii="Times New Roman" w:hAnsi="Times New Roman" w:cs="Times New Roman"/>
                <w:sz w:val="18"/>
                <w:szCs w:val="18"/>
              </w:rPr>
            </w:pPr>
          </w:p>
        </w:tc>
        <w:tc>
          <w:tcPr>
            <w:tcW w:w="1226" w:type="dxa"/>
          </w:tcPr>
          <w:p w14:paraId="6A01885A" w14:textId="77777777" w:rsidR="005643FE" w:rsidRPr="00FB5BDB" w:rsidRDefault="005643FE" w:rsidP="00FB5BDB">
            <w:pPr>
              <w:ind w:leftChars="0" w:left="2" w:hanging="2"/>
              <w:jc w:val="center"/>
              <w:rPr>
                <w:rFonts w:ascii="Times New Roman" w:hAnsi="Times New Roman" w:cs="Times New Roman"/>
                <w:sz w:val="18"/>
                <w:szCs w:val="18"/>
              </w:rPr>
            </w:pPr>
          </w:p>
        </w:tc>
        <w:tc>
          <w:tcPr>
            <w:tcW w:w="1237" w:type="dxa"/>
          </w:tcPr>
          <w:p w14:paraId="57D8D769" w14:textId="77777777" w:rsidR="005643FE" w:rsidRPr="00FB5BDB" w:rsidRDefault="005643FE" w:rsidP="00FB5BDB">
            <w:pPr>
              <w:ind w:leftChars="0" w:left="2" w:hanging="2"/>
              <w:jc w:val="center"/>
              <w:rPr>
                <w:rFonts w:ascii="Times New Roman" w:hAnsi="Times New Roman" w:cs="Times New Roman"/>
                <w:sz w:val="18"/>
                <w:szCs w:val="18"/>
              </w:rPr>
            </w:pPr>
            <w:r w:rsidRPr="00FB5BDB">
              <w:rPr>
                <w:rFonts w:ascii="Times New Roman" w:hAnsi="Times New Roman" w:cs="Times New Roman"/>
                <w:sz w:val="18"/>
                <w:szCs w:val="18"/>
              </w:rPr>
              <w:t>1</w:t>
            </w:r>
          </w:p>
        </w:tc>
        <w:tc>
          <w:tcPr>
            <w:tcW w:w="645" w:type="dxa"/>
          </w:tcPr>
          <w:p w14:paraId="34CCB482" w14:textId="77777777" w:rsidR="005643FE" w:rsidRPr="00FB5BDB" w:rsidRDefault="005643FE" w:rsidP="00FB5BDB">
            <w:pPr>
              <w:ind w:leftChars="0" w:left="2" w:hanging="2"/>
              <w:jc w:val="center"/>
              <w:rPr>
                <w:rFonts w:ascii="Times New Roman" w:hAnsi="Times New Roman" w:cs="Times New Roman"/>
                <w:b/>
                <w:bCs/>
                <w:sz w:val="18"/>
                <w:szCs w:val="18"/>
              </w:rPr>
            </w:pPr>
            <w:r w:rsidRPr="00FB5BDB">
              <w:rPr>
                <w:rFonts w:ascii="Times New Roman" w:hAnsi="Times New Roman" w:cs="Times New Roman"/>
                <w:b/>
                <w:bCs/>
                <w:sz w:val="18"/>
                <w:szCs w:val="18"/>
              </w:rPr>
              <w:t>2</w:t>
            </w:r>
          </w:p>
        </w:tc>
      </w:tr>
      <w:tr w:rsidR="00FB5BDB" w:rsidRPr="00FB5BDB" w14:paraId="7EB2859A" w14:textId="77777777" w:rsidTr="00FB5BDB">
        <w:trPr>
          <w:trHeight w:val="266"/>
        </w:trPr>
        <w:tc>
          <w:tcPr>
            <w:tcW w:w="437" w:type="dxa"/>
          </w:tcPr>
          <w:p w14:paraId="2026FF99" w14:textId="77777777" w:rsidR="005643FE" w:rsidRPr="00FB5BDB" w:rsidRDefault="005643FE" w:rsidP="00FB5BDB">
            <w:pPr>
              <w:ind w:leftChars="0" w:left="2" w:hanging="2"/>
              <w:jc w:val="center"/>
              <w:rPr>
                <w:rFonts w:ascii="Times New Roman" w:hAnsi="Times New Roman" w:cs="Times New Roman"/>
                <w:sz w:val="18"/>
                <w:szCs w:val="18"/>
              </w:rPr>
            </w:pPr>
            <w:r w:rsidRPr="00FB5BDB">
              <w:rPr>
                <w:rFonts w:ascii="Times New Roman" w:hAnsi="Times New Roman" w:cs="Times New Roman"/>
                <w:sz w:val="18"/>
                <w:szCs w:val="18"/>
              </w:rPr>
              <w:t>3</w:t>
            </w:r>
          </w:p>
        </w:tc>
        <w:tc>
          <w:tcPr>
            <w:tcW w:w="1196" w:type="dxa"/>
          </w:tcPr>
          <w:p w14:paraId="13284A0E" w14:textId="77777777" w:rsidR="005643FE" w:rsidRPr="00FB5BDB" w:rsidRDefault="005643FE" w:rsidP="00FB5BDB">
            <w:pPr>
              <w:ind w:leftChars="0" w:left="2" w:hanging="2"/>
              <w:jc w:val="both"/>
              <w:rPr>
                <w:rFonts w:ascii="Times New Roman" w:hAnsi="Times New Roman" w:cs="Times New Roman"/>
                <w:sz w:val="18"/>
                <w:szCs w:val="18"/>
              </w:rPr>
            </w:pPr>
            <w:proofErr w:type="spellStart"/>
            <w:r w:rsidRPr="00FB5BDB">
              <w:rPr>
                <w:rFonts w:ascii="Times New Roman" w:hAnsi="Times New Roman" w:cs="Times New Roman"/>
                <w:sz w:val="18"/>
                <w:szCs w:val="18"/>
              </w:rPr>
              <w:t>Kasthuriraani</w:t>
            </w:r>
            <w:proofErr w:type="spellEnd"/>
            <w:r w:rsidRPr="00FB5BDB">
              <w:rPr>
                <w:rFonts w:ascii="Times New Roman" w:hAnsi="Times New Roman" w:cs="Times New Roman"/>
                <w:sz w:val="18"/>
                <w:szCs w:val="18"/>
              </w:rPr>
              <w:t xml:space="preserve"> </w:t>
            </w:r>
            <w:proofErr w:type="spellStart"/>
            <w:r w:rsidRPr="00FB5BDB">
              <w:rPr>
                <w:rFonts w:ascii="Times New Roman" w:hAnsi="Times New Roman" w:cs="Times New Roman"/>
                <w:sz w:val="18"/>
                <w:szCs w:val="18"/>
              </w:rPr>
              <w:t>Patto</w:t>
            </w:r>
            <w:proofErr w:type="spellEnd"/>
          </w:p>
        </w:tc>
        <w:tc>
          <w:tcPr>
            <w:tcW w:w="936" w:type="dxa"/>
          </w:tcPr>
          <w:p w14:paraId="0BADBAC7" w14:textId="77777777" w:rsidR="005643FE" w:rsidRPr="00FB5BDB" w:rsidRDefault="005643FE" w:rsidP="00FB5BDB">
            <w:pPr>
              <w:ind w:leftChars="0" w:left="2" w:hanging="2"/>
              <w:jc w:val="center"/>
              <w:rPr>
                <w:rFonts w:ascii="Times New Roman" w:hAnsi="Times New Roman" w:cs="Times New Roman"/>
                <w:sz w:val="18"/>
                <w:szCs w:val="18"/>
              </w:rPr>
            </w:pPr>
          </w:p>
        </w:tc>
        <w:tc>
          <w:tcPr>
            <w:tcW w:w="1007" w:type="dxa"/>
          </w:tcPr>
          <w:p w14:paraId="22E326E8" w14:textId="77777777" w:rsidR="005643FE" w:rsidRPr="00FB5BDB" w:rsidRDefault="005643FE" w:rsidP="00FB5BDB">
            <w:pPr>
              <w:ind w:leftChars="0" w:left="2" w:hanging="2"/>
              <w:jc w:val="center"/>
              <w:rPr>
                <w:rFonts w:ascii="Times New Roman" w:hAnsi="Times New Roman" w:cs="Times New Roman"/>
                <w:sz w:val="18"/>
                <w:szCs w:val="18"/>
              </w:rPr>
            </w:pPr>
          </w:p>
        </w:tc>
        <w:tc>
          <w:tcPr>
            <w:tcW w:w="836" w:type="dxa"/>
          </w:tcPr>
          <w:p w14:paraId="7F58581C" w14:textId="77777777" w:rsidR="005643FE" w:rsidRPr="00FB5BDB" w:rsidRDefault="005643FE" w:rsidP="00FB5BDB">
            <w:pPr>
              <w:ind w:leftChars="0" w:left="2" w:hanging="2"/>
              <w:jc w:val="center"/>
              <w:rPr>
                <w:rFonts w:ascii="Times New Roman" w:hAnsi="Times New Roman" w:cs="Times New Roman"/>
                <w:sz w:val="18"/>
                <w:szCs w:val="18"/>
              </w:rPr>
            </w:pPr>
            <w:r w:rsidRPr="00FB5BDB">
              <w:rPr>
                <w:rFonts w:ascii="Times New Roman" w:hAnsi="Times New Roman" w:cs="Times New Roman"/>
                <w:sz w:val="18"/>
                <w:szCs w:val="18"/>
              </w:rPr>
              <w:t>1</w:t>
            </w:r>
          </w:p>
        </w:tc>
        <w:tc>
          <w:tcPr>
            <w:tcW w:w="1237" w:type="dxa"/>
          </w:tcPr>
          <w:p w14:paraId="7B393576" w14:textId="77777777" w:rsidR="005643FE" w:rsidRPr="00FB5BDB" w:rsidRDefault="005643FE" w:rsidP="00FB5BDB">
            <w:pPr>
              <w:ind w:leftChars="0" w:left="2" w:hanging="2"/>
              <w:jc w:val="center"/>
              <w:rPr>
                <w:rFonts w:ascii="Times New Roman" w:hAnsi="Times New Roman" w:cs="Times New Roman"/>
                <w:sz w:val="18"/>
                <w:szCs w:val="18"/>
              </w:rPr>
            </w:pPr>
          </w:p>
        </w:tc>
        <w:tc>
          <w:tcPr>
            <w:tcW w:w="736" w:type="dxa"/>
          </w:tcPr>
          <w:p w14:paraId="5CC4E37B" w14:textId="77777777" w:rsidR="005643FE" w:rsidRPr="00FB5BDB" w:rsidRDefault="005643FE" w:rsidP="00FB5BDB">
            <w:pPr>
              <w:ind w:leftChars="0" w:left="2" w:hanging="2"/>
              <w:jc w:val="center"/>
              <w:rPr>
                <w:rFonts w:ascii="Times New Roman" w:hAnsi="Times New Roman" w:cs="Times New Roman"/>
                <w:sz w:val="18"/>
                <w:szCs w:val="18"/>
              </w:rPr>
            </w:pPr>
          </w:p>
        </w:tc>
        <w:tc>
          <w:tcPr>
            <w:tcW w:w="1226" w:type="dxa"/>
          </w:tcPr>
          <w:p w14:paraId="0857CA04" w14:textId="77777777" w:rsidR="005643FE" w:rsidRPr="00FB5BDB" w:rsidRDefault="005643FE" w:rsidP="00FB5BDB">
            <w:pPr>
              <w:ind w:leftChars="0" w:left="2" w:hanging="2"/>
              <w:jc w:val="center"/>
              <w:rPr>
                <w:rFonts w:ascii="Times New Roman" w:hAnsi="Times New Roman" w:cs="Times New Roman"/>
                <w:sz w:val="18"/>
                <w:szCs w:val="18"/>
              </w:rPr>
            </w:pPr>
          </w:p>
        </w:tc>
        <w:tc>
          <w:tcPr>
            <w:tcW w:w="1237" w:type="dxa"/>
          </w:tcPr>
          <w:p w14:paraId="2AEDB73F" w14:textId="77777777" w:rsidR="005643FE" w:rsidRPr="00FB5BDB" w:rsidRDefault="005643FE" w:rsidP="00FB5BDB">
            <w:pPr>
              <w:ind w:leftChars="0" w:left="2" w:hanging="2"/>
              <w:jc w:val="center"/>
              <w:rPr>
                <w:rFonts w:ascii="Times New Roman" w:hAnsi="Times New Roman" w:cs="Times New Roman"/>
                <w:sz w:val="18"/>
                <w:szCs w:val="18"/>
              </w:rPr>
            </w:pPr>
          </w:p>
        </w:tc>
        <w:tc>
          <w:tcPr>
            <w:tcW w:w="645" w:type="dxa"/>
          </w:tcPr>
          <w:p w14:paraId="7C9BC3C6" w14:textId="77777777" w:rsidR="005643FE" w:rsidRPr="00FB5BDB" w:rsidRDefault="005643FE" w:rsidP="00FB5BDB">
            <w:pPr>
              <w:ind w:leftChars="0" w:left="2" w:hanging="2"/>
              <w:jc w:val="center"/>
              <w:rPr>
                <w:rFonts w:ascii="Times New Roman" w:hAnsi="Times New Roman" w:cs="Times New Roman"/>
                <w:b/>
                <w:bCs/>
                <w:sz w:val="18"/>
                <w:szCs w:val="18"/>
              </w:rPr>
            </w:pPr>
            <w:r w:rsidRPr="00FB5BDB">
              <w:rPr>
                <w:rFonts w:ascii="Times New Roman" w:hAnsi="Times New Roman" w:cs="Times New Roman"/>
                <w:b/>
                <w:bCs/>
                <w:sz w:val="18"/>
                <w:szCs w:val="18"/>
              </w:rPr>
              <w:t>1</w:t>
            </w:r>
          </w:p>
        </w:tc>
      </w:tr>
      <w:tr w:rsidR="00FB5BDB" w:rsidRPr="00FB5BDB" w14:paraId="3CE0B536" w14:textId="77777777" w:rsidTr="00FB5BDB">
        <w:tc>
          <w:tcPr>
            <w:tcW w:w="437" w:type="dxa"/>
          </w:tcPr>
          <w:p w14:paraId="21BC5CC2" w14:textId="77777777" w:rsidR="005643FE" w:rsidRPr="00FB5BDB" w:rsidRDefault="005643FE" w:rsidP="00FB5BDB">
            <w:pPr>
              <w:ind w:leftChars="0" w:left="2" w:hanging="2"/>
              <w:jc w:val="center"/>
              <w:rPr>
                <w:rFonts w:ascii="Times New Roman" w:hAnsi="Times New Roman" w:cs="Times New Roman"/>
                <w:sz w:val="18"/>
                <w:szCs w:val="18"/>
              </w:rPr>
            </w:pPr>
            <w:r w:rsidRPr="00FB5BDB">
              <w:rPr>
                <w:rFonts w:ascii="Times New Roman" w:hAnsi="Times New Roman" w:cs="Times New Roman"/>
                <w:sz w:val="18"/>
                <w:szCs w:val="18"/>
              </w:rPr>
              <w:t>4</w:t>
            </w:r>
          </w:p>
        </w:tc>
        <w:tc>
          <w:tcPr>
            <w:tcW w:w="1196" w:type="dxa"/>
          </w:tcPr>
          <w:p w14:paraId="523F4309" w14:textId="77777777" w:rsidR="005643FE" w:rsidRPr="00FB5BDB" w:rsidRDefault="005643FE" w:rsidP="00FB5BDB">
            <w:pPr>
              <w:ind w:leftChars="0" w:left="2" w:hanging="2"/>
              <w:jc w:val="both"/>
              <w:rPr>
                <w:rFonts w:ascii="Times New Roman" w:hAnsi="Times New Roman" w:cs="Times New Roman"/>
                <w:sz w:val="18"/>
                <w:szCs w:val="18"/>
              </w:rPr>
            </w:pPr>
            <w:proofErr w:type="spellStart"/>
            <w:r w:rsidRPr="00FB5BDB">
              <w:rPr>
                <w:rFonts w:ascii="Times New Roman" w:hAnsi="Times New Roman" w:cs="Times New Roman"/>
                <w:sz w:val="18"/>
                <w:szCs w:val="18"/>
              </w:rPr>
              <w:t>Nurul</w:t>
            </w:r>
            <w:proofErr w:type="spellEnd"/>
            <w:r w:rsidRPr="00FB5BDB">
              <w:rPr>
                <w:rFonts w:ascii="Times New Roman" w:hAnsi="Times New Roman" w:cs="Times New Roman"/>
                <w:sz w:val="18"/>
                <w:szCs w:val="18"/>
              </w:rPr>
              <w:t xml:space="preserve"> </w:t>
            </w:r>
            <w:proofErr w:type="spellStart"/>
            <w:r w:rsidRPr="00FB5BDB">
              <w:rPr>
                <w:rFonts w:ascii="Times New Roman" w:hAnsi="Times New Roman" w:cs="Times New Roman"/>
                <w:sz w:val="18"/>
                <w:szCs w:val="18"/>
              </w:rPr>
              <w:t>Izzah</w:t>
            </w:r>
            <w:proofErr w:type="spellEnd"/>
            <w:r w:rsidRPr="00FB5BDB">
              <w:rPr>
                <w:rFonts w:ascii="Times New Roman" w:hAnsi="Times New Roman" w:cs="Times New Roman"/>
                <w:sz w:val="18"/>
                <w:szCs w:val="18"/>
              </w:rPr>
              <w:t xml:space="preserve"> Anwar</w:t>
            </w:r>
          </w:p>
        </w:tc>
        <w:tc>
          <w:tcPr>
            <w:tcW w:w="936" w:type="dxa"/>
          </w:tcPr>
          <w:p w14:paraId="5FFB91D3" w14:textId="77777777" w:rsidR="005643FE" w:rsidRPr="00FB5BDB" w:rsidRDefault="005643FE" w:rsidP="00FB5BDB">
            <w:pPr>
              <w:ind w:leftChars="0" w:left="2" w:hanging="2"/>
              <w:jc w:val="center"/>
              <w:rPr>
                <w:rFonts w:ascii="Times New Roman" w:hAnsi="Times New Roman" w:cs="Times New Roman"/>
                <w:sz w:val="18"/>
                <w:szCs w:val="18"/>
              </w:rPr>
            </w:pPr>
            <w:r w:rsidRPr="00FB5BDB">
              <w:rPr>
                <w:rFonts w:ascii="Times New Roman" w:hAnsi="Times New Roman" w:cs="Times New Roman"/>
                <w:sz w:val="18"/>
                <w:szCs w:val="18"/>
              </w:rPr>
              <w:t>1</w:t>
            </w:r>
          </w:p>
        </w:tc>
        <w:tc>
          <w:tcPr>
            <w:tcW w:w="1007" w:type="dxa"/>
          </w:tcPr>
          <w:p w14:paraId="51163886" w14:textId="77777777" w:rsidR="005643FE" w:rsidRPr="00FB5BDB" w:rsidRDefault="005643FE" w:rsidP="00FB5BDB">
            <w:pPr>
              <w:ind w:leftChars="0" w:left="2" w:hanging="2"/>
              <w:jc w:val="center"/>
              <w:rPr>
                <w:rFonts w:ascii="Times New Roman" w:hAnsi="Times New Roman" w:cs="Times New Roman"/>
                <w:sz w:val="18"/>
                <w:szCs w:val="18"/>
              </w:rPr>
            </w:pPr>
            <w:r w:rsidRPr="00FB5BDB">
              <w:rPr>
                <w:rFonts w:ascii="Times New Roman" w:hAnsi="Times New Roman" w:cs="Times New Roman"/>
                <w:sz w:val="18"/>
                <w:szCs w:val="18"/>
              </w:rPr>
              <w:t>2</w:t>
            </w:r>
          </w:p>
        </w:tc>
        <w:tc>
          <w:tcPr>
            <w:tcW w:w="836" w:type="dxa"/>
          </w:tcPr>
          <w:p w14:paraId="5C834398" w14:textId="77777777" w:rsidR="005643FE" w:rsidRPr="00FB5BDB" w:rsidRDefault="005643FE" w:rsidP="00FB5BDB">
            <w:pPr>
              <w:ind w:leftChars="0" w:left="2" w:hanging="2"/>
              <w:jc w:val="center"/>
              <w:rPr>
                <w:rFonts w:ascii="Times New Roman" w:hAnsi="Times New Roman" w:cs="Times New Roman"/>
                <w:sz w:val="18"/>
                <w:szCs w:val="18"/>
              </w:rPr>
            </w:pPr>
          </w:p>
        </w:tc>
        <w:tc>
          <w:tcPr>
            <w:tcW w:w="1237" w:type="dxa"/>
          </w:tcPr>
          <w:p w14:paraId="32C51308" w14:textId="77777777" w:rsidR="005643FE" w:rsidRPr="00FB5BDB" w:rsidRDefault="005643FE" w:rsidP="00FB5BDB">
            <w:pPr>
              <w:ind w:leftChars="0" w:left="2" w:hanging="2"/>
              <w:jc w:val="center"/>
              <w:rPr>
                <w:rFonts w:ascii="Times New Roman" w:hAnsi="Times New Roman" w:cs="Times New Roman"/>
                <w:sz w:val="18"/>
                <w:szCs w:val="18"/>
              </w:rPr>
            </w:pPr>
          </w:p>
        </w:tc>
        <w:tc>
          <w:tcPr>
            <w:tcW w:w="736" w:type="dxa"/>
          </w:tcPr>
          <w:p w14:paraId="4D77FA90" w14:textId="77777777" w:rsidR="005643FE" w:rsidRPr="00FB5BDB" w:rsidRDefault="005643FE" w:rsidP="00FB5BDB">
            <w:pPr>
              <w:ind w:leftChars="0" w:left="2" w:hanging="2"/>
              <w:jc w:val="center"/>
              <w:rPr>
                <w:rFonts w:ascii="Times New Roman" w:hAnsi="Times New Roman" w:cs="Times New Roman"/>
                <w:sz w:val="18"/>
                <w:szCs w:val="18"/>
              </w:rPr>
            </w:pPr>
          </w:p>
        </w:tc>
        <w:tc>
          <w:tcPr>
            <w:tcW w:w="1226" w:type="dxa"/>
          </w:tcPr>
          <w:p w14:paraId="0ED44C4B" w14:textId="77777777" w:rsidR="005643FE" w:rsidRPr="00FB5BDB" w:rsidRDefault="005643FE" w:rsidP="00FB5BDB">
            <w:pPr>
              <w:ind w:leftChars="0" w:left="2" w:hanging="2"/>
              <w:jc w:val="center"/>
              <w:rPr>
                <w:rFonts w:ascii="Times New Roman" w:hAnsi="Times New Roman" w:cs="Times New Roman"/>
                <w:sz w:val="18"/>
                <w:szCs w:val="18"/>
              </w:rPr>
            </w:pPr>
            <w:r w:rsidRPr="00FB5BDB">
              <w:rPr>
                <w:rFonts w:ascii="Times New Roman" w:hAnsi="Times New Roman" w:cs="Times New Roman"/>
                <w:sz w:val="18"/>
                <w:szCs w:val="18"/>
              </w:rPr>
              <w:t>3</w:t>
            </w:r>
          </w:p>
        </w:tc>
        <w:tc>
          <w:tcPr>
            <w:tcW w:w="1237" w:type="dxa"/>
          </w:tcPr>
          <w:p w14:paraId="017F94E5" w14:textId="77777777" w:rsidR="005643FE" w:rsidRPr="00FB5BDB" w:rsidRDefault="005643FE" w:rsidP="00FB5BDB">
            <w:pPr>
              <w:ind w:leftChars="0" w:left="2" w:hanging="2"/>
              <w:jc w:val="center"/>
              <w:rPr>
                <w:rFonts w:ascii="Times New Roman" w:hAnsi="Times New Roman" w:cs="Times New Roman"/>
                <w:sz w:val="18"/>
                <w:szCs w:val="18"/>
              </w:rPr>
            </w:pPr>
          </w:p>
        </w:tc>
        <w:tc>
          <w:tcPr>
            <w:tcW w:w="645" w:type="dxa"/>
          </w:tcPr>
          <w:p w14:paraId="167FB8C9" w14:textId="77777777" w:rsidR="005643FE" w:rsidRPr="00FB5BDB" w:rsidRDefault="005643FE" w:rsidP="00FB5BDB">
            <w:pPr>
              <w:ind w:leftChars="0" w:left="2" w:hanging="2"/>
              <w:jc w:val="center"/>
              <w:rPr>
                <w:rFonts w:ascii="Times New Roman" w:hAnsi="Times New Roman" w:cs="Times New Roman"/>
                <w:sz w:val="18"/>
                <w:szCs w:val="18"/>
              </w:rPr>
            </w:pPr>
            <w:r w:rsidRPr="00FB5BDB">
              <w:rPr>
                <w:rFonts w:ascii="Times New Roman" w:hAnsi="Times New Roman" w:cs="Times New Roman"/>
                <w:b/>
                <w:bCs/>
                <w:sz w:val="18"/>
                <w:szCs w:val="18"/>
              </w:rPr>
              <w:t>6</w:t>
            </w:r>
          </w:p>
        </w:tc>
      </w:tr>
      <w:tr w:rsidR="00FB5BDB" w:rsidRPr="00FB5BDB" w14:paraId="3D666611" w14:textId="77777777" w:rsidTr="00FB5BDB">
        <w:tc>
          <w:tcPr>
            <w:tcW w:w="437" w:type="dxa"/>
          </w:tcPr>
          <w:p w14:paraId="1394B4D2" w14:textId="77777777" w:rsidR="005643FE" w:rsidRPr="00FB5BDB" w:rsidRDefault="005643FE" w:rsidP="00FB5BDB">
            <w:pPr>
              <w:ind w:leftChars="0" w:left="2" w:hanging="2"/>
              <w:jc w:val="center"/>
              <w:rPr>
                <w:rFonts w:ascii="Times New Roman" w:hAnsi="Times New Roman" w:cs="Times New Roman"/>
                <w:sz w:val="18"/>
                <w:szCs w:val="18"/>
              </w:rPr>
            </w:pPr>
            <w:r w:rsidRPr="00FB5BDB">
              <w:rPr>
                <w:rFonts w:ascii="Times New Roman" w:hAnsi="Times New Roman" w:cs="Times New Roman"/>
                <w:sz w:val="18"/>
                <w:szCs w:val="18"/>
              </w:rPr>
              <w:t>5</w:t>
            </w:r>
          </w:p>
        </w:tc>
        <w:tc>
          <w:tcPr>
            <w:tcW w:w="1196" w:type="dxa"/>
          </w:tcPr>
          <w:p w14:paraId="4AE99024" w14:textId="77777777" w:rsidR="005643FE" w:rsidRPr="00FB5BDB" w:rsidRDefault="005643FE" w:rsidP="00FB5BDB">
            <w:pPr>
              <w:ind w:leftChars="0" w:left="2" w:hanging="2"/>
              <w:jc w:val="both"/>
              <w:rPr>
                <w:rFonts w:ascii="Times New Roman" w:hAnsi="Times New Roman" w:cs="Times New Roman"/>
                <w:sz w:val="18"/>
                <w:szCs w:val="18"/>
              </w:rPr>
            </w:pPr>
            <w:proofErr w:type="spellStart"/>
            <w:r w:rsidRPr="00FB5BDB">
              <w:rPr>
                <w:rFonts w:ascii="Times New Roman" w:hAnsi="Times New Roman" w:cs="Times New Roman"/>
                <w:sz w:val="18"/>
                <w:szCs w:val="18"/>
              </w:rPr>
              <w:t>Siti</w:t>
            </w:r>
            <w:proofErr w:type="spellEnd"/>
            <w:r w:rsidRPr="00FB5BDB">
              <w:rPr>
                <w:rFonts w:ascii="Times New Roman" w:hAnsi="Times New Roman" w:cs="Times New Roman"/>
                <w:sz w:val="18"/>
                <w:szCs w:val="18"/>
              </w:rPr>
              <w:t xml:space="preserve"> Mariam Mahmud</w:t>
            </w:r>
          </w:p>
        </w:tc>
        <w:tc>
          <w:tcPr>
            <w:tcW w:w="936" w:type="dxa"/>
          </w:tcPr>
          <w:p w14:paraId="7D4B833A" w14:textId="77777777" w:rsidR="005643FE" w:rsidRPr="00FB5BDB" w:rsidRDefault="005643FE" w:rsidP="00FB5BDB">
            <w:pPr>
              <w:ind w:leftChars="0" w:left="2" w:hanging="2"/>
              <w:jc w:val="center"/>
              <w:rPr>
                <w:rFonts w:ascii="Times New Roman" w:hAnsi="Times New Roman" w:cs="Times New Roman"/>
                <w:sz w:val="18"/>
                <w:szCs w:val="18"/>
              </w:rPr>
            </w:pPr>
            <w:r w:rsidRPr="00FB5BDB">
              <w:rPr>
                <w:rFonts w:ascii="Times New Roman" w:hAnsi="Times New Roman" w:cs="Times New Roman"/>
                <w:sz w:val="18"/>
                <w:szCs w:val="18"/>
              </w:rPr>
              <w:t>1</w:t>
            </w:r>
          </w:p>
        </w:tc>
        <w:tc>
          <w:tcPr>
            <w:tcW w:w="1007" w:type="dxa"/>
          </w:tcPr>
          <w:p w14:paraId="54F63338" w14:textId="77777777" w:rsidR="005643FE" w:rsidRPr="00FB5BDB" w:rsidRDefault="005643FE" w:rsidP="00FB5BDB">
            <w:pPr>
              <w:ind w:leftChars="0" w:left="2" w:hanging="2"/>
              <w:jc w:val="center"/>
              <w:rPr>
                <w:rFonts w:ascii="Times New Roman" w:hAnsi="Times New Roman" w:cs="Times New Roman"/>
                <w:sz w:val="18"/>
                <w:szCs w:val="18"/>
              </w:rPr>
            </w:pPr>
          </w:p>
        </w:tc>
        <w:tc>
          <w:tcPr>
            <w:tcW w:w="836" w:type="dxa"/>
          </w:tcPr>
          <w:p w14:paraId="0417BB99" w14:textId="77777777" w:rsidR="005643FE" w:rsidRPr="00FB5BDB" w:rsidRDefault="005643FE" w:rsidP="00FB5BDB">
            <w:pPr>
              <w:ind w:leftChars="0" w:left="2" w:hanging="2"/>
              <w:jc w:val="center"/>
              <w:rPr>
                <w:rFonts w:ascii="Times New Roman" w:hAnsi="Times New Roman" w:cs="Times New Roman"/>
                <w:sz w:val="18"/>
                <w:szCs w:val="18"/>
              </w:rPr>
            </w:pPr>
          </w:p>
        </w:tc>
        <w:tc>
          <w:tcPr>
            <w:tcW w:w="1237" w:type="dxa"/>
          </w:tcPr>
          <w:p w14:paraId="1D847E4D" w14:textId="77777777" w:rsidR="005643FE" w:rsidRPr="00FB5BDB" w:rsidRDefault="005643FE" w:rsidP="00FB5BDB">
            <w:pPr>
              <w:ind w:leftChars="0" w:left="2" w:hanging="2"/>
              <w:jc w:val="center"/>
              <w:rPr>
                <w:rFonts w:ascii="Times New Roman" w:hAnsi="Times New Roman" w:cs="Times New Roman"/>
                <w:sz w:val="18"/>
                <w:szCs w:val="18"/>
              </w:rPr>
            </w:pPr>
          </w:p>
        </w:tc>
        <w:tc>
          <w:tcPr>
            <w:tcW w:w="736" w:type="dxa"/>
          </w:tcPr>
          <w:p w14:paraId="7EEE1FC5" w14:textId="77777777" w:rsidR="005643FE" w:rsidRPr="00FB5BDB" w:rsidRDefault="005643FE" w:rsidP="00FB5BDB">
            <w:pPr>
              <w:ind w:leftChars="0" w:left="2" w:hanging="2"/>
              <w:jc w:val="center"/>
              <w:rPr>
                <w:rFonts w:ascii="Times New Roman" w:hAnsi="Times New Roman" w:cs="Times New Roman"/>
                <w:sz w:val="18"/>
                <w:szCs w:val="18"/>
              </w:rPr>
            </w:pPr>
            <w:r w:rsidRPr="00FB5BDB">
              <w:rPr>
                <w:rFonts w:ascii="Times New Roman" w:hAnsi="Times New Roman" w:cs="Times New Roman"/>
                <w:sz w:val="18"/>
                <w:szCs w:val="18"/>
              </w:rPr>
              <w:t>1</w:t>
            </w:r>
          </w:p>
        </w:tc>
        <w:tc>
          <w:tcPr>
            <w:tcW w:w="1226" w:type="dxa"/>
          </w:tcPr>
          <w:p w14:paraId="1045B391" w14:textId="77777777" w:rsidR="005643FE" w:rsidRPr="00FB5BDB" w:rsidRDefault="005643FE" w:rsidP="00FB5BDB">
            <w:pPr>
              <w:ind w:leftChars="0" w:left="2" w:hanging="2"/>
              <w:jc w:val="center"/>
              <w:rPr>
                <w:rFonts w:ascii="Times New Roman" w:hAnsi="Times New Roman" w:cs="Times New Roman"/>
                <w:sz w:val="18"/>
                <w:szCs w:val="18"/>
              </w:rPr>
            </w:pPr>
          </w:p>
        </w:tc>
        <w:tc>
          <w:tcPr>
            <w:tcW w:w="1237" w:type="dxa"/>
          </w:tcPr>
          <w:p w14:paraId="5D0683D6" w14:textId="77777777" w:rsidR="005643FE" w:rsidRPr="00FB5BDB" w:rsidRDefault="005643FE" w:rsidP="00FB5BDB">
            <w:pPr>
              <w:ind w:leftChars="0" w:left="2" w:hanging="2"/>
              <w:jc w:val="center"/>
              <w:rPr>
                <w:rFonts w:ascii="Times New Roman" w:hAnsi="Times New Roman" w:cs="Times New Roman"/>
                <w:sz w:val="18"/>
                <w:szCs w:val="18"/>
              </w:rPr>
            </w:pPr>
            <w:r w:rsidRPr="00FB5BDB">
              <w:rPr>
                <w:rFonts w:ascii="Times New Roman" w:hAnsi="Times New Roman" w:cs="Times New Roman"/>
                <w:sz w:val="18"/>
                <w:szCs w:val="18"/>
              </w:rPr>
              <w:t>1</w:t>
            </w:r>
          </w:p>
        </w:tc>
        <w:tc>
          <w:tcPr>
            <w:tcW w:w="645" w:type="dxa"/>
          </w:tcPr>
          <w:p w14:paraId="5DFC917E" w14:textId="77777777" w:rsidR="005643FE" w:rsidRPr="00FB5BDB" w:rsidRDefault="005643FE" w:rsidP="00FB5BDB">
            <w:pPr>
              <w:ind w:leftChars="0" w:left="2" w:hanging="2"/>
              <w:jc w:val="center"/>
              <w:rPr>
                <w:rFonts w:ascii="Times New Roman" w:hAnsi="Times New Roman" w:cs="Times New Roman"/>
                <w:sz w:val="18"/>
                <w:szCs w:val="18"/>
              </w:rPr>
            </w:pPr>
            <w:r w:rsidRPr="00FB5BDB">
              <w:rPr>
                <w:rFonts w:ascii="Times New Roman" w:hAnsi="Times New Roman" w:cs="Times New Roman"/>
                <w:b/>
                <w:bCs/>
                <w:sz w:val="18"/>
                <w:szCs w:val="18"/>
              </w:rPr>
              <w:t>3</w:t>
            </w:r>
          </w:p>
        </w:tc>
      </w:tr>
      <w:tr w:rsidR="00FB5BDB" w:rsidRPr="00FB5BDB" w14:paraId="7D1D868C" w14:textId="77777777" w:rsidTr="00FB5BDB">
        <w:tc>
          <w:tcPr>
            <w:tcW w:w="437" w:type="dxa"/>
          </w:tcPr>
          <w:p w14:paraId="1C66651B" w14:textId="77777777" w:rsidR="005643FE" w:rsidRPr="00FB5BDB" w:rsidRDefault="005643FE" w:rsidP="00FB5BDB">
            <w:pPr>
              <w:ind w:leftChars="0" w:left="2" w:hanging="2"/>
              <w:jc w:val="center"/>
              <w:rPr>
                <w:rFonts w:ascii="Times New Roman" w:hAnsi="Times New Roman" w:cs="Times New Roman"/>
                <w:sz w:val="18"/>
                <w:szCs w:val="18"/>
              </w:rPr>
            </w:pPr>
            <w:r w:rsidRPr="00FB5BDB">
              <w:rPr>
                <w:rFonts w:ascii="Times New Roman" w:hAnsi="Times New Roman" w:cs="Times New Roman"/>
                <w:sz w:val="18"/>
                <w:szCs w:val="18"/>
              </w:rPr>
              <w:t>6</w:t>
            </w:r>
          </w:p>
        </w:tc>
        <w:tc>
          <w:tcPr>
            <w:tcW w:w="1196" w:type="dxa"/>
          </w:tcPr>
          <w:p w14:paraId="1F4188DD" w14:textId="77777777" w:rsidR="005643FE" w:rsidRPr="00FB5BDB" w:rsidRDefault="005643FE" w:rsidP="00FB5BDB">
            <w:pPr>
              <w:ind w:leftChars="0" w:left="2" w:hanging="2"/>
              <w:jc w:val="both"/>
              <w:rPr>
                <w:rFonts w:ascii="Times New Roman" w:hAnsi="Times New Roman" w:cs="Times New Roman"/>
                <w:sz w:val="18"/>
                <w:szCs w:val="18"/>
              </w:rPr>
            </w:pPr>
            <w:proofErr w:type="spellStart"/>
            <w:r w:rsidRPr="00FB5BDB">
              <w:rPr>
                <w:rFonts w:ascii="Times New Roman" w:hAnsi="Times New Roman" w:cs="Times New Roman"/>
                <w:sz w:val="18"/>
                <w:szCs w:val="18"/>
              </w:rPr>
              <w:t>Siti</w:t>
            </w:r>
            <w:proofErr w:type="spellEnd"/>
            <w:r w:rsidRPr="00FB5BDB">
              <w:rPr>
                <w:rFonts w:ascii="Times New Roman" w:hAnsi="Times New Roman" w:cs="Times New Roman"/>
                <w:sz w:val="18"/>
                <w:szCs w:val="18"/>
              </w:rPr>
              <w:t xml:space="preserve"> </w:t>
            </w:r>
            <w:proofErr w:type="spellStart"/>
            <w:r w:rsidRPr="00FB5BDB">
              <w:rPr>
                <w:rFonts w:ascii="Times New Roman" w:hAnsi="Times New Roman" w:cs="Times New Roman"/>
                <w:sz w:val="18"/>
                <w:szCs w:val="18"/>
              </w:rPr>
              <w:t>Zailah</w:t>
            </w:r>
            <w:proofErr w:type="spellEnd"/>
            <w:r w:rsidRPr="00FB5BDB">
              <w:rPr>
                <w:rFonts w:ascii="Times New Roman" w:hAnsi="Times New Roman" w:cs="Times New Roman"/>
                <w:sz w:val="18"/>
                <w:szCs w:val="18"/>
              </w:rPr>
              <w:t xml:space="preserve"> </w:t>
            </w:r>
            <w:proofErr w:type="spellStart"/>
            <w:r w:rsidRPr="00FB5BDB">
              <w:rPr>
                <w:rFonts w:ascii="Times New Roman" w:hAnsi="Times New Roman" w:cs="Times New Roman"/>
                <w:sz w:val="18"/>
                <w:szCs w:val="18"/>
              </w:rPr>
              <w:t>Mohd</w:t>
            </w:r>
            <w:proofErr w:type="spellEnd"/>
            <w:r w:rsidRPr="00FB5BDB">
              <w:rPr>
                <w:rFonts w:ascii="Times New Roman" w:hAnsi="Times New Roman" w:cs="Times New Roman"/>
                <w:sz w:val="18"/>
                <w:szCs w:val="18"/>
              </w:rPr>
              <w:t xml:space="preserve"> </w:t>
            </w:r>
            <w:proofErr w:type="spellStart"/>
            <w:r w:rsidRPr="00FB5BDB">
              <w:rPr>
                <w:rFonts w:ascii="Times New Roman" w:hAnsi="Times New Roman" w:cs="Times New Roman"/>
                <w:sz w:val="18"/>
                <w:szCs w:val="18"/>
              </w:rPr>
              <w:t>Yusoff</w:t>
            </w:r>
            <w:proofErr w:type="spellEnd"/>
          </w:p>
        </w:tc>
        <w:tc>
          <w:tcPr>
            <w:tcW w:w="936" w:type="dxa"/>
          </w:tcPr>
          <w:p w14:paraId="302C47C6" w14:textId="77777777" w:rsidR="005643FE" w:rsidRPr="00FB5BDB" w:rsidRDefault="005643FE" w:rsidP="00FB5BDB">
            <w:pPr>
              <w:ind w:leftChars="0" w:left="2" w:hanging="2"/>
              <w:jc w:val="center"/>
              <w:rPr>
                <w:rFonts w:ascii="Times New Roman" w:hAnsi="Times New Roman" w:cs="Times New Roman"/>
                <w:sz w:val="18"/>
                <w:szCs w:val="18"/>
              </w:rPr>
            </w:pPr>
            <w:r w:rsidRPr="00FB5BDB">
              <w:rPr>
                <w:rFonts w:ascii="Times New Roman" w:hAnsi="Times New Roman" w:cs="Times New Roman"/>
                <w:sz w:val="18"/>
                <w:szCs w:val="18"/>
              </w:rPr>
              <w:t>1</w:t>
            </w:r>
          </w:p>
        </w:tc>
        <w:tc>
          <w:tcPr>
            <w:tcW w:w="1007" w:type="dxa"/>
          </w:tcPr>
          <w:p w14:paraId="2DCA4754" w14:textId="77777777" w:rsidR="005643FE" w:rsidRPr="00FB5BDB" w:rsidRDefault="005643FE" w:rsidP="00FB5BDB">
            <w:pPr>
              <w:ind w:leftChars="0" w:left="2" w:hanging="2"/>
              <w:jc w:val="center"/>
              <w:rPr>
                <w:rFonts w:ascii="Times New Roman" w:hAnsi="Times New Roman" w:cs="Times New Roman"/>
                <w:sz w:val="18"/>
                <w:szCs w:val="18"/>
              </w:rPr>
            </w:pPr>
            <w:r w:rsidRPr="00FB5BDB">
              <w:rPr>
                <w:rFonts w:ascii="Times New Roman" w:hAnsi="Times New Roman" w:cs="Times New Roman"/>
                <w:sz w:val="18"/>
                <w:szCs w:val="18"/>
              </w:rPr>
              <w:t>1</w:t>
            </w:r>
          </w:p>
        </w:tc>
        <w:tc>
          <w:tcPr>
            <w:tcW w:w="836" w:type="dxa"/>
          </w:tcPr>
          <w:p w14:paraId="441F3789" w14:textId="77777777" w:rsidR="005643FE" w:rsidRPr="00FB5BDB" w:rsidRDefault="005643FE" w:rsidP="00FB5BDB">
            <w:pPr>
              <w:ind w:leftChars="0" w:left="2" w:hanging="2"/>
              <w:jc w:val="center"/>
              <w:rPr>
                <w:rFonts w:ascii="Times New Roman" w:hAnsi="Times New Roman" w:cs="Times New Roman"/>
                <w:sz w:val="18"/>
                <w:szCs w:val="18"/>
              </w:rPr>
            </w:pPr>
          </w:p>
        </w:tc>
        <w:tc>
          <w:tcPr>
            <w:tcW w:w="1237" w:type="dxa"/>
          </w:tcPr>
          <w:p w14:paraId="7CA24A53" w14:textId="77777777" w:rsidR="005643FE" w:rsidRPr="00FB5BDB" w:rsidRDefault="005643FE" w:rsidP="00FB5BDB">
            <w:pPr>
              <w:ind w:leftChars="0" w:left="2" w:hanging="2"/>
              <w:jc w:val="center"/>
              <w:rPr>
                <w:rFonts w:ascii="Times New Roman" w:hAnsi="Times New Roman" w:cs="Times New Roman"/>
                <w:sz w:val="18"/>
                <w:szCs w:val="18"/>
              </w:rPr>
            </w:pPr>
          </w:p>
        </w:tc>
        <w:tc>
          <w:tcPr>
            <w:tcW w:w="736" w:type="dxa"/>
          </w:tcPr>
          <w:p w14:paraId="790A3DE5" w14:textId="77777777" w:rsidR="005643FE" w:rsidRPr="00FB5BDB" w:rsidRDefault="005643FE" w:rsidP="00FB5BDB">
            <w:pPr>
              <w:ind w:leftChars="0" w:left="2" w:hanging="2"/>
              <w:jc w:val="center"/>
              <w:rPr>
                <w:rFonts w:ascii="Times New Roman" w:hAnsi="Times New Roman" w:cs="Times New Roman"/>
                <w:sz w:val="18"/>
                <w:szCs w:val="18"/>
              </w:rPr>
            </w:pPr>
          </w:p>
        </w:tc>
        <w:tc>
          <w:tcPr>
            <w:tcW w:w="1226" w:type="dxa"/>
          </w:tcPr>
          <w:p w14:paraId="18F58230" w14:textId="77777777" w:rsidR="005643FE" w:rsidRPr="00FB5BDB" w:rsidRDefault="005643FE" w:rsidP="00FB5BDB">
            <w:pPr>
              <w:ind w:leftChars="0" w:left="2" w:hanging="2"/>
              <w:jc w:val="center"/>
              <w:rPr>
                <w:rFonts w:ascii="Times New Roman" w:hAnsi="Times New Roman" w:cs="Times New Roman"/>
                <w:sz w:val="18"/>
                <w:szCs w:val="18"/>
              </w:rPr>
            </w:pPr>
            <w:r w:rsidRPr="00FB5BDB">
              <w:rPr>
                <w:rFonts w:ascii="Times New Roman" w:hAnsi="Times New Roman" w:cs="Times New Roman"/>
                <w:sz w:val="18"/>
                <w:szCs w:val="18"/>
              </w:rPr>
              <w:t>2</w:t>
            </w:r>
          </w:p>
        </w:tc>
        <w:tc>
          <w:tcPr>
            <w:tcW w:w="1237" w:type="dxa"/>
          </w:tcPr>
          <w:p w14:paraId="1D9038FE" w14:textId="77777777" w:rsidR="005643FE" w:rsidRPr="00FB5BDB" w:rsidRDefault="005643FE" w:rsidP="00FB5BDB">
            <w:pPr>
              <w:ind w:leftChars="0" w:left="2" w:hanging="2"/>
              <w:jc w:val="center"/>
              <w:rPr>
                <w:rFonts w:ascii="Times New Roman" w:hAnsi="Times New Roman" w:cs="Times New Roman"/>
                <w:sz w:val="18"/>
                <w:szCs w:val="18"/>
              </w:rPr>
            </w:pPr>
            <w:r w:rsidRPr="00FB5BDB">
              <w:rPr>
                <w:rFonts w:ascii="Times New Roman" w:hAnsi="Times New Roman" w:cs="Times New Roman"/>
                <w:sz w:val="18"/>
                <w:szCs w:val="18"/>
              </w:rPr>
              <w:t>1</w:t>
            </w:r>
          </w:p>
        </w:tc>
        <w:tc>
          <w:tcPr>
            <w:tcW w:w="645" w:type="dxa"/>
          </w:tcPr>
          <w:p w14:paraId="40E71BAD" w14:textId="77777777" w:rsidR="005643FE" w:rsidRPr="00FB5BDB" w:rsidRDefault="005643FE" w:rsidP="00FB5BDB">
            <w:pPr>
              <w:ind w:leftChars="0" w:left="2" w:hanging="2"/>
              <w:jc w:val="center"/>
              <w:rPr>
                <w:rFonts w:ascii="Times New Roman" w:hAnsi="Times New Roman" w:cs="Times New Roman"/>
                <w:sz w:val="18"/>
                <w:szCs w:val="18"/>
              </w:rPr>
            </w:pPr>
            <w:r w:rsidRPr="00FB5BDB">
              <w:rPr>
                <w:rFonts w:ascii="Times New Roman" w:hAnsi="Times New Roman" w:cs="Times New Roman"/>
                <w:b/>
                <w:bCs/>
                <w:sz w:val="18"/>
                <w:szCs w:val="18"/>
              </w:rPr>
              <w:t>5</w:t>
            </w:r>
          </w:p>
        </w:tc>
      </w:tr>
      <w:tr w:rsidR="00FB5BDB" w:rsidRPr="00FB5BDB" w14:paraId="3BD6C439" w14:textId="77777777" w:rsidTr="00FB5BDB">
        <w:tc>
          <w:tcPr>
            <w:tcW w:w="437" w:type="dxa"/>
          </w:tcPr>
          <w:p w14:paraId="70BFACBB" w14:textId="77777777" w:rsidR="005643FE" w:rsidRPr="00FB5BDB" w:rsidRDefault="005643FE" w:rsidP="00FB5BDB">
            <w:pPr>
              <w:ind w:leftChars="0" w:left="2" w:hanging="2"/>
              <w:jc w:val="center"/>
              <w:rPr>
                <w:rFonts w:ascii="Times New Roman" w:hAnsi="Times New Roman" w:cs="Times New Roman"/>
                <w:sz w:val="18"/>
                <w:szCs w:val="18"/>
              </w:rPr>
            </w:pPr>
            <w:r w:rsidRPr="00FB5BDB">
              <w:rPr>
                <w:rFonts w:ascii="Times New Roman" w:hAnsi="Times New Roman" w:cs="Times New Roman"/>
                <w:sz w:val="18"/>
                <w:szCs w:val="18"/>
              </w:rPr>
              <w:t>7</w:t>
            </w:r>
          </w:p>
        </w:tc>
        <w:tc>
          <w:tcPr>
            <w:tcW w:w="1196" w:type="dxa"/>
          </w:tcPr>
          <w:p w14:paraId="04527627" w14:textId="77777777" w:rsidR="005643FE" w:rsidRPr="00FB5BDB" w:rsidRDefault="005643FE" w:rsidP="00FB5BDB">
            <w:pPr>
              <w:ind w:leftChars="0" w:left="2" w:hanging="2"/>
              <w:jc w:val="both"/>
              <w:rPr>
                <w:rFonts w:ascii="Times New Roman" w:hAnsi="Times New Roman" w:cs="Times New Roman"/>
                <w:sz w:val="18"/>
                <w:szCs w:val="18"/>
              </w:rPr>
            </w:pPr>
            <w:proofErr w:type="spellStart"/>
            <w:r w:rsidRPr="00FB5BDB">
              <w:rPr>
                <w:rFonts w:ascii="Times New Roman" w:hAnsi="Times New Roman" w:cs="Times New Roman"/>
                <w:sz w:val="18"/>
                <w:szCs w:val="18"/>
              </w:rPr>
              <w:t>Teo</w:t>
            </w:r>
            <w:proofErr w:type="spellEnd"/>
            <w:r w:rsidRPr="00FB5BDB">
              <w:rPr>
                <w:rFonts w:ascii="Times New Roman" w:hAnsi="Times New Roman" w:cs="Times New Roman"/>
                <w:sz w:val="18"/>
                <w:szCs w:val="18"/>
              </w:rPr>
              <w:t xml:space="preserve"> </w:t>
            </w:r>
            <w:proofErr w:type="spellStart"/>
            <w:r w:rsidRPr="00FB5BDB">
              <w:rPr>
                <w:rFonts w:ascii="Times New Roman" w:hAnsi="Times New Roman" w:cs="Times New Roman"/>
                <w:sz w:val="18"/>
                <w:szCs w:val="18"/>
              </w:rPr>
              <w:t>Nie</w:t>
            </w:r>
            <w:proofErr w:type="spellEnd"/>
            <w:r w:rsidRPr="00FB5BDB">
              <w:rPr>
                <w:rFonts w:ascii="Times New Roman" w:hAnsi="Times New Roman" w:cs="Times New Roman"/>
                <w:sz w:val="18"/>
                <w:szCs w:val="18"/>
              </w:rPr>
              <w:t xml:space="preserve"> </w:t>
            </w:r>
            <w:proofErr w:type="spellStart"/>
            <w:r w:rsidRPr="00FB5BDB">
              <w:rPr>
                <w:rFonts w:ascii="Times New Roman" w:hAnsi="Times New Roman" w:cs="Times New Roman"/>
                <w:sz w:val="18"/>
                <w:szCs w:val="18"/>
              </w:rPr>
              <w:t>Ching</w:t>
            </w:r>
            <w:proofErr w:type="spellEnd"/>
          </w:p>
        </w:tc>
        <w:tc>
          <w:tcPr>
            <w:tcW w:w="936" w:type="dxa"/>
          </w:tcPr>
          <w:p w14:paraId="6A8B5F27" w14:textId="77777777" w:rsidR="005643FE" w:rsidRPr="00FB5BDB" w:rsidRDefault="005643FE" w:rsidP="00FB5BDB">
            <w:pPr>
              <w:ind w:leftChars="0" w:left="2" w:hanging="2"/>
              <w:jc w:val="center"/>
              <w:rPr>
                <w:rFonts w:ascii="Times New Roman" w:hAnsi="Times New Roman" w:cs="Times New Roman"/>
                <w:sz w:val="18"/>
                <w:szCs w:val="18"/>
              </w:rPr>
            </w:pPr>
            <w:r w:rsidRPr="00FB5BDB">
              <w:rPr>
                <w:rFonts w:ascii="Times New Roman" w:hAnsi="Times New Roman" w:cs="Times New Roman"/>
                <w:sz w:val="18"/>
                <w:szCs w:val="18"/>
              </w:rPr>
              <w:t>1</w:t>
            </w:r>
          </w:p>
        </w:tc>
        <w:tc>
          <w:tcPr>
            <w:tcW w:w="1007" w:type="dxa"/>
          </w:tcPr>
          <w:p w14:paraId="7FCE42B7" w14:textId="77777777" w:rsidR="005643FE" w:rsidRPr="00FB5BDB" w:rsidRDefault="005643FE" w:rsidP="00FB5BDB">
            <w:pPr>
              <w:ind w:leftChars="0" w:left="2" w:hanging="2"/>
              <w:jc w:val="center"/>
              <w:rPr>
                <w:rFonts w:ascii="Times New Roman" w:hAnsi="Times New Roman" w:cs="Times New Roman"/>
                <w:sz w:val="18"/>
                <w:szCs w:val="18"/>
              </w:rPr>
            </w:pPr>
            <w:r w:rsidRPr="00FB5BDB">
              <w:rPr>
                <w:rFonts w:ascii="Times New Roman" w:hAnsi="Times New Roman" w:cs="Times New Roman"/>
                <w:sz w:val="18"/>
                <w:szCs w:val="18"/>
              </w:rPr>
              <w:t>3</w:t>
            </w:r>
          </w:p>
        </w:tc>
        <w:tc>
          <w:tcPr>
            <w:tcW w:w="836" w:type="dxa"/>
          </w:tcPr>
          <w:p w14:paraId="26E267BC" w14:textId="77777777" w:rsidR="005643FE" w:rsidRPr="00FB5BDB" w:rsidRDefault="005643FE" w:rsidP="00FB5BDB">
            <w:pPr>
              <w:ind w:leftChars="0" w:left="2" w:hanging="2"/>
              <w:jc w:val="center"/>
              <w:rPr>
                <w:rFonts w:ascii="Times New Roman" w:hAnsi="Times New Roman" w:cs="Times New Roman"/>
                <w:sz w:val="18"/>
                <w:szCs w:val="18"/>
              </w:rPr>
            </w:pPr>
            <w:r w:rsidRPr="00FB5BDB">
              <w:rPr>
                <w:rFonts w:ascii="Times New Roman" w:hAnsi="Times New Roman" w:cs="Times New Roman"/>
                <w:sz w:val="18"/>
                <w:szCs w:val="18"/>
              </w:rPr>
              <w:t>1</w:t>
            </w:r>
          </w:p>
        </w:tc>
        <w:tc>
          <w:tcPr>
            <w:tcW w:w="1237" w:type="dxa"/>
          </w:tcPr>
          <w:p w14:paraId="56B25782" w14:textId="77777777" w:rsidR="005643FE" w:rsidRPr="00FB5BDB" w:rsidRDefault="005643FE" w:rsidP="00FB5BDB">
            <w:pPr>
              <w:ind w:leftChars="0" w:left="2" w:hanging="2"/>
              <w:jc w:val="center"/>
              <w:rPr>
                <w:rFonts w:ascii="Times New Roman" w:hAnsi="Times New Roman" w:cs="Times New Roman"/>
                <w:sz w:val="18"/>
                <w:szCs w:val="18"/>
              </w:rPr>
            </w:pPr>
          </w:p>
        </w:tc>
        <w:tc>
          <w:tcPr>
            <w:tcW w:w="736" w:type="dxa"/>
          </w:tcPr>
          <w:p w14:paraId="12D4099F" w14:textId="77777777" w:rsidR="005643FE" w:rsidRPr="00FB5BDB" w:rsidRDefault="005643FE" w:rsidP="00FB5BDB">
            <w:pPr>
              <w:ind w:leftChars="0" w:left="2" w:hanging="2"/>
              <w:jc w:val="center"/>
              <w:rPr>
                <w:rFonts w:ascii="Times New Roman" w:hAnsi="Times New Roman" w:cs="Times New Roman"/>
                <w:sz w:val="18"/>
                <w:szCs w:val="18"/>
              </w:rPr>
            </w:pPr>
          </w:p>
        </w:tc>
        <w:tc>
          <w:tcPr>
            <w:tcW w:w="1226" w:type="dxa"/>
          </w:tcPr>
          <w:p w14:paraId="6B81C1BF" w14:textId="77777777" w:rsidR="005643FE" w:rsidRPr="00FB5BDB" w:rsidRDefault="005643FE" w:rsidP="00FB5BDB">
            <w:pPr>
              <w:ind w:leftChars="0" w:left="2" w:hanging="2"/>
              <w:jc w:val="center"/>
              <w:rPr>
                <w:rFonts w:ascii="Times New Roman" w:hAnsi="Times New Roman" w:cs="Times New Roman"/>
                <w:sz w:val="18"/>
                <w:szCs w:val="18"/>
              </w:rPr>
            </w:pPr>
          </w:p>
        </w:tc>
        <w:tc>
          <w:tcPr>
            <w:tcW w:w="1237" w:type="dxa"/>
          </w:tcPr>
          <w:p w14:paraId="6BF2A3EF" w14:textId="77777777" w:rsidR="005643FE" w:rsidRPr="00FB5BDB" w:rsidRDefault="005643FE" w:rsidP="00FB5BDB">
            <w:pPr>
              <w:ind w:leftChars="0" w:left="2" w:hanging="2"/>
              <w:jc w:val="center"/>
              <w:rPr>
                <w:rFonts w:ascii="Times New Roman" w:hAnsi="Times New Roman" w:cs="Times New Roman"/>
                <w:sz w:val="18"/>
                <w:szCs w:val="18"/>
              </w:rPr>
            </w:pPr>
          </w:p>
        </w:tc>
        <w:tc>
          <w:tcPr>
            <w:tcW w:w="645" w:type="dxa"/>
          </w:tcPr>
          <w:p w14:paraId="56880939" w14:textId="77777777" w:rsidR="005643FE" w:rsidRPr="00FB5BDB" w:rsidRDefault="005643FE" w:rsidP="00FB5BDB">
            <w:pPr>
              <w:ind w:leftChars="0" w:left="2" w:hanging="2"/>
              <w:jc w:val="center"/>
              <w:rPr>
                <w:rFonts w:ascii="Times New Roman" w:hAnsi="Times New Roman" w:cs="Times New Roman"/>
                <w:sz w:val="18"/>
                <w:szCs w:val="18"/>
              </w:rPr>
            </w:pPr>
            <w:r w:rsidRPr="00FB5BDB">
              <w:rPr>
                <w:rFonts w:ascii="Times New Roman" w:hAnsi="Times New Roman" w:cs="Times New Roman"/>
                <w:b/>
                <w:bCs/>
                <w:sz w:val="18"/>
                <w:szCs w:val="18"/>
              </w:rPr>
              <w:t>4</w:t>
            </w:r>
          </w:p>
        </w:tc>
      </w:tr>
      <w:tr w:rsidR="00FB5BDB" w:rsidRPr="00FB5BDB" w14:paraId="78F9CD45" w14:textId="77777777" w:rsidTr="00FB5BDB">
        <w:tc>
          <w:tcPr>
            <w:tcW w:w="437" w:type="dxa"/>
          </w:tcPr>
          <w:p w14:paraId="3932837E" w14:textId="77777777" w:rsidR="005643FE" w:rsidRPr="00FB5BDB" w:rsidRDefault="005643FE" w:rsidP="00FB5BDB">
            <w:pPr>
              <w:ind w:leftChars="0" w:left="2" w:hanging="2"/>
              <w:jc w:val="center"/>
              <w:rPr>
                <w:rFonts w:ascii="Times New Roman" w:hAnsi="Times New Roman" w:cs="Times New Roman"/>
                <w:sz w:val="18"/>
                <w:szCs w:val="18"/>
              </w:rPr>
            </w:pPr>
            <w:r w:rsidRPr="00FB5BDB">
              <w:rPr>
                <w:rFonts w:ascii="Times New Roman" w:hAnsi="Times New Roman" w:cs="Times New Roman"/>
                <w:sz w:val="18"/>
                <w:szCs w:val="18"/>
              </w:rPr>
              <w:t>8</w:t>
            </w:r>
          </w:p>
        </w:tc>
        <w:tc>
          <w:tcPr>
            <w:tcW w:w="1196" w:type="dxa"/>
          </w:tcPr>
          <w:p w14:paraId="61EB48DF" w14:textId="77777777" w:rsidR="005643FE" w:rsidRPr="00FB5BDB" w:rsidRDefault="005643FE" w:rsidP="00FB5BDB">
            <w:pPr>
              <w:ind w:leftChars="0" w:left="2" w:hanging="2"/>
              <w:jc w:val="both"/>
              <w:rPr>
                <w:rFonts w:ascii="Times New Roman" w:hAnsi="Times New Roman" w:cs="Times New Roman"/>
                <w:sz w:val="18"/>
                <w:szCs w:val="18"/>
              </w:rPr>
            </w:pPr>
            <w:r w:rsidRPr="00FB5BDB">
              <w:rPr>
                <w:rFonts w:ascii="Times New Roman" w:hAnsi="Times New Roman" w:cs="Times New Roman"/>
                <w:sz w:val="18"/>
                <w:szCs w:val="18"/>
              </w:rPr>
              <w:t xml:space="preserve">Teresa </w:t>
            </w:r>
            <w:proofErr w:type="spellStart"/>
            <w:r w:rsidRPr="00FB5BDB">
              <w:rPr>
                <w:rFonts w:ascii="Times New Roman" w:hAnsi="Times New Roman" w:cs="Times New Roman"/>
                <w:sz w:val="18"/>
                <w:szCs w:val="18"/>
              </w:rPr>
              <w:t>Kok</w:t>
            </w:r>
            <w:proofErr w:type="spellEnd"/>
            <w:r w:rsidRPr="00FB5BDB">
              <w:rPr>
                <w:rFonts w:ascii="Times New Roman" w:hAnsi="Times New Roman" w:cs="Times New Roman"/>
                <w:sz w:val="18"/>
                <w:szCs w:val="18"/>
              </w:rPr>
              <w:t xml:space="preserve"> Suh Sim</w:t>
            </w:r>
          </w:p>
        </w:tc>
        <w:tc>
          <w:tcPr>
            <w:tcW w:w="936" w:type="dxa"/>
          </w:tcPr>
          <w:p w14:paraId="1A577386" w14:textId="77777777" w:rsidR="005643FE" w:rsidRPr="00FB5BDB" w:rsidRDefault="005643FE" w:rsidP="00FB5BDB">
            <w:pPr>
              <w:ind w:leftChars="0" w:left="2" w:hanging="2"/>
              <w:jc w:val="center"/>
              <w:rPr>
                <w:rFonts w:ascii="Times New Roman" w:hAnsi="Times New Roman" w:cs="Times New Roman"/>
                <w:sz w:val="18"/>
                <w:szCs w:val="18"/>
              </w:rPr>
            </w:pPr>
          </w:p>
        </w:tc>
        <w:tc>
          <w:tcPr>
            <w:tcW w:w="1007" w:type="dxa"/>
          </w:tcPr>
          <w:p w14:paraId="27F78D5C" w14:textId="77777777" w:rsidR="005643FE" w:rsidRPr="00FB5BDB" w:rsidRDefault="005643FE" w:rsidP="00FB5BDB">
            <w:pPr>
              <w:ind w:leftChars="0" w:left="2" w:hanging="2"/>
              <w:jc w:val="center"/>
              <w:rPr>
                <w:rFonts w:ascii="Times New Roman" w:hAnsi="Times New Roman" w:cs="Times New Roman"/>
                <w:sz w:val="18"/>
                <w:szCs w:val="18"/>
              </w:rPr>
            </w:pPr>
          </w:p>
        </w:tc>
        <w:tc>
          <w:tcPr>
            <w:tcW w:w="836" w:type="dxa"/>
          </w:tcPr>
          <w:p w14:paraId="5EF6C64E" w14:textId="77777777" w:rsidR="005643FE" w:rsidRPr="00FB5BDB" w:rsidRDefault="005643FE" w:rsidP="00FB5BDB">
            <w:pPr>
              <w:ind w:leftChars="0" w:left="2" w:hanging="2"/>
              <w:jc w:val="center"/>
              <w:rPr>
                <w:rFonts w:ascii="Times New Roman" w:hAnsi="Times New Roman" w:cs="Times New Roman"/>
                <w:sz w:val="18"/>
                <w:szCs w:val="18"/>
              </w:rPr>
            </w:pPr>
          </w:p>
        </w:tc>
        <w:tc>
          <w:tcPr>
            <w:tcW w:w="1237" w:type="dxa"/>
          </w:tcPr>
          <w:p w14:paraId="3C228DE8" w14:textId="77777777" w:rsidR="005643FE" w:rsidRPr="00FB5BDB" w:rsidRDefault="005643FE" w:rsidP="00FB5BDB">
            <w:pPr>
              <w:ind w:leftChars="0" w:left="2" w:hanging="2"/>
              <w:jc w:val="center"/>
              <w:rPr>
                <w:rFonts w:ascii="Times New Roman" w:hAnsi="Times New Roman" w:cs="Times New Roman"/>
                <w:sz w:val="18"/>
                <w:szCs w:val="18"/>
              </w:rPr>
            </w:pPr>
            <w:r w:rsidRPr="00FB5BDB">
              <w:rPr>
                <w:rFonts w:ascii="Times New Roman" w:hAnsi="Times New Roman" w:cs="Times New Roman"/>
                <w:sz w:val="18"/>
                <w:szCs w:val="18"/>
              </w:rPr>
              <w:t>1</w:t>
            </w:r>
          </w:p>
        </w:tc>
        <w:tc>
          <w:tcPr>
            <w:tcW w:w="736" w:type="dxa"/>
          </w:tcPr>
          <w:p w14:paraId="14AAC285" w14:textId="77777777" w:rsidR="005643FE" w:rsidRPr="00FB5BDB" w:rsidRDefault="005643FE" w:rsidP="00FB5BDB">
            <w:pPr>
              <w:ind w:leftChars="0" w:left="2" w:hanging="2"/>
              <w:jc w:val="center"/>
              <w:rPr>
                <w:rFonts w:ascii="Times New Roman" w:hAnsi="Times New Roman" w:cs="Times New Roman"/>
                <w:sz w:val="18"/>
                <w:szCs w:val="18"/>
              </w:rPr>
            </w:pPr>
            <w:r w:rsidRPr="00FB5BDB">
              <w:rPr>
                <w:rFonts w:ascii="Times New Roman" w:hAnsi="Times New Roman" w:cs="Times New Roman"/>
                <w:sz w:val="18"/>
                <w:szCs w:val="18"/>
              </w:rPr>
              <w:t>1</w:t>
            </w:r>
          </w:p>
        </w:tc>
        <w:tc>
          <w:tcPr>
            <w:tcW w:w="1226" w:type="dxa"/>
          </w:tcPr>
          <w:p w14:paraId="75F5157F" w14:textId="77777777" w:rsidR="005643FE" w:rsidRPr="00FB5BDB" w:rsidRDefault="005643FE" w:rsidP="00FB5BDB">
            <w:pPr>
              <w:ind w:leftChars="0" w:left="2" w:hanging="2"/>
              <w:jc w:val="center"/>
              <w:rPr>
                <w:rFonts w:ascii="Times New Roman" w:hAnsi="Times New Roman" w:cs="Times New Roman"/>
                <w:sz w:val="18"/>
                <w:szCs w:val="18"/>
              </w:rPr>
            </w:pPr>
            <w:r w:rsidRPr="00FB5BDB">
              <w:rPr>
                <w:rFonts w:ascii="Times New Roman" w:hAnsi="Times New Roman" w:cs="Times New Roman"/>
                <w:sz w:val="18"/>
                <w:szCs w:val="18"/>
              </w:rPr>
              <w:t>2</w:t>
            </w:r>
          </w:p>
        </w:tc>
        <w:tc>
          <w:tcPr>
            <w:tcW w:w="1237" w:type="dxa"/>
          </w:tcPr>
          <w:p w14:paraId="56469748" w14:textId="77777777" w:rsidR="005643FE" w:rsidRPr="00FB5BDB" w:rsidRDefault="005643FE" w:rsidP="00FB5BDB">
            <w:pPr>
              <w:ind w:leftChars="0" w:left="2" w:hanging="2"/>
              <w:jc w:val="center"/>
              <w:rPr>
                <w:rFonts w:ascii="Times New Roman" w:hAnsi="Times New Roman" w:cs="Times New Roman"/>
                <w:sz w:val="18"/>
                <w:szCs w:val="18"/>
              </w:rPr>
            </w:pPr>
          </w:p>
        </w:tc>
        <w:tc>
          <w:tcPr>
            <w:tcW w:w="645" w:type="dxa"/>
          </w:tcPr>
          <w:p w14:paraId="6D267F98" w14:textId="77777777" w:rsidR="005643FE" w:rsidRPr="00FB5BDB" w:rsidRDefault="005643FE" w:rsidP="00FB5BDB">
            <w:pPr>
              <w:ind w:leftChars="0" w:left="2" w:hanging="2"/>
              <w:jc w:val="center"/>
              <w:rPr>
                <w:rFonts w:ascii="Times New Roman" w:hAnsi="Times New Roman" w:cs="Times New Roman"/>
                <w:sz w:val="18"/>
                <w:szCs w:val="18"/>
              </w:rPr>
            </w:pPr>
            <w:r w:rsidRPr="00FB5BDB">
              <w:rPr>
                <w:rFonts w:ascii="Times New Roman" w:hAnsi="Times New Roman" w:cs="Times New Roman"/>
                <w:b/>
                <w:bCs/>
                <w:sz w:val="18"/>
                <w:szCs w:val="18"/>
              </w:rPr>
              <w:t>4</w:t>
            </w:r>
          </w:p>
        </w:tc>
      </w:tr>
      <w:tr w:rsidR="00FB5BDB" w:rsidRPr="00FB5BDB" w14:paraId="4C9E52F0" w14:textId="77777777" w:rsidTr="00FB5BDB">
        <w:tc>
          <w:tcPr>
            <w:tcW w:w="437" w:type="dxa"/>
          </w:tcPr>
          <w:p w14:paraId="2244D55E" w14:textId="77777777" w:rsidR="005643FE" w:rsidRPr="00FB5BDB" w:rsidRDefault="005643FE" w:rsidP="00FB5BDB">
            <w:pPr>
              <w:ind w:leftChars="0" w:left="2" w:hanging="2"/>
              <w:jc w:val="center"/>
              <w:rPr>
                <w:rFonts w:ascii="Times New Roman" w:hAnsi="Times New Roman" w:cs="Times New Roman"/>
                <w:sz w:val="18"/>
                <w:szCs w:val="18"/>
              </w:rPr>
            </w:pPr>
            <w:r w:rsidRPr="00FB5BDB">
              <w:rPr>
                <w:rFonts w:ascii="Times New Roman" w:hAnsi="Times New Roman" w:cs="Times New Roman"/>
                <w:sz w:val="18"/>
                <w:szCs w:val="18"/>
              </w:rPr>
              <w:t>9</w:t>
            </w:r>
          </w:p>
        </w:tc>
        <w:tc>
          <w:tcPr>
            <w:tcW w:w="1196" w:type="dxa"/>
          </w:tcPr>
          <w:p w14:paraId="45BA3005" w14:textId="77777777" w:rsidR="005643FE" w:rsidRPr="00FB5BDB" w:rsidRDefault="005643FE" w:rsidP="00FB5BDB">
            <w:pPr>
              <w:ind w:leftChars="0" w:left="2" w:hanging="2"/>
              <w:jc w:val="both"/>
              <w:rPr>
                <w:rFonts w:ascii="Times New Roman" w:hAnsi="Times New Roman" w:cs="Times New Roman"/>
                <w:sz w:val="18"/>
                <w:szCs w:val="18"/>
              </w:rPr>
            </w:pPr>
            <w:r w:rsidRPr="00FB5BDB">
              <w:rPr>
                <w:rFonts w:ascii="Times New Roman" w:hAnsi="Times New Roman" w:cs="Times New Roman"/>
                <w:sz w:val="18"/>
                <w:szCs w:val="18"/>
              </w:rPr>
              <w:t xml:space="preserve">Wan </w:t>
            </w:r>
            <w:proofErr w:type="spellStart"/>
            <w:r w:rsidRPr="00FB5BDB">
              <w:rPr>
                <w:rFonts w:ascii="Times New Roman" w:hAnsi="Times New Roman" w:cs="Times New Roman"/>
                <w:sz w:val="18"/>
                <w:szCs w:val="18"/>
              </w:rPr>
              <w:t>Azizah</w:t>
            </w:r>
            <w:proofErr w:type="spellEnd"/>
            <w:r w:rsidRPr="00FB5BDB">
              <w:rPr>
                <w:rFonts w:ascii="Times New Roman" w:hAnsi="Times New Roman" w:cs="Times New Roman"/>
                <w:sz w:val="18"/>
                <w:szCs w:val="18"/>
              </w:rPr>
              <w:t xml:space="preserve"> Wan Ismail</w:t>
            </w:r>
          </w:p>
        </w:tc>
        <w:tc>
          <w:tcPr>
            <w:tcW w:w="936" w:type="dxa"/>
          </w:tcPr>
          <w:p w14:paraId="12D1047D" w14:textId="77777777" w:rsidR="005643FE" w:rsidRPr="00FB5BDB" w:rsidRDefault="005643FE" w:rsidP="00FB5BDB">
            <w:pPr>
              <w:ind w:leftChars="0" w:left="2" w:hanging="2"/>
              <w:jc w:val="center"/>
              <w:rPr>
                <w:rFonts w:ascii="Times New Roman" w:hAnsi="Times New Roman" w:cs="Times New Roman"/>
                <w:sz w:val="18"/>
                <w:szCs w:val="18"/>
              </w:rPr>
            </w:pPr>
            <w:r w:rsidRPr="00FB5BDB">
              <w:rPr>
                <w:rFonts w:ascii="Times New Roman" w:hAnsi="Times New Roman" w:cs="Times New Roman"/>
                <w:sz w:val="18"/>
                <w:szCs w:val="18"/>
              </w:rPr>
              <w:t>1</w:t>
            </w:r>
          </w:p>
        </w:tc>
        <w:tc>
          <w:tcPr>
            <w:tcW w:w="1007" w:type="dxa"/>
          </w:tcPr>
          <w:p w14:paraId="77A5ECA0" w14:textId="77777777" w:rsidR="005643FE" w:rsidRPr="00FB5BDB" w:rsidRDefault="005643FE" w:rsidP="00FB5BDB">
            <w:pPr>
              <w:ind w:leftChars="0" w:left="2" w:hanging="2"/>
              <w:jc w:val="center"/>
              <w:rPr>
                <w:rFonts w:ascii="Times New Roman" w:hAnsi="Times New Roman" w:cs="Times New Roman"/>
                <w:sz w:val="18"/>
                <w:szCs w:val="18"/>
              </w:rPr>
            </w:pPr>
          </w:p>
        </w:tc>
        <w:tc>
          <w:tcPr>
            <w:tcW w:w="836" w:type="dxa"/>
          </w:tcPr>
          <w:p w14:paraId="33739F53" w14:textId="77777777" w:rsidR="005643FE" w:rsidRPr="00FB5BDB" w:rsidRDefault="005643FE" w:rsidP="00FB5BDB">
            <w:pPr>
              <w:ind w:leftChars="0" w:left="2" w:hanging="2"/>
              <w:jc w:val="center"/>
              <w:rPr>
                <w:rFonts w:ascii="Times New Roman" w:hAnsi="Times New Roman" w:cs="Times New Roman"/>
                <w:sz w:val="18"/>
                <w:szCs w:val="18"/>
              </w:rPr>
            </w:pPr>
          </w:p>
        </w:tc>
        <w:tc>
          <w:tcPr>
            <w:tcW w:w="1237" w:type="dxa"/>
          </w:tcPr>
          <w:p w14:paraId="75B40DE3" w14:textId="77777777" w:rsidR="005643FE" w:rsidRPr="00FB5BDB" w:rsidRDefault="005643FE" w:rsidP="00FB5BDB">
            <w:pPr>
              <w:ind w:leftChars="0" w:left="2" w:hanging="2"/>
              <w:jc w:val="center"/>
              <w:rPr>
                <w:rFonts w:ascii="Times New Roman" w:hAnsi="Times New Roman" w:cs="Times New Roman"/>
                <w:sz w:val="18"/>
                <w:szCs w:val="18"/>
              </w:rPr>
            </w:pPr>
            <w:r w:rsidRPr="00FB5BDB">
              <w:rPr>
                <w:rFonts w:ascii="Times New Roman" w:hAnsi="Times New Roman" w:cs="Times New Roman"/>
                <w:sz w:val="18"/>
                <w:szCs w:val="18"/>
              </w:rPr>
              <w:t>3</w:t>
            </w:r>
          </w:p>
        </w:tc>
        <w:tc>
          <w:tcPr>
            <w:tcW w:w="736" w:type="dxa"/>
          </w:tcPr>
          <w:p w14:paraId="1785BC65" w14:textId="77777777" w:rsidR="005643FE" w:rsidRPr="00FB5BDB" w:rsidRDefault="005643FE" w:rsidP="00FB5BDB">
            <w:pPr>
              <w:ind w:leftChars="0" w:left="2" w:hanging="2"/>
              <w:jc w:val="center"/>
              <w:rPr>
                <w:rFonts w:ascii="Times New Roman" w:hAnsi="Times New Roman" w:cs="Times New Roman"/>
                <w:sz w:val="18"/>
                <w:szCs w:val="18"/>
              </w:rPr>
            </w:pPr>
          </w:p>
        </w:tc>
        <w:tc>
          <w:tcPr>
            <w:tcW w:w="1226" w:type="dxa"/>
          </w:tcPr>
          <w:p w14:paraId="00993D25" w14:textId="77777777" w:rsidR="005643FE" w:rsidRPr="00FB5BDB" w:rsidRDefault="005643FE" w:rsidP="00FB5BDB">
            <w:pPr>
              <w:ind w:leftChars="0" w:left="2" w:hanging="2"/>
              <w:jc w:val="center"/>
              <w:rPr>
                <w:rFonts w:ascii="Times New Roman" w:hAnsi="Times New Roman" w:cs="Times New Roman"/>
                <w:sz w:val="18"/>
                <w:szCs w:val="18"/>
              </w:rPr>
            </w:pPr>
          </w:p>
        </w:tc>
        <w:tc>
          <w:tcPr>
            <w:tcW w:w="1237" w:type="dxa"/>
          </w:tcPr>
          <w:p w14:paraId="11CB6EBD" w14:textId="77777777" w:rsidR="005643FE" w:rsidRPr="00FB5BDB" w:rsidRDefault="005643FE" w:rsidP="00FB5BDB">
            <w:pPr>
              <w:ind w:leftChars="0" w:left="2" w:hanging="2"/>
              <w:jc w:val="center"/>
              <w:rPr>
                <w:rFonts w:ascii="Times New Roman" w:hAnsi="Times New Roman" w:cs="Times New Roman"/>
                <w:sz w:val="18"/>
                <w:szCs w:val="18"/>
              </w:rPr>
            </w:pPr>
          </w:p>
        </w:tc>
        <w:tc>
          <w:tcPr>
            <w:tcW w:w="645" w:type="dxa"/>
          </w:tcPr>
          <w:p w14:paraId="44640847" w14:textId="77777777" w:rsidR="005643FE" w:rsidRPr="00FB5BDB" w:rsidRDefault="005643FE" w:rsidP="00FB5BDB">
            <w:pPr>
              <w:ind w:leftChars="0" w:left="2" w:hanging="2"/>
              <w:jc w:val="center"/>
              <w:rPr>
                <w:rFonts w:ascii="Times New Roman" w:hAnsi="Times New Roman" w:cs="Times New Roman"/>
                <w:sz w:val="18"/>
                <w:szCs w:val="18"/>
              </w:rPr>
            </w:pPr>
            <w:r w:rsidRPr="00FB5BDB">
              <w:rPr>
                <w:rFonts w:ascii="Times New Roman" w:hAnsi="Times New Roman" w:cs="Times New Roman"/>
                <w:b/>
                <w:bCs/>
                <w:sz w:val="18"/>
                <w:szCs w:val="18"/>
              </w:rPr>
              <w:t>4</w:t>
            </w:r>
          </w:p>
        </w:tc>
      </w:tr>
      <w:tr w:rsidR="00FB5BDB" w:rsidRPr="00FB5BDB" w14:paraId="32162F53" w14:textId="77777777" w:rsidTr="00FB5BDB">
        <w:tc>
          <w:tcPr>
            <w:tcW w:w="437" w:type="dxa"/>
            <w:tcBorders>
              <w:bottom w:val="single" w:sz="4" w:space="0" w:color="auto"/>
            </w:tcBorders>
          </w:tcPr>
          <w:p w14:paraId="70E099C0" w14:textId="77777777" w:rsidR="005643FE" w:rsidRPr="00FB5BDB" w:rsidRDefault="005643FE" w:rsidP="00FB5BDB">
            <w:pPr>
              <w:ind w:leftChars="0" w:left="2" w:hanging="2"/>
              <w:jc w:val="center"/>
              <w:rPr>
                <w:rFonts w:ascii="Times New Roman" w:hAnsi="Times New Roman" w:cs="Times New Roman"/>
                <w:sz w:val="18"/>
                <w:szCs w:val="18"/>
              </w:rPr>
            </w:pPr>
            <w:r w:rsidRPr="00FB5BDB">
              <w:rPr>
                <w:rFonts w:ascii="Times New Roman" w:hAnsi="Times New Roman" w:cs="Times New Roman"/>
                <w:sz w:val="18"/>
                <w:szCs w:val="18"/>
              </w:rPr>
              <w:t>10</w:t>
            </w:r>
          </w:p>
        </w:tc>
        <w:tc>
          <w:tcPr>
            <w:tcW w:w="1196" w:type="dxa"/>
            <w:tcBorders>
              <w:bottom w:val="single" w:sz="4" w:space="0" w:color="auto"/>
            </w:tcBorders>
          </w:tcPr>
          <w:p w14:paraId="73774F69" w14:textId="77777777" w:rsidR="005643FE" w:rsidRPr="00FB5BDB" w:rsidRDefault="005643FE" w:rsidP="00FB5BDB">
            <w:pPr>
              <w:ind w:leftChars="0" w:left="2" w:hanging="2"/>
              <w:jc w:val="both"/>
              <w:rPr>
                <w:rFonts w:ascii="Times New Roman" w:hAnsi="Times New Roman" w:cs="Times New Roman"/>
                <w:sz w:val="18"/>
                <w:szCs w:val="18"/>
              </w:rPr>
            </w:pPr>
            <w:proofErr w:type="spellStart"/>
            <w:r w:rsidRPr="00FB5BDB">
              <w:rPr>
                <w:rFonts w:ascii="Times New Roman" w:hAnsi="Times New Roman" w:cs="Times New Roman"/>
                <w:sz w:val="18"/>
                <w:szCs w:val="18"/>
              </w:rPr>
              <w:t>Zuraida</w:t>
            </w:r>
            <w:proofErr w:type="spellEnd"/>
            <w:r w:rsidRPr="00FB5BDB">
              <w:rPr>
                <w:rFonts w:ascii="Times New Roman" w:hAnsi="Times New Roman" w:cs="Times New Roman"/>
                <w:sz w:val="18"/>
                <w:szCs w:val="18"/>
              </w:rPr>
              <w:t xml:space="preserve"> </w:t>
            </w:r>
            <w:proofErr w:type="spellStart"/>
            <w:r w:rsidRPr="00FB5BDB">
              <w:rPr>
                <w:rFonts w:ascii="Times New Roman" w:hAnsi="Times New Roman" w:cs="Times New Roman"/>
                <w:sz w:val="18"/>
                <w:szCs w:val="18"/>
              </w:rPr>
              <w:t>Kamaruddin</w:t>
            </w:r>
            <w:proofErr w:type="spellEnd"/>
          </w:p>
        </w:tc>
        <w:tc>
          <w:tcPr>
            <w:tcW w:w="936" w:type="dxa"/>
            <w:tcBorders>
              <w:bottom w:val="single" w:sz="4" w:space="0" w:color="auto"/>
            </w:tcBorders>
          </w:tcPr>
          <w:p w14:paraId="432E684E" w14:textId="77777777" w:rsidR="005643FE" w:rsidRPr="00FB5BDB" w:rsidRDefault="005643FE" w:rsidP="00FB5BDB">
            <w:pPr>
              <w:ind w:leftChars="0" w:left="2" w:hanging="2"/>
              <w:jc w:val="center"/>
              <w:rPr>
                <w:rFonts w:ascii="Times New Roman" w:hAnsi="Times New Roman" w:cs="Times New Roman"/>
                <w:sz w:val="18"/>
                <w:szCs w:val="18"/>
              </w:rPr>
            </w:pPr>
          </w:p>
        </w:tc>
        <w:tc>
          <w:tcPr>
            <w:tcW w:w="1007" w:type="dxa"/>
            <w:tcBorders>
              <w:bottom w:val="single" w:sz="4" w:space="0" w:color="auto"/>
            </w:tcBorders>
          </w:tcPr>
          <w:p w14:paraId="6664473C" w14:textId="77777777" w:rsidR="005643FE" w:rsidRPr="00FB5BDB" w:rsidRDefault="005643FE" w:rsidP="00FB5BDB">
            <w:pPr>
              <w:ind w:leftChars="0" w:left="2" w:hanging="2"/>
              <w:jc w:val="center"/>
              <w:rPr>
                <w:rFonts w:ascii="Times New Roman" w:hAnsi="Times New Roman" w:cs="Times New Roman"/>
                <w:sz w:val="18"/>
                <w:szCs w:val="18"/>
              </w:rPr>
            </w:pPr>
            <w:r w:rsidRPr="00FB5BDB">
              <w:rPr>
                <w:rFonts w:ascii="Times New Roman" w:hAnsi="Times New Roman" w:cs="Times New Roman"/>
                <w:sz w:val="18"/>
                <w:szCs w:val="18"/>
              </w:rPr>
              <w:t>2</w:t>
            </w:r>
          </w:p>
        </w:tc>
        <w:tc>
          <w:tcPr>
            <w:tcW w:w="836" w:type="dxa"/>
            <w:tcBorders>
              <w:bottom w:val="single" w:sz="4" w:space="0" w:color="auto"/>
            </w:tcBorders>
          </w:tcPr>
          <w:p w14:paraId="300DACE7" w14:textId="77777777" w:rsidR="005643FE" w:rsidRPr="00FB5BDB" w:rsidRDefault="005643FE" w:rsidP="00FB5BDB">
            <w:pPr>
              <w:ind w:leftChars="0" w:left="2" w:hanging="2"/>
              <w:jc w:val="center"/>
              <w:rPr>
                <w:rFonts w:ascii="Times New Roman" w:hAnsi="Times New Roman" w:cs="Times New Roman"/>
                <w:sz w:val="18"/>
                <w:szCs w:val="18"/>
              </w:rPr>
            </w:pPr>
            <w:r w:rsidRPr="00FB5BDB">
              <w:rPr>
                <w:rFonts w:ascii="Times New Roman" w:hAnsi="Times New Roman" w:cs="Times New Roman"/>
                <w:sz w:val="18"/>
                <w:szCs w:val="18"/>
              </w:rPr>
              <w:t>3</w:t>
            </w:r>
          </w:p>
        </w:tc>
        <w:tc>
          <w:tcPr>
            <w:tcW w:w="1237" w:type="dxa"/>
            <w:tcBorders>
              <w:bottom w:val="single" w:sz="4" w:space="0" w:color="auto"/>
            </w:tcBorders>
          </w:tcPr>
          <w:p w14:paraId="17AEE72C" w14:textId="77777777" w:rsidR="005643FE" w:rsidRPr="00FB5BDB" w:rsidRDefault="005643FE" w:rsidP="00FB5BDB">
            <w:pPr>
              <w:ind w:leftChars="0" w:left="2" w:hanging="2"/>
              <w:jc w:val="center"/>
              <w:rPr>
                <w:rFonts w:ascii="Times New Roman" w:hAnsi="Times New Roman" w:cs="Times New Roman"/>
                <w:sz w:val="18"/>
                <w:szCs w:val="18"/>
              </w:rPr>
            </w:pPr>
            <w:r w:rsidRPr="00FB5BDB">
              <w:rPr>
                <w:rFonts w:ascii="Times New Roman" w:hAnsi="Times New Roman" w:cs="Times New Roman"/>
                <w:sz w:val="18"/>
                <w:szCs w:val="18"/>
              </w:rPr>
              <w:t>1</w:t>
            </w:r>
          </w:p>
        </w:tc>
        <w:tc>
          <w:tcPr>
            <w:tcW w:w="736" w:type="dxa"/>
            <w:tcBorders>
              <w:bottom w:val="single" w:sz="4" w:space="0" w:color="auto"/>
            </w:tcBorders>
          </w:tcPr>
          <w:p w14:paraId="2BE740E0" w14:textId="77777777" w:rsidR="005643FE" w:rsidRPr="00FB5BDB" w:rsidRDefault="005643FE" w:rsidP="00FB5BDB">
            <w:pPr>
              <w:ind w:leftChars="0" w:left="2" w:hanging="2"/>
              <w:jc w:val="center"/>
              <w:rPr>
                <w:rFonts w:ascii="Times New Roman" w:hAnsi="Times New Roman" w:cs="Times New Roman"/>
                <w:sz w:val="18"/>
                <w:szCs w:val="18"/>
              </w:rPr>
            </w:pPr>
          </w:p>
        </w:tc>
        <w:tc>
          <w:tcPr>
            <w:tcW w:w="1226" w:type="dxa"/>
            <w:tcBorders>
              <w:bottom w:val="single" w:sz="4" w:space="0" w:color="auto"/>
            </w:tcBorders>
          </w:tcPr>
          <w:p w14:paraId="61B0AC90" w14:textId="77777777" w:rsidR="005643FE" w:rsidRPr="00FB5BDB" w:rsidRDefault="005643FE" w:rsidP="00FB5BDB">
            <w:pPr>
              <w:ind w:leftChars="0" w:left="2" w:hanging="2"/>
              <w:jc w:val="center"/>
              <w:rPr>
                <w:rFonts w:ascii="Times New Roman" w:hAnsi="Times New Roman" w:cs="Times New Roman"/>
                <w:sz w:val="18"/>
                <w:szCs w:val="18"/>
              </w:rPr>
            </w:pPr>
            <w:r w:rsidRPr="00FB5BDB">
              <w:rPr>
                <w:rFonts w:ascii="Times New Roman" w:hAnsi="Times New Roman" w:cs="Times New Roman"/>
                <w:sz w:val="18"/>
                <w:szCs w:val="18"/>
              </w:rPr>
              <w:t>1</w:t>
            </w:r>
          </w:p>
        </w:tc>
        <w:tc>
          <w:tcPr>
            <w:tcW w:w="1237" w:type="dxa"/>
            <w:tcBorders>
              <w:bottom w:val="single" w:sz="4" w:space="0" w:color="auto"/>
            </w:tcBorders>
          </w:tcPr>
          <w:p w14:paraId="51D8EC53" w14:textId="77777777" w:rsidR="005643FE" w:rsidRPr="00FB5BDB" w:rsidRDefault="005643FE" w:rsidP="00FB5BDB">
            <w:pPr>
              <w:ind w:leftChars="0" w:left="2" w:hanging="2"/>
              <w:jc w:val="center"/>
              <w:rPr>
                <w:rFonts w:ascii="Times New Roman" w:hAnsi="Times New Roman" w:cs="Times New Roman"/>
                <w:sz w:val="18"/>
                <w:szCs w:val="18"/>
              </w:rPr>
            </w:pPr>
          </w:p>
        </w:tc>
        <w:tc>
          <w:tcPr>
            <w:tcW w:w="645" w:type="dxa"/>
            <w:tcBorders>
              <w:bottom w:val="single" w:sz="4" w:space="0" w:color="auto"/>
            </w:tcBorders>
          </w:tcPr>
          <w:p w14:paraId="09EF0818" w14:textId="77777777" w:rsidR="005643FE" w:rsidRPr="00FB5BDB" w:rsidRDefault="005643FE" w:rsidP="00FB5BDB">
            <w:pPr>
              <w:ind w:leftChars="0" w:left="2" w:hanging="2"/>
              <w:jc w:val="center"/>
              <w:rPr>
                <w:rFonts w:ascii="Times New Roman" w:hAnsi="Times New Roman" w:cs="Times New Roman"/>
                <w:b/>
                <w:bCs/>
                <w:sz w:val="18"/>
                <w:szCs w:val="18"/>
              </w:rPr>
            </w:pPr>
            <w:r w:rsidRPr="00FB5BDB">
              <w:rPr>
                <w:rFonts w:ascii="Times New Roman" w:hAnsi="Times New Roman" w:cs="Times New Roman"/>
                <w:b/>
                <w:bCs/>
                <w:sz w:val="18"/>
                <w:szCs w:val="18"/>
              </w:rPr>
              <w:t>7</w:t>
            </w:r>
          </w:p>
        </w:tc>
      </w:tr>
    </w:tbl>
    <w:p w14:paraId="0AF4846D" w14:textId="10C74C64" w:rsidR="005643FE" w:rsidRPr="00F360FA" w:rsidRDefault="005643FE" w:rsidP="005643FE">
      <w:pPr>
        <w:ind w:leftChars="0" w:left="0" w:firstLineChars="0" w:firstLine="0"/>
        <w:jc w:val="both"/>
        <w:rPr>
          <w:rFonts w:ascii="Times New Roman" w:hAnsi="Times New Roman" w:cs="Times New Roman"/>
          <w:sz w:val="20"/>
          <w:szCs w:val="20"/>
        </w:rPr>
      </w:pPr>
      <w:r w:rsidRPr="00F360FA">
        <w:rPr>
          <w:rFonts w:ascii="Times New Roman" w:hAnsi="Times New Roman" w:cs="Times New Roman"/>
          <w:sz w:val="20"/>
          <w:szCs w:val="20"/>
        </w:rPr>
        <w:t>Sources: Malaysia Parliament Portal</w:t>
      </w:r>
      <w:r w:rsidR="00FB5BDB" w:rsidRPr="00F360FA">
        <w:rPr>
          <w:rFonts w:ascii="Times New Roman" w:hAnsi="Times New Roman" w:cs="Times New Roman"/>
          <w:sz w:val="20"/>
          <w:szCs w:val="20"/>
        </w:rPr>
        <w:t xml:space="preserve">, </w:t>
      </w:r>
      <w:r w:rsidR="00593CA9" w:rsidRPr="00F360FA">
        <w:rPr>
          <w:rFonts w:ascii="Times New Roman" w:hAnsi="Times New Roman" w:cs="Times New Roman"/>
          <w:sz w:val="20"/>
          <w:szCs w:val="20"/>
        </w:rPr>
        <w:t>2018</w:t>
      </w:r>
    </w:p>
    <w:p w14:paraId="6E8475A4" w14:textId="77777777" w:rsidR="00424BC4" w:rsidRDefault="00424BC4" w:rsidP="005643FE">
      <w:pPr>
        <w:ind w:leftChars="0" w:left="0" w:firstLineChars="0" w:firstLine="0"/>
        <w:jc w:val="both"/>
        <w:rPr>
          <w:rFonts w:ascii="Times New Roman" w:hAnsi="Times New Roman" w:cs="Times New Roman"/>
        </w:rPr>
      </w:pPr>
    </w:p>
    <w:p w14:paraId="6F010692" w14:textId="352FEF1A" w:rsidR="006C7F52" w:rsidRPr="00424BC4" w:rsidRDefault="006C7F52" w:rsidP="00424BC4">
      <w:pPr>
        <w:ind w:leftChars="0" w:left="2" w:firstLineChars="0" w:firstLine="718"/>
        <w:jc w:val="both"/>
        <w:rPr>
          <w:rFonts w:ascii="Times New Roman" w:hAnsi="Times New Roman" w:cs="Times New Roman"/>
          <w:sz w:val="24"/>
          <w:szCs w:val="24"/>
        </w:rPr>
      </w:pPr>
      <w:r w:rsidRPr="00424BC4">
        <w:rPr>
          <w:rFonts w:ascii="Times New Roman" w:hAnsi="Times New Roman" w:cs="Times New Roman"/>
          <w:sz w:val="24"/>
          <w:szCs w:val="24"/>
        </w:rPr>
        <w:t xml:space="preserve">Members of parliament seen to be active during the question session include </w:t>
      </w:r>
      <w:proofErr w:type="spellStart"/>
      <w:r w:rsidRPr="00424BC4">
        <w:rPr>
          <w:rFonts w:ascii="Times New Roman" w:hAnsi="Times New Roman" w:cs="Times New Roman"/>
          <w:sz w:val="24"/>
          <w:szCs w:val="24"/>
        </w:rPr>
        <w:t>Zuraidah</w:t>
      </w:r>
      <w:proofErr w:type="spellEnd"/>
      <w:r w:rsidRPr="00424BC4">
        <w:rPr>
          <w:rFonts w:ascii="Times New Roman" w:hAnsi="Times New Roman" w:cs="Times New Roman"/>
          <w:sz w:val="24"/>
          <w:szCs w:val="24"/>
        </w:rPr>
        <w:t xml:space="preserve"> </w:t>
      </w:r>
      <w:proofErr w:type="spellStart"/>
      <w:r w:rsidRPr="00424BC4">
        <w:rPr>
          <w:rFonts w:ascii="Times New Roman" w:hAnsi="Times New Roman" w:cs="Times New Roman"/>
          <w:sz w:val="24"/>
          <w:szCs w:val="24"/>
        </w:rPr>
        <w:t>Kamaruddin</w:t>
      </w:r>
      <w:proofErr w:type="spellEnd"/>
      <w:r w:rsidRPr="00424BC4">
        <w:rPr>
          <w:rFonts w:ascii="Times New Roman" w:hAnsi="Times New Roman" w:cs="Times New Roman"/>
          <w:sz w:val="24"/>
          <w:szCs w:val="24"/>
        </w:rPr>
        <w:t xml:space="preserve">, a member of the PKR opposition, is seen as being involved in discussion about women’s welfare problems. The topic of careers and the state of the female labor market is one that she discusses. </w:t>
      </w:r>
      <w:proofErr w:type="spellStart"/>
      <w:r w:rsidRPr="00424BC4">
        <w:rPr>
          <w:rFonts w:ascii="Times New Roman" w:hAnsi="Times New Roman" w:cs="Times New Roman"/>
          <w:sz w:val="24"/>
          <w:szCs w:val="24"/>
        </w:rPr>
        <w:t>Zuraidah</w:t>
      </w:r>
      <w:proofErr w:type="spellEnd"/>
      <w:r w:rsidRPr="00424BC4">
        <w:rPr>
          <w:rFonts w:ascii="Times New Roman" w:hAnsi="Times New Roman" w:cs="Times New Roman"/>
          <w:sz w:val="24"/>
          <w:szCs w:val="24"/>
        </w:rPr>
        <w:t xml:space="preserve"> also has requested an explanation of the efforts the government has done to ensure an increase in the labor force, particularly women, in the job market in Malaysia during the first term of the 13</w:t>
      </w:r>
      <w:r w:rsidRPr="00424BC4">
        <w:rPr>
          <w:rFonts w:ascii="Times New Roman" w:hAnsi="Times New Roman" w:cs="Times New Roman"/>
          <w:sz w:val="24"/>
          <w:szCs w:val="24"/>
          <w:vertAlign w:val="superscript"/>
        </w:rPr>
        <w:t>th</w:t>
      </w:r>
      <w:r w:rsidRPr="00424BC4">
        <w:rPr>
          <w:rFonts w:ascii="Times New Roman" w:hAnsi="Times New Roman" w:cs="Times New Roman"/>
          <w:sz w:val="24"/>
          <w:szCs w:val="24"/>
        </w:rPr>
        <w:t xml:space="preserve"> parliament. </w:t>
      </w:r>
      <w:proofErr w:type="spellStart"/>
      <w:r w:rsidRPr="00424BC4">
        <w:rPr>
          <w:rFonts w:ascii="Times New Roman" w:hAnsi="Times New Roman" w:cs="Times New Roman"/>
          <w:sz w:val="24"/>
          <w:szCs w:val="24"/>
        </w:rPr>
        <w:t>Zuraidah’s</w:t>
      </w:r>
      <w:proofErr w:type="spellEnd"/>
      <w:r w:rsidRPr="00424BC4">
        <w:rPr>
          <w:rFonts w:ascii="Times New Roman" w:hAnsi="Times New Roman" w:cs="Times New Roman"/>
          <w:sz w:val="24"/>
          <w:szCs w:val="24"/>
        </w:rPr>
        <w:t xml:space="preserve"> efforts do not stop there; during the second term, she also asked the government to provide statistics on the number of women who are unemployed. </w:t>
      </w:r>
      <w:proofErr w:type="spellStart"/>
      <w:r w:rsidRPr="00424BC4">
        <w:rPr>
          <w:rFonts w:ascii="Times New Roman" w:hAnsi="Times New Roman" w:cs="Times New Roman"/>
          <w:sz w:val="24"/>
          <w:szCs w:val="24"/>
        </w:rPr>
        <w:t>Zuraidah</w:t>
      </w:r>
      <w:proofErr w:type="spellEnd"/>
      <w:r w:rsidRPr="00424BC4">
        <w:rPr>
          <w:rFonts w:ascii="Times New Roman" w:hAnsi="Times New Roman" w:cs="Times New Roman"/>
          <w:sz w:val="24"/>
          <w:szCs w:val="24"/>
        </w:rPr>
        <w:t xml:space="preserve"> also challenged if the community, particularly women, favored the part-time work programmed. </w:t>
      </w:r>
    </w:p>
    <w:p w14:paraId="41BEA4F0" w14:textId="3AEA5DEB" w:rsidR="00CF4BFE" w:rsidRPr="00424BC4" w:rsidRDefault="00CF4BFE" w:rsidP="00424BC4">
      <w:pPr>
        <w:ind w:leftChars="0" w:left="2" w:firstLineChars="0" w:firstLine="718"/>
        <w:jc w:val="both"/>
        <w:rPr>
          <w:rFonts w:ascii="Times New Roman" w:hAnsi="Times New Roman" w:cs="Times New Roman"/>
          <w:sz w:val="24"/>
          <w:szCs w:val="24"/>
        </w:rPr>
      </w:pPr>
      <w:r w:rsidRPr="00424BC4">
        <w:rPr>
          <w:rFonts w:ascii="Times New Roman" w:hAnsi="Times New Roman" w:cs="Times New Roman"/>
          <w:sz w:val="24"/>
          <w:szCs w:val="24"/>
        </w:rPr>
        <w:t xml:space="preserve">Other than that, </w:t>
      </w:r>
      <w:proofErr w:type="spellStart"/>
      <w:r w:rsidRPr="00424BC4">
        <w:rPr>
          <w:rFonts w:ascii="Times New Roman" w:hAnsi="Times New Roman" w:cs="Times New Roman"/>
          <w:sz w:val="24"/>
          <w:szCs w:val="24"/>
        </w:rPr>
        <w:t>Zuraidah</w:t>
      </w:r>
      <w:proofErr w:type="spellEnd"/>
      <w:r w:rsidRPr="00424BC4">
        <w:rPr>
          <w:rFonts w:ascii="Times New Roman" w:hAnsi="Times New Roman" w:cs="Times New Roman"/>
          <w:sz w:val="24"/>
          <w:szCs w:val="24"/>
        </w:rPr>
        <w:t xml:space="preserve"> also </w:t>
      </w:r>
      <w:r w:rsidR="0009561F" w:rsidRPr="00424BC4">
        <w:rPr>
          <w:rFonts w:ascii="Times New Roman" w:hAnsi="Times New Roman" w:cs="Times New Roman"/>
          <w:sz w:val="24"/>
          <w:szCs w:val="24"/>
        </w:rPr>
        <w:t xml:space="preserve">questioned the government during the </w:t>
      </w:r>
      <w:r w:rsidR="00446474" w:rsidRPr="00424BC4">
        <w:rPr>
          <w:rFonts w:ascii="Times New Roman" w:hAnsi="Times New Roman" w:cs="Times New Roman"/>
          <w:sz w:val="24"/>
          <w:szCs w:val="24"/>
        </w:rPr>
        <w:t>session</w:t>
      </w:r>
      <w:r w:rsidR="0009561F" w:rsidRPr="00424BC4">
        <w:rPr>
          <w:rFonts w:ascii="Times New Roman" w:hAnsi="Times New Roman" w:cs="Times New Roman"/>
          <w:sz w:val="24"/>
          <w:szCs w:val="24"/>
        </w:rPr>
        <w:t xml:space="preserve"> about the availability </w:t>
      </w:r>
      <w:r w:rsidR="001A5FC0" w:rsidRPr="00424BC4">
        <w:rPr>
          <w:rFonts w:ascii="Times New Roman" w:hAnsi="Times New Roman" w:cs="Times New Roman"/>
          <w:sz w:val="24"/>
          <w:szCs w:val="24"/>
        </w:rPr>
        <w:t xml:space="preserve">of accessible public transportation for users outside of the city. In addition, she expressed doubts about the number of disabled </w:t>
      </w:r>
      <w:r w:rsidR="00446474" w:rsidRPr="00424BC4">
        <w:rPr>
          <w:rFonts w:ascii="Times New Roman" w:hAnsi="Times New Roman" w:cs="Times New Roman"/>
          <w:sz w:val="24"/>
          <w:szCs w:val="24"/>
        </w:rPr>
        <w:t>persons</w:t>
      </w:r>
      <w:r w:rsidR="001A5FC0" w:rsidRPr="00424BC4">
        <w:rPr>
          <w:rFonts w:ascii="Times New Roman" w:hAnsi="Times New Roman" w:cs="Times New Roman"/>
          <w:sz w:val="24"/>
          <w:szCs w:val="24"/>
        </w:rPr>
        <w:t xml:space="preserve"> who were</w:t>
      </w:r>
      <w:r w:rsidR="00446474" w:rsidRPr="00424BC4">
        <w:rPr>
          <w:rFonts w:ascii="Times New Roman" w:hAnsi="Times New Roman" w:cs="Times New Roman"/>
          <w:sz w:val="24"/>
          <w:szCs w:val="24"/>
        </w:rPr>
        <w:t xml:space="preserve"> employed from 2008 to 2011. This is because these disabled persons are one of the crucial societal groups with their own potential and dynamics. she also wants to know how successful the current policy is at recruiting people with disabilities to the national labor force. </w:t>
      </w:r>
      <w:r w:rsidR="00BE37DD" w:rsidRPr="00424BC4">
        <w:rPr>
          <w:rFonts w:ascii="Times New Roman" w:hAnsi="Times New Roman" w:cs="Times New Roman"/>
          <w:sz w:val="24"/>
          <w:szCs w:val="24"/>
        </w:rPr>
        <w:t xml:space="preserve">This issue was also discussed by </w:t>
      </w:r>
      <w:proofErr w:type="spellStart"/>
      <w:r w:rsidR="00BE37DD" w:rsidRPr="00424BC4">
        <w:rPr>
          <w:rFonts w:ascii="Times New Roman" w:hAnsi="Times New Roman" w:cs="Times New Roman"/>
          <w:sz w:val="24"/>
          <w:szCs w:val="24"/>
        </w:rPr>
        <w:t>Teo</w:t>
      </w:r>
      <w:proofErr w:type="spellEnd"/>
      <w:r w:rsidR="00BE37DD" w:rsidRPr="00424BC4">
        <w:rPr>
          <w:rFonts w:ascii="Times New Roman" w:hAnsi="Times New Roman" w:cs="Times New Roman"/>
          <w:sz w:val="24"/>
          <w:szCs w:val="24"/>
        </w:rPr>
        <w:t xml:space="preserve"> </w:t>
      </w:r>
      <w:proofErr w:type="spellStart"/>
      <w:r w:rsidR="00BE37DD" w:rsidRPr="00424BC4">
        <w:rPr>
          <w:rFonts w:ascii="Times New Roman" w:hAnsi="Times New Roman" w:cs="Times New Roman"/>
          <w:sz w:val="24"/>
          <w:szCs w:val="24"/>
        </w:rPr>
        <w:t>Kok</w:t>
      </w:r>
      <w:proofErr w:type="spellEnd"/>
      <w:r w:rsidR="00BE37DD" w:rsidRPr="00424BC4">
        <w:rPr>
          <w:rFonts w:ascii="Times New Roman" w:hAnsi="Times New Roman" w:cs="Times New Roman"/>
          <w:sz w:val="24"/>
          <w:szCs w:val="24"/>
        </w:rPr>
        <w:t xml:space="preserve"> </w:t>
      </w:r>
      <w:proofErr w:type="spellStart"/>
      <w:r w:rsidR="00BE37DD" w:rsidRPr="00424BC4">
        <w:rPr>
          <w:rFonts w:ascii="Times New Roman" w:hAnsi="Times New Roman" w:cs="Times New Roman"/>
          <w:sz w:val="24"/>
          <w:szCs w:val="24"/>
        </w:rPr>
        <w:t>Seong</w:t>
      </w:r>
      <w:proofErr w:type="spellEnd"/>
      <w:r w:rsidR="00BE37DD" w:rsidRPr="00424BC4">
        <w:rPr>
          <w:rFonts w:ascii="Times New Roman" w:hAnsi="Times New Roman" w:cs="Times New Roman"/>
          <w:sz w:val="24"/>
          <w:szCs w:val="24"/>
        </w:rPr>
        <w:t xml:space="preserve"> who is one of the DAP members who touched on the issues of welfare for the disabled. </w:t>
      </w:r>
      <w:r w:rsidR="001B6A2E" w:rsidRPr="00424BC4">
        <w:rPr>
          <w:rFonts w:ascii="Times New Roman" w:hAnsi="Times New Roman" w:cs="Times New Roman"/>
          <w:sz w:val="24"/>
          <w:szCs w:val="24"/>
        </w:rPr>
        <w:t xml:space="preserve">She has requested specific information about the funding provided to NGOs, groups, or people who run facilities that provide care for the elderly, the disabled, and other groups. She also contested the rights and situation of the crippled individuals, who drew the government’s attention. </w:t>
      </w:r>
    </w:p>
    <w:p w14:paraId="70613BCD" w14:textId="3855C048" w:rsidR="001728EA" w:rsidRDefault="00935F0B" w:rsidP="00424BC4">
      <w:pPr>
        <w:ind w:leftChars="0" w:left="0" w:firstLineChars="0" w:firstLine="720"/>
        <w:jc w:val="both"/>
        <w:rPr>
          <w:rFonts w:ascii="Times New Roman" w:hAnsi="Times New Roman" w:cs="Times New Roman"/>
          <w:sz w:val="24"/>
          <w:szCs w:val="24"/>
        </w:rPr>
      </w:pPr>
      <w:r w:rsidRPr="00424BC4">
        <w:rPr>
          <w:rFonts w:ascii="Times New Roman" w:hAnsi="Times New Roman" w:cs="Times New Roman"/>
          <w:sz w:val="24"/>
          <w:szCs w:val="24"/>
        </w:rPr>
        <w:t>Besides,</w:t>
      </w:r>
      <w:r w:rsidR="004E0905" w:rsidRPr="00424BC4">
        <w:rPr>
          <w:rFonts w:ascii="Times New Roman" w:hAnsi="Times New Roman" w:cs="Times New Roman"/>
          <w:sz w:val="24"/>
          <w:szCs w:val="24"/>
        </w:rPr>
        <w:t xml:space="preserve"> </w:t>
      </w:r>
      <w:proofErr w:type="spellStart"/>
      <w:r w:rsidR="004E0905" w:rsidRPr="00424BC4">
        <w:rPr>
          <w:rFonts w:ascii="Times New Roman" w:hAnsi="Times New Roman" w:cs="Times New Roman"/>
          <w:sz w:val="24"/>
          <w:szCs w:val="24"/>
        </w:rPr>
        <w:t>Teo</w:t>
      </w:r>
      <w:proofErr w:type="spellEnd"/>
      <w:r w:rsidR="004E0905" w:rsidRPr="00424BC4">
        <w:rPr>
          <w:rFonts w:ascii="Times New Roman" w:hAnsi="Times New Roman" w:cs="Times New Roman"/>
          <w:sz w:val="24"/>
          <w:szCs w:val="24"/>
        </w:rPr>
        <w:t xml:space="preserve"> </w:t>
      </w:r>
      <w:proofErr w:type="spellStart"/>
      <w:r w:rsidR="004E0905" w:rsidRPr="00424BC4">
        <w:rPr>
          <w:rFonts w:ascii="Times New Roman" w:hAnsi="Times New Roman" w:cs="Times New Roman"/>
          <w:sz w:val="24"/>
          <w:szCs w:val="24"/>
        </w:rPr>
        <w:t>Nie</w:t>
      </w:r>
      <w:proofErr w:type="spellEnd"/>
      <w:r w:rsidR="004E0905" w:rsidRPr="00424BC4">
        <w:rPr>
          <w:rFonts w:ascii="Times New Roman" w:hAnsi="Times New Roman" w:cs="Times New Roman"/>
          <w:sz w:val="24"/>
          <w:szCs w:val="24"/>
        </w:rPr>
        <w:t xml:space="preserve"> </w:t>
      </w:r>
      <w:proofErr w:type="spellStart"/>
      <w:r w:rsidR="004E0905" w:rsidRPr="00424BC4">
        <w:rPr>
          <w:rFonts w:ascii="Times New Roman" w:hAnsi="Times New Roman" w:cs="Times New Roman"/>
          <w:sz w:val="24"/>
          <w:szCs w:val="24"/>
        </w:rPr>
        <w:t>Ching</w:t>
      </w:r>
      <w:proofErr w:type="spellEnd"/>
      <w:r w:rsidR="004E0905" w:rsidRPr="00424BC4">
        <w:rPr>
          <w:rFonts w:ascii="Times New Roman" w:hAnsi="Times New Roman" w:cs="Times New Roman"/>
          <w:sz w:val="24"/>
          <w:szCs w:val="24"/>
        </w:rPr>
        <w:t xml:space="preserve"> </w:t>
      </w:r>
      <w:r w:rsidRPr="00424BC4">
        <w:rPr>
          <w:rFonts w:ascii="Times New Roman" w:hAnsi="Times New Roman" w:cs="Times New Roman"/>
          <w:sz w:val="24"/>
          <w:szCs w:val="24"/>
        </w:rPr>
        <w:t xml:space="preserve">also </w:t>
      </w:r>
      <w:r w:rsidR="004E0905" w:rsidRPr="00424BC4">
        <w:rPr>
          <w:rFonts w:ascii="Times New Roman" w:hAnsi="Times New Roman" w:cs="Times New Roman"/>
          <w:sz w:val="24"/>
          <w:szCs w:val="24"/>
        </w:rPr>
        <w:t>highlighted concerns about the Goods and Services Tax (GST). She inquired during the same session about the quantity of eateries that currently collect servic</w:t>
      </w:r>
      <w:r w:rsidR="005E2B7A" w:rsidRPr="00424BC4">
        <w:rPr>
          <w:rFonts w:ascii="Times New Roman" w:hAnsi="Times New Roman" w:cs="Times New Roman"/>
          <w:sz w:val="24"/>
          <w:szCs w:val="24"/>
        </w:rPr>
        <w:t xml:space="preserve">e tax and the quantity that will do so starting in April 2015. </w:t>
      </w:r>
      <w:r w:rsidR="00A477FA" w:rsidRPr="00424BC4">
        <w:rPr>
          <w:rFonts w:ascii="Times New Roman" w:hAnsi="Times New Roman" w:cs="Times New Roman"/>
          <w:sz w:val="24"/>
          <w:szCs w:val="24"/>
        </w:rPr>
        <w:t>The following are excerpts from the questions raised by</w:t>
      </w:r>
      <w:r w:rsidR="00103A2A" w:rsidRPr="00424BC4">
        <w:rPr>
          <w:rFonts w:ascii="Times New Roman" w:hAnsi="Times New Roman" w:cs="Times New Roman"/>
          <w:sz w:val="24"/>
          <w:szCs w:val="24"/>
        </w:rPr>
        <w:t xml:space="preserve"> several </w:t>
      </w:r>
      <w:r w:rsidR="00F360FA" w:rsidRPr="00424BC4">
        <w:rPr>
          <w:rFonts w:ascii="Times New Roman" w:hAnsi="Times New Roman" w:cs="Times New Roman"/>
          <w:sz w:val="24"/>
          <w:szCs w:val="24"/>
        </w:rPr>
        <w:t>oppositions</w:t>
      </w:r>
      <w:r w:rsidR="00103A2A" w:rsidRPr="00424BC4">
        <w:rPr>
          <w:rFonts w:ascii="Times New Roman" w:hAnsi="Times New Roman" w:cs="Times New Roman"/>
          <w:sz w:val="24"/>
          <w:szCs w:val="24"/>
        </w:rPr>
        <w:t xml:space="preserve"> </w:t>
      </w:r>
      <w:r w:rsidR="006C0E4D" w:rsidRPr="00424BC4">
        <w:rPr>
          <w:rFonts w:ascii="Times New Roman" w:hAnsi="Times New Roman" w:cs="Times New Roman"/>
          <w:sz w:val="24"/>
          <w:szCs w:val="24"/>
        </w:rPr>
        <w:t>on economic issues:</w:t>
      </w:r>
    </w:p>
    <w:p w14:paraId="4CBE4FEA" w14:textId="77777777" w:rsidR="00F360FA" w:rsidRPr="00424BC4" w:rsidRDefault="00F360FA" w:rsidP="00424BC4">
      <w:pPr>
        <w:ind w:leftChars="0" w:left="0" w:firstLineChars="0" w:firstLine="720"/>
        <w:jc w:val="both"/>
        <w:rPr>
          <w:rFonts w:ascii="Times New Roman" w:hAnsi="Times New Roman" w:cs="Times New Roman"/>
          <w:sz w:val="24"/>
          <w:szCs w:val="24"/>
        </w:rPr>
      </w:pPr>
    </w:p>
    <w:p w14:paraId="5B14A2FB" w14:textId="13973E6D" w:rsidR="006C0E4D" w:rsidRPr="00424BC4" w:rsidRDefault="00F047BD" w:rsidP="00F360FA">
      <w:pPr>
        <w:ind w:leftChars="0" w:left="426" w:right="571" w:firstLineChars="0" w:firstLine="0"/>
        <w:jc w:val="both"/>
        <w:rPr>
          <w:rFonts w:ascii="Times New Roman" w:hAnsi="Times New Roman" w:cs="Times New Roman"/>
          <w:sz w:val="24"/>
          <w:szCs w:val="24"/>
        </w:rPr>
      </w:pPr>
      <w:r w:rsidRPr="00424BC4">
        <w:rPr>
          <w:rFonts w:ascii="Times New Roman" w:hAnsi="Times New Roman" w:cs="Times New Roman"/>
          <w:sz w:val="24"/>
          <w:szCs w:val="24"/>
        </w:rPr>
        <w:t xml:space="preserve">…ask the Minister of Finance to state number of </w:t>
      </w:r>
      <w:r w:rsidR="007A402D" w:rsidRPr="00424BC4">
        <w:rPr>
          <w:rFonts w:ascii="Times New Roman" w:hAnsi="Times New Roman" w:cs="Times New Roman"/>
          <w:sz w:val="24"/>
          <w:szCs w:val="24"/>
        </w:rPr>
        <w:t>restaurants</w:t>
      </w:r>
      <w:r w:rsidRPr="00424BC4">
        <w:rPr>
          <w:rFonts w:ascii="Times New Roman" w:hAnsi="Times New Roman" w:cs="Times New Roman"/>
          <w:sz w:val="24"/>
          <w:szCs w:val="24"/>
        </w:rPr>
        <w:t xml:space="preserve"> that collected service</w:t>
      </w:r>
      <w:r w:rsidR="00302F7A" w:rsidRPr="00424BC4">
        <w:rPr>
          <w:rFonts w:ascii="Times New Roman" w:hAnsi="Times New Roman" w:cs="Times New Roman"/>
          <w:sz w:val="24"/>
          <w:szCs w:val="24"/>
        </w:rPr>
        <w:t xml:space="preserve"> </w:t>
      </w:r>
      <w:r w:rsidRPr="00424BC4">
        <w:rPr>
          <w:rFonts w:ascii="Times New Roman" w:hAnsi="Times New Roman" w:cs="Times New Roman"/>
          <w:sz w:val="24"/>
          <w:szCs w:val="24"/>
        </w:rPr>
        <w:t xml:space="preserve">tax so far and the number of </w:t>
      </w:r>
      <w:r w:rsidR="007A402D" w:rsidRPr="00424BC4">
        <w:rPr>
          <w:rFonts w:ascii="Times New Roman" w:hAnsi="Times New Roman" w:cs="Times New Roman"/>
          <w:sz w:val="24"/>
          <w:szCs w:val="24"/>
        </w:rPr>
        <w:t>restaurants</w:t>
      </w:r>
      <w:r w:rsidRPr="00424BC4">
        <w:rPr>
          <w:rFonts w:ascii="Times New Roman" w:hAnsi="Times New Roman" w:cs="Times New Roman"/>
          <w:sz w:val="24"/>
          <w:szCs w:val="24"/>
        </w:rPr>
        <w:t xml:space="preserve"> that have collected GST after 1 April, 2015…</w:t>
      </w:r>
    </w:p>
    <w:p w14:paraId="7136909D" w14:textId="7611225D" w:rsidR="00010F40" w:rsidRPr="00424BC4" w:rsidRDefault="007A402D" w:rsidP="00F360FA">
      <w:pPr>
        <w:ind w:leftChars="192" w:left="424" w:right="571" w:hanging="2"/>
        <w:jc w:val="both"/>
        <w:rPr>
          <w:rFonts w:ascii="Times New Roman" w:hAnsi="Times New Roman" w:cs="Times New Roman"/>
          <w:sz w:val="24"/>
          <w:szCs w:val="24"/>
        </w:rPr>
      </w:pPr>
      <w:r w:rsidRPr="00424BC4">
        <w:rPr>
          <w:rFonts w:ascii="Times New Roman" w:hAnsi="Times New Roman" w:cs="Times New Roman"/>
          <w:sz w:val="24"/>
          <w:szCs w:val="24"/>
        </w:rPr>
        <w:t>…</w:t>
      </w:r>
      <w:r w:rsidR="007C7F85" w:rsidRPr="00424BC4">
        <w:rPr>
          <w:rFonts w:ascii="Times New Roman" w:hAnsi="Times New Roman" w:cs="Times New Roman"/>
          <w:sz w:val="24"/>
          <w:szCs w:val="24"/>
        </w:rPr>
        <w:t>ask the Minister of Finance to state the number of BR1M application</w:t>
      </w:r>
      <w:r w:rsidR="00F520CC" w:rsidRPr="00424BC4">
        <w:rPr>
          <w:rFonts w:ascii="Times New Roman" w:hAnsi="Times New Roman" w:cs="Times New Roman"/>
          <w:sz w:val="24"/>
          <w:szCs w:val="24"/>
        </w:rPr>
        <w:t xml:space="preserve"> in 2013 by household category and how many applications were approved…</w:t>
      </w:r>
    </w:p>
    <w:p w14:paraId="2BF1D600" w14:textId="70089125" w:rsidR="00F520CC" w:rsidRPr="00424BC4" w:rsidRDefault="003D6A51" w:rsidP="00F360FA">
      <w:pPr>
        <w:ind w:leftChars="192" w:left="424" w:right="571" w:hanging="2"/>
        <w:jc w:val="both"/>
        <w:rPr>
          <w:rFonts w:ascii="Times New Roman" w:hAnsi="Times New Roman" w:cs="Times New Roman"/>
          <w:sz w:val="24"/>
          <w:szCs w:val="24"/>
        </w:rPr>
      </w:pPr>
      <w:r w:rsidRPr="00424BC4">
        <w:rPr>
          <w:rFonts w:ascii="Times New Roman" w:hAnsi="Times New Roman" w:cs="Times New Roman"/>
          <w:sz w:val="24"/>
          <w:szCs w:val="24"/>
        </w:rPr>
        <w:lastRenderedPageBreak/>
        <w:t xml:space="preserve">…Inquire about 1Malaysia Development </w:t>
      </w:r>
      <w:proofErr w:type="spellStart"/>
      <w:r w:rsidRPr="00424BC4">
        <w:rPr>
          <w:rFonts w:ascii="Times New Roman" w:hAnsi="Times New Roman" w:cs="Times New Roman"/>
          <w:sz w:val="24"/>
          <w:szCs w:val="24"/>
        </w:rPr>
        <w:t>Berhad’s</w:t>
      </w:r>
      <w:proofErr w:type="spellEnd"/>
      <w:r w:rsidRPr="00424BC4">
        <w:rPr>
          <w:rFonts w:ascii="Times New Roman" w:hAnsi="Times New Roman" w:cs="Times New Roman"/>
          <w:sz w:val="24"/>
          <w:szCs w:val="24"/>
        </w:rPr>
        <w:t xml:space="preserve"> (1MDB) performance in terms of expanding strategic investment</w:t>
      </w:r>
      <w:r w:rsidR="00823B0A" w:rsidRPr="00424BC4">
        <w:rPr>
          <w:rFonts w:ascii="Times New Roman" w:hAnsi="Times New Roman" w:cs="Times New Roman"/>
          <w:sz w:val="24"/>
          <w:szCs w:val="24"/>
        </w:rPr>
        <w:t xml:space="preserve"> for the nation, especially those from foreign partners, as well as its prospects and possibilities in a difficult global economy…</w:t>
      </w:r>
    </w:p>
    <w:p w14:paraId="25881A86" w14:textId="5C981C8C" w:rsidR="00823B0A" w:rsidRPr="00424BC4" w:rsidRDefault="00CB330F" w:rsidP="00F360FA">
      <w:pPr>
        <w:ind w:leftChars="192" w:left="424" w:right="571" w:hanging="2"/>
        <w:jc w:val="both"/>
        <w:rPr>
          <w:rFonts w:ascii="Times New Roman" w:hAnsi="Times New Roman" w:cs="Times New Roman"/>
          <w:sz w:val="24"/>
          <w:szCs w:val="24"/>
        </w:rPr>
      </w:pPr>
      <w:r w:rsidRPr="00424BC4">
        <w:rPr>
          <w:rFonts w:ascii="Times New Roman" w:hAnsi="Times New Roman" w:cs="Times New Roman"/>
          <w:sz w:val="24"/>
          <w:szCs w:val="24"/>
        </w:rPr>
        <w:t>…</w:t>
      </w:r>
      <w:r w:rsidR="00513960" w:rsidRPr="00424BC4">
        <w:rPr>
          <w:rFonts w:ascii="Times New Roman" w:hAnsi="Times New Roman" w:cs="Times New Roman"/>
          <w:sz w:val="24"/>
          <w:szCs w:val="24"/>
        </w:rPr>
        <w:t>a</w:t>
      </w:r>
      <w:r w:rsidRPr="00424BC4">
        <w:rPr>
          <w:rFonts w:ascii="Times New Roman" w:hAnsi="Times New Roman" w:cs="Times New Roman"/>
          <w:sz w:val="24"/>
          <w:szCs w:val="24"/>
        </w:rPr>
        <w:t xml:space="preserve">sk the Minister of Finance how much direct tax was collected in 2015 and is anticipated to be collected in 2016, how much has been collected in fines from tax audits and </w:t>
      </w:r>
      <w:r w:rsidR="0082201F" w:rsidRPr="00424BC4">
        <w:rPr>
          <w:rFonts w:ascii="Times New Roman" w:hAnsi="Times New Roman" w:cs="Times New Roman"/>
          <w:sz w:val="24"/>
          <w:szCs w:val="24"/>
        </w:rPr>
        <w:t>investigations</w:t>
      </w:r>
      <w:r w:rsidRPr="00424BC4">
        <w:rPr>
          <w:rFonts w:ascii="Times New Roman" w:hAnsi="Times New Roman" w:cs="Times New Roman"/>
          <w:sz w:val="24"/>
          <w:szCs w:val="24"/>
        </w:rPr>
        <w:t xml:space="preserve"> over the past five years, and why the </w:t>
      </w:r>
      <w:r w:rsidR="00CD62A5" w:rsidRPr="00424BC4">
        <w:rPr>
          <w:rFonts w:ascii="Times New Roman" w:hAnsi="Times New Roman" w:cs="Times New Roman"/>
          <w:sz w:val="24"/>
          <w:szCs w:val="24"/>
        </w:rPr>
        <w:t>IRB targets doctors and attorneys for tax audits but not politicians…</w:t>
      </w:r>
    </w:p>
    <w:p w14:paraId="1C7FEAB6" w14:textId="610938EE" w:rsidR="00471A1B" w:rsidRPr="00424BC4" w:rsidRDefault="00675509" w:rsidP="00F360FA">
      <w:pPr>
        <w:ind w:leftChars="192" w:left="424" w:right="571" w:hanging="2"/>
        <w:jc w:val="both"/>
        <w:rPr>
          <w:rFonts w:ascii="Times New Roman" w:hAnsi="Times New Roman" w:cs="Times New Roman"/>
          <w:sz w:val="24"/>
          <w:szCs w:val="24"/>
        </w:rPr>
      </w:pPr>
      <w:r w:rsidRPr="00424BC4">
        <w:rPr>
          <w:rFonts w:ascii="Times New Roman" w:hAnsi="Times New Roman" w:cs="Times New Roman"/>
          <w:sz w:val="24"/>
          <w:szCs w:val="24"/>
        </w:rPr>
        <w:t>…</w:t>
      </w:r>
      <w:r w:rsidR="0082201F" w:rsidRPr="00424BC4">
        <w:rPr>
          <w:rFonts w:ascii="Times New Roman" w:hAnsi="Times New Roman" w:cs="Times New Roman"/>
          <w:sz w:val="24"/>
          <w:szCs w:val="24"/>
        </w:rPr>
        <w:t xml:space="preserve"> inquire</w:t>
      </w:r>
      <w:r w:rsidRPr="00424BC4">
        <w:rPr>
          <w:rFonts w:ascii="Times New Roman" w:hAnsi="Times New Roman" w:cs="Times New Roman"/>
          <w:sz w:val="24"/>
          <w:szCs w:val="24"/>
        </w:rPr>
        <w:t xml:space="preserve"> about the </w:t>
      </w:r>
      <w:r w:rsidR="00513960" w:rsidRPr="00424BC4">
        <w:rPr>
          <w:rFonts w:ascii="Times New Roman" w:hAnsi="Times New Roman" w:cs="Times New Roman"/>
          <w:sz w:val="24"/>
          <w:szCs w:val="24"/>
        </w:rPr>
        <w:t>measures the minister of finance will do to lower people’s rising costs of life…</w:t>
      </w:r>
    </w:p>
    <w:p w14:paraId="4AF872B7" w14:textId="77777777" w:rsidR="00F360FA" w:rsidRDefault="00F360FA" w:rsidP="00F360FA">
      <w:pPr>
        <w:ind w:leftChars="0" w:left="0" w:firstLineChars="0" w:firstLine="422"/>
        <w:jc w:val="both"/>
        <w:rPr>
          <w:rFonts w:ascii="Times New Roman" w:hAnsi="Times New Roman" w:cs="Times New Roman"/>
          <w:sz w:val="24"/>
          <w:szCs w:val="24"/>
        </w:rPr>
      </w:pPr>
    </w:p>
    <w:p w14:paraId="07350C20" w14:textId="657EC27F" w:rsidR="000B1E85" w:rsidRPr="00424BC4" w:rsidRDefault="00BD28A9" w:rsidP="00F360FA">
      <w:pPr>
        <w:ind w:leftChars="0" w:left="0" w:firstLineChars="0" w:firstLine="422"/>
        <w:jc w:val="both"/>
        <w:rPr>
          <w:rFonts w:ascii="Times New Roman" w:hAnsi="Times New Roman" w:cs="Times New Roman"/>
          <w:sz w:val="24"/>
          <w:szCs w:val="24"/>
        </w:rPr>
      </w:pPr>
      <w:r w:rsidRPr="00424BC4">
        <w:rPr>
          <w:rFonts w:ascii="Times New Roman" w:hAnsi="Times New Roman" w:cs="Times New Roman"/>
          <w:sz w:val="24"/>
          <w:szCs w:val="24"/>
        </w:rPr>
        <w:t xml:space="preserve">The study’s findings make </w:t>
      </w:r>
      <w:r w:rsidR="00050BB4" w:rsidRPr="00424BC4">
        <w:rPr>
          <w:rFonts w:ascii="Times New Roman" w:hAnsi="Times New Roman" w:cs="Times New Roman"/>
          <w:sz w:val="24"/>
          <w:szCs w:val="24"/>
        </w:rPr>
        <w:t xml:space="preserve">it abundantly clear that the female opposition actively engages in the legislative process by posing inquiries to the executive branch during ministerial question periods, also known as parliamentary questions. </w:t>
      </w:r>
      <w:r w:rsidR="004E64C1" w:rsidRPr="00424BC4">
        <w:rPr>
          <w:rFonts w:ascii="Times New Roman" w:hAnsi="Times New Roman" w:cs="Times New Roman"/>
          <w:sz w:val="24"/>
          <w:szCs w:val="24"/>
        </w:rPr>
        <w:t xml:space="preserve">The parliamentary question has the potential to serve as a useful tool for coalition party friends to keep an eye on how they treat one another. </w:t>
      </w:r>
    </w:p>
    <w:p w14:paraId="151E42E5" w14:textId="77777777" w:rsidR="00EC73B3" w:rsidRPr="00424BC4" w:rsidRDefault="00EC73B3" w:rsidP="00247C57">
      <w:pPr>
        <w:ind w:leftChars="0" w:left="0" w:firstLineChars="0" w:firstLine="0"/>
        <w:jc w:val="both"/>
        <w:rPr>
          <w:rFonts w:ascii="Times New Roman" w:hAnsi="Times New Roman" w:cs="Times New Roman"/>
          <w:sz w:val="24"/>
          <w:szCs w:val="24"/>
        </w:rPr>
      </w:pPr>
    </w:p>
    <w:p w14:paraId="6C6E2778" w14:textId="33520E16" w:rsidR="00471A1B" w:rsidRPr="00424BC4" w:rsidRDefault="00471A1B" w:rsidP="004E64C1">
      <w:pPr>
        <w:ind w:leftChars="0" w:left="0" w:firstLineChars="0" w:firstLine="0"/>
        <w:jc w:val="both"/>
        <w:rPr>
          <w:rFonts w:ascii="Times New Roman" w:hAnsi="Times New Roman" w:cs="Times New Roman"/>
          <w:i/>
          <w:iCs/>
          <w:sz w:val="24"/>
          <w:szCs w:val="24"/>
        </w:rPr>
      </w:pPr>
      <w:r w:rsidRPr="00424BC4">
        <w:rPr>
          <w:rFonts w:ascii="Times New Roman" w:hAnsi="Times New Roman" w:cs="Times New Roman"/>
          <w:i/>
          <w:iCs/>
          <w:sz w:val="24"/>
          <w:szCs w:val="24"/>
        </w:rPr>
        <w:t xml:space="preserve">The themes </w:t>
      </w:r>
    </w:p>
    <w:p w14:paraId="6DF32833" w14:textId="77777777" w:rsidR="00424BC4" w:rsidRPr="00424BC4" w:rsidRDefault="00424BC4" w:rsidP="004E64C1">
      <w:pPr>
        <w:ind w:leftChars="0" w:left="0" w:firstLineChars="0" w:firstLine="0"/>
        <w:jc w:val="both"/>
        <w:rPr>
          <w:rFonts w:ascii="Times New Roman" w:hAnsi="Times New Roman" w:cs="Times New Roman"/>
          <w:sz w:val="24"/>
          <w:szCs w:val="24"/>
        </w:rPr>
      </w:pPr>
    </w:p>
    <w:p w14:paraId="1254F72D" w14:textId="79AB9E87" w:rsidR="00010F40" w:rsidRDefault="00D928A8" w:rsidP="00067F9D">
      <w:pPr>
        <w:ind w:left="0" w:hanging="2"/>
        <w:jc w:val="both"/>
        <w:rPr>
          <w:rFonts w:ascii="Times New Roman" w:hAnsi="Times New Roman" w:cs="Times New Roman"/>
          <w:sz w:val="24"/>
          <w:szCs w:val="24"/>
        </w:rPr>
      </w:pPr>
      <w:r w:rsidRPr="00424BC4">
        <w:rPr>
          <w:rFonts w:ascii="Times New Roman" w:hAnsi="Times New Roman" w:cs="Times New Roman"/>
          <w:sz w:val="24"/>
          <w:szCs w:val="24"/>
        </w:rPr>
        <w:t>Based on the analysis of the study, it was found that four themes were formed based on the results of the question session to the minister</w:t>
      </w:r>
      <w:r w:rsidR="00396940" w:rsidRPr="00424BC4">
        <w:rPr>
          <w:rFonts w:ascii="Times New Roman" w:hAnsi="Times New Roman" w:cs="Times New Roman"/>
          <w:sz w:val="24"/>
          <w:szCs w:val="24"/>
        </w:rPr>
        <w:t xml:space="preserve"> shown in</w:t>
      </w:r>
      <w:r w:rsidR="0074396A" w:rsidRPr="00424BC4">
        <w:rPr>
          <w:rFonts w:ascii="Times New Roman" w:hAnsi="Times New Roman" w:cs="Times New Roman"/>
          <w:sz w:val="24"/>
          <w:szCs w:val="24"/>
        </w:rPr>
        <w:t xml:space="preserve"> table 4</w:t>
      </w:r>
      <w:r w:rsidR="00695FEC" w:rsidRPr="00424BC4">
        <w:rPr>
          <w:rFonts w:ascii="Times New Roman" w:hAnsi="Times New Roman" w:cs="Times New Roman"/>
          <w:sz w:val="24"/>
          <w:szCs w:val="24"/>
        </w:rPr>
        <w:t xml:space="preserve">. </w:t>
      </w:r>
    </w:p>
    <w:p w14:paraId="2DD568C3" w14:textId="77777777" w:rsidR="00424BC4" w:rsidRPr="00424BC4" w:rsidRDefault="00424BC4" w:rsidP="00067F9D">
      <w:pPr>
        <w:ind w:left="0" w:hanging="2"/>
        <w:jc w:val="both"/>
        <w:rPr>
          <w:rFonts w:ascii="Times New Roman" w:hAnsi="Times New Roman" w:cs="Times New Roman"/>
          <w:sz w:val="24"/>
          <w:szCs w:val="24"/>
        </w:rPr>
      </w:pPr>
    </w:p>
    <w:p w14:paraId="45848A80" w14:textId="459B9B42" w:rsidR="00C073B6" w:rsidRPr="004B7AB0" w:rsidRDefault="00001F1B" w:rsidP="004B7AB0">
      <w:pPr>
        <w:ind w:leftChars="0" w:left="2" w:hanging="2"/>
        <w:jc w:val="center"/>
        <w:rPr>
          <w:rFonts w:ascii="Times New Roman" w:hAnsi="Times New Roman" w:cs="Times New Roman"/>
          <w:sz w:val="20"/>
          <w:szCs w:val="20"/>
        </w:rPr>
      </w:pPr>
      <w:r w:rsidRPr="006A0F0B">
        <w:rPr>
          <w:rFonts w:ascii="Times New Roman" w:hAnsi="Times New Roman" w:cs="Times New Roman"/>
          <w:b/>
          <w:bCs/>
          <w:sz w:val="20"/>
          <w:szCs w:val="20"/>
        </w:rPr>
        <w:t>Table 4.</w:t>
      </w:r>
      <w:r w:rsidR="00FB5BDB" w:rsidRPr="004B7AB0">
        <w:rPr>
          <w:rFonts w:ascii="Times New Roman" w:hAnsi="Times New Roman" w:cs="Times New Roman"/>
          <w:sz w:val="20"/>
          <w:szCs w:val="20"/>
        </w:rPr>
        <w:t xml:space="preserve"> </w:t>
      </w:r>
      <w:r w:rsidRPr="004B7AB0">
        <w:rPr>
          <w:rFonts w:ascii="Times New Roman" w:hAnsi="Times New Roman" w:cs="Times New Roman"/>
          <w:sz w:val="20"/>
          <w:szCs w:val="20"/>
        </w:rPr>
        <w:t>The theme</w:t>
      </w:r>
    </w:p>
    <w:p w14:paraId="46A51175" w14:textId="77777777" w:rsidR="004B7AB0" w:rsidRPr="004B7AB0" w:rsidRDefault="004B7AB0" w:rsidP="004B7AB0">
      <w:pPr>
        <w:ind w:leftChars="0" w:left="2" w:hanging="2"/>
        <w:jc w:val="center"/>
        <w:rPr>
          <w:rFonts w:ascii="Times New Roman" w:hAnsi="Times New Roman" w:cs="Times New Roman"/>
          <w:sz w:val="18"/>
          <w:szCs w:val="18"/>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
        <w:gridCol w:w="3933"/>
      </w:tblGrid>
      <w:tr w:rsidR="00695FEC" w:rsidRPr="004B7AB0" w14:paraId="32B0819C" w14:textId="77777777" w:rsidTr="00D726A4">
        <w:trPr>
          <w:jc w:val="center"/>
        </w:trPr>
        <w:tc>
          <w:tcPr>
            <w:tcW w:w="461" w:type="dxa"/>
            <w:tcBorders>
              <w:top w:val="single" w:sz="4" w:space="0" w:color="auto"/>
              <w:bottom w:val="single" w:sz="4" w:space="0" w:color="auto"/>
            </w:tcBorders>
            <w:shd w:val="clear" w:color="auto" w:fill="B8CCE4" w:themeFill="accent1" w:themeFillTint="66"/>
          </w:tcPr>
          <w:p w14:paraId="3B811DBA" w14:textId="5E90B369" w:rsidR="00695FEC" w:rsidRPr="004B7AB0" w:rsidRDefault="00C073B6" w:rsidP="004B7AB0">
            <w:pPr>
              <w:ind w:leftChars="0" w:left="0" w:firstLineChars="0" w:firstLine="0"/>
              <w:jc w:val="center"/>
              <w:rPr>
                <w:rFonts w:ascii="Times New Roman" w:hAnsi="Times New Roman" w:cs="Times New Roman"/>
                <w:b/>
                <w:bCs/>
                <w:sz w:val="20"/>
                <w:szCs w:val="20"/>
              </w:rPr>
            </w:pPr>
            <w:proofErr w:type="spellStart"/>
            <w:r w:rsidRPr="004B7AB0">
              <w:rPr>
                <w:rFonts w:ascii="Times New Roman" w:hAnsi="Times New Roman" w:cs="Times New Roman"/>
                <w:b/>
                <w:bCs/>
                <w:sz w:val="20"/>
                <w:szCs w:val="20"/>
              </w:rPr>
              <w:t>Bil</w:t>
            </w:r>
            <w:proofErr w:type="spellEnd"/>
          </w:p>
        </w:tc>
        <w:tc>
          <w:tcPr>
            <w:tcW w:w="3933" w:type="dxa"/>
            <w:tcBorders>
              <w:top w:val="single" w:sz="4" w:space="0" w:color="auto"/>
              <w:bottom w:val="single" w:sz="4" w:space="0" w:color="auto"/>
            </w:tcBorders>
            <w:shd w:val="clear" w:color="auto" w:fill="B8CCE4" w:themeFill="accent1" w:themeFillTint="66"/>
          </w:tcPr>
          <w:p w14:paraId="635E4601" w14:textId="6A7EF8CE" w:rsidR="00695FEC" w:rsidRPr="004B7AB0" w:rsidRDefault="00C073B6" w:rsidP="004B7AB0">
            <w:pPr>
              <w:ind w:leftChars="0" w:left="0" w:firstLineChars="0" w:firstLine="0"/>
              <w:jc w:val="center"/>
              <w:rPr>
                <w:rFonts w:ascii="Times New Roman" w:hAnsi="Times New Roman" w:cs="Times New Roman"/>
                <w:b/>
                <w:bCs/>
                <w:sz w:val="20"/>
                <w:szCs w:val="20"/>
              </w:rPr>
            </w:pPr>
            <w:r w:rsidRPr="004B7AB0">
              <w:rPr>
                <w:rFonts w:ascii="Times New Roman" w:hAnsi="Times New Roman" w:cs="Times New Roman"/>
                <w:b/>
                <w:bCs/>
                <w:sz w:val="20"/>
                <w:szCs w:val="20"/>
              </w:rPr>
              <w:t>Theme</w:t>
            </w:r>
          </w:p>
        </w:tc>
      </w:tr>
      <w:tr w:rsidR="00695FEC" w:rsidRPr="004B7AB0" w14:paraId="44C92722" w14:textId="77777777" w:rsidTr="00D726A4">
        <w:trPr>
          <w:jc w:val="center"/>
        </w:trPr>
        <w:tc>
          <w:tcPr>
            <w:tcW w:w="461" w:type="dxa"/>
            <w:tcBorders>
              <w:top w:val="single" w:sz="4" w:space="0" w:color="auto"/>
            </w:tcBorders>
          </w:tcPr>
          <w:p w14:paraId="38691111" w14:textId="6DC9A005" w:rsidR="00695FEC" w:rsidRPr="004B7AB0" w:rsidRDefault="00C073B6" w:rsidP="004B7AB0">
            <w:pPr>
              <w:ind w:leftChars="0" w:left="0" w:firstLineChars="0" w:firstLine="0"/>
              <w:jc w:val="center"/>
              <w:rPr>
                <w:rFonts w:ascii="Times New Roman" w:hAnsi="Times New Roman" w:cs="Times New Roman"/>
                <w:sz w:val="20"/>
                <w:szCs w:val="20"/>
              </w:rPr>
            </w:pPr>
            <w:r w:rsidRPr="004B7AB0">
              <w:rPr>
                <w:rFonts w:ascii="Times New Roman" w:hAnsi="Times New Roman" w:cs="Times New Roman"/>
                <w:sz w:val="20"/>
                <w:szCs w:val="20"/>
              </w:rPr>
              <w:t>1</w:t>
            </w:r>
          </w:p>
        </w:tc>
        <w:tc>
          <w:tcPr>
            <w:tcW w:w="3933" w:type="dxa"/>
            <w:tcBorders>
              <w:top w:val="single" w:sz="4" w:space="0" w:color="auto"/>
            </w:tcBorders>
          </w:tcPr>
          <w:p w14:paraId="31C09963" w14:textId="06DB4D21" w:rsidR="00695FEC" w:rsidRPr="004B7AB0" w:rsidRDefault="00C073B6" w:rsidP="004B7AB0">
            <w:pPr>
              <w:ind w:leftChars="0" w:left="0" w:firstLineChars="0" w:firstLine="0"/>
              <w:jc w:val="both"/>
              <w:rPr>
                <w:rFonts w:ascii="Times New Roman" w:hAnsi="Times New Roman" w:cs="Times New Roman"/>
                <w:sz w:val="20"/>
                <w:szCs w:val="20"/>
              </w:rPr>
            </w:pPr>
            <w:proofErr w:type="spellStart"/>
            <w:r w:rsidRPr="004B7AB0">
              <w:rPr>
                <w:rFonts w:ascii="Times New Roman" w:hAnsi="Times New Roman" w:cs="Times New Roman"/>
                <w:sz w:val="20"/>
                <w:szCs w:val="20"/>
              </w:rPr>
              <w:t>Critizing</w:t>
            </w:r>
            <w:proofErr w:type="spellEnd"/>
            <w:r w:rsidRPr="004B7AB0">
              <w:rPr>
                <w:rFonts w:ascii="Times New Roman" w:hAnsi="Times New Roman" w:cs="Times New Roman"/>
                <w:sz w:val="20"/>
                <w:szCs w:val="20"/>
              </w:rPr>
              <w:t xml:space="preserve"> the government’s action</w:t>
            </w:r>
          </w:p>
        </w:tc>
      </w:tr>
      <w:tr w:rsidR="00695FEC" w:rsidRPr="004B7AB0" w14:paraId="2F9A7368" w14:textId="77777777" w:rsidTr="00D726A4">
        <w:trPr>
          <w:jc w:val="center"/>
        </w:trPr>
        <w:tc>
          <w:tcPr>
            <w:tcW w:w="461" w:type="dxa"/>
          </w:tcPr>
          <w:p w14:paraId="73EF17B8" w14:textId="262A9CF8" w:rsidR="00695FEC" w:rsidRPr="004B7AB0" w:rsidRDefault="00C073B6" w:rsidP="004B7AB0">
            <w:pPr>
              <w:ind w:leftChars="0" w:left="0" w:firstLineChars="0" w:firstLine="0"/>
              <w:jc w:val="center"/>
              <w:rPr>
                <w:rFonts w:ascii="Times New Roman" w:hAnsi="Times New Roman" w:cs="Times New Roman"/>
                <w:sz w:val="20"/>
                <w:szCs w:val="20"/>
              </w:rPr>
            </w:pPr>
            <w:r w:rsidRPr="004B7AB0">
              <w:rPr>
                <w:rFonts w:ascii="Times New Roman" w:hAnsi="Times New Roman" w:cs="Times New Roman"/>
                <w:sz w:val="20"/>
                <w:szCs w:val="20"/>
              </w:rPr>
              <w:t>2</w:t>
            </w:r>
          </w:p>
        </w:tc>
        <w:tc>
          <w:tcPr>
            <w:tcW w:w="3933" w:type="dxa"/>
          </w:tcPr>
          <w:p w14:paraId="366DDBEA" w14:textId="26847121" w:rsidR="00695FEC" w:rsidRPr="004B7AB0" w:rsidRDefault="00C073B6" w:rsidP="004B7AB0">
            <w:pPr>
              <w:ind w:leftChars="0" w:left="0" w:firstLineChars="0" w:firstLine="0"/>
              <w:jc w:val="both"/>
              <w:rPr>
                <w:rFonts w:ascii="Times New Roman" w:hAnsi="Times New Roman" w:cs="Times New Roman"/>
                <w:sz w:val="20"/>
                <w:szCs w:val="20"/>
              </w:rPr>
            </w:pPr>
            <w:r w:rsidRPr="004B7AB0">
              <w:rPr>
                <w:rFonts w:ascii="Times New Roman" w:hAnsi="Times New Roman" w:cs="Times New Roman"/>
                <w:sz w:val="20"/>
                <w:szCs w:val="20"/>
              </w:rPr>
              <w:t>Urging the government to act</w:t>
            </w:r>
          </w:p>
        </w:tc>
      </w:tr>
      <w:tr w:rsidR="00695FEC" w:rsidRPr="004B7AB0" w14:paraId="719B3366" w14:textId="77777777" w:rsidTr="00D726A4">
        <w:trPr>
          <w:jc w:val="center"/>
        </w:trPr>
        <w:tc>
          <w:tcPr>
            <w:tcW w:w="461" w:type="dxa"/>
          </w:tcPr>
          <w:p w14:paraId="534A16A0" w14:textId="72C9D9AE" w:rsidR="00695FEC" w:rsidRPr="004B7AB0" w:rsidRDefault="00C073B6" w:rsidP="004B7AB0">
            <w:pPr>
              <w:ind w:leftChars="0" w:left="0" w:firstLineChars="0" w:firstLine="0"/>
              <w:jc w:val="center"/>
              <w:rPr>
                <w:rFonts w:ascii="Times New Roman" w:hAnsi="Times New Roman" w:cs="Times New Roman"/>
                <w:sz w:val="20"/>
                <w:szCs w:val="20"/>
              </w:rPr>
            </w:pPr>
            <w:r w:rsidRPr="004B7AB0">
              <w:rPr>
                <w:rFonts w:ascii="Times New Roman" w:hAnsi="Times New Roman" w:cs="Times New Roman"/>
                <w:sz w:val="20"/>
                <w:szCs w:val="20"/>
              </w:rPr>
              <w:t>3</w:t>
            </w:r>
          </w:p>
        </w:tc>
        <w:tc>
          <w:tcPr>
            <w:tcW w:w="3933" w:type="dxa"/>
          </w:tcPr>
          <w:p w14:paraId="5C52DAA8" w14:textId="5AD36294" w:rsidR="00695FEC" w:rsidRPr="004B7AB0" w:rsidRDefault="00C073B6" w:rsidP="004B7AB0">
            <w:pPr>
              <w:ind w:leftChars="0" w:left="0" w:firstLineChars="0" w:firstLine="0"/>
              <w:jc w:val="both"/>
              <w:rPr>
                <w:rFonts w:ascii="Times New Roman" w:hAnsi="Times New Roman" w:cs="Times New Roman"/>
                <w:sz w:val="20"/>
                <w:szCs w:val="20"/>
              </w:rPr>
            </w:pPr>
            <w:r w:rsidRPr="004B7AB0">
              <w:rPr>
                <w:rFonts w:ascii="Times New Roman" w:hAnsi="Times New Roman" w:cs="Times New Roman"/>
                <w:sz w:val="20"/>
                <w:szCs w:val="20"/>
              </w:rPr>
              <w:t>Exposing the government’s action</w:t>
            </w:r>
          </w:p>
        </w:tc>
      </w:tr>
      <w:tr w:rsidR="00695FEC" w:rsidRPr="004B7AB0" w14:paraId="35B09106" w14:textId="77777777" w:rsidTr="00D726A4">
        <w:trPr>
          <w:jc w:val="center"/>
        </w:trPr>
        <w:tc>
          <w:tcPr>
            <w:tcW w:w="461" w:type="dxa"/>
            <w:tcBorders>
              <w:bottom w:val="single" w:sz="4" w:space="0" w:color="auto"/>
            </w:tcBorders>
          </w:tcPr>
          <w:p w14:paraId="6A0FBE1F" w14:textId="41F4CF89" w:rsidR="00695FEC" w:rsidRPr="004B7AB0" w:rsidRDefault="00C073B6" w:rsidP="004B7AB0">
            <w:pPr>
              <w:ind w:leftChars="0" w:left="0" w:firstLineChars="0" w:firstLine="0"/>
              <w:jc w:val="center"/>
              <w:rPr>
                <w:rFonts w:ascii="Times New Roman" w:hAnsi="Times New Roman" w:cs="Times New Roman"/>
                <w:sz w:val="20"/>
                <w:szCs w:val="20"/>
              </w:rPr>
            </w:pPr>
            <w:r w:rsidRPr="004B7AB0">
              <w:rPr>
                <w:rFonts w:ascii="Times New Roman" w:hAnsi="Times New Roman" w:cs="Times New Roman"/>
                <w:sz w:val="20"/>
                <w:szCs w:val="20"/>
              </w:rPr>
              <w:t>4</w:t>
            </w:r>
          </w:p>
        </w:tc>
        <w:tc>
          <w:tcPr>
            <w:tcW w:w="3933" w:type="dxa"/>
            <w:tcBorders>
              <w:bottom w:val="single" w:sz="4" w:space="0" w:color="auto"/>
            </w:tcBorders>
          </w:tcPr>
          <w:p w14:paraId="78FDA504" w14:textId="7DAEBCD7" w:rsidR="00695FEC" w:rsidRPr="004B7AB0" w:rsidRDefault="00C073B6" w:rsidP="004B7AB0">
            <w:pPr>
              <w:ind w:leftChars="0" w:left="0" w:firstLineChars="0" w:firstLine="0"/>
              <w:jc w:val="both"/>
              <w:rPr>
                <w:rFonts w:ascii="Times New Roman" w:hAnsi="Times New Roman" w:cs="Times New Roman"/>
                <w:sz w:val="20"/>
                <w:szCs w:val="20"/>
              </w:rPr>
            </w:pPr>
            <w:r w:rsidRPr="004B7AB0">
              <w:rPr>
                <w:rFonts w:ascii="Times New Roman" w:hAnsi="Times New Roman" w:cs="Times New Roman"/>
                <w:sz w:val="20"/>
                <w:szCs w:val="20"/>
              </w:rPr>
              <w:t>Giving recommendations to the government</w:t>
            </w:r>
          </w:p>
        </w:tc>
      </w:tr>
    </w:tbl>
    <w:p w14:paraId="5EF2E456" w14:textId="12307909" w:rsidR="00695FEC" w:rsidRPr="004B7AB0" w:rsidRDefault="004B7AB0" w:rsidP="004B7AB0">
      <w:pPr>
        <w:ind w:leftChars="0" w:left="0" w:firstLineChars="0" w:firstLine="0"/>
        <w:rPr>
          <w:rFonts w:ascii="Times New Roman" w:hAnsi="Times New Roman" w:cs="Times New Roman"/>
          <w:sz w:val="20"/>
          <w:szCs w:val="20"/>
        </w:rPr>
      </w:pPr>
      <w:r>
        <w:rPr>
          <w:rFonts w:ascii="Times New Roman" w:hAnsi="Times New Roman" w:cs="Times New Roman"/>
          <w:sz w:val="20"/>
          <w:szCs w:val="20"/>
        </w:rPr>
        <w:t xml:space="preserve">                                                 </w:t>
      </w:r>
      <w:r w:rsidR="00553885" w:rsidRPr="004B7AB0">
        <w:rPr>
          <w:rFonts w:ascii="Times New Roman" w:hAnsi="Times New Roman" w:cs="Times New Roman"/>
          <w:sz w:val="20"/>
          <w:szCs w:val="20"/>
        </w:rPr>
        <w:t>Sources: Malaysia Parliament Portal</w:t>
      </w:r>
      <w:r>
        <w:rPr>
          <w:rFonts w:ascii="Times New Roman" w:hAnsi="Times New Roman" w:cs="Times New Roman"/>
          <w:sz w:val="20"/>
          <w:szCs w:val="20"/>
        </w:rPr>
        <w:t xml:space="preserve">, </w:t>
      </w:r>
      <w:r w:rsidR="00C52A64" w:rsidRPr="004B7AB0">
        <w:rPr>
          <w:rFonts w:ascii="Times New Roman" w:hAnsi="Times New Roman" w:cs="Times New Roman"/>
          <w:sz w:val="20"/>
          <w:szCs w:val="20"/>
        </w:rPr>
        <w:t>2018</w:t>
      </w:r>
    </w:p>
    <w:p w14:paraId="557E6FEA" w14:textId="77777777" w:rsidR="00424BC4" w:rsidRDefault="00424BC4" w:rsidP="00247C57">
      <w:pPr>
        <w:ind w:leftChars="0" w:left="0" w:firstLineChars="0" w:firstLine="0"/>
        <w:jc w:val="both"/>
        <w:rPr>
          <w:rFonts w:ascii="Times New Roman" w:hAnsi="Times New Roman" w:cs="Times New Roman"/>
        </w:rPr>
      </w:pPr>
    </w:p>
    <w:p w14:paraId="3D835BC5" w14:textId="31238259" w:rsidR="00010F40" w:rsidRPr="00424BC4" w:rsidRDefault="007343AF" w:rsidP="00424BC4">
      <w:pPr>
        <w:ind w:leftChars="0" w:left="0" w:firstLineChars="0" w:firstLine="720"/>
        <w:jc w:val="both"/>
        <w:rPr>
          <w:rFonts w:ascii="Times New Roman" w:hAnsi="Times New Roman" w:cs="Times New Roman"/>
          <w:sz w:val="24"/>
          <w:szCs w:val="24"/>
        </w:rPr>
      </w:pPr>
      <w:r w:rsidRPr="00424BC4">
        <w:rPr>
          <w:rFonts w:ascii="Times New Roman" w:hAnsi="Times New Roman" w:cs="Times New Roman"/>
          <w:sz w:val="24"/>
          <w:szCs w:val="24"/>
        </w:rPr>
        <w:t xml:space="preserve">During the </w:t>
      </w:r>
      <w:r w:rsidR="00F360FA" w:rsidRPr="00424BC4">
        <w:rPr>
          <w:rFonts w:ascii="Times New Roman" w:hAnsi="Times New Roman" w:cs="Times New Roman"/>
          <w:sz w:val="24"/>
          <w:szCs w:val="24"/>
        </w:rPr>
        <w:t xml:space="preserve">parliamentary </w:t>
      </w:r>
      <w:r w:rsidRPr="00424BC4">
        <w:rPr>
          <w:rFonts w:ascii="Times New Roman" w:hAnsi="Times New Roman" w:cs="Times New Roman"/>
          <w:sz w:val="24"/>
          <w:szCs w:val="24"/>
        </w:rPr>
        <w:t xml:space="preserve">question session, Wan </w:t>
      </w:r>
      <w:proofErr w:type="spellStart"/>
      <w:r w:rsidRPr="00424BC4">
        <w:rPr>
          <w:rFonts w:ascii="Times New Roman" w:hAnsi="Times New Roman" w:cs="Times New Roman"/>
          <w:sz w:val="24"/>
          <w:szCs w:val="24"/>
        </w:rPr>
        <w:t>Azizah</w:t>
      </w:r>
      <w:proofErr w:type="spellEnd"/>
      <w:r w:rsidRPr="00424BC4">
        <w:rPr>
          <w:rFonts w:ascii="Times New Roman" w:hAnsi="Times New Roman" w:cs="Times New Roman"/>
          <w:sz w:val="24"/>
          <w:szCs w:val="24"/>
        </w:rPr>
        <w:t xml:space="preserve"> Wan Ismail spoke as PKR president and denounced the government</w:t>
      </w:r>
      <w:r w:rsidR="00261CBA" w:rsidRPr="00424BC4">
        <w:rPr>
          <w:rFonts w:ascii="Times New Roman" w:hAnsi="Times New Roman" w:cs="Times New Roman"/>
          <w:sz w:val="24"/>
          <w:szCs w:val="24"/>
        </w:rPr>
        <w:t xml:space="preserve">’s </w:t>
      </w:r>
      <w:r w:rsidR="00460F1B" w:rsidRPr="00424BC4">
        <w:rPr>
          <w:rFonts w:ascii="Times New Roman" w:hAnsi="Times New Roman" w:cs="Times New Roman"/>
          <w:sz w:val="24"/>
          <w:szCs w:val="24"/>
        </w:rPr>
        <w:t>TPPA-related</w:t>
      </w:r>
      <w:r w:rsidR="00261CBA" w:rsidRPr="00424BC4">
        <w:rPr>
          <w:rFonts w:ascii="Times New Roman" w:hAnsi="Times New Roman" w:cs="Times New Roman"/>
          <w:sz w:val="24"/>
          <w:szCs w:val="24"/>
        </w:rPr>
        <w:t xml:space="preserve"> acts. The member of parliament and </w:t>
      </w:r>
      <w:r w:rsidR="00460F1B" w:rsidRPr="00424BC4">
        <w:rPr>
          <w:rFonts w:ascii="Times New Roman" w:hAnsi="Times New Roman" w:cs="Times New Roman"/>
          <w:sz w:val="24"/>
          <w:szCs w:val="24"/>
        </w:rPr>
        <w:t xml:space="preserve">the </w:t>
      </w:r>
      <w:r w:rsidR="00261CBA" w:rsidRPr="00424BC4">
        <w:rPr>
          <w:rFonts w:ascii="Times New Roman" w:hAnsi="Times New Roman" w:cs="Times New Roman"/>
          <w:sz w:val="24"/>
          <w:szCs w:val="24"/>
        </w:rPr>
        <w:t xml:space="preserve">opposition kept asking the administration to clarify why it intended to sign the agreement and what effect it would have in Malaysia. </w:t>
      </w:r>
      <w:r w:rsidR="00C450D5" w:rsidRPr="00424BC4">
        <w:rPr>
          <w:rFonts w:ascii="Times New Roman" w:hAnsi="Times New Roman" w:cs="Times New Roman"/>
          <w:sz w:val="24"/>
          <w:szCs w:val="24"/>
        </w:rPr>
        <w:t>The</w:t>
      </w:r>
      <w:r w:rsidR="001D3F00" w:rsidRPr="00424BC4">
        <w:rPr>
          <w:rFonts w:ascii="Times New Roman" w:hAnsi="Times New Roman" w:cs="Times New Roman"/>
          <w:sz w:val="24"/>
          <w:szCs w:val="24"/>
        </w:rPr>
        <w:t xml:space="preserve"> Trans-Pacific</w:t>
      </w:r>
      <w:r w:rsidR="00221DCC" w:rsidRPr="00424BC4">
        <w:rPr>
          <w:rFonts w:ascii="Times New Roman" w:hAnsi="Times New Roman" w:cs="Times New Roman"/>
          <w:sz w:val="24"/>
          <w:szCs w:val="24"/>
        </w:rPr>
        <w:t xml:space="preserve"> Partnership (TPPA) is a free trade agreement involving </w:t>
      </w:r>
      <w:r w:rsidR="000B3E3F" w:rsidRPr="00424BC4">
        <w:rPr>
          <w:rFonts w:ascii="Times New Roman" w:hAnsi="Times New Roman" w:cs="Times New Roman"/>
          <w:sz w:val="24"/>
          <w:szCs w:val="24"/>
        </w:rPr>
        <w:t>a few</w:t>
      </w:r>
      <w:r w:rsidR="00221DCC" w:rsidRPr="00424BC4">
        <w:rPr>
          <w:rFonts w:ascii="Times New Roman" w:hAnsi="Times New Roman" w:cs="Times New Roman"/>
          <w:sz w:val="24"/>
          <w:szCs w:val="24"/>
        </w:rPr>
        <w:t xml:space="preserve"> nations, including the United States and 11 other nations in the </w:t>
      </w:r>
      <w:r w:rsidR="00460F1B" w:rsidRPr="00424BC4">
        <w:rPr>
          <w:rFonts w:ascii="Times New Roman" w:hAnsi="Times New Roman" w:cs="Times New Roman"/>
          <w:sz w:val="24"/>
          <w:szCs w:val="24"/>
        </w:rPr>
        <w:t>Pacific</w:t>
      </w:r>
      <w:r w:rsidR="00221DCC" w:rsidRPr="00424BC4">
        <w:rPr>
          <w:rFonts w:ascii="Times New Roman" w:hAnsi="Times New Roman" w:cs="Times New Roman"/>
          <w:sz w:val="24"/>
          <w:szCs w:val="24"/>
        </w:rPr>
        <w:t xml:space="preserve"> region. On March 8, 2018, Donald Trump, the President of the United </w:t>
      </w:r>
      <w:r w:rsidR="00460F1B" w:rsidRPr="00424BC4">
        <w:rPr>
          <w:rFonts w:ascii="Times New Roman" w:hAnsi="Times New Roman" w:cs="Times New Roman"/>
          <w:sz w:val="24"/>
          <w:szCs w:val="24"/>
        </w:rPr>
        <w:t>States</w:t>
      </w:r>
      <w:r w:rsidR="00221DCC" w:rsidRPr="00424BC4">
        <w:rPr>
          <w:rFonts w:ascii="Times New Roman" w:hAnsi="Times New Roman" w:cs="Times New Roman"/>
          <w:sz w:val="24"/>
          <w:szCs w:val="24"/>
        </w:rPr>
        <w:t xml:space="preserve">, a </w:t>
      </w:r>
      <w:r w:rsidR="00C450D5" w:rsidRPr="00424BC4">
        <w:rPr>
          <w:rFonts w:ascii="Times New Roman" w:hAnsi="Times New Roman" w:cs="Times New Roman"/>
          <w:sz w:val="24"/>
          <w:szCs w:val="24"/>
        </w:rPr>
        <w:t>major</w:t>
      </w:r>
      <w:r w:rsidR="00221DCC" w:rsidRPr="00424BC4">
        <w:rPr>
          <w:rFonts w:ascii="Times New Roman" w:hAnsi="Times New Roman" w:cs="Times New Roman"/>
          <w:sz w:val="24"/>
          <w:szCs w:val="24"/>
        </w:rPr>
        <w:t xml:space="preserve"> power, announced his withdr</w:t>
      </w:r>
      <w:r w:rsidR="00C450D5" w:rsidRPr="00424BC4">
        <w:rPr>
          <w:rFonts w:ascii="Times New Roman" w:hAnsi="Times New Roman" w:cs="Times New Roman"/>
          <w:sz w:val="24"/>
          <w:szCs w:val="24"/>
        </w:rPr>
        <w:t xml:space="preserve">awal from the TPPA pact. The opposition condemned the government’s action in parliament because of that action. </w:t>
      </w:r>
      <w:r w:rsidR="00D379D8" w:rsidRPr="00424BC4">
        <w:rPr>
          <w:rFonts w:ascii="Times New Roman" w:hAnsi="Times New Roman" w:cs="Times New Roman"/>
          <w:sz w:val="24"/>
          <w:szCs w:val="24"/>
        </w:rPr>
        <w:t xml:space="preserve">This is due to the opposition and </w:t>
      </w:r>
      <w:r w:rsidR="00460F1B" w:rsidRPr="00424BC4">
        <w:rPr>
          <w:rFonts w:ascii="Times New Roman" w:hAnsi="Times New Roman" w:cs="Times New Roman"/>
          <w:sz w:val="24"/>
          <w:szCs w:val="24"/>
        </w:rPr>
        <w:t xml:space="preserve">the </w:t>
      </w:r>
      <w:r w:rsidR="00D379D8" w:rsidRPr="00424BC4">
        <w:rPr>
          <w:rFonts w:ascii="Times New Roman" w:hAnsi="Times New Roman" w:cs="Times New Roman"/>
          <w:sz w:val="24"/>
          <w:szCs w:val="24"/>
        </w:rPr>
        <w:t xml:space="preserve">general public’s growing concern </w:t>
      </w:r>
      <w:r w:rsidR="00460F1B" w:rsidRPr="00424BC4">
        <w:rPr>
          <w:rFonts w:ascii="Times New Roman" w:hAnsi="Times New Roman" w:cs="Times New Roman"/>
          <w:sz w:val="24"/>
          <w:szCs w:val="24"/>
        </w:rPr>
        <w:t xml:space="preserve">about </w:t>
      </w:r>
      <w:r w:rsidR="00D379D8" w:rsidRPr="00424BC4">
        <w:rPr>
          <w:rFonts w:ascii="Times New Roman" w:hAnsi="Times New Roman" w:cs="Times New Roman"/>
          <w:sz w:val="24"/>
          <w:szCs w:val="24"/>
        </w:rPr>
        <w:t xml:space="preserve">increased corporate dominance, effects on the environment, restricted access to medicine, and harsh competition for local SMEs. Wan </w:t>
      </w:r>
      <w:proofErr w:type="spellStart"/>
      <w:r w:rsidR="00D379D8" w:rsidRPr="00424BC4">
        <w:rPr>
          <w:rFonts w:ascii="Times New Roman" w:hAnsi="Times New Roman" w:cs="Times New Roman"/>
          <w:sz w:val="24"/>
          <w:szCs w:val="24"/>
        </w:rPr>
        <w:t>Azizah</w:t>
      </w:r>
      <w:proofErr w:type="spellEnd"/>
      <w:r w:rsidR="00D379D8" w:rsidRPr="00424BC4">
        <w:rPr>
          <w:rFonts w:ascii="Times New Roman" w:hAnsi="Times New Roman" w:cs="Times New Roman"/>
          <w:sz w:val="24"/>
          <w:szCs w:val="24"/>
        </w:rPr>
        <w:t xml:space="preserve"> further emphasized that the Malaysian local sector will suffer </w:t>
      </w:r>
      <w:r w:rsidR="007A6AFB" w:rsidRPr="00424BC4">
        <w:rPr>
          <w:rFonts w:ascii="Times New Roman" w:hAnsi="Times New Roman" w:cs="Times New Roman"/>
          <w:sz w:val="24"/>
          <w:szCs w:val="24"/>
        </w:rPr>
        <w:t>because of</w:t>
      </w:r>
      <w:r w:rsidR="00D379D8" w:rsidRPr="00424BC4">
        <w:rPr>
          <w:rFonts w:ascii="Times New Roman" w:hAnsi="Times New Roman" w:cs="Times New Roman"/>
          <w:sz w:val="24"/>
          <w:szCs w:val="24"/>
        </w:rPr>
        <w:t xml:space="preserve"> the TPPA. This is due to the TPPA’s exclusive focus on international corporations that will harm local industries</w:t>
      </w:r>
      <w:r w:rsidR="007A6AFB" w:rsidRPr="00424BC4">
        <w:rPr>
          <w:rFonts w:ascii="Times New Roman" w:hAnsi="Times New Roman" w:cs="Times New Roman"/>
          <w:sz w:val="24"/>
          <w:szCs w:val="24"/>
        </w:rPr>
        <w:t xml:space="preserve">’ </w:t>
      </w:r>
      <w:r w:rsidR="00460F1B" w:rsidRPr="00424BC4">
        <w:rPr>
          <w:rFonts w:ascii="Times New Roman" w:hAnsi="Times New Roman" w:cs="Times New Roman"/>
          <w:sz w:val="24"/>
          <w:szCs w:val="24"/>
        </w:rPr>
        <w:t>interests</w:t>
      </w:r>
      <w:r w:rsidR="007A6AFB" w:rsidRPr="00424BC4">
        <w:rPr>
          <w:rFonts w:ascii="Times New Roman" w:hAnsi="Times New Roman" w:cs="Times New Roman"/>
          <w:sz w:val="24"/>
          <w:szCs w:val="24"/>
        </w:rPr>
        <w:t xml:space="preserve">, particularly their legal rights. </w:t>
      </w:r>
      <w:r w:rsidR="00B52A47" w:rsidRPr="00424BC4">
        <w:rPr>
          <w:rFonts w:ascii="Times New Roman" w:hAnsi="Times New Roman" w:cs="Times New Roman"/>
          <w:sz w:val="24"/>
          <w:szCs w:val="24"/>
        </w:rPr>
        <w:t xml:space="preserve">The fact is TPPA’s </w:t>
      </w:r>
      <w:r w:rsidR="00F52C2D" w:rsidRPr="00424BC4">
        <w:rPr>
          <w:rFonts w:ascii="Times New Roman" w:hAnsi="Times New Roman" w:cs="Times New Roman"/>
          <w:sz w:val="24"/>
          <w:szCs w:val="24"/>
        </w:rPr>
        <w:t>exclusive</w:t>
      </w:r>
      <w:r w:rsidR="00B52A47" w:rsidRPr="00424BC4">
        <w:rPr>
          <w:rFonts w:ascii="Times New Roman" w:hAnsi="Times New Roman" w:cs="Times New Roman"/>
          <w:sz w:val="24"/>
          <w:szCs w:val="24"/>
        </w:rPr>
        <w:t xml:space="preserve"> con</w:t>
      </w:r>
      <w:r w:rsidR="00F52C2D" w:rsidRPr="00424BC4">
        <w:rPr>
          <w:rFonts w:ascii="Times New Roman" w:hAnsi="Times New Roman" w:cs="Times New Roman"/>
          <w:sz w:val="24"/>
          <w:szCs w:val="24"/>
        </w:rPr>
        <w:t xml:space="preserve">centration on foreign corporations that will </w:t>
      </w:r>
      <w:r w:rsidR="00460F1B" w:rsidRPr="00424BC4">
        <w:rPr>
          <w:rFonts w:ascii="Times New Roman" w:hAnsi="Times New Roman" w:cs="Times New Roman"/>
          <w:sz w:val="24"/>
          <w:szCs w:val="24"/>
        </w:rPr>
        <w:t>jeopardize</w:t>
      </w:r>
      <w:r w:rsidR="00F52C2D" w:rsidRPr="00424BC4">
        <w:rPr>
          <w:rFonts w:ascii="Times New Roman" w:hAnsi="Times New Roman" w:cs="Times New Roman"/>
          <w:sz w:val="24"/>
          <w:szCs w:val="24"/>
        </w:rPr>
        <w:t xml:space="preserve"> local </w:t>
      </w:r>
      <w:r w:rsidR="00460F1B" w:rsidRPr="00424BC4">
        <w:rPr>
          <w:rFonts w:ascii="Times New Roman" w:hAnsi="Times New Roman" w:cs="Times New Roman"/>
          <w:sz w:val="24"/>
          <w:szCs w:val="24"/>
        </w:rPr>
        <w:t>businesses</w:t>
      </w:r>
      <w:r w:rsidR="00F52C2D" w:rsidRPr="00424BC4">
        <w:rPr>
          <w:rFonts w:ascii="Times New Roman" w:hAnsi="Times New Roman" w:cs="Times New Roman"/>
          <w:sz w:val="24"/>
          <w:szCs w:val="24"/>
        </w:rPr>
        <w:t xml:space="preserve">, </w:t>
      </w:r>
      <w:r w:rsidR="001D59F7" w:rsidRPr="00424BC4">
        <w:rPr>
          <w:rFonts w:ascii="Times New Roman" w:hAnsi="Times New Roman" w:cs="Times New Roman"/>
          <w:sz w:val="24"/>
          <w:szCs w:val="24"/>
        </w:rPr>
        <w:t>particularly</w:t>
      </w:r>
      <w:r w:rsidR="00F52C2D" w:rsidRPr="00424BC4">
        <w:rPr>
          <w:rFonts w:ascii="Times New Roman" w:hAnsi="Times New Roman" w:cs="Times New Roman"/>
          <w:sz w:val="24"/>
          <w:szCs w:val="24"/>
        </w:rPr>
        <w:t xml:space="preserve"> the rights </w:t>
      </w:r>
      <w:r w:rsidR="001D59F7" w:rsidRPr="00424BC4">
        <w:rPr>
          <w:rFonts w:ascii="Times New Roman" w:hAnsi="Times New Roman" w:cs="Times New Roman"/>
          <w:sz w:val="24"/>
          <w:szCs w:val="24"/>
        </w:rPr>
        <w:t>of</w:t>
      </w:r>
      <w:r w:rsidR="00F52C2D" w:rsidRPr="00424BC4">
        <w:rPr>
          <w:rFonts w:ascii="Times New Roman" w:hAnsi="Times New Roman" w:cs="Times New Roman"/>
          <w:sz w:val="24"/>
          <w:szCs w:val="24"/>
        </w:rPr>
        <w:t xml:space="preserve"> ethnic Malaysian. </w:t>
      </w:r>
    </w:p>
    <w:p w14:paraId="4F8BE4AD" w14:textId="63A02773" w:rsidR="00292614" w:rsidRPr="00424BC4" w:rsidRDefault="00B07C0E" w:rsidP="00424BC4">
      <w:pPr>
        <w:ind w:leftChars="0" w:left="0" w:firstLineChars="0" w:firstLine="720"/>
        <w:jc w:val="both"/>
        <w:rPr>
          <w:rFonts w:ascii="Times New Roman" w:hAnsi="Times New Roman" w:cs="Times New Roman"/>
          <w:sz w:val="24"/>
          <w:szCs w:val="24"/>
        </w:rPr>
      </w:pPr>
      <w:r w:rsidRPr="00424BC4">
        <w:rPr>
          <w:rFonts w:ascii="Times New Roman" w:hAnsi="Times New Roman" w:cs="Times New Roman"/>
          <w:sz w:val="24"/>
          <w:szCs w:val="24"/>
        </w:rPr>
        <w:t xml:space="preserve">In addition, the opposition </w:t>
      </w:r>
      <w:r w:rsidR="007C7091" w:rsidRPr="00424BC4">
        <w:rPr>
          <w:rFonts w:ascii="Times New Roman" w:hAnsi="Times New Roman" w:cs="Times New Roman"/>
          <w:sz w:val="24"/>
          <w:szCs w:val="24"/>
        </w:rPr>
        <w:t xml:space="preserve">also keeps pressing the government to act on a few issues. Wan </w:t>
      </w:r>
      <w:proofErr w:type="spellStart"/>
      <w:r w:rsidR="007C7091" w:rsidRPr="00424BC4">
        <w:rPr>
          <w:rFonts w:ascii="Times New Roman" w:hAnsi="Times New Roman" w:cs="Times New Roman"/>
          <w:sz w:val="24"/>
          <w:szCs w:val="24"/>
        </w:rPr>
        <w:t>Azizah</w:t>
      </w:r>
      <w:proofErr w:type="spellEnd"/>
      <w:r w:rsidR="007C7091" w:rsidRPr="00424BC4">
        <w:rPr>
          <w:rFonts w:ascii="Times New Roman" w:hAnsi="Times New Roman" w:cs="Times New Roman"/>
          <w:sz w:val="24"/>
          <w:szCs w:val="24"/>
        </w:rPr>
        <w:t xml:space="preserve"> asked the government to reevaluate its decision to sign the TPPA </w:t>
      </w:r>
      <w:r w:rsidR="005D658C" w:rsidRPr="00424BC4">
        <w:rPr>
          <w:rFonts w:ascii="Times New Roman" w:hAnsi="Times New Roman" w:cs="Times New Roman"/>
          <w:sz w:val="24"/>
          <w:szCs w:val="24"/>
        </w:rPr>
        <w:t>considering</w:t>
      </w:r>
      <w:r w:rsidR="007C7091" w:rsidRPr="00424BC4">
        <w:rPr>
          <w:rFonts w:ascii="Times New Roman" w:hAnsi="Times New Roman" w:cs="Times New Roman"/>
          <w:sz w:val="24"/>
          <w:szCs w:val="24"/>
        </w:rPr>
        <w:t xml:space="preserve"> the US’s withdrawal as well. </w:t>
      </w:r>
      <w:proofErr w:type="spellStart"/>
      <w:r w:rsidR="00FD7EBD" w:rsidRPr="00424BC4">
        <w:rPr>
          <w:rFonts w:ascii="Times New Roman" w:hAnsi="Times New Roman" w:cs="Times New Roman"/>
          <w:sz w:val="24"/>
          <w:szCs w:val="24"/>
        </w:rPr>
        <w:t>Siti</w:t>
      </w:r>
      <w:proofErr w:type="spellEnd"/>
      <w:r w:rsidR="00FD7EBD" w:rsidRPr="00424BC4">
        <w:rPr>
          <w:rFonts w:ascii="Times New Roman" w:hAnsi="Times New Roman" w:cs="Times New Roman"/>
          <w:sz w:val="24"/>
          <w:szCs w:val="24"/>
        </w:rPr>
        <w:t xml:space="preserve"> </w:t>
      </w:r>
      <w:proofErr w:type="spellStart"/>
      <w:r w:rsidR="00FD7EBD" w:rsidRPr="00424BC4">
        <w:rPr>
          <w:rFonts w:ascii="Times New Roman" w:hAnsi="Times New Roman" w:cs="Times New Roman"/>
          <w:sz w:val="24"/>
          <w:szCs w:val="24"/>
        </w:rPr>
        <w:t>Zailah</w:t>
      </w:r>
      <w:proofErr w:type="spellEnd"/>
      <w:r w:rsidR="00FD7EBD" w:rsidRPr="00424BC4">
        <w:rPr>
          <w:rFonts w:ascii="Times New Roman" w:hAnsi="Times New Roman" w:cs="Times New Roman"/>
          <w:sz w:val="24"/>
          <w:szCs w:val="24"/>
        </w:rPr>
        <w:t xml:space="preserve">, </w:t>
      </w:r>
      <w:r w:rsidR="008B703A" w:rsidRPr="00424BC4">
        <w:rPr>
          <w:rFonts w:ascii="Times New Roman" w:hAnsi="Times New Roman" w:cs="Times New Roman"/>
          <w:sz w:val="24"/>
          <w:szCs w:val="24"/>
        </w:rPr>
        <w:t xml:space="preserve">a member of PAS’s </w:t>
      </w:r>
      <w:r w:rsidR="00FD7EBD" w:rsidRPr="00424BC4">
        <w:rPr>
          <w:rFonts w:ascii="Times New Roman" w:hAnsi="Times New Roman" w:cs="Times New Roman"/>
          <w:sz w:val="24"/>
          <w:szCs w:val="24"/>
        </w:rPr>
        <w:t>opposition</w:t>
      </w:r>
      <w:r w:rsidR="008B703A" w:rsidRPr="00424BC4">
        <w:rPr>
          <w:rFonts w:ascii="Times New Roman" w:hAnsi="Times New Roman" w:cs="Times New Roman"/>
          <w:sz w:val="24"/>
          <w:szCs w:val="24"/>
        </w:rPr>
        <w:t xml:space="preserve">, encouraged the government to concentrate on issues affecting women rather than just the TPAA and 1MDB problems. She presented a suggestion for the creation of childcare facilities like TASKA to assist working women </w:t>
      </w:r>
      <w:r w:rsidR="008B703A" w:rsidRPr="00424BC4">
        <w:rPr>
          <w:rFonts w:ascii="Times New Roman" w:hAnsi="Times New Roman" w:cs="Times New Roman"/>
          <w:sz w:val="24"/>
          <w:szCs w:val="24"/>
        </w:rPr>
        <w:lastRenderedPageBreak/>
        <w:t xml:space="preserve">at the first conference in 2013. </w:t>
      </w:r>
      <w:r w:rsidR="00BE18CA" w:rsidRPr="00424BC4">
        <w:rPr>
          <w:rFonts w:ascii="Times New Roman" w:hAnsi="Times New Roman" w:cs="Times New Roman"/>
          <w:sz w:val="24"/>
          <w:szCs w:val="24"/>
        </w:rPr>
        <w:t xml:space="preserve">She frequently brought up the subject of TASKA provisions in the workplace in parliament. But the government has yet to take any action. </w:t>
      </w:r>
      <w:proofErr w:type="spellStart"/>
      <w:r w:rsidR="00667970" w:rsidRPr="00424BC4">
        <w:rPr>
          <w:rFonts w:ascii="Times New Roman" w:hAnsi="Times New Roman" w:cs="Times New Roman"/>
          <w:sz w:val="24"/>
          <w:szCs w:val="24"/>
        </w:rPr>
        <w:t>Siti</w:t>
      </w:r>
      <w:proofErr w:type="spellEnd"/>
      <w:r w:rsidR="00667970" w:rsidRPr="00424BC4">
        <w:rPr>
          <w:rFonts w:ascii="Times New Roman" w:hAnsi="Times New Roman" w:cs="Times New Roman"/>
          <w:sz w:val="24"/>
          <w:szCs w:val="24"/>
        </w:rPr>
        <w:t xml:space="preserve"> </w:t>
      </w:r>
      <w:proofErr w:type="spellStart"/>
      <w:r w:rsidR="00667970" w:rsidRPr="00424BC4">
        <w:rPr>
          <w:rFonts w:ascii="Times New Roman" w:hAnsi="Times New Roman" w:cs="Times New Roman"/>
          <w:sz w:val="24"/>
          <w:szCs w:val="24"/>
        </w:rPr>
        <w:t>Zailah</w:t>
      </w:r>
      <w:proofErr w:type="spellEnd"/>
      <w:r w:rsidR="00667970" w:rsidRPr="00424BC4">
        <w:rPr>
          <w:rFonts w:ascii="Times New Roman" w:hAnsi="Times New Roman" w:cs="Times New Roman"/>
          <w:sz w:val="24"/>
          <w:szCs w:val="24"/>
        </w:rPr>
        <w:t xml:space="preserve"> believes that the creation of TASKA will be beneficial, particularly in terms of the productivity of women. </w:t>
      </w:r>
      <w:r w:rsidR="003D71A5" w:rsidRPr="00424BC4">
        <w:rPr>
          <w:rFonts w:ascii="Times New Roman" w:hAnsi="Times New Roman" w:cs="Times New Roman"/>
          <w:sz w:val="24"/>
          <w:szCs w:val="24"/>
        </w:rPr>
        <w:t xml:space="preserve">Other than that, </w:t>
      </w:r>
      <w:proofErr w:type="spellStart"/>
      <w:r w:rsidR="003D71A5" w:rsidRPr="00424BC4">
        <w:rPr>
          <w:rFonts w:ascii="Times New Roman" w:hAnsi="Times New Roman" w:cs="Times New Roman"/>
          <w:sz w:val="24"/>
          <w:szCs w:val="24"/>
        </w:rPr>
        <w:t>Siti</w:t>
      </w:r>
      <w:proofErr w:type="spellEnd"/>
      <w:r w:rsidR="003D71A5" w:rsidRPr="00424BC4">
        <w:rPr>
          <w:rFonts w:ascii="Times New Roman" w:hAnsi="Times New Roman" w:cs="Times New Roman"/>
          <w:sz w:val="24"/>
          <w:szCs w:val="24"/>
        </w:rPr>
        <w:t xml:space="preserve"> </w:t>
      </w:r>
      <w:proofErr w:type="spellStart"/>
      <w:r w:rsidR="003D71A5" w:rsidRPr="00424BC4">
        <w:rPr>
          <w:rFonts w:ascii="Times New Roman" w:hAnsi="Times New Roman" w:cs="Times New Roman"/>
          <w:sz w:val="24"/>
          <w:szCs w:val="24"/>
        </w:rPr>
        <w:t>Zailah</w:t>
      </w:r>
      <w:proofErr w:type="spellEnd"/>
      <w:r w:rsidR="003D71A5" w:rsidRPr="00424BC4">
        <w:rPr>
          <w:rFonts w:ascii="Times New Roman" w:hAnsi="Times New Roman" w:cs="Times New Roman"/>
          <w:sz w:val="24"/>
          <w:szCs w:val="24"/>
        </w:rPr>
        <w:t xml:space="preserve"> asked the government to boost the number of </w:t>
      </w:r>
      <w:r w:rsidR="00C71912" w:rsidRPr="00424BC4">
        <w:rPr>
          <w:rFonts w:ascii="Times New Roman" w:hAnsi="Times New Roman" w:cs="Times New Roman"/>
          <w:sz w:val="24"/>
          <w:szCs w:val="24"/>
        </w:rPr>
        <w:t>children's</w:t>
      </w:r>
      <w:r w:rsidR="003D71A5" w:rsidRPr="00424BC4">
        <w:rPr>
          <w:rFonts w:ascii="Times New Roman" w:hAnsi="Times New Roman" w:cs="Times New Roman"/>
          <w:sz w:val="24"/>
          <w:szCs w:val="24"/>
        </w:rPr>
        <w:t xml:space="preserve"> facilities under government control during the fourth ter</w:t>
      </w:r>
      <w:r w:rsidR="00C40849" w:rsidRPr="00424BC4">
        <w:rPr>
          <w:rFonts w:ascii="Times New Roman" w:hAnsi="Times New Roman" w:cs="Times New Roman"/>
          <w:sz w:val="24"/>
          <w:szCs w:val="24"/>
        </w:rPr>
        <w:t xml:space="preserve">m. </w:t>
      </w:r>
      <w:r w:rsidR="003D1A73" w:rsidRPr="00424BC4">
        <w:rPr>
          <w:rFonts w:ascii="Times New Roman" w:hAnsi="Times New Roman" w:cs="Times New Roman"/>
          <w:sz w:val="24"/>
          <w:szCs w:val="24"/>
        </w:rPr>
        <w:t>Sh</w:t>
      </w:r>
      <w:r w:rsidR="00837187" w:rsidRPr="00424BC4">
        <w:rPr>
          <w:rFonts w:ascii="Times New Roman" w:hAnsi="Times New Roman" w:cs="Times New Roman"/>
          <w:sz w:val="24"/>
          <w:szCs w:val="24"/>
        </w:rPr>
        <w:t xml:space="preserve">e asked the government to concentrate on child childcare facilities, such as TASKA by including the health curriculum and supervising those facilities. </w:t>
      </w:r>
    </w:p>
    <w:p w14:paraId="704B0DAC" w14:textId="1137D5F2" w:rsidR="00010F40" w:rsidRPr="00424BC4" w:rsidRDefault="00292614" w:rsidP="00424BC4">
      <w:pPr>
        <w:ind w:leftChars="0" w:left="0" w:firstLineChars="0" w:firstLine="720"/>
        <w:jc w:val="both"/>
        <w:rPr>
          <w:rFonts w:ascii="Times New Roman" w:hAnsi="Times New Roman" w:cs="Times New Roman"/>
          <w:sz w:val="24"/>
          <w:szCs w:val="24"/>
        </w:rPr>
      </w:pPr>
      <w:r w:rsidRPr="00424BC4">
        <w:rPr>
          <w:rFonts w:ascii="Times New Roman" w:hAnsi="Times New Roman" w:cs="Times New Roman"/>
          <w:sz w:val="24"/>
          <w:szCs w:val="24"/>
        </w:rPr>
        <w:t xml:space="preserve">Apart from criticizing, </w:t>
      </w:r>
      <w:r w:rsidR="005F25E1" w:rsidRPr="00424BC4">
        <w:rPr>
          <w:rFonts w:ascii="Times New Roman" w:hAnsi="Times New Roman" w:cs="Times New Roman"/>
          <w:sz w:val="24"/>
          <w:szCs w:val="24"/>
        </w:rPr>
        <w:t>urging,</w:t>
      </w:r>
      <w:r w:rsidRPr="00424BC4">
        <w:rPr>
          <w:rFonts w:ascii="Times New Roman" w:hAnsi="Times New Roman" w:cs="Times New Roman"/>
          <w:sz w:val="24"/>
          <w:szCs w:val="24"/>
        </w:rPr>
        <w:t xml:space="preserve"> and exposing the actions of the government, the opposition a</w:t>
      </w:r>
      <w:r w:rsidR="005E0DD0" w:rsidRPr="00424BC4">
        <w:rPr>
          <w:rFonts w:ascii="Times New Roman" w:hAnsi="Times New Roman" w:cs="Times New Roman"/>
          <w:sz w:val="24"/>
          <w:szCs w:val="24"/>
        </w:rPr>
        <w:t xml:space="preserve">lso </w:t>
      </w:r>
      <w:r w:rsidRPr="00424BC4">
        <w:rPr>
          <w:rFonts w:ascii="Times New Roman" w:hAnsi="Times New Roman" w:cs="Times New Roman"/>
          <w:sz w:val="24"/>
          <w:szCs w:val="24"/>
        </w:rPr>
        <w:t xml:space="preserve">gave </w:t>
      </w:r>
      <w:r w:rsidR="00C71912" w:rsidRPr="00424BC4">
        <w:rPr>
          <w:rFonts w:ascii="Times New Roman" w:hAnsi="Times New Roman" w:cs="Times New Roman"/>
          <w:sz w:val="24"/>
          <w:szCs w:val="24"/>
        </w:rPr>
        <w:t>suggestions</w:t>
      </w:r>
      <w:r w:rsidRPr="00424BC4">
        <w:rPr>
          <w:rFonts w:ascii="Times New Roman" w:hAnsi="Times New Roman" w:cs="Times New Roman"/>
          <w:sz w:val="24"/>
          <w:szCs w:val="24"/>
        </w:rPr>
        <w:t xml:space="preserve"> to the government during the question Minister session. </w:t>
      </w:r>
      <w:r w:rsidR="005F25E1" w:rsidRPr="00424BC4">
        <w:rPr>
          <w:rFonts w:ascii="Times New Roman" w:hAnsi="Times New Roman" w:cs="Times New Roman"/>
          <w:sz w:val="24"/>
          <w:szCs w:val="24"/>
        </w:rPr>
        <w:t xml:space="preserve">According to a study by </w:t>
      </w:r>
      <w:proofErr w:type="spellStart"/>
      <w:r w:rsidR="005F25E1" w:rsidRPr="00424BC4">
        <w:rPr>
          <w:rFonts w:ascii="Times New Roman" w:hAnsi="Times New Roman" w:cs="Times New Roman"/>
          <w:sz w:val="24"/>
          <w:szCs w:val="24"/>
        </w:rPr>
        <w:t>Kiprono</w:t>
      </w:r>
      <w:proofErr w:type="spellEnd"/>
      <w:r w:rsidR="005F25E1" w:rsidRPr="00424BC4">
        <w:rPr>
          <w:rFonts w:ascii="Times New Roman" w:hAnsi="Times New Roman" w:cs="Times New Roman"/>
          <w:sz w:val="24"/>
          <w:szCs w:val="24"/>
        </w:rPr>
        <w:t xml:space="preserve"> (2020), the opposition’s role </w:t>
      </w:r>
      <w:r w:rsidR="00A1643B" w:rsidRPr="00424BC4">
        <w:rPr>
          <w:rFonts w:ascii="Times New Roman" w:hAnsi="Times New Roman" w:cs="Times New Roman"/>
          <w:sz w:val="24"/>
          <w:szCs w:val="24"/>
        </w:rPr>
        <w:t>should</w:t>
      </w:r>
      <w:r w:rsidR="005F25E1" w:rsidRPr="00424BC4">
        <w:rPr>
          <w:rFonts w:ascii="Times New Roman" w:hAnsi="Times New Roman" w:cs="Times New Roman"/>
          <w:sz w:val="24"/>
          <w:szCs w:val="24"/>
        </w:rPr>
        <w:t xml:space="preserve"> include making recommendations for </w:t>
      </w:r>
      <w:r w:rsidR="00A1643B" w:rsidRPr="00424BC4">
        <w:rPr>
          <w:rFonts w:ascii="Times New Roman" w:hAnsi="Times New Roman" w:cs="Times New Roman"/>
          <w:sz w:val="24"/>
          <w:szCs w:val="24"/>
        </w:rPr>
        <w:t>enhancing</w:t>
      </w:r>
      <w:r w:rsidR="005F25E1" w:rsidRPr="00424BC4">
        <w:rPr>
          <w:rFonts w:ascii="Times New Roman" w:hAnsi="Times New Roman" w:cs="Times New Roman"/>
          <w:sz w:val="24"/>
          <w:szCs w:val="24"/>
        </w:rPr>
        <w:t xml:space="preserve"> the nation’s administrative structure. One member of the opposition who actively makes </w:t>
      </w:r>
      <w:r w:rsidR="00A1643B" w:rsidRPr="00424BC4">
        <w:rPr>
          <w:rFonts w:ascii="Times New Roman" w:hAnsi="Times New Roman" w:cs="Times New Roman"/>
          <w:sz w:val="24"/>
          <w:szCs w:val="24"/>
        </w:rPr>
        <w:t>recommendations</w:t>
      </w:r>
      <w:r w:rsidR="005F25E1" w:rsidRPr="00424BC4">
        <w:rPr>
          <w:rFonts w:ascii="Times New Roman" w:hAnsi="Times New Roman" w:cs="Times New Roman"/>
          <w:sz w:val="24"/>
          <w:szCs w:val="24"/>
        </w:rPr>
        <w:t xml:space="preserve"> to the government is </w:t>
      </w:r>
      <w:proofErr w:type="spellStart"/>
      <w:r w:rsidR="005F25E1" w:rsidRPr="00424BC4">
        <w:rPr>
          <w:rFonts w:ascii="Times New Roman" w:hAnsi="Times New Roman" w:cs="Times New Roman"/>
          <w:sz w:val="24"/>
          <w:szCs w:val="24"/>
        </w:rPr>
        <w:t>Nurul</w:t>
      </w:r>
      <w:proofErr w:type="spellEnd"/>
      <w:r w:rsidR="005F25E1" w:rsidRPr="00424BC4">
        <w:rPr>
          <w:rFonts w:ascii="Times New Roman" w:hAnsi="Times New Roman" w:cs="Times New Roman"/>
          <w:sz w:val="24"/>
          <w:szCs w:val="24"/>
        </w:rPr>
        <w:t xml:space="preserve"> </w:t>
      </w:r>
      <w:proofErr w:type="spellStart"/>
      <w:r w:rsidR="005F25E1" w:rsidRPr="00424BC4">
        <w:rPr>
          <w:rFonts w:ascii="Times New Roman" w:hAnsi="Times New Roman" w:cs="Times New Roman"/>
          <w:sz w:val="24"/>
          <w:szCs w:val="24"/>
        </w:rPr>
        <w:t>Izzah</w:t>
      </w:r>
      <w:proofErr w:type="spellEnd"/>
      <w:r w:rsidR="005F25E1" w:rsidRPr="00424BC4">
        <w:rPr>
          <w:rFonts w:ascii="Times New Roman" w:hAnsi="Times New Roman" w:cs="Times New Roman"/>
          <w:sz w:val="24"/>
          <w:szCs w:val="24"/>
        </w:rPr>
        <w:t xml:space="preserve">. </w:t>
      </w:r>
      <w:r w:rsidR="005E0DD0" w:rsidRPr="00424BC4">
        <w:rPr>
          <w:rFonts w:ascii="Times New Roman" w:hAnsi="Times New Roman" w:cs="Times New Roman"/>
          <w:sz w:val="24"/>
          <w:szCs w:val="24"/>
        </w:rPr>
        <w:t>She has spoken on the GST issues and the government’s response. She claims that the GST is one of the government’s failings because it has no beneficial effects on the nation. Because the GST is a burden on the po</w:t>
      </w:r>
      <w:r w:rsidR="00981380" w:rsidRPr="00424BC4">
        <w:rPr>
          <w:rFonts w:ascii="Times New Roman" w:hAnsi="Times New Roman" w:cs="Times New Roman"/>
          <w:sz w:val="24"/>
          <w:szCs w:val="24"/>
        </w:rPr>
        <w:t xml:space="preserve">pulace, its adoption does not aid the government in reducing waste and improper management of national resources. The GST which is </w:t>
      </w:r>
      <w:r w:rsidR="00C71912" w:rsidRPr="00424BC4">
        <w:rPr>
          <w:rFonts w:ascii="Times New Roman" w:hAnsi="Times New Roman" w:cs="Times New Roman"/>
          <w:sz w:val="24"/>
          <w:szCs w:val="24"/>
        </w:rPr>
        <w:t>placed</w:t>
      </w:r>
      <w:r w:rsidR="00981380" w:rsidRPr="00424BC4">
        <w:rPr>
          <w:rFonts w:ascii="Times New Roman" w:hAnsi="Times New Roman" w:cs="Times New Roman"/>
          <w:sz w:val="24"/>
          <w:szCs w:val="24"/>
        </w:rPr>
        <w:t xml:space="preserve"> on practically all industries, including health and education, burdens the populace. </w:t>
      </w:r>
    </w:p>
    <w:p w14:paraId="4F4D35DB" w14:textId="08FA0202" w:rsidR="00EC73B3" w:rsidRPr="00424BC4" w:rsidRDefault="00EC73B3" w:rsidP="00424BC4">
      <w:pPr>
        <w:ind w:leftChars="0" w:left="0" w:firstLineChars="0" w:firstLine="720"/>
        <w:jc w:val="both"/>
        <w:rPr>
          <w:rFonts w:ascii="Times New Roman" w:hAnsi="Times New Roman" w:cs="Times New Roman"/>
          <w:sz w:val="24"/>
          <w:szCs w:val="24"/>
        </w:rPr>
      </w:pPr>
      <w:r w:rsidRPr="00424BC4">
        <w:rPr>
          <w:rFonts w:ascii="Times New Roman" w:hAnsi="Times New Roman" w:cs="Times New Roman"/>
          <w:sz w:val="24"/>
          <w:szCs w:val="24"/>
        </w:rPr>
        <w:t xml:space="preserve">It is evident that the opposition is not hesitant to criticize, insist upon, and bring to light the wrongdoings of the government during the administration by asking questions during the question Minister session. They continue to criticize the government, particularly when it comes to topics that are passionately debated by the public. This might convey the appearance that the government lacks administrative skills and is, as a result, engaged in wrongdoing and corruption in the government. This further demonstrates that the opposition has carried out its mission and has improved its standing. </w:t>
      </w:r>
      <w:r w:rsidR="00C71912" w:rsidRPr="00424BC4">
        <w:rPr>
          <w:rFonts w:ascii="Times New Roman" w:hAnsi="Times New Roman" w:cs="Times New Roman"/>
          <w:sz w:val="24"/>
          <w:szCs w:val="24"/>
        </w:rPr>
        <w:t>The presence of women in politics in Malaysia demonstrate</w:t>
      </w:r>
      <w:r w:rsidR="00F70F0D" w:rsidRPr="00424BC4">
        <w:rPr>
          <w:rFonts w:ascii="Times New Roman" w:hAnsi="Times New Roman" w:cs="Times New Roman"/>
          <w:sz w:val="24"/>
          <w:szCs w:val="24"/>
        </w:rPr>
        <w:t>s the significance of this demographic for the country’s development. Men continue to rule the nation’s government, not just in Malaysia but in other nations as well. Women’s participation in the govern</w:t>
      </w:r>
      <w:r w:rsidR="007516D7" w:rsidRPr="00424BC4">
        <w:rPr>
          <w:rFonts w:ascii="Times New Roman" w:hAnsi="Times New Roman" w:cs="Times New Roman"/>
          <w:sz w:val="24"/>
          <w:szCs w:val="24"/>
        </w:rPr>
        <w:t>ance of this nation can help to maintain stability and balance. For the demands of society</w:t>
      </w:r>
      <w:r w:rsidR="00EF04F9" w:rsidRPr="00424BC4">
        <w:rPr>
          <w:rFonts w:ascii="Times New Roman" w:hAnsi="Times New Roman" w:cs="Times New Roman"/>
          <w:sz w:val="24"/>
          <w:szCs w:val="24"/>
        </w:rPr>
        <w:t xml:space="preserve">, female legislators’ </w:t>
      </w:r>
      <w:r w:rsidR="00460F1B" w:rsidRPr="00424BC4">
        <w:rPr>
          <w:rFonts w:ascii="Times New Roman" w:hAnsi="Times New Roman" w:cs="Times New Roman"/>
          <w:sz w:val="24"/>
          <w:szCs w:val="24"/>
        </w:rPr>
        <w:t>attitudes</w:t>
      </w:r>
      <w:r w:rsidR="00EF04F9" w:rsidRPr="00424BC4">
        <w:rPr>
          <w:rFonts w:ascii="Times New Roman" w:hAnsi="Times New Roman" w:cs="Times New Roman"/>
          <w:sz w:val="24"/>
          <w:szCs w:val="24"/>
        </w:rPr>
        <w:t xml:space="preserve"> that </w:t>
      </w:r>
      <w:r w:rsidR="00460F1B" w:rsidRPr="00424BC4">
        <w:rPr>
          <w:rFonts w:ascii="Times New Roman" w:hAnsi="Times New Roman" w:cs="Times New Roman"/>
          <w:sz w:val="24"/>
          <w:szCs w:val="24"/>
        </w:rPr>
        <w:t>prioritize</w:t>
      </w:r>
      <w:r w:rsidR="00EF04F9" w:rsidRPr="00424BC4">
        <w:rPr>
          <w:rFonts w:ascii="Times New Roman" w:hAnsi="Times New Roman" w:cs="Times New Roman"/>
          <w:sz w:val="24"/>
          <w:szCs w:val="24"/>
        </w:rPr>
        <w:t xml:space="preserve"> respo</w:t>
      </w:r>
      <w:r w:rsidR="00460F1B" w:rsidRPr="00424BC4">
        <w:rPr>
          <w:rFonts w:ascii="Times New Roman" w:hAnsi="Times New Roman" w:cs="Times New Roman"/>
          <w:sz w:val="24"/>
          <w:szCs w:val="24"/>
        </w:rPr>
        <w:t>nsibility and care for women are crucial</w:t>
      </w:r>
      <w:r w:rsidR="0081697C" w:rsidRPr="00424BC4">
        <w:rPr>
          <w:rFonts w:ascii="Times New Roman" w:hAnsi="Times New Roman" w:cs="Times New Roman"/>
          <w:sz w:val="24"/>
          <w:szCs w:val="24"/>
        </w:rPr>
        <w:t xml:space="preserve"> (</w:t>
      </w:r>
      <w:proofErr w:type="spellStart"/>
      <w:r w:rsidR="0081697C" w:rsidRPr="00424BC4">
        <w:rPr>
          <w:rFonts w:ascii="Times New Roman" w:hAnsi="Times New Roman" w:cs="Times New Roman"/>
          <w:sz w:val="24"/>
          <w:szCs w:val="24"/>
        </w:rPr>
        <w:t>Nylund</w:t>
      </w:r>
      <w:proofErr w:type="spellEnd"/>
      <w:r w:rsidR="0081697C" w:rsidRPr="00424BC4">
        <w:rPr>
          <w:rFonts w:ascii="Times New Roman" w:hAnsi="Times New Roman" w:cs="Times New Roman"/>
          <w:sz w:val="24"/>
          <w:szCs w:val="24"/>
        </w:rPr>
        <w:t xml:space="preserve"> et al.</w:t>
      </w:r>
      <w:r w:rsidR="00E4280D" w:rsidRPr="00424BC4">
        <w:rPr>
          <w:rFonts w:ascii="Times New Roman" w:hAnsi="Times New Roman" w:cs="Times New Roman"/>
          <w:sz w:val="24"/>
          <w:szCs w:val="24"/>
        </w:rPr>
        <w:t xml:space="preserve"> 2022)</w:t>
      </w:r>
      <w:r w:rsidR="00460F1B" w:rsidRPr="00424BC4">
        <w:rPr>
          <w:rFonts w:ascii="Times New Roman" w:hAnsi="Times New Roman" w:cs="Times New Roman"/>
          <w:sz w:val="24"/>
          <w:szCs w:val="24"/>
        </w:rPr>
        <w:t xml:space="preserve">. </w:t>
      </w:r>
      <w:r w:rsidR="00BC34EE" w:rsidRPr="00424BC4">
        <w:rPr>
          <w:rFonts w:ascii="Times New Roman" w:hAnsi="Times New Roman" w:cs="Times New Roman"/>
          <w:sz w:val="24"/>
          <w:szCs w:val="24"/>
        </w:rPr>
        <w:t xml:space="preserve">This </w:t>
      </w:r>
      <w:r w:rsidR="00FE248D" w:rsidRPr="00424BC4">
        <w:rPr>
          <w:rFonts w:ascii="Times New Roman" w:hAnsi="Times New Roman" w:cs="Times New Roman"/>
          <w:sz w:val="24"/>
          <w:szCs w:val="24"/>
        </w:rPr>
        <w:t>also shows</w:t>
      </w:r>
      <w:r w:rsidR="00BC34EE" w:rsidRPr="00424BC4">
        <w:rPr>
          <w:rFonts w:ascii="Times New Roman" w:hAnsi="Times New Roman" w:cs="Times New Roman"/>
          <w:sz w:val="24"/>
          <w:szCs w:val="24"/>
        </w:rPr>
        <w:t xml:space="preserve"> a complete and convincing </w:t>
      </w:r>
      <w:r w:rsidR="00FE248D" w:rsidRPr="00424BC4">
        <w:rPr>
          <w:rFonts w:ascii="Times New Roman" w:hAnsi="Times New Roman" w:cs="Times New Roman"/>
          <w:sz w:val="24"/>
          <w:szCs w:val="24"/>
        </w:rPr>
        <w:t xml:space="preserve">picture of who influences </w:t>
      </w:r>
      <w:r w:rsidR="00D31DB1" w:rsidRPr="00424BC4">
        <w:rPr>
          <w:rFonts w:ascii="Times New Roman" w:hAnsi="Times New Roman" w:cs="Times New Roman"/>
          <w:sz w:val="24"/>
          <w:szCs w:val="24"/>
        </w:rPr>
        <w:t>groups</w:t>
      </w:r>
      <w:r w:rsidR="00FE248D" w:rsidRPr="00424BC4">
        <w:rPr>
          <w:rFonts w:ascii="Times New Roman" w:hAnsi="Times New Roman" w:cs="Times New Roman"/>
          <w:sz w:val="24"/>
          <w:szCs w:val="24"/>
        </w:rPr>
        <w:t>, notably women. There are some advancements in the largest percentages of women in the federal legislature, especially during GE14, even though the minimum aim of 30</w:t>
      </w:r>
      <w:r w:rsidR="00D31DB1" w:rsidRPr="00424BC4">
        <w:rPr>
          <w:rFonts w:ascii="Times New Roman" w:hAnsi="Times New Roman" w:cs="Times New Roman"/>
          <w:sz w:val="24"/>
          <w:szCs w:val="24"/>
        </w:rPr>
        <w:t xml:space="preserve">% women is still unmet. This is amply demonstrated by the fact that Malaysia has acknowledged the status of women </w:t>
      </w:r>
      <w:r w:rsidR="003B79B0" w:rsidRPr="00424BC4">
        <w:rPr>
          <w:rFonts w:ascii="Times New Roman" w:hAnsi="Times New Roman" w:cs="Times New Roman"/>
          <w:sz w:val="24"/>
          <w:szCs w:val="24"/>
        </w:rPr>
        <w:t xml:space="preserve">as legislators through the appointment of the Deputy Prime Minister and through the presence of women in ministries often held by men, such as local </w:t>
      </w:r>
      <w:r w:rsidR="00A94E24" w:rsidRPr="00424BC4">
        <w:rPr>
          <w:rFonts w:ascii="Times New Roman" w:hAnsi="Times New Roman" w:cs="Times New Roman"/>
          <w:sz w:val="24"/>
          <w:szCs w:val="24"/>
        </w:rPr>
        <w:t>government, housing, and rural development</w:t>
      </w:r>
      <w:r w:rsidR="00C52A64" w:rsidRPr="00424BC4">
        <w:rPr>
          <w:rFonts w:ascii="Times New Roman" w:hAnsi="Times New Roman" w:cs="Times New Roman"/>
          <w:sz w:val="24"/>
          <w:szCs w:val="24"/>
        </w:rPr>
        <w:t xml:space="preserve"> (Malaysian Parliament Portal, 2018)</w:t>
      </w:r>
      <w:r w:rsidR="00A94E24" w:rsidRPr="00424BC4">
        <w:rPr>
          <w:rFonts w:ascii="Times New Roman" w:hAnsi="Times New Roman" w:cs="Times New Roman"/>
          <w:sz w:val="24"/>
          <w:szCs w:val="24"/>
        </w:rPr>
        <w:t xml:space="preserve">. </w:t>
      </w:r>
    </w:p>
    <w:p w14:paraId="7EC68223" w14:textId="121640EB" w:rsidR="00977A25" w:rsidRDefault="00977A25" w:rsidP="005643FE">
      <w:pPr>
        <w:ind w:leftChars="0" w:left="0" w:firstLineChars="0" w:firstLine="0"/>
        <w:rPr>
          <w:rFonts w:ascii="Times New Roman" w:eastAsia="Times New Roman" w:hAnsi="Times New Roman" w:cs="Times New Roman"/>
          <w:sz w:val="24"/>
          <w:szCs w:val="24"/>
        </w:rPr>
      </w:pPr>
    </w:p>
    <w:p w14:paraId="7AC53E8D" w14:textId="77777777" w:rsidR="00424BC4" w:rsidRPr="00424BC4" w:rsidRDefault="00424BC4" w:rsidP="005643FE">
      <w:pPr>
        <w:ind w:leftChars="0" w:left="0" w:firstLineChars="0" w:firstLine="0"/>
        <w:rPr>
          <w:rFonts w:ascii="Times New Roman" w:eastAsia="Times New Roman" w:hAnsi="Times New Roman" w:cs="Times New Roman"/>
          <w:sz w:val="24"/>
          <w:szCs w:val="24"/>
        </w:rPr>
      </w:pPr>
    </w:p>
    <w:p w14:paraId="388AA732" w14:textId="7BFD967D" w:rsidR="00977A25" w:rsidRDefault="00EF3D92" w:rsidP="00743275">
      <w:pPr>
        <w:ind w:left="0" w:hanging="2"/>
        <w:rPr>
          <w:rFonts w:ascii="Times New Roman" w:eastAsia="Times New Roman" w:hAnsi="Times New Roman" w:cs="Times New Roman"/>
          <w:b/>
          <w:sz w:val="24"/>
          <w:szCs w:val="24"/>
        </w:rPr>
      </w:pPr>
      <w:r w:rsidRPr="00424BC4">
        <w:rPr>
          <w:rFonts w:ascii="Times New Roman" w:eastAsia="Times New Roman" w:hAnsi="Times New Roman" w:cs="Times New Roman"/>
          <w:b/>
          <w:sz w:val="24"/>
          <w:szCs w:val="24"/>
        </w:rPr>
        <w:t xml:space="preserve">Conclusion </w:t>
      </w:r>
    </w:p>
    <w:p w14:paraId="4A832F92" w14:textId="77777777" w:rsidR="00424BC4" w:rsidRPr="00424BC4" w:rsidRDefault="00424BC4" w:rsidP="00743275">
      <w:pPr>
        <w:ind w:left="0" w:hanging="2"/>
        <w:rPr>
          <w:rFonts w:ascii="Times New Roman" w:eastAsia="Times New Roman" w:hAnsi="Times New Roman" w:cs="Times New Roman"/>
          <w:sz w:val="24"/>
          <w:szCs w:val="24"/>
        </w:rPr>
      </w:pPr>
    </w:p>
    <w:p w14:paraId="4A5065B3" w14:textId="67333DB6" w:rsidR="00977A25" w:rsidRPr="00424BC4" w:rsidRDefault="00907189" w:rsidP="003D133D">
      <w:pPr>
        <w:ind w:left="0" w:hanging="2"/>
        <w:jc w:val="both"/>
        <w:rPr>
          <w:rFonts w:ascii="Times New Roman" w:eastAsia="Times New Roman" w:hAnsi="Times New Roman" w:cs="Times New Roman"/>
          <w:sz w:val="24"/>
          <w:szCs w:val="24"/>
        </w:rPr>
      </w:pPr>
      <w:r w:rsidRPr="00424BC4">
        <w:rPr>
          <w:rFonts w:ascii="Times New Roman" w:eastAsia="Times New Roman" w:hAnsi="Times New Roman" w:cs="Times New Roman"/>
          <w:sz w:val="24"/>
          <w:szCs w:val="24"/>
        </w:rPr>
        <w:t xml:space="preserve">In </w:t>
      </w:r>
      <w:r w:rsidR="00D7127F" w:rsidRPr="00424BC4">
        <w:rPr>
          <w:rFonts w:ascii="Times New Roman" w:eastAsia="Times New Roman" w:hAnsi="Times New Roman" w:cs="Times New Roman"/>
          <w:sz w:val="24"/>
          <w:szCs w:val="24"/>
        </w:rPr>
        <w:t>conclusion</w:t>
      </w:r>
      <w:r w:rsidRPr="00424BC4">
        <w:rPr>
          <w:rFonts w:ascii="Times New Roman" w:eastAsia="Times New Roman" w:hAnsi="Times New Roman" w:cs="Times New Roman"/>
          <w:sz w:val="24"/>
          <w:szCs w:val="24"/>
        </w:rPr>
        <w:t xml:space="preserve">, it demonstrates unequivocally that problems with gender equality are prevalent throughout a range of industries. </w:t>
      </w:r>
      <w:r w:rsidR="00AA18E4" w:rsidRPr="00424BC4">
        <w:rPr>
          <w:rFonts w:ascii="Times New Roman" w:eastAsia="Times New Roman" w:hAnsi="Times New Roman" w:cs="Times New Roman"/>
          <w:sz w:val="24"/>
          <w:szCs w:val="24"/>
        </w:rPr>
        <w:t xml:space="preserve">In the political landscape, </w:t>
      </w:r>
      <w:r w:rsidR="006C3B48" w:rsidRPr="00424BC4">
        <w:rPr>
          <w:rFonts w:ascii="Times New Roman" w:eastAsia="Times New Roman" w:hAnsi="Times New Roman" w:cs="Times New Roman"/>
          <w:sz w:val="24"/>
          <w:szCs w:val="24"/>
        </w:rPr>
        <w:t xml:space="preserve">a </w:t>
      </w:r>
      <w:r w:rsidR="00AA18E4" w:rsidRPr="00424BC4">
        <w:rPr>
          <w:rFonts w:ascii="Times New Roman" w:eastAsia="Times New Roman" w:hAnsi="Times New Roman" w:cs="Times New Roman"/>
          <w:sz w:val="24"/>
          <w:szCs w:val="24"/>
        </w:rPr>
        <w:t xml:space="preserve">lack of researchers frequently </w:t>
      </w:r>
      <w:r w:rsidR="00D7127F" w:rsidRPr="00424BC4">
        <w:rPr>
          <w:rFonts w:ascii="Times New Roman" w:eastAsia="Times New Roman" w:hAnsi="Times New Roman" w:cs="Times New Roman"/>
          <w:sz w:val="24"/>
          <w:szCs w:val="24"/>
        </w:rPr>
        <w:t>concentrates</w:t>
      </w:r>
      <w:r w:rsidR="00AA18E4" w:rsidRPr="00424BC4">
        <w:rPr>
          <w:rFonts w:ascii="Times New Roman" w:eastAsia="Times New Roman" w:hAnsi="Times New Roman" w:cs="Times New Roman"/>
          <w:sz w:val="24"/>
          <w:szCs w:val="24"/>
        </w:rPr>
        <w:t xml:space="preserve"> on the study of female parliaments in the political sphere. </w:t>
      </w:r>
      <w:r w:rsidR="00D7127F" w:rsidRPr="00424BC4">
        <w:rPr>
          <w:rFonts w:ascii="Times New Roman" w:eastAsia="Times New Roman" w:hAnsi="Times New Roman" w:cs="Times New Roman"/>
          <w:sz w:val="24"/>
          <w:szCs w:val="24"/>
        </w:rPr>
        <w:t xml:space="preserve">This is </w:t>
      </w:r>
      <w:r w:rsidR="005D5CE4" w:rsidRPr="00424BC4">
        <w:rPr>
          <w:rFonts w:ascii="Times New Roman" w:eastAsia="Times New Roman" w:hAnsi="Times New Roman" w:cs="Times New Roman"/>
          <w:sz w:val="24"/>
          <w:szCs w:val="24"/>
        </w:rPr>
        <w:t>because</w:t>
      </w:r>
      <w:r w:rsidR="00D7127F" w:rsidRPr="00424BC4">
        <w:rPr>
          <w:rFonts w:ascii="Times New Roman" w:eastAsia="Times New Roman" w:hAnsi="Times New Roman" w:cs="Times New Roman"/>
          <w:sz w:val="24"/>
          <w:szCs w:val="24"/>
        </w:rPr>
        <w:t xml:space="preserve"> women are frequently perceived as people who do not receive the </w:t>
      </w:r>
      <w:r w:rsidR="005D5CE4" w:rsidRPr="00424BC4">
        <w:rPr>
          <w:rFonts w:ascii="Times New Roman" w:eastAsia="Times New Roman" w:hAnsi="Times New Roman" w:cs="Times New Roman"/>
          <w:sz w:val="24"/>
          <w:szCs w:val="24"/>
        </w:rPr>
        <w:t>opportunities</w:t>
      </w:r>
      <w:r w:rsidR="00D7127F" w:rsidRPr="00424BC4">
        <w:rPr>
          <w:rFonts w:ascii="Times New Roman" w:eastAsia="Times New Roman" w:hAnsi="Times New Roman" w:cs="Times New Roman"/>
          <w:sz w:val="24"/>
          <w:szCs w:val="24"/>
        </w:rPr>
        <w:t xml:space="preserve"> and </w:t>
      </w:r>
      <w:r w:rsidR="005D5CE4" w:rsidRPr="00424BC4">
        <w:rPr>
          <w:rFonts w:ascii="Times New Roman" w:eastAsia="Times New Roman" w:hAnsi="Times New Roman" w:cs="Times New Roman"/>
          <w:sz w:val="24"/>
          <w:szCs w:val="24"/>
        </w:rPr>
        <w:t>rights,</w:t>
      </w:r>
      <w:r w:rsidR="00D7127F" w:rsidRPr="00424BC4">
        <w:rPr>
          <w:rFonts w:ascii="Times New Roman" w:eastAsia="Times New Roman" w:hAnsi="Times New Roman" w:cs="Times New Roman"/>
          <w:sz w:val="24"/>
          <w:szCs w:val="24"/>
        </w:rPr>
        <w:t xml:space="preserve"> they are due. </w:t>
      </w:r>
      <w:r w:rsidR="005D5CE4" w:rsidRPr="00424BC4">
        <w:rPr>
          <w:rFonts w:ascii="Times New Roman" w:eastAsia="Times New Roman" w:hAnsi="Times New Roman" w:cs="Times New Roman"/>
          <w:sz w:val="24"/>
          <w:szCs w:val="24"/>
        </w:rPr>
        <w:t xml:space="preserve">Moreover, opposition research, particularly that of female opposition, is uncommon. The presence of the opposition is a reliable political landscape indicator. </w:t>
      </w:r>
      <w:r w:rsidR="00C86000" w:rsidRPr="00424BC4">
        <w:rPr>
          <w:rFonts w:ascii="Times New Roman" w:eastAsia="Times New Roman" w:hAnsi="Times New Roman" w:cs="Times New Roman"/>
          <w:sz w:val="24"/>
          <w:szCs w:val="24"/>
        </w:rPr>
        <w:t xml:space="preserve">There can be no democracy without opposition because it is the major player in the democratic concept. </w:t>
      </w:r>
      <w:r w:rsidR="002A4FCD" w:rsidRPr="00424BC4">
        <w:rPr>
          <w:rFonts w:ascii="Times New Roman" w:eastAsia="Times New Roman" w:hAnsi="Times New Roman" w:cs="Times New Roman"/>
          <w:sz w:val="24"/>
          <w:szCs w:val="24"/>
        </w:rPr>
        <w:t xml:space="preserve">The political party that opposes </w:t>
      </w:r>
      <w:r w:rsidR="002A4FCD" w:rsidRPr="00424BC4">
        <w:rPr>
          <w:rFonts w:ascii="Times New Roman" w:eastAsia="Times New Roman" w:hAnsi="Times New Roman" w:cs="Times New Roman"/>
          <w:sz w:val="24"/>
          <w:szCs w:val="24"/>
        </w:rPr>
        <w:lastRenderedPageBreak/>
        <w:t xml:space="preserve">the government and has </w:t>
      </w:r>
      <w:r w:rsidR="006C3B48" w:rsidRPr="00424BC4">
        <w:rPr>
          <w:rFonts w:ascii="Times New Roman" w:eastAsia="Times New Roman" w:hAnsi="Times New Roman" w:cs="Times New Roman"/>
          <w:sz w:val="24"/>
          <w:szCs w:val="24"/>
        </w:rPr>
        <w:t xml:space="preserve">a </w:t>
      </w:r>
      <w:r w:rsidR="002A4FCD" w:rsidRPr="00424BC4">
        <w:rPr>
          <w:rFonts w:ascii="Times New Roman" w:eastAsia="Times New Roman" w:hAnsi="Times New Roman" w:cs="Times New Roman"/>
          <w:sz w:val="24"/>
          <w:szCs w:val="24"/>
        </w:rPr>
        <w:t xml:space="preserve">different set of ideals can be thought of as the opposition in the political system. </w:t>
      </w:r>
      <w:r w:rsidR="001944E9" w:rsidRPr="00424BC4">
        <w:rPr>
          <w:rFonts w:ascii="Times New Roman" w:eastAsia="Times New Roman" w:hAnsi="Times New Roman" w:cs="Times New Roman"/>
          <w:sz w:val="24"/>
          <w:szCs w:val="24"/>
        </w:rPr>
        <w:t xml:space="preserve">Additionally, there are a few functions that opposition to the political system can play, like analyzing and critiquing the government’s decisions and policies. </w:t>
      </w:r>
      <w:r w:rsidR="00BD0BCD" w:rsidRPr="00424BC4">
        <w:rPr>
          <w:rFonts w:ascii="Times New Roman" w:eastAsia="Times New Roman" w:hAnsi="Times New Roman" w:cs="Times New Roman"/>
          <w:sz w:val="24"/>
          <w:szCs w:val="24"/>
        </w:rPr>
        <w:t xml:space="preserve">They also keep tabs on government operations, look out for abuses of authority, and make sure that the government is not ignoring the demands and </w:t>
      </w:r>
      <w:r w:rsidR="006C3B48" w:rsidRPr="00424BC4">
        <w:rPr>
          <w:rFonts w:ascii="Times New Roman" w:eastAsia="Times New Roman" w:hAnsi="Times New Roman" w:cs="Times New Roman"/>
          <w:sz w:val="24"/>
          <w:szCs w:val="24"/>
        </w:rPr>
        <w:t>interests</w:t>
      </w:r>
      <w:r w:rsidR="00BD0BCD" w:rsidRPr="00424BC4">
        <w:rPr>
          <w:rFonts w:ascii="Times New Roman" w:eastAsia="Times New Roman" w:hAnsi="Times New Roman" w:cs="Times New Roman"/>
          <w:sz w:val="24"/>
          <w:szCs w:val="24"/>
        </w:rPr>
        <w:t xml:space="preserve"> of the populace. During the </w:t>
      </w:r>
      <w:r w:rsidR="00F954CC" w:rsidRPr="00424BC4">
        <w:rPr>
          <w:rFonts w:ascii="Times New Roman" w:eastAsia="Times New Roman" w:hAnsi="Times New Roman" w:cs="Times New Roman"/>
          <w:sz w:val="24"/>
          <w:szCs w:val="24"/>
        </w:rPr>
        <w:t xml:space="preserve">parliamentary session, the opposition will examine the administration’s operation by posing inquiries and making criticisms </w:t>
      </w:r>
      <w:r w:rsidR="006C6041" w:rsidRPr="00424BC4">
        <w:rPr>
          <w:rFonts w:ascii="Times New Roman" w:eastAsia="Times New Roman" w:hAnsi="Times New Roman" w:cs="Times New Roman"/>
          <w:sz w:val="24"/>
          <w:szCs w:val="24"/>
        </w:rPr>
        <w:t>to</w:t>
      </w:r>
      <w:r w:rsidR="00F954CC" w:rsidRPr="00424BC4">
        <w:rPr>
          <w:rFonts w:ascii="Times New Roman" w:eastAsia="Times New Roman" w:hAnsi="Times New Roman" w:cs="Times New Roman"/>
          <w:sz w:val="24"/>
          <w:szCs w:val="24"/>
        </w:rPr>
        <w:t xml:space="preserve"> assess the transparency of the government. </w:t>
      </w:r>
      <w:r w:rsidR="005C7B0A" w:rsidRPr="00424BC4">
        <w:rPr>
          <w:rFonts w:ascii="Times New Roman" w:eastAsia="Times New Roman" w:hAnsi="Times New Roman" w:cs="Times New Roman"/>
          <w:sz w:val="24"/>
          <w:szCs w:val="24"/>
        </w:rPr>
        <w:t xml:space="preserve">This study provides a clear picture of the strength of women’s </w:t>
      </w:r>
      <w:r w:rsidR="008D2C74" w:rsidRPr="00424BC4">
        <w:rPr>
          <w:rFonts w:ascii="Times New Roman" w:eastAsia="Times New Roman" w:hAnsi="Times New Roman" w:cs="Times New Roman"/>
          <w:sz w:val="24"/>
          <w:szCs w:val="24"/>
        </w:rPr>
        <w:t xml:space="preserve">representation in the </w:t>
      </w:r>
      <w:proofErr w:type="spellStart"/>
      <w:r w:rsidR="008D2C74" w:rsidRPr="00424BC4">
        <w:rPr>
          <w:rFonts w:ascii="Times New Roman" w:eastAsia="Times New Roman" w:hAnsi="Times New Roman" w:cs="Times New Roman"/>
          <w:sz w:val="24"/>
          <w:szCs w:val="24"/>
        </w:rPr>
        <w:t>Dewan</w:t>
      </w:r>
      <w:proofErr w:type="spellEnd"/>
      <w:r w:rsidR="008D2C74" w:rsidRPr="00424BC4">
        <w:rPr>
          <w:rFonts w:ascii="Times New Roman" w:eastAsia="Times New Roman" w:hAnsi="Times New Roman" w:cs="Times New Roman"/>
          <w:sz w:val="24"/>
          <w:szCs w:val="24"/>
        </w:rPr>
        <w:t xml:space="preserve"> Rakyat specifically from an empirical standpoint. Women’s representatives in parliament will make sure that women’s </w:t>
      </w:r>
      <w:r w:rsidR="006C3B48" w:rsidRPr="00424BC4">
        <w:rPr>
          <w:rFonts w:ascii="Times New Roman" w:eastAsia="Times New Roman" w:hAnsi="Times New Roman" w:cs="Times New Roman"/>
          <w:sz w:val="24"/>
          <w:szCs w:val="24"/>
        </w:rPr>
        <w:t>concerns</w:t>
      </w:r>
      <w:r w:rsidR="008D2C74" w:rsidRPr="00424BC4">
        <w:rPr>
          <w:rFonts w:ascii="Times New Roman" w:eastAsia="Times New Roman" w:hAnsi="Times New Roman" w:cs="Times New Roman"/>
          <w:sz w:val="24"/>
          <w:szCs w:val="24"/>
        </w:rPr>
        <w:t xml:space="preserve"> or </w:t>
      </w:r>
      <w:r w:rsidR="006C3B48" w:rsidRPr="00424BC4">
        <w:rPr>
          <w:rFonts w:ascii="Times New Roman" w:eastAsia="Times New Roman" w:hAnsi="Times New Roman" w:cs="Times New Roman"/>
          <w:sz w:val="24"/>
          <w:szCs w:val="24"/>
        </w:rPr>
        <w:t>interests</w:t>
      </w:r>
      <w:r w:rsidR="008D2C74" w:rsidRPr="00424BC4">
        <w:rPr>
          <w:rFonts w:ascii="Times New Roman" w:eastAsia="Times New Roman" w:hAnsi="Times New Roman" w:cs="Times New Roman"/>
          <w:sz w:val="24"/>
          <w:szCs w:val="24"/>
        </w:rPr>
        <w:t xml:space="preserve"> are brought up and further create a woman-friendly</w:t>
      </w:r>
      <w:r w:rsidR="00966AD4" w:rsidRPr="00424BC4">
        <w:rPr>
          <w:rFonts w:ascii="Times New Roman" w:eastAsia="Times New Roman" w:hAnsi="Times New Roman" w:cs="Times New Roman"/>
          <w:sz w:val="24"/>
          <w:szCs w:val="24"/>
        </w:rPr>
        <w:t xml:space="preserve"> policy that most likely </w:t>
      </w:r>
      <w:r w:rsidR="006C3B48" w:rsidRPr="00424BC4">
        <w:rPr>
          <w:rFonts w:ascii="Times New Roman" w:eastAsia="Times New Roman" w:hAnsi="Times New Roman" w:cs="Times New Roman"/>
          <w:sz w:val="24"/>
          <w:szCs w:val="24"/>
        </w:rPr>
        <w:t>won't</w:t>
      </w:r>
      <w:r w:rsidR="00966AD4" w:rsidRPr="00424BC4">
        <w:rPr>
          <w:rFonts w:ascii="Times New Roman" w:eastAsia="Times New Roman" w:hAnsi="Times New Roman" w:cs="Times New Roman"/>
          <w:sz w:val="24"/>
          <w:szCs w:val="24"/>
        </w:rPr>
        <w:t xml:space="preserve"> exist. Discussion in the House of Representatives might reveal the issues and </w:t>
      </w:r>
      <w:r w:rsidR="006C3B48" w:rsidRPr="00424BC4">
        <w:rPr>
          <w:rFonts w:ascii="Times New Roman" w:eastAsia="Times New Roman" w:hAnsi="Times New Roman" w:cs="Times New Roman"/>
          <w:sz w:val="24"/>
          <w:szCs w:val="24"/>
        </w:rPr>
        <w:t>concerns</w:t>
      </w:r>
      <w:r w:rsidR="00966AD4" w:rsidRPr="00424BC4">
        <w:rPr>
          <w:rFonts w:ascii="Times New Roman" w:eastAsia="Times New Roman" w:hAnsi="Times New Roman" w:cs="Times New Roman"/>
          <w:sz w:val="24"/>
          <w:szCs w:val="24"/>
        </w:rPr>
        <w:t xml:space="preserve"> these women have. </w:t>
      </w:r>
      <w:r w:rsidR="00060234" w:rsidRPr="00424BC4">
        <w:rPr>
          <w:rFonts w:ascii="Times New Roman" w:eastAsia="Times New Roman" w:hAnsi="Times New Roman" w:cs="Times New Roman"/>
          <w:sz w:val="24"/>
          <w:szCs w:val="24"/>
        </w:rPr>
        <w:t xml:space="preserve">As a result, it’s critical to have women’s representatives in parliament or other legislative bodies to ensure that female-related issues are not neglected and that these topics take center stage in parliamentary deliberations. </w:t>
      </w:r>
    </w:p>
    <w:p w14:paraId="095A612B" w14:textId="25C4DF1D" w:rsidR="00977A25" w:rsidRDefault="00977A25">
      <w:pPr>
        <w:ind w:left="0" w:hanging="2"/>
        <w:rPr>
          <w:rFonts w:ascii="Times New Roman" w:eastAsia="Times New Roman" w:hAnsi="Times New Roman" w:cs="Times New Roman"/>
          <w:sz w:val="24"/>
          <w:szCs w:val="24"/>
        </w:rPr>
      </w:pPr>
    </w:p>
    <w:p w14:paraId="0CB024AB" w14:textId="77777777" w:rsidR="00424BC4" w:rsidRPr="00424BC4" w:rsidRDefault="00424BC4">
      <w:pPr>
        <w:ind w:left="0" w:hanging="2"/>
        <w:rPr>
          <w:rFonts w:ascii="Times New Roman" w:eastAsia="Times New Roman" w:hAnsi="Times New Roman" w:cs="Times New Roman"/>
          <w:sz w:val="24"/>
          <w:szCs w:val="24"/>
        </w:rPr>
      </w:pPr>
    </w:p>
    <w:p w14:paraId="761EDE3A" w14:textId="0C6C11F7" w:rsidR="00977A25" w:rsidRPr="008D4E9D" w:rsidRDefault="00EF3D92" w:rsidP="008D4E9D">
      <w:pPr>
        <w:ind w:leftChars="0" w:left="720" w:firstLineChars="0" w:hanging="720"/>
        <w:jc w:val="both"/>
        <w:rPr>
          <w:rFonts w:ascii="Times New Roman" w:eastAsia="Times New Roman" w:hAnsi="Times New Roman" w:cs="Times New Roman"/>
          <w:sz w:val="24"/>
          <w:szCs w:val="24"/>
        </w:rPr>
      </w:pPr>
      <w:r w:rsidRPr="008D4E9D">
        <w:rPr>
          <w:rFonts w:ascii="Times New Roman" w:eastAsia="Times New Roman" w:hAnsi="Times New Roman" w:cs="Times New Roman"/>
          <w:b/>
          <w:sz w:val="24"/>
          <w:szCs w:val="24"/>
        </w:rPr>
        <w:t xml:space="preserve">References </w:t>
      </w:r>
    </w:p>
    <w:p w14:paraId="194060B7" w14:textId="77777777" w:rsidR="00977A25" w:rsidRPr="008D4E9D" w:rsidRDefault="00977A25" w:rsidP="008D4E9D">
      <w:pPr>
        <w:ind w:leftChars="0" w:left="720" w:firstLineChars="0" w:hanging="720"/>
        <w:jc w:val="both"/>
        <w:rPr>
          <w:rFonts w:ascii="Times New Roman" w:eastAsia="Times New Roman" w:hAnsi="Times New Roman" w:cs="Times New Roman"/>
          <w:sz w:val="24"/>
          <w:szCs w:val="24"/>
        </w:rPr>
      </w:pPr>
    </w:p>
    <w:p w14:paraId="64C90CD9" w14:textId="35FB5359" w:rsidR="006E6FCF" w:rsidRPr="008D4E9D" w:rsidRDefault="006E6FCF" w:rsidP="008D4E9D">
      <w:pPr>
        <w:ind w:leftChars="0" w:left="720" w:firstLineChars="0" w:hanging="720"/>
        <w:jc w:val="both"/>
        <w:rPr>
          <w:rFonts w:ascii="Times New Roman" w:hAnsi="Times New Roman" w:cs="Times New Roman"/>
          <w:sz w:val="24"/>
          <w:szCs w:val="24"/>
        </w:rPr>
      </w:pPr>
      <w:r w:rsidRPr="008D4E9D">
        <w:rPr>
          <w:rFonts w:ascii="Times New Roman" w:hAnsi="Times New Roman" w:cs="Times New Roman"/>
          <w:sz w:val="24"/>
          <w:szCs w:val="24"/>
        </w:rPr>
        <w:t xml:space="preserve">Abdul </w:t>
      </w:r>
      <w:proofErr w:type="spellStart"/>
      <w:r w:rsidRPr="008D4E9D">
        <w:rPr>
          <w:rFonts w:ascii="Times New Roman" w:hAnsi="Times New Roman" w:cs="Times New Roman"/>
          <w:sz w:val="24"/>
          <w:szCs w:val="24"/>
        </w:rPr>
        <w:t>Razak</w:t>
      </w:r>
      <w:proofErr w:type="spellEnd"/>
      <w:r w:rsidR="00F8712C">
        <w:rPr>
          <w:rFonts w:ascii="Times New Roman" w:hAnsi="Times New Roman" w:cs="Times New Roman"/>
          <w:sz w:val="24"/>
          <w:szCs w:val="24"/>
        </w:rPr>
        <w:t>,</w:t>
      </w:r>
      <w:r w:rsidRPr="008D4E9D">
        <w:rPr>
          <w:rFonts w:ascii="Times New Roman" w:hAnsi="Times New Roman" w:cs="Times New Roman"/>
          <w:sz w:val="24"/>
          <w:szCs w:val="24"/>
        </w:rPr>
        <w:t xml:space="preserve"> et al. (2019). </w:t>
      </w:r>
      <w:r w:rsidRPr="009913FA">
        <w:rPr>
          <w:rFonts w:ascii="Times New Roman" w:hAnsi="Times New Roman" w:cs="Times New Roman"/>
          <w:sz w:val="24"/>
          <w:szCs w:val="24"/>
          <w:lang w:val="sv-SE"/>
        </w:rPr>
        <w:t xml:space="preserve">Pilihan Raya Umum Ke-14 di Malaysia: Berakhirnya </w:t>
      </w:r>
      <w:r w:rsidR="00F8712C" w:rsidRPr="009913FA">
        <w:rPr>
          <w:rFonts w:ascii="Times New Roman" w:hAnsi="Times New Roman" w:cs="Times New Roman"/>
          <w:sz w:val="24"/>
          <w:szCs w:val="24"/>
          <w:lang w:val="sv-SE"/>
        </w:rPr>
        <w:t>era regim autoritarian</w:t>
      </w:r>
      <w:r w:rsidRPr="009913FA">
        <w:rPr>
          <w:rFonts w:ascii="Times New Roman" w:hAnsi="Times New Roman" w:cs="Times New Roman"/>
          <w:sz w:val="24"/>
          <w:szCs w:val="24"/>
          <w:lang w:val="sv-SE"/>
        </w:rPr>
        <w:t xml:space="preserve">. </w:t>
      </w:r>
      <w:r w:rsidRPr="008D4E9D">
        <w:rPr>
          <w:rFonts w:ascii="Times New Roman" w:hAnsi="Times New Roman" w:cs="Times New Roman"/>
          <w:i/>
          <w:iCs/>
          <w:sz w:val="24"/>
          <w:szCs w:val="24"/>
        </w:rPr>
        <w:t xml:space="preserve">Malaysian Journal of Social Sciences and </w:t>
      </w:r>
      <w:r w:rsidR="00E761C2" w:rsidRPr="008D4E9D">
        <w:rPr>
          <w:rFonts w:ascii="Times New Roman" w:hAnsi="Times New Roman" w:cs="Times New Roman"/>
          <w:i/>
          <w:iCs/>
          <w:sz w:val="24"/>
          <w:szCs w:val="24"/>
        </w:rPr>
        <w:t>Humanities</w:t>
      </w:r>
      <w:r w:rsidRPr="008D4E9D">
        <w:rPr>
          <w:rFonts w:ascii="Times New Roman" w:hAnsi="Times New Roman" w:cs="Times New Roman"/>
          <w:i/>
          <w:iCs/>
          <w:sz w:val="24"/>
          <w:szCs w:val="24"/>
        </w:rPr>
        <w:t xml:space="preserve"> (MJSSH),</w:t>
      </w:r>
      <w:r w:rsidRPr="008D4E9D">
        <w:rPr>
          <w:rFonts w:ascii="Times New Roman" w:hAnsi="Times New Roman" w:cs="Times New Roman"/>
          <w:sz w:val="24"/>
          <w:szCs w:val="24"/>
        </w:rPr>
        <w:t xml:space="preserve"> </w:t>
      </w:r>
      <w:r w:rsidR="0049506C" w:rsidRPr="008D4E9D">
        <w:rPr>
          <w:rFonts w:ascii="Times New Roman" w:hAnsi="Times New Roman" w:cs="Times New Roman"/>
          <w:i/>
          <w:iCs/>
          <w:sz w:val="24"/>
          <w:szCs w:val="24"/>
        </w:rPr>
        <w:t>4(2)</w:t>
      </w:r>
      <w:r w:rsidRPr="008D4E9D">
        <w:rPr>
          <w:rFonts w:ascii="Times New Roman" w:hAnsi="Times New Roman" w:cs="Times New Roman"/>
          <w:i/>
          <w:iCs/>
          <w:sz w:val="24"/>
          <w:szCs w:val="24"/>
        </w:rPr>
        <w:t>,</w:t>
      </w:r>
      <w:r w:rsidR="00E761C2">
        <w:rPr>
          <w:rFonts w:ascii="Times New Roman" w:hAnsi="Times New Roman" w:cs="Times New Roman"/>
          <w:sz w:val="24"/>
          <w:szCs w:val="24"/>
        </w:rPr>
        <w:t xml:space="preserve"> 90-101.</w:t>
      </w:r>
    </w:p>
    <w:p w14:paraId="0FFEC936" w14:textId="3D9D2689" w:rsidR="006E6FCF" w:rsidRPr="008D4E9D" w:rsidRDefault="006E6FCF" w:rsidP="008D4E9D">
      <w:pPr>
        <w:ind w:leftChars="0" w:left="720" w:firstLineChars="0" w:hanging="720"/>
        <w:jc w:val="both"/>
        <w:rPr>
          <w:rStyle w:val="Hyperlink"/>
          <w:rFonts w:ascii="Times New Roman" w:hAnsi="Times New Roman" w:cs="Times New Roman"/>
          <w:sz w:val="24"/>
          <w:szCs w:val="24"/>
        </w:rPr>
      </w:pPr>
      <w:r w:rsidRPr="008D4E9D">
        <w:rPr>
          <w:rFonts w:ascii="Times New Roman" w:hAnsi="Times New Roman" w:cs="Times New Roman"/>
          <w:sz w:val="24"/>
          <w:szCs w:val="24"/>
        </w:rPr>
        <w:t xml:space="preserve">Ali, M. (2015). Governance </w:t>
      </w:r>
      <w:r w:rsidR="00F8712C" w:rsidRPr="008D4E9D">
        <w:rPr>
          <w:rFonts w:ascii="Times New Roman" w:hAnsi="Times New Roman" w:cs="Times New Roman"/>
          <w:sz w:val="24"/>
          <w:szCs w:val="24"/>
        </w:rPr>
        <w:t>and good governance</w:t>
      </w:r>
      <w:r w:rsidRPr="008D4E9D">
        <w:rPr>
          <w:rFonts w:ascii="Times New Roman" w:hAnsi="Times New Roman" w:cs="Times New Roman"/>
          <w:sz w:val="24"/>
          <w:szCs w:val="24"/>
        </w:rPr>
        <w:t xml:space="preserve">: A Conceptual </w:t>
      </w:r>
      <w:r w:rsidR="00F8712C" w:rsidRPr="008D4E9D">
        <w:rPr>
          <w:rFonts w:ascii="Times New Roman" w:hAnsi="Times New Roman" w:cs="Times New Roman"/>
          <w:sz w:val="24"/>
          <w:szCs w:val="24"/>
        </w:rPr>
        <w:t>p</w:t>
      </w:r>
      <w:r w:rsidRPr="008D4E9D">
        <w:rPr>
          <w:rFonts w:ascii="Times New Roman" w:hAnsi="Times New Roman" w:cs="Times New Roman"/>
          <w:sz w:val="24"/>
          <w:szCs w:val="24"/>
        </w:rPr>
        <w:t xml:space="preserve">erspective. </w:t>
      </w:r>
      <w:r w:rsidRPr="008D4E9D">
        <w:rPr>
          <w:rFonts w:ascii="Times New Roman" w:hAnsi="Times New Roman" w:cs="Times New Roman"/>
          <w:i/>
          <w:iCs/>
          <w:sz w:val="24"/>
          <w:szCs w:val="24"/>
        </w:rPr>
        <w:t xml:space="preserve">The Dialogue, 10, </w:t>
      </w:r>
      <w:r w:rsidRPr="008D4E9D">
        <w:rPr>
          <w:rFonts w:ascii="Times New Roman" w:hAnsi="Times New Roman" w:cs="Times New Roman"/>
          <w:sz w:val="24"/>
          <w:szCs w:val="24"/>
        </w:rPr>
        <w:t>66-77.</w:t>
      </w:r>
    </w:p>
    <w:p w14:paraId="3C79D111" w14:textId="7B5AFF6D" w:rsidR="006E6FCF" w:rsidRPr="009913FA" w:rsidRDefault="006E6FCF" w:rsidP="008D4E9D">
      <w:pPr>
        <w:ind w:leftChars="0" w:left="720" w:firstLineChars="0" w:hanging="720"/>
        <w:jc w:val="both"/>
        <w:rPr>
          <w:rFonts w:ascii="Times New Roman" w:hAnsi="Times New Roman" w:cs="Times New Roman"/>
          <w:sz w:val="24"/>
          <w:szCs w:val="24"/>
          <w:lang w:val="sv-SE"/>
        </w:rPr>
      </w:pPr>
      <w:proofErr w:type="spellStart"/>
      <w:r w:rsidRPr="008D4E9D">
        <w:rPr>
          <w:rFonts w:ascii="Times New Roman" w:hAnsi="Times New Roman" w:cs="Times New Roman"/>
          <w:sz w:val="24"/>
          <w:szCs w:val="24"/>
        </w:rPr>
        <w:t>Aboo</w:t>
      </w:r>
      <w:proofErr w:type="spellEnd"/>
      <w:r w:rsidRPr="008D4E9D">
        <w:rPr>
          <w:rFonts w:ascii="Times New Roman" w:hAnsi="Times New Roman" w:cs="Times New Roman"/>
          <w:sz w:val="24"/>
          <w:szCs w:val="24"/>
        </w:rPr>
        <w:t xml:space="preserve"> </w:t>
      </w:r>
      <w:proofErr w:type="spellStart"/>
      <w:r w:rsidRPr="008D4E9D">
        <w:rPr>
          <w:rFonts w:ascii="Times New Roman" w:hAnsi="Times New Roman" w:cs="Times New Roman"/>
          <w:sz w:val="24"/>
          <w:szCs w:val="24"/>
        </w:rPr>
        <w:t>Talib</w:t>
      </w:r>
      <w:proofErr w:type="spellEnd"/>
      <w:r w:rsidRPr="008D4E9D">
        <w:rPr>
          <w:rFonts w:ascii="Times New Roman" w:hAnsi="Times New Roman" w:cs="Times New Roman"/>
          <w:sz w:val="24"/>
          <w:szCs w:val="24"/>
        </w:rPr>
        <w:t xml:space="preserve"> et al. (2021). Women and </w:t>
      </w:r>
      <w:r w:rsidR="00F8712C">
        <w:rPr>
          <w:rFonts w:ascii="Times New Roman" w:hAnsi="Times New Roman" w:cs="Times New Roman"/>
          <w:sz w:val="24"/>
          <w:szCs w:val="24"/>
        </w:rPr>
        <w:t>p</w:t>
      </w:r>
      <w:r w:rsidRPr="008D4E9D">
        <w:rPr>
          <w:rFonts w:ascii="Times New Roman" w:hAnsi="Times New Roman" w:cs="Times New Roman"/>
          <w:sz w:val="24"/>
          <w:szCs w:val="24"/>
        </w:rPr>
        <w:t xml:space="preserve">olitics: The </w:t>
      </w:r>
      <w:r w:rsidR="00F8712C" w:rsidRPr="008D4E9D">
        <w:rPr>
          <w:rFonts w:ascii="Times New Roman" w:hAnsi="Times New Roman" w:cs="Times New Roman"/>
          <w:sz w:val="24"/>
          <w:szCs w:val="24"/>
        </w:rPr>
        <w:t>contestation for visibility</w:t>
      </w:r>
      <w:r w:rsidRPr="008D4E9D">
        <w:rPr>
          <w:rFonts w:ascii="Times New Roman" w:hAnsi="Times New Roman" w:cs="Times New Roman"/>
          <w:sz w:val="24"/>
          <w:szCs w:val="24"/>
        </w:rPr>
        <w:t xml:space="preserve">. </w:t>
      </w:r>
      <w:r w:rsidRPr="009913FA">
        <w:rPr>
          <w:rFonts w:ascii="Times New Roman" w:hAnsi="Times New Roman" w:cs="Times New Roman"/>
          <w:i/>
          <w:iCs/>
          <w:sz w:val="24"/>
          <w:szCs w:val="24"/>
          <w:lang w:val="sv-SE"/>
        </w:rPr>
        <w:t>Akademika</w:t>
      </w:r>
      <w:r w:rsidRPr="009913FA">
        <w:rPr>
          <w:rFonts w:ascii="Times New Roman" w:hAnsi="Times New Roman" w:cs="Times New Roman"/>
          <w:sz w:val="24"/>
          <w:szCs w:val="24"/>
          <w:lang w:val="sv-SE"/>
        </w:rPr>
        <w:t xml:space="preserve"> </w:t>
      </w:r>
      <w:r w:rsidRPr="009913FA">
        <w:rPr>
          <w:rFonts w:ascii="Times New Roman" w:hAnsi="Times New Roman" w:cs="Times New Roman"/>
          <w:i/>
          <w:iCs/>
          <w:sz w:val="24"/>
          <w:szCs w:val="24"/>
          <w:lang w:val="sv-SE"/>
        </w:rPr>
        <w:t>91(2)</w:t>
      </w:r>
      <w:r w:rsidR="0049506C" w:rsidRPr="009913FA">
        <w:rPr>
          <w:rFonts w:ascii="Times New Roman" w:hAnsi="Times New Roman" w:cs="Times New Roman"/>
          <w:i/>
          <w:iCs/>
          <w:sz w:val="24"/>
          <w:szCs w:val="24"/>
          <w:lang w:val="sv-SE"/>
        </w:rPr>
        <w:t xml:space="preserve">, </w:t>
      </w:r>
      <w:r w:rsidR="00E761C2">
        <w:rPr>
          <w:rFonts w:ascii="Times New Roman" w:hAnsi="Times New Roman" w:cs="Times New Roman"/>
          <w:sz w:val="24"/>
          <w:szCs w:val="24"/>
          <w:lang w:val="sv-SE"/>
        </w:rPr>
        <w:t>105-116.</w:t>
      </w:r>
    </w:p>
    <w:p w14:paraId="285658B6" w14:textId="6433775C" w:rsidR="006E6FCF" w:rsidRPr="008D4E9D" w:rsidRDefault="006E6FCF" w:rsidP="008D4E9D">
      <w:pPr>
        <w:ind w:leftChars="0" w:left="720" w:firstLineChars="0" w:hanging="720"/>
        <w:jc w:val="both"/>
        <w:rPr>
          <w:rFonts w:ascii="Times New Roman" w:hAnsi="Times New Roman" w:cs="Times New Roman"/>
          <w:sz w:val="24"/>
          <w:szCs w:val="24"/>
        </w:rPr>
      </w:pPr>
      <w:r w:rsidRPr="009913FA">
        <w:rPr>
          <w:rFonts w:ascii="Times New Roman" w:hAnsi="Times New Roman" w:cs="Times New Roman"/>
          <w:sz w:val="24"/>
          <w:szCs w:val="24"/>
          <w:lang w:val="sv-SE"/>
        </w:rPr>
        <w:t>Anas, N.</w:t>
      </w:r>
      <w:r w:rsidR="00F8712C" w:rsidRPr="009913FA">
        <w:rPr>
          <w:rFonts w:ascii="Times New Roman" w:hAnsi="Times New Roman" w:cs="Times New Roman"/>
          <w:sz w:val="24"/>
          <w:szCs w:val="24"/>
          <w:lang w:val="sv-SE"/>
        </w:rPr>
        <w:t>,</w:t>
      </w:r>
      <w:r w:rsidRPr="009913FA">
        <w:rPr>
          <w:rFonts w:ascii="Times New Roman" w:hAnsi="Times New Roman" w:cs="Times New Roman"/>
          <w:sz w:val="24"/>
          <w:szCs w:val="24"/>
          <w:lang w:val="sv-SE"/>
        </w:rPr>
        <w:t xml:space="preserve"> &amp; Ishaq, K. (2022). </w:t>
      </w:r>
      <w:r w:rsidRPr="008D4E9D">
        <w:rPr>
          <w:rFonts w:ascii="Times New Roman" w:hAnsi="Times New Roman" w:cs="Times New Roman"/>
          <w:sz w:val="24"/>
          <w:szCs w:val="24"/>
        </w:rPr>
        <w:t xml:space="preserve">Qualitative </w:t>
      </w:r>
      <w:r w:rsidR="00F8712C" w:rsidRPr="008D4E9D">
        <w:rPr>
          <w:rFonts w:ascii="Times New Roman" w:hAnsi="Times New Roman" w:cs="Times New Roman"/>
          <w:sz w:val="24"/>
          <w:szCs w:val="24"/>
        </w:rPr>
        <w:t>research method in social and behavioral science research</w:t>
      </w:r>
      <w:r w:rsidRPr="008D4E9D">
        <w:rPr>
          <w:rFonts w:ascii="Times New Roman" w:hAnsi="Times New Roman" w:cs="Times New Roman"/>
          <w:sz w:val="24"/>
          <w:szCs w:val="24"/>
        </w:rPr>
        <w:t xml:space="preserve">. </w:t>
      </w:r>
      <w:r w:rsidRPr="008D4E9D">
        <w:rPr>
          <w:rFonts w:ascii="Times New Roman" w:hAnsi="Times New Roman" w:cs="Times New Roman"/>
          <w:i/>
          <w:iCs/>
          <w:sz w:val="24"/>
          <w:szCs w:val="24"/>
        </w:rPr>
        <w:t>International Journal of Management, Social Science, Peace</w:t>
      </w:r>
      <w:r w:rsidR="0049506C" w:rsidRPr="008D4E9D">
        <w:rPr>
          <w:rFonts w:ascii="Times New Roman" w:hAnsi="Times New Roman" w:cs="Times New Roman"/>
          <w:i/>
          <w:iCs/>
          <w:sz w:val="24"/>
          <w:szCs w:val="24"/>
        </w:rPr>
        <w:t>,</w:t>
      </w:r>
      <w:r w:rsidRPr="008D4E9D">
        <w:rPr>
          <w:rFonts w:ascii="Times New Roman" w:hAnsi="Times New Roman" w:cs="Times New Roman"/>
          <w:i/>
          <w:iCs/>
          <w:sz w:val="24"/>
          <w:szCs w:val="24"/>
        </w:rPr>
        <w:t xml:space="preserve"> and Conflicts Studies (IJMSSPCS)</w:t>
      </w:r>
      <w:r w:rsidRPr="008D4E9D">
        <w:rPr>
          <w:rFonts w:ascii="Times New Roman" w:hAnsi="Times New Roman" w:cs="Times New Roman"/>
          <w:sz w:val="24"/>
          <w:szCs w:val="24"/>
        </w:rPr>
        <w:t xml:space="preserve">, </w:t>
      </w:r>
      <w:r w:rsidR="0049506C" w:rsidRPr="008D4E9D">
        <w:rPr>
          <w:rFonts w:ascii="Times New Roman" w:hAnsi="Times New Roman" w:cs="Times New Roman"/>
          <w:i/>
          <w:iCs/>
          <w:sz w:val="24"/>
          <w:szCs w:val="24"/>
        </w:rPr>
        <w:t>5(1),</w:t>
      </w:r>
      <w:r w:rsidR="00E761C2">
        <w:rPr>
          <w:rFonts w:ascii="Times New Roman" w:hAnsi="Times New Roman" w:cs="Times New Roman"/>
          <w:sz w:val="24"/>
          <w:szCs w:val="24"/>
        </w:rPr>
        <w:t xml:space="preserve"> 90-93.</w:t>
      </w:r>
    </w:p>
    <w:p w14:paraId="1396084D" w14:textId="140D03C8" w:rsidR="006E6FCF" w:rsidRPr="008D4E9D" w:rsidRDefault="006E6FCF" w:rsidP="008D4E9D">
      <w:pPr>
        <w:ind w:leftChars="0" w:left="720" w:firstLineChars="0" w:hanging="720"/>
        <w:jc w:val="both"/>
        <w:rPr>
          <w:rStyle w:val="Hyperlink"/>
          <w:rFonts w:ascii="Times New Roman" w:hAnsi="Times New Roman" w:cs="Times New Roman"/>
          <w:sz w:val="24"/>
          <w:szCs w:val="24"/>
        </w:rPr>
      </w:pPr>
      <w:r w:rsidRPr="008D4E9D">
        <w:rPr>
          <w:rFonts w:ascii="Times New Roman" w:hAnsi="Times New Roman" w:cs="Times New Roman"/>
          <w:sz w:val="24"/>
          <w:szCs w:val="24"/>
        </w:rPr>
        <w:t>Aspers. P.</w:t>
      </w:r>
      <w:r w:rsidR="00F8712C">
        <w:rPr>
          <w:rFonts w:ascii="Times New Roman" w:hAnsi="Times New Roman" w:cs="Times New Roman"/>
          <w:sz w:val="24"/>
          <w:szCs w:val="24"/>
        </w:rPr>
        <w:t>,</w:t>
      </w:r>
      <w:r w:rsidRPr="008D4E9D">
        <w:rPr>
          <w:rFonts w:ascii="Times New Roman" w:hAnsi="Times New Roman" w:cs="Times New Roman"/>
          <w:sz w:val="24"/>
          <w:szCs w:val="24"/>
        </w:rPr>
        <w:t xml:space="preserve"> &amp; Corte, U. (2019). What is </w:t>
      </w:r>
      <w:r w:rsidR="00F8712C" w:rsidRPr="008D4E9D">
        <w:rPr>
          <w:rFonts w:ascii="Times New Roman" w:hAnsi="Times New Roman" w:cs="Times New Roman"/>
          <w:sz w:val="24"/>
          <w:szCs w:val="24"/>
        </w:rPr>
        <w:t xml:space="preserve">qualitative in qualitative </w:t>
      </w:r>
      <w:proofErr w:type="gramStart"/>
      <w:r w:rsidR="00F8712C" w:rsidRPr="008D4E9D">
        <w:rPr>
          <w:rFonts w:ascii="Times New Roman" w:hAnsi="Times New Roman" w:cs="Times New Roman"/>
          <w:sz w:val="24"/>
          <w:szCs w:val="24"/>
        </w:rPr>
        <w:t>research</w:t>
      </w:r>
      <w:r w:rsidR="0049506C" w:rsidRPr="008D4E9D">
        <w:rPr>
          <w:rFonts w:ascii="Times New Roman" w:hAnsi="Times New Roman" w:cs="Times New Roman"/>
          <w:sz w:val="24"/>
          <w:szCs w:val="24"/>
        </w:rPr>
        <w:t>?</w:t>
      </w:r>
      <w:r w:rsidR="00F8712C">
        <w:rPr>
          <w:rFonts w:ascii="Times New Roman" w:hAnsi="Times New Roman" w:cs="Times New Roman"/>
          <w:sz w:val="24"/>
          <w:szCs w:val="24"/>
        </w:rPr>
        <w:t>.</w:t>
      </w:r>
      <w:proofErr w:type="gramEnd"/>
      <w:r w:rsidRPr="008D4E9D">
        <w:rPr>
          <w:rFonts w:ascii="Times New Roman" w:hAnsi="Times New Roman" w:cs="Times New Roman"/>
          <w:sz w:val="24"/>
          <w:szCs w:val="24"/>
        </w:rPr>
        <w:t xml:space="preserve"> </w:t>
      </w:r>
      <w:r w:rsidRPr="008D4E9D">
        <w:rPr>
          <w:rFonts w:ascii="Times New Roman" w:hAnsi="Times New Roman" w:cs="Times New Roman"/>
          <w:i/>
          <w:iCs/>
          <w:sz w:val="24"/>
          <w:szCs w:val="24"/>
        </w:rPr>
        <w:t>Qualitative Sociology</w:t>
      </w:r>
      <w:r w:rsidRPr="008D4E9D">
        <w:rPr>
          <w:rFonts w:ascii="Times New Roman" w:hAnsi="Times New Roman" w:cs="Times New Roman"/>
          <w:sz w:val="24"/>
          <w:szCs w:val="24"/>
        </w:rPr>
        <w:t xml:space="preserve">, </w:t>
      </w:r>
      <w:r w:rsidR="0049506C" w:rsidRPr="008D4E9D">
        <w:rPr>
          <w:rFonts w:ascii="Times New Roman" w:hAnsi="Times New Roman" w:cs="Times New Roman"/>
          <w:i/>
          <w:iCs/>
          <w:sz w:val="24"/>
          <w:szCs w:val="24"/>
        </w:rPr>
        <w:t>(</w:t>
      </w:r>
      <w:r w:rsidRPr="008D4E9D">
        <w:rPr>
          <w:rFonts w:ascii="Times New Roman" w:hAnsi="Times New Roman" w:cs="Times New Roman"/>
          <w:i/>
          <w:iCs/>
          <w:sz w:val="24"/>
          <w:szCs w:val="24"/>
        </w:rPr>
        <w:t>42</w:t>
      </w:r>
      <w:r w:rsidR="0049506C" w:rsidRPr="008D4E9D">
        <w:rPr>
          <w:rFonts w:ascii="Times New Roman" w:hAnsi="Times New Roman" w:cs="Times New Roman"/>
          <w:i/>
          <w:iCs/>
          <w:sz w:val="24"/>
          <w:szCs w:val="24"/>
        </w:rPr>
        <w:t>),</w:t>
      </w:r>
      <w:r w:rsidR="009913FA">
        <w:rPr>
          <w:rFonts w:ascii="Times New Roman" w:hAnsi="Times New Roman" w:cs="Times New Roman"/>
          <w:sz w:val="24"/>
          <w:szCs w:val="24"/>
        </w:rPr>
        <w:t xml:space="preserve"> </w:t>
      </w:r>
      <w:r w:rsidR="00E761C2">
        <w:rPr>
          <w:rFonts w:ascii="Times New Roman" w:hAnsi="Times New Roman" w:cs="Times New Roman"/>
          <w:sz w:val="24"/>
          <w:szCs w:val="24"/>
        </w:rPr>
        <w:t>139-160.</w:t>
      </w:r>
    </w:p>
    <w:p w14:paraId="6AC1775D" w14:textId="0BBBB24C" w:rsidR="002D2A19" w:rsidRPr="008D4E9D" w:rsidRDefault="002D2A19" w:rsidP="002D2A19">
      <w:pPr>
        <w:ind w:leftChars="0" w:left="720" w:firstLineChars="0" w:hanging="720"/>
        <w:jc w:val="both"/>
        <w:rPr>
          <w:rStyle w:val="Hyperlink"/>
          <w:rFonts w:ascii="Times New Roman" w:hAnsi="Times New Roman" w:cs="Times New Roman"/>
          <w:color w:val="auto"/>
          <w:sz w:val="24"/>
          <w:szCs w:val="24"/>
        </w:rPr>
      </w:pPr>
      <w:r w:rsidRPr="008D4E9D">
        <w:rPr>
          <w:rFonts w:ascii="Times New Roman" w:hAnsi="Times New Roman" w:cs="Times New Roman"/>
          <w:sz w:val="24"/>
          <w:szCs w:val="24"/>
        </w:rPr>
        <w:t xml:space="preserve">Aziz, N. (2013). </w:t>
      </w:r>
      <w:r w:rsidRPr="002D2A19">
        <w:rPr>
          <w:rFonts w:ascii="Times New Roman" w:hAnsi="Times New Roman" w:cs="Times New Roman"/>
          <w:i/>
          <w:iCs/>
          <w:sz w:val="24"/>
          <w:szCs w:val="24"/>
        </w:rPr>
        <w:t xml:space="preserve">Deliberative </w:t>
      </w:r>
      <w:proofErr w:type="spellStart"/>
      <w:r w:rsidRPr="002D2A19">
        <w:rPr>
          <w:rFonts w:ascii="Times New Roman" w:hAnsi="Times New Roman" w:cs="Times New Roman"/>
          <w:i/>
          <w:iCs/>
          <w:sz w:val="24"/>
          <w:szCs w:val="24"/>
        </w:rPr>
        <w:t>pratices</w:t>
      </w:r>
      <w:proofErr w:type="spellEnd"/>
      <w:r w:rsidRPr="002D2A19">
        <w:rPr>
          <w:rFonts w:ascii="Times New Roman" w:hAnsi="Times New Roman" w:cs="Times New Roman"/>
          <w:i/>
          <w:iCs/>
          <w:sz w:val="24"/>
          <w:szCs w:val="24"/>
        </w:rPr>
        <w:t xml:space="preserve"> in and outside the Malaysian parliament</w:t>
      </w:r>
      <w:r w:rsidRPr="008D4E9D">
        <w:rPr>
          <w:rFonts w:ascii="Times New Roman" w:hAnsi="Times New Roman" w:cs="Times New Roman"/>
          <w:sz w:val="24"/>
          <w:szCs w:val="24"/>
        </w:rPr>
        <w:t xml:space="preserve"> (Doctor</w:t>
      </w:r>
      <w:r>
        <w:rPr>
          <w:rFonts w:ascii="Times New Roman" w:hAnsi="Times New Roman" w:cs="Times New Roman"/>
          <w:sz w:val="24"/>
          <w:szCs w:val="24"/>
        </w:rPr>
        <w:t>al</w:t>
      </w:r>
      <w:r w:rsidRPr="008D4E9D">
        <w:rPr>
          <w:rFonts w:ascii="Times New Roman" w:hAnsi="Times New Roman" w:cs="Times New Roman"/>
          <w:sz w:val="24"/>
          <w:szCs w:val="24"/>
        </w:rPr>
        <w:t xml:space="preserve"> </w:t>
      </w:r>
      <w:r>
        <w:rPr>
          <w:rFonts w:ascii="Times New Roman" w:hAnsi="Times New Roman" w:cs="Times New Roman"/>
          <w:sz w:val="24"/>
          <w:szCs w:val="24"/>
        </w:rPr>
        <w:t>dissertation</w:t>
      </w:r>
      <w:r w:rsidR="00E761C2">
        <w:rPr>
          <w:rFonts w:ascii="Times New Roman" w:hAnsi="Times New Roman" w:cs="Times New Roman"/>
          <w:sz w:val="24"/>
          <w:szCs w:val="24"/>
        </w:rPr>
        <w:t>, The University of Auckland).</w:t>
      </w:r>
    </w:p>
    <w:p w14:paraId="1B0D0C92" w14:textId="551B2779" w:rsidR="002D2A19" w:rsidRPr="008D4E9D" w:rsidRDefault="002D2A19" w:rsidP="002D2A19">
      <w:pPr>
        <w:ind w:leftChars="0" w:left="720" w:firstLineChars="0" w:hanging="720"/>
        <w:jc w:val="both"/>
        <w:rPr>
          <w:rStyle w:val="Hyperlink"/>
          <w:rFonts w:ascii="Times New Roman" w:hAnsi="Times New Roman" w:cs="Times New Roman"/>
          <w:sz w:val="24"/>
          <w:szCs w:val="24"/>
        </w:rPr>
      </w:pPr>
      <w:proofErr w:type="spellStart"/>
      <w:r w:rsidRPr="008D4E9D">
        <w:rPr>
          <w:rStyle w:val="Hyperlink"/>
          <w:rFonts w:ascii="Times New Roman" w:hAnsi="Times New Roman" w:cs="Times New Roman"/>
          <w:color w:val="000000" w:themeColor="text1"/>
          <w:sz w:val="24"/>
          <w:szCs w:val="24"/>
          <w:u w:val="none"/>
        </w:rPr>
        <w:t>Azlan</w:t>
      </w:r>
      <w:proofErr w:type="spellEnd"/>
      <w:r w:rsidRPr="008D4E9D">
        <w:rPr>
          <w:rStyle w:val="Hyperlink"/>
          <w:rFonts w:ascii="Times New Roman" w:hAnsi="Times New Roman" w:cs="Times New Roman"/>
          <w:color w:val="000000" w:themeColor="text1"/>
          <w:sz w:val="24"/>
          <w:szCs w:val="24"/>
          <w:u w:val="none"/>
        </w:rPr>
        <w:t xml:space="preserve">, A. (2017). </w:t>
      </w:r>
      <w:r w:rsidRPr="002D2A19">
        <w:rPr>
          <w:rStyle w:val="Hyperlink"/>
          <w:rFonts w:ascii="Times New Roman" w:hAnsi="Times New Roman" w:cs="Times New Roman"/>
          <w:i/>
          <w:iCs/>
          <w:color w:val="000000" w:themeColor="text1"/>
          <w:sz w:val="24"/>
          <w:szCs w:val="24"/>
          <w:u w:val="none"/>
        </w:rPr>
        <w:t xml:space="preserve">Parliamentary behavior of the opposition </w:t>
      </w:r>
      <w:proofErr w:type="spellStart"/>
      <w:r w:rsidRPr="002D2A19">
        <w:rPr>
          <w:rStyle w:val="Hyperlink"/>
          <w:rFonts w:ascii="Times New Roman" w:hAnsi="Times New Roman" w:cs="Times New Roman"/>
          <w:i/>
          <w:iCs/>
          <w:color w:val="000000" w:themeColor="text1"/>
          <w:sz w:val="24"/>
          <w:szCs w:val="24"/>
          <w:u w:val="none"/>
        </w:rPr>
        <w:t>Pakatan</w:t>
      </w:r>
      <w:proofErr w:type="spellEnd"/>
      <w:r w:rsidRPr="002D2A19">
        <w:rPr>
          <w:rStyle w:val="Hyperlink"/>
          <w:rFonts w:ascii="Times New Roman" w:hAnsi="Times New Roman" w:cs="Times New Roman"/>
          <w:i/>
          <w:iCs/>
          <w:color w:val="000000" w:themeColor="text1"/>
          <w:sz w:val="24"/>
          <w:szCs w:val="24"/>
          <w:u w:val="none"/>
        </w:rPr>
        <w:t xml:space="preserve"> Rakyat in Malaysian Politics, 2008-12. </w:t>
      </w:r>
      <w:r w:rsidRPr="008D4E9D">
        <w:rPr>
          <w:rFonts w:ascii="Times New Roman" w:hAnsi="Times New Roman" w:cs="Times New Roman"/>
          <w:sz w:val="24"/>
          <w:szCs w:val="24"/>
        </w:rPr>
        <w:t>(Doctor</w:t>
      </w:r>
      <w:r>
        <w:rPr>
          <w:rFonts w:ascii="Times New Roman" w:hAnsi="Times New Roman" w:cs="Times New Roman"/>
          <w:sz w:val="24"/>
          <w:szCs w:val="24"/>
        </w:rPr>
        <w:t>al</w:t>
      </w:r>
      <w:r w:rsidRPr="008D4E9D">
        <w:rPr>
          <w:rFonts w:ascii="Times New Roman" w:hAnsi="Times New Roman" w:cs="Times New Roman"/>
          <w:sz w:val="24"/>
          <w:szCs w:val="24"/>
        </w:rPr>
        <w:t xml:space="preserve"> </w:t>
      </w:r>
      <w:r>
        <w:rPr>
          <w:rFonts w:ascii="Times New Roman" w:hAnsi="Times New Roman" w:cs="Times New Roman"/>
          <w:sz w:val="24"/>
          <w:szCs w:val="24"/>
        </w:rPr>
        <w:t>dissertation</w:t>
      </w:r>
      <w:r w:rsidRPr="008D4E9D">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Pr="008D4E9D">
        <w:rPr>
          <w:rStyle w:val="Hyperlink"/>
          <w:rFonts w:ascii="Times New Roman" w:hAnsi="Times New Roman" w:cs="Times New Roman"/>
          <w:color w:val="000000" w:themeColor="text1"/>
          <w:sz w:val="24"/>
          <w:szCs w:val="24"/>
          <w:u w:val="none"/>
        </w:rPr>
        <w:t>Universiti</w:t>
      </w:r>
      <w:proofErr w:type="spellEnd"/>
      <w:r w:rsidRPr="008D4E9D">
        <w:rPr>
          <w:rStyle w:val="Hyperlink"/>
          <w:rFonts w:ascii="Times New Roman" w:hAnsi="Times New Roman" w:cs="Times New Roman"/>
          <w:color w:val="000000" w:themeColor="text1"/>
          <w:sz w:val="24"/>
          <w:szCs w:val="24"/>
          <w:u w:val="none"/>
        </w:rPr>
        <w:t xml:space="preserve"> Malaya)</w:t>
      </w:r>
      <w:r w:rsidR="00E761C2">
        <w:rPr>
          <w:rStyle w:val="Hyperlink"/>
          <w:rFonts w:ascii="Times New Roman" w:hAnsi="Times New Roman" w:cs="Times New Roman"/>
          <w:color w:val="000000" w:themeColor="text1"/>
          <w:sz w:val="24"/>
          <w:szCs w:val="24"/>
          <w:u w:val="none"/>
        </w:rPr>
        <w:t>.</w:t>
      </w:r>
    </w:p>
    <w:p w14:paraId="7DC91EB4" w14:textId="4F54D6F9" w:rsidR="006E6FCF" w:rsidRPr="008D4E9D" w:rsidRDefault="006E6FCF" w:rsidP="008D4E9D">
      <w:pPr>
        <w:ind w:leftChars="0" w:left="720" w:firstLineChars="0" w:hanging="720"/>
        <w:jc w:val="both"/>
        <w:rPr>
          <w:rFonts w:ascii="Times New Roman" w:hAnsi="Times New Roman" w:cs="Times New Roman"/>
          <w:sz w:val="24"/>
          <w:szCs w:val="24"/>
        </w:rPr>
      </w:pPr>
      <w:proofErr w:type="spellStart"/>
      <w:r w:rsidRPr="008D4E9D">
        <w:rPr>
          <w:rFonts w:ascii="Times New Roman" w:hAnsi="Times New Roman" w:cs="Times New Roman"/>
          <w:sz w:val="24"/>
          <w:szCs w:val="24"/>
        </w:rPr>
        <w:t>Azlan</w:t>
      </w:r>
      <w:proofErr w:type="spellEnd"/>
      <w:r w:rsidR="00F8712C">
        <w:rPr>
          <w:rFonts w:ascii="Times New Roman" w:hAnsi="Times New Roman" w:cs="Times New Roman"/>
          <w:sz w:val="24"/>
          <w:szCs w:val="24"/>
        </w:rPr>
        <w:t xml:space="preserve">, </w:t>
      </w:r>
      <w:r w:rsidR="00E761C2" w:rsidRPr="00E761C2">
        <w:rPr>
          <w:rFonts w:ascii="Times New Roman" w:hAnsi="Times New Roman" w:cs="Times New Roman"/>
          <w:sz w:val="24"/>
          <w:szCs w:val="24"/>
        </w:rPr>
        <w:t>A</w:t>
      </w:r>
      <w:r w:rsidR="00E761C2">
        <w:rPr>
          <w:rFonts w:ascii="Times New Roman" w:hAnsi="Times New Roman" w:cs="Times New Roman"/>
          <w:sz w:val="24"/>
          <w:szCs w:val="24"/>
        </w:rPr>
        <w:t>.</w:t>
      </w:r>
      <w:r w:rsidR="00E761C2" w:rsidRPr="00E761C2">
        <w:rPr>
          <w:rFonts w:ascii="Times New Roman" w:hAnsi="Times New Roman" w:cs="Times New Roman"/>
          <w:sz w:val="24"/>
          <w:szCs w:val="24"/>
        </w:rPr>
        <w:t xml:space="preserve"> A</w:t>
      </w:r>
      <w:r w:rsidR="00E761C2">
        <w:rPr>
          <w:rFonts w:ascii="Times New Roman" w:hAnsi="Times New Roman" w:cs="Times New Roman"/>
          <w:sz w:val="24"/>
          <w:szCs w:val="24"/>
        </w:rPr>
        <w:t>.</w:t>
      </w:r>
      <w:r w:rsidR="00E761C2" w:rsidRPr="00E761C2">
        <w:rPr>
          <w:rFonts w:ascii="Times New Roman" w:hAnsi="Times New Roman" w:cs="Times New Roman"/>
          <w:sz w:val="24"/>
          <w:szCs w:val="24"/>
        </w:rPr>
        <w:t xml:space="preserve">, </w:t>
      </w:r>
      <w:proofErr w:type="spellStart"/>
      <w:r w:rsidR="00E761C2" w:rsidRPr="00E761C2">
        <w:rPr>
          <w:rFonts w:ascii="Times New Roman" w:hAnsi="Times New Roman" w:cs="Times New Roman"/>
          <w:sz w:val="24"/>
          <w:szCs w:val="24"/>
        </w:rPr>
        <w:t>Shahidah</w:t>
      </w:r>
      <w:proofErr w:type="spellEnd"/>
      <w:r w:rsidR="00E761C2" w:rsidRPr="00E761C2">
        <w:rPr>
          <w:rFonts w:ascii="Times New Roman" w:hAnsi="Times New Roman" w:cs="Times New Roman"/>
          <w:sz w:val="24"/>
          <w:szCs w:val="24"/>
        </w:rPr>
        <w:t xml:space="preserve"> Abdul </w:t>
      </w:r>
      <w:proofErr w:type="spellStart"/>
      <w:r w:rsidR="00E761C2" w:rsidRPr="00E761C2">
        <w:rPr>
          <w:rFonts w:ascii="Times New Roman" w:hAnsi="Times New Roman" w:cs="Times New Roman"/>
          <w:sz w:val="24"/>
          <w:szCs w:val="24"/>
        </w:rPr>
        <w:t>Razak</w:t>
      </w:r>
      <w:proofErr w:type="spellEnd"/>
      <w:r w:rsidR="00E761C2" w:rsidRPr="00E761C2">
        <w:rPr>
          <w:rFonts w:ascii="Times New Roman" w:hAnsi="Times New Roman" w:cs="Times New Roman"/>
          <w:sz w:val="24"/>
          <w:szCs w:val="24"/>
        </w:rPr>
        <w:t>,</w:t>
      </w:r>
      <w:r w:rsidR="00E761C2">
        <w:rPr>
          <w:rFonts w:ascii="Times New Roman" w:hAnsi="Times New Roman" w:cs="Times New Roman"/>
          <w:sz w:val="24"/>
          <w:szCs w:val="24"/>
        </w:rPr>
        <w:t xml:space="preserve"> &amp;</w:t>
      </w:r>
      <w:r w:rsidR="00E761C2" w:rsidRPr="00E761C2">
        <w:rPr>
          <w:rFonts w:ascii="Times New Roman" w:hAnsi="Times New Roman" w:cs="Times New Roman"/>
          <w:sz w:val="24"/>
          <w:szCs w:val="24"/>
        </w:rPr>
        <w:t xml:space="preserve"> </w:t>
      </w:r>
      <w:proofErr w:type="spellStart"/>
      <w:r w:rsidR="00E761C2" w:rsidRPr="00E761C2">
        <w:rPr>
          <w:rFonts w:ascii="Times New Roman" w:hAnsi="Times New Roman" w:cs="Times New Roman"/>
          <w:sz w:val="24"/>
          <w:szCs w:val="24"/>
        </w:rPr>
        <w:t>Zouhair</w:t>
      </w:r>
      <w:proofErr w:type="spellEnd"/>
      <w:r w:rsidR="00E761C2" w:rsidRPr="00E761C2">
        <w:rPr>
          <w:rFonts w:ascii="Times New Roman" w:hAnsi="Times New Roman" w:cs="Times New Roman"/>
          <w:sz w:val="24"/>
          <w:szCs w:val="24"/>
        </w:rPr>
        <w:t xml:space="preserve"> </w:t>
      </w:r>
      <w:proofErr w:type="spellStart"/>
      <w:r w:rsidR="00E761C2" w:rsidRPr="00E761C2">
        <w:rPr>
          <w:rFonts w:ascii="Times New Roman" w:hAnsi="Times New Roman" w:cs="Times New Roman"/>
          <w:sz w:val="24"/>
          <w:szCs w:val="24"/>
        </w:rPr>
        <w:t>Mohd</w:t>
      </w:r>
      <w:proofErr w:type="spellEnd"/>
      <w:r w:rsidR="00E761C2" w:rsidRPr="00E761C2">
        <w:rPr>
          <w:rFonts w:ascii="Times New Roman" w:hAnsi="Times New Roman" w:cs="Times New Roman"/>
          <w:sz w:val="24"/>
          <w:szCs w:val="24"/>
        </w:rPr>
        <w:t xml:space="preserve"> </w:t>
      </w:r>
      <w:proofErr w:type="spellStart"/>
      <w:r w:rsidR="00E761C2" w:rsidRPr="00E761C2">
        <w:rPr>
          <w:rFonts w:ascii="Times New Roman" w:hAnsi="Times New Roman" w:cs="Times New Roman"/>
          <w:sz w:val="24"/>
          <w:szCs w:val="24"/>
        </w:rPr>
        <w:t>Rosli</w:t>
      </w:r>
      <w:proofErr w:type="spellEnd"/>
      <w:r w:rsidR="00F8712C">
        <w:rPr>
          <w:rFonts w:ascii="Times New Roman" w:hAnsi="Times New Roman" w:cs="Times New Roman"/>
          <w:sz w:val="24"/>
          <w:szCs w:val="24"/>
        </w:rPr>
        <w:t>.</w:t>
      </w:r>
      <w:r w:rsidRPr="008D4E9D">
        <w:rPr>
          <w:rFonts w:ascii="Times New Roman" w:hAnsi="Times New Roman" w:cs="Times New Roman"/>
          <w:sz w:val="24"/>
          <w:szCs w:val="24"/>
        </w:rPr>
        <w:t xml:space="preserve"> (2021). </w:t>
      </w:r>
      <w:r w:rsidRPr="009913FA">
        <w:rPr>
          <w:rFonts w:ascii="Times New Roman" w:hAnsi="Times New Roman" w:cs="Times New Roman"/>
          <w:sz w:val="24"/>
          <w:szCs w:val="24"/>
          <w:lang w:val="sv-SE"/>
        </w:rPr>
        <w:t xml:space="preserve">Gelagat </w:t>
      </w:r>
      <w:r w:rsidR="00F8712C" w:rsidRPr="009913FA">
        <w:rPr>
          <w:rFonts w:ascii="Times New Roman" w:hAnsi="Times New Roman" w:cs="Times New Roman"/>
          <w:sz w:val="24"/>
          <w:szCs w:val="24"/>
          <w:lang w:val="sv-SE"/>
        </w:rPr>
        <w:t>berparlimen pasca-regim autoritarian</w:t>
      </w:r>
      <w:r w:rsidRPr="009913FA">
        <w:rPr>
          <w:rFonts w:ascii="Times New Roman" w:hAnsi="Times New Roman" w:cs="Times New Roman"/>
          <w:sz w:val="24"/>
          <w:szCs w:val="24"/>
          <w:lang w:val="sv-SE"/>
        </w:rPr>
        <w:t xml:space="preserve">: Satu </w:t>
      </w:r>
      <w:r w:rsidR="00F8712C" w:rsidRPr="009913FA">
        <w:rPr>
          <w:rFonts w:ascii="Times New Roman" w:hAnsi="Times New Roman" w:cs="Times New Roman"/>
          <w:sz w:val="24"/>
          <w:szCs w:val="24"/>
          <w:lang w:val="sv-SE"/>
        </w:rPr>
        <w:t xml:space="preserve">tinjauan awal dalam politik </w:t>
      </w:r>
      <w:r w:rsidRPr="009913FA">
        <w:rPr>
          <w:rFonts w:ascii="Times New Roman" w:hAnsi="Times New Roman" w:cs="Times New Roman"/>
          <w:sz w:val="24"/>
          <w:szCs w:val="24"/>
          <w:lang w:val="sv-SE"/>
        </w:rPr>
        <w:t xml:space="preserve">Malaysia. </w:t>
      </w:r>
      <w:r w:rsidRPr="008D4E9D">
        <w:rPr>
          <w:rFonts w:ascii="Times New Roman" w:hAnsi="Times New Roman" w:cs="Times New Roman"/>
          <w:i/>
          <w:iCs/>
          <w:sz w:val="24"/>
          <w:szCs w:val="24"/>
        </w:rPr>
        <w:t>Malaysian Journal of Social Science and Humanities (MJSSH),</w:t>
      </w:r>
      <w:r w:rsidRPr="008D4E9D">
        <w:rPr>
          <w:rFonts w:ascii="Times New Roman" w:hAnsi="Times New Roman" w:cs="Times New Roman"/>
          <w:sz w:val="24"/>
          <w:szCs w:val="24"/>
        </w:rPr>
        <w:t xml:space="preserve"> </w:t>
      </w:r>
      <w:r w:rsidR="00315A2D" w:rsidRPr="008D4E9D">
        <w:rPr>
          <w:rFonts w:ascii="Times New Roman" w:hAnsi="Times New Roman" w:cs="Times New Roman"/>
          <w:i/>
          <w:iCs/>
          <w:sz w:val="24"/>
          <w:szCs w:val="24"/>
        </w:rPr>
        <w:t>6(9)</w:t>
      </w:r>
      <w:r w:rsidRPr="008D4E9D">
        <w:rPr>
          <w:rFonts w:ascii="Times New Roman" w:hAnsi="Times New Roman" w:cs="Times New Roman"/>
          <w:i/>
          <w:iCs/>
          <w:sz w:val="24"/>
          <w:szCs w:val="24"/>
        </w:rPr>
        <w:t>,</w:t>
      </w:r>
      <w:r w:rsidR="00E761C2">
        <w:rPr>
          <w:rFonts w:ascii="Times New Roman" w:hAnsi="Times New Roman" w:cs="Times New Roman"/>
          <w:sz w:val="24"/>
          <w:szCs w:val="24"/>
        </w:rPr>
        <w:t xml:space="preserve"> 49-59.</w:t>
      </w:r>
    </w:p>
    <w:p w14:paraId="27ABCA17" w14:textId="04EAF47E" w:rsidR="006E6FCF" w:rsidRPr="008D4E9D" w:rsidRDefault="006E6FCF" w:rsidP="008D4E9D">
      <w:pPr>
        <w:ind w:leftChars="0" w:left="720" w:firstLineChars="0" w:hanging="720"/>
        <w:jc w:val="both"/>
        <w:rPr>
          <w:rFonts w:ascii="Times New Roman" w:hAnsi="Times New Roman" w:cs="Times New Roman"/>
          <w:sz w:val="24"/>
          <w:szCs w:val="24"/>
        </w:rPr>
      </w:pPr>
      <w:proofErr w:type="spellStart"/>
      <w:r w:rsidRPr="008D4E9D">
        <w:rPr>
          <w:rFonts w:ascii="Times New Roman" w:hAnsi="Times New Roman" w:cs="Times New Roman"/>
          <w:sz w:val="24"/>
          <w:szCs w:val="24"/>
        </w:rPr>
        <w:t>Celis</w:t>
      </w:r>
      <w:proofErr w:type="spellEnd"/>
      <w:r w:rsidRPr="008D4E9D">
        <w:rPr>
          <w:rFonts w:ascii="Times New Roman" w:hAnsi="Times New Roman" w:cs="Times New Roman"/>
          <w:sz w:val="24"/>
          <w:szCs w:val="24"/>
        </w:rPr>
        <w:t xml:space="preserve">, </w:t>
      </w:r>
      <w:r w:rsidR="00E761C2">
        <w:rPr>
          <w:rFonts w:ascii="Times New Roman" w:hAnsi="Times New Roman" w:cs="Times New Roman"/>
          <w:sz w:val="24"/>
          <w:szCs w:val="24"/>
        </w:rPr>
        <w:t>K</w:t>
      </w:r>
      <w:r w:rsidRPr="008D4E9D">
        <w:rPr>
          <w:rFonts w:ascii="Times New Roman" w:hAnsi="Times New Roman" w:cs="Times New Roman"/>
          <w:sz w:val="24"/>
          <w:szCs w:val="24"/>
        </w:rPr>
        <w:t>.</w:t>
      </w:r>
      <w:r w:rsidR="00F8712C">
        <w:rPr>
          <w:rFonts w:ascii="Times New Roman" w:hAnsi="Times New Roman" w:cs="Times New Roman"/>
          <w:sz w:val="24"/>
          <w:szCs w:val="24"/>
        </w:rPr>
        <w:t>,</w:t>
      </w:r>
      <w:r w:rsidRPr="008D4E9D">
        <w:rPr>
          <w:rFonts w:ascii="Times New Roman" w:hAnsi="Times New Roman" w:cs="Times New Roman"/>
          <w:sz w:val="24"/>
          <w:szCs w:val="24"/>
        </w:rPr>
        <w:t xml:space="preserve"> &amp; Gale, A. (2012). Hanna Pitkin’s </w:t>
      </w:r>
      <w:r w:rsidR="00F8712C" w:rsidRPr="008D4E9D">
        <w:rPr>
          <w:rFonts w:ascii="Times New Roman" w:hAnsi="Times New Roman" w:cs="Times New Roman"/>
          <w:sz w:val="24"/>
          <w:szCs w:val="24"/>
        </w:rPr>
        <w:t>concept of representation revisited introduction</w:t>
      </w:r>
      <w:r w:rsidRPr="008D4E9D">
        <w:rPr>
          <w:rFonts w:ascii="Times New Roman" w:hAnsi="Times New Roman" w:cs="Times New Roman"/>
          <w:sz w:val="24"/>
          <w:szCs w:val="24"/>
        </w:rPr>
        <w:t xml:space="preserve">. </w:t>
      </w:r>
      <w:r w:rsidRPr="008D4E9D">
        <w:rPr>
          <w:rFonts w:ascii="Times New Roman" w:hAnsi="Times New Roman" w:cs="Times New Roman"/>
          <w:i/>
          <w:iCs/>
          <w:sz w:val="24"/>
          <w:szCs w:val="24"/>
        </w:rPr>
        <w:t>Politics and Gender</w:t>
      </w:r>
      <w:r w:rsidR="00315A2D" w:rsidRPr="008D4E9D">
        <w:rPr>
          <w:rFonts w:ascii="Times New Roman" w:hAnsi="Times New Roman" w:cs="Times New Roman"/>
          <w:i/>
          <w:iCs/>
          <w:sz w:val="24"/>
          <w:szCs w:val="24"/>
        </w:rPr>
        <w:t>,</w:t>
      </w:r>
      <w:r w:rsidRPr="008D4E9D">
        <w:rPr>
          <w:rFonts w:ascii="Times New Roman" w:hAnsi="Times New Roman" w:cs="Times New Roman"/>
          <w:i/>
          <w:iCs/>
          <w:sz w:val="24"/>
          <w:szCs w:val="24"/>
        </w:rPr>
        <w:t xml:space="preserve"> 8(4)</w:t>
      </w:r>
      <w:r w:rsidR="00315A2D" w:rsidRPr="008D4E9D">
        <w:rPr>
          <w:rFonts w:ascii="Times New Roman" w:hAnsi="Times New Roman" w:cs="Times New Roman"/>
          <w:i/>
          <w:iCs/>
          <w:sz w:val="24"/>
          <w:szCs w:val="24"/>
        </w:rPr>
        <w:t>,</w:t>
      </w:r>
      <w:r w:rsidR="00315A2D" w:rsidRPr="008D4E9D">
        <w:rPr>
          <w:rFonts w:ascii="Times New Roman" w:hAnsi="Times New Roman" w:cs="Times New Roman"/>
          <w:sz w:val="24"/>
          <w:szCs w:val="24"/>
        </w:rPr>
        <w:t xml:space="preserve"> </w:t>
      </w:r>
      <w:r w:rsidRPr="008D4E9D">
        <w:rPr>
          <w:rFonts w:ascii="Times New Roman" w:hAnsi="Times New Roman" w:cs="Times New Roman"/>
          <w:sz w:val="24"/>
          <w:szCs w:val="24"/>
        </w:rPr>
        <w:t xml:space="preserve">508-512. </w:t>
      </w:r>
      <w:r w:rsidRPr="008967E0">
        <w:rPr>
          <w:rFonts w:ascii="Times New Roman" w:hAnsi="Times New Roman" w:cs="Times New Roman"/>
          <w:sz w:val="24"/>
          <w:szCs w:val="24"/>
        </w:rPr>
        <w:t>https://doi.org/10.1017/S1743923X12000517</w:t>
      </w:r>
    </w:p>
    <w:p w14:paraId="0474A103" w14:textId="7AC1BA06" w:rsidR="006E6FCF" w:rsidRPr="008D4E9D" w:rsidRDefault="006E6FCF" w:rsidP="008D4E9D">
      <w:pPr>
        <w:ind w:leftChars="0" w:left="720" w:firstLineChars="0" w:hanging="720"/>
        <w:jc w:val="both"/>
        <w:rPr>
          <w:rFonts w:ascii="Times New Roman" w:hAnsi="Times New Roman" w:cs="Times New Roman"/>
          <w:color w:val="000000" w:themeColor="text1"/>
          <w:sz w:val="24"/>
          <w:szCs w:val="24"/>
        </w:rPr>
      </w:pPr>
      <w:proofErr w:type="spellStart"/>
      <w:r w:rsidRPr="008D4E9D">
        <w:rPr>
          <w:rFonts w:ascii="Times New Roman" w:hAnsi="Times New Roman" w:cs="Times New Roman"/>
          <w:sz w:val="24"/>
          <w:szCs w:val="24"/>
        </w:rPr>
        <w:t>Che</w:t>
      </w:r>
      <w:proofErr w:type="spellEnd"/>
      <w:r w:rsidRPr="008D4E9D">
        <w:rPr>
          <w:rFonts w:ascii="Times New Roman" w:hAnsi="Times New Roman" w:cs="Times New Roman"/>
          <w:sz w:val="24"/>
          <w:szCs w:val="24"/>
        </w:rPr>
        <w:t>, B.</w:t>
      </w:r>
      <w:r w:rsidR="00F8712C">
        <w:rPr>
          <w:rFonts w:ascii="Times New Roman" w:hAnsi="Times New Roman" w:cs="Times New Roman"/>
          <w:sz w:val="24"/>
          <w:szCs w:val="24"/>
        </w:rPr>
        <w:t>,</w:t>
      </w:r>
      <w:r w:rsidRPr="008D4E9D">
        <w:rPr>
          <w:rFonts w:ascii="Times New Roman" w:hAnsi="Times New Roman" w:cs="Times New Roman"/>
          <w:sz w:val="24"/>
          <w:szCs w:val="24"/>
        </w:rPr>
        <w:t xml:space="preserve"> &amp; </w:t>
      </w:r>
      <w:proofErr w:type="spellStart"/>
      <w:r w:rsidRPr="008D4E9D">
        <w:rPr>
          <w:rFonts w:ascii="Times New Roman" w:hAnsi="Times New Roman" w:cs="Times New Roman"/>
          <w:sz w:val="24"/>
          <w:szCs w:val="24"/>
        </w:rPr>
        <w:t>Zulkafli</w:t>
      </w:r>
      <w:proofErr w:type="spellEnd"/>
      <w:r w:rsidRPr="008D4E9D">
        <w:rPr>
          <w:rFonts w:ascii="Times New Roman" w:hAnsi="Times New Roman" w:cs="Times New Roman"/>
          <w:sz w:val="24"/>
          <w:szCs w:val="24"/>
        </w:rPr>
        <w:t xml:space="preserve">, F. (2014). </w:t>
      </w:r>
      <w:r w:rsidRPr="009913FA">
        <w:rPr>
          <w:rFonts w:ascii="Times New Roman" w:hAnsi="Times New Roman" w:cs="Times New Roman"/>
          <w:sz w:val="24"/>
          <w:szCs w:val="24"/>
          <w:lang w:val="sv-SE"/>
        </w:rPr>
        <w:t>Pengasi</w:t>
      </w:r>
      <w:r w:rsidR="00E761C2">
        <w:rPr>
          <w:rFonts w:ascii="Times New Roman" w:hAnsi="Times New Roman" w:cs="Times New Roman"/>
          <w:sz w:val="24"/>
          <w:szCs w:val="24"/>
          <w:lang w:val="sv-SE"/>
        </w:rPr>
        <w:t>n</w:t>
      </w:r>
      <w:r w:rsidRPr="009913FA">
        <w:rPr>
          <w:rFonts w:ascii="Times New Roman" w:hAnsi="Times New Roman" w:cs="Times New Roman"/>
          <w:sz w:val="24"/>
          <w:szCs w:val="24"/>
          <w:lang w:val="sv-SE"/>
        </w:rPr>
        <w:t xml:space="preserve">gan </w:t>
      </w:r>
      <w:r w:rsidR="00E761C2">
        <w:rPr>
          <w:rFonts w:ascii="Times New Roman" w:hAnsi="Times New Roman" w:cs="Times New Roman"/>
          <w:sz w:val="24"/>
          <w:szCs w:val="24"/>
          <w:lang w:val="sv-SE"/>
        </w:rPr>
        <w:t>kuasa menurut perspektif B</w:t>
      </w:r>
      <w:r w:rsidR="00F8712C" w:rsidRPr="009913FA">
        <w:rPr>
          <w:rFonts w:ascii="Times New Roman" w:hAnsi="Times New Roman" w:cs="Times New Roman"/>
          <w:sz w:val="24"/>
          <w:szCs w:val="24"/>
          <w:lang w:val="sv-SE"/>
        </w:rPr>
        <w:t xml:space="preserve">arat dan </w:t>
      </w:r>
      <w:r w:rsidR="00E761C2">
        <w:rPr>
          <w:rFonts w:ascii="Times New Roman" w:hAnsi="Times New Roman" w:cs="Times New Roman"/>
          <w:sz w:val="24"/>
          <w:szCs w:val="24"/>
          <w:lang w:val="sv-SE"/>
        </w:rPr>
        <w:t>I</w:t>
      </w:r>
      <w:r w:rsidR="00F8712C" w:rsidRPr="009913FA">
        <w:rPr>
          <w:rFonts w:ascii="Times New Roman" w:hAnsi="Times New Roman" w:cs="Times New Roman"/>
          <w:sz w:val="24"/>
          <w:szCs w:val="24"/>
          <w:lang w:val="sv-SE"/>
        </w:rPr>
        <w:t>slam</w:t>
      </w:r>
      <w:r w:rsidRPr="009913FA">
        <w:rPr>
          <w:rFonts w:ascii="Times New Roman" w:hAnsi="Times New Roman" w:cs="Times New Roman"/>
          <w:sz w:val="24"/>
          <w:szCs w:val="24"/>
          <w:lang w:val="sv-SE"/>
        </w:rPr>
        <w:t>: Amala</w:t>
      </w:r>
      <w:r w:rsidR="00E761C2">
        <w:rPr>
          <w:rFonts w:ascii="Times New Roman" w:hAnsi="Times New Roman" w:cs="Times New Roman"/>
          <w:sz w:val="24"/>
          <w:szCs w:val="24"/>
          <w:lang w:val="sv-SE"/>
        </w:rPr>
        <w:t>n</w:t>
      </w:r>
      <w:r w:rsidRPr="009913FA">
        <w:rPr>
          <w:rFonts w:ascii="Times New Roman" w:hAnsi="Times New Roman" w:cs="Times New Roman"/>
          <w:sz w:val="24"/>
          <w:szCs w:val="24"/>
          <w:lang w:val="sv-SE"/>
        </w:rPr>
        <w:t xml:space="preserve">nya di Malaysia. </w:t>
      </w:r>
      <w:proofErr w:type="spellStart"/>
      <w:r w:rsidRPr="008D4E9D">
        <w:rPr>
          <w:rFonts w:ascii="Times New Roman" w:hAnsi="Times New Roman" w:cs="Times New Roman"/>
          <w:i/>
          <w:iCs/>
          <w:sz w:val="24"/>
          <w:szCs w:val="24"/>
        </w:rPr>
        <w:t>Shariah</w:t>
      </w:r>
      <w:proofErr w:type="spellEnd"/>
      <w:r w:rsidRPr="008D4E9D">
        <w:rPr>
          <w:rFonts w:ascii="Times New Roman" w:hAnsi="Times New Roman" w:cs="Times New Roman"/>
          <w:i/>
          <w:iCs/>
          <w:sz w:val="24"/>
          <w:szCs w:val="24"/>
        </w:rPr>
        <w:t xml:space="preserve"> Journal, </w:t>
      </w:r>
      <w:r w:rsidR="00315A2D" w:rsidRPr="008D4E9D">
        <w:rPr>
          <w:rFonts w:ascii="Times New Roman" w:hAnsi="Times New Roman" w:cs="Times New Roman"/>
          <w:i/>
          <w:iCs/>
          <w:sz w:val="24"/>
          <w:szCs w:val="24"/>
        </w:rPr>
        <w:t>22(1)</w:t>
      </w:r>
      <w:r w:rsidRPr="008D4E9D">
        <w:rPr>
          <w:rFonts w:ascii="Times New Roman" w:hAnsi="Times New Roman" w:cs="Times New Roman"/>
          <w:i/>
          <w:iCs/>
          <w:sz w:val="24"/>
          <w:szCs w:val="24"/>
        </w:rPr>
        <w:t xml:space="preserve">, </w:t>
      </w:r>
      <w:r w:rsidR="00E761C2">
        <w:rPr>
          <w:rFonts w:ascii="Times New Roman" w:hAnsi="Times New Roman" w:cs="Times New Roman"/>
          <w:sz w:val="24"/>
          <w:szCs w:val="24"/>
        </w:rPr>
        <w:t>21-56.</w:t>
      </w:r>
    </w:p>
    <w:p w14:paraId="09519C9A" w14:textId="28126D0F" w:rsidR="006E6FCF" w:rsidRPr="008D4E9D" w:rsidRDefault="006E6FCF" w:rsidP="008D4E9D">
      <w:pPr>
        <w:ind w:leftChars="0" w:left="720" w:firstLineChars="0" w:hanging="720"/>
        <w:jc w:val="both"/>
        <w:rPr>
          <w:rFonts w:ascii="Times New Roman" w:hAnsi="Times New Roman" w:cs="Times New Roman"/>
          <w:color w:val="000000" w:themeColor="text1"/>
          <w:sz w:val="24"/>
          <w:szCs w:val="24"/>
        </w:rPr>
      </w:pPr>
      <w:r w:rsidRPr="008D4E9D">
        <w:rPr>
          <w:rFonts w:ascii="Times New Roman" w:hAnsi="Times New Roman" w:cs="Times New Roman"/>
          <w:sz w:val="24"/>
          <w:szCs w:val="24"/>
        </w:rPr>
        <w:t xml:space="preserve">Chung, Y. (2021). Party politics and civil society. The role of policy entrepreneurs in nuclear power politics in Taiwan. </w:t>
      </w:r>
      <w:r w:rsidRPr="008D4E9D">
        <w:rPr>
          <w:rFonts w:ascii="Times New Roman" w:hAnsi="Times New Roman" w:cs="Times New Roman"/>
          <w:i/>
          <w:iCs/>
          <w:sz w:val="24"/>
          <w:szCs w:val="24"/>
        </w:rPr>
        <w:t>Environmental Policy and Governance</w:t>
      </w:r>
      <w:r w:rsidRPr="008D4E9D">
        <w:rPr>
          <w:rFonts w:ascii="Times New Roman" w:hAnsi="Times New Roman" w:cs="Times New Roman"/>
          <w:sz w:val="24"/>
          <w:szCs w:val="24"/>
        </w:rPr>
        <w:t xml:space="preserve">, </w:t>
      </w:r>
      <w:r w:rsidRPr="008D4E9D">
        <w:rPr>
          <w:rFonts w:ascii="Times New Roman" w:hAnsi="Times New Roman" w:cs="Times New Roman"/>
          <w:i/>
          <w:iCs/>
          <w:sz w:val="24"/>
          <w:szCs w:val="24"/>
        </w:rPr>
        <w:t>31(2),</w:t>
      </w:r>
      <w:r w:rsidRPr="008D4E9D">
        <w:rPr>
          <w:rFonts w:ascii="Times New Roman" w:hAnsi="Times New Roman" w:cs="Times New Roman"/>
          <w:sz w:val="24"/>
          <w:szCs w:val="24"/>
        </w:rPr>
        <w:t xml:space="preserve"> 94-103. </w:t>
      </w:r>
      <w:r w:rsidR="00E761C2" w:rsidRPr="00E761C2">
        <w:rPr>
          <w:rFonts w:ascii="Times New Roman" w:hAnsi="Times New Roman" w:cs="Times New Roman"/>
          <w:sz w:val="24"/>
          <w:szCs w:val="24"/>
        </w:rPr>
        <w:t>https://doi.org/10.1002/eet.1920</w:t>
      </w:r>
    </w:p>
    <w:p w14:paraId="1AF16F61" w14:textId="1D95170B" w:rsidR="006E6FCF" w:rsidRPr="008D4E9D" w:rsidRDefault="006E6FCF" w:rsidP="008D4E9D">
      <w:pPr>
        <w:ind w:leftChars="0" w:left="720" w:firstLineChars="0" w:hanging="720"/>
        <w:jc w:val="both"/>
        <w:rPr>
          <w:rFonts w:ascii="Times New Roman" w:hAnsi="Times New Roman" w:cs="Times New Roman"/>
          <w:sz w:val="24"/>
          <w:szCs w:val="24"/>
        </w:rPr>
      </w:pPr>
      <w:r w:rsidRPr="008D4E9D">
        <w:rPr>
          <w:rFonts w:ascii="Times New Roman" w:hAnsi="Times New Roman" w:cs="Times New Roman"/>
          <w:sz w:val="24"/>
          <w:szCs w:val="24"/>
        </w:rPr>
        <w:t>Dobson, A.</w:t>
      </w:r>
      <w:r w:rsidR="00F8712C">
        <w:rPr>
          <w:rFonts w:ascii="Times New Roman" w:hAnsi="Times New Roman" w:cs="Times New Roman"/>
          <w:sz w:val="24"/>
          <w:szCs w:val="24"/>
        </w:rPr>
        <w:t>,</w:t>
      </w:r>
      <w:r w:rsidRPr="008D4E9D">
        <w:rPr>
          <w:rFonts w:ascii="Times New Roman" w:hAnsi="Times New Roman" w:cs="Times New Roman"/>
          <w:sz w:val="24"/>
          <w:szCs w:val="24"/>
        </w:rPr>
        <w:t xml:space="preserve"> &amp; Hamilton, L. (2016). Representation and political theory. </w:t>
      </w:r>
      <w:r w:rsidRPr="008D4E9D">
        <w:rPr>
          <w:rFonts w:ascii="Times New Roman" w:hAnsi="Times New Roman" w:cs="Times New Roman"/>
          <w:i/>
          <w:iCs/>
          <w:sz w:val="24"/>
          <w:szCs w:val="24"/>
        </w:rPr>
        <w:t xml:space="preserve">European Political </w:t>
      </w:r>
      <w:r w:rsidR="00E761C2">
        <w:rPr>
          <w:rFonts w:ascii="Times New Roman" w:hAnsi="Times New Roman" w:cs="Times New Roman"/>
          <w:i/>
          <w:iCs/>
          <w:sz w:val="24"/>
          <w:szCs w:val="24"/>
        </w:rPr>
        <w:t>S</w:t>
      </w:r>
      <w:r w:rsidRPr="008D4E9D">
        <w:rPr>
          <w:rFonts w:ascii="Times New Roman" w:hAnsi="Times New Roman" w:cs="Times New Roman"/>
          <w:i/>
          <w:iCs/>
          <w:sz w:val="24"/>
          <w:szCs w:val="24"/>
        </w:rPr>
        <w:t>cience</w:t>
      </w:r>
      <w:r w:rsidR="00315A2D" w:rsidRPr="008D4E9D">
        <w:rPr>
          <w:rFonts w:ascii="Times New Roman" w:hAnsi="Times New Roman" w:cs="Times New Roman"/>
          <w:sz w:val="24"/>
          <w:szCs w:val="24"/>
        </w:rPr>
        <w:t xml:space="preserve">, </w:t>
      </w:r>
      <w:r w:rsidRPr="008D4E9D">
        <w:rPr>
          <w:rFonts w:ascii="Times New Roman" w:hAnsi="Times New Roman" w:cs="Times New Roman"/>
          <w:i/>
          <w:iCs/>
          <w:sz w:val="24"/>
          <w:szCs w:val="24"/>
        </w:rPr>
        <w:t>15(4),</w:t>
      </w:r>
      <w:r w:rsidR="00E761C2">
        <w:rPr>
          <w:rFonts w:ascii="Times New Roman" w:hAnsi="Times New Roman" w:cs="Times New Roman"/>
          <w:sz w:val="24"/>
          <w:szCs w:val="24"/>
        </w:rPr>
        <w:t xml:space="preserve"> 570-578.</w:t>
      </w:r>
    </w:p>
    <w:p w14:paraId="3B4A8EE4" w14:textId="36EE6B0B" w:rsidR="006E6FCF" w:rsidRPr="008D4E9D" w:rsidRDefault="006E6FCF" w:rsidP="008D4E9D">
      <w:pPr>
        <w:ind w:leftChars="0" w:left="720" w:firstLineChars="0" w:hanging="720"/>
        <w:jc w:val="both"/>
        <w:rPr>
          <w:rFonts w:ascii="Times New Roman" w:hAnsi="Times New Roman" w:cs="Times New Roman"/>
          <w:sz w:val="24"/>
          <w:szCs w:val="24"/>
        </w:rPr>
      </w:pPr>
      <w:r w:rsidRPr="008D4E9D">
        <w:rPr>
          <w:rFonts w:ascii="Times New Roman" w:hAnsi="Times New Roman" w:cs="Times New Roman"/>
          <w:sz w:val="24"/>
          <w:szCs w:val="24"/>
        </w:rPr>
        <w:lastRenderedPageBreak/>
        <w:t xml:space="preserve">Drago, Z. (2016). Role of </w:t>
      </w:r>
      <w:r w:rsidR="00F8712C" w:rsidRPr="008D4E9D">
        <w:rPr>
          <w:rFonts w:ascii="Times New Roman" w:hAnsi="Times New Roman" w:cs="Times New Roman"/>
          <w:sz w:val="24"/>
          <w:szCs w:val="24"/>
        </w:rPr>
        <w:t xml:space="preserve">opposition in contemporary parliamentary democracies-the case of </w:t>
      </w:r>
      <w:r w:rsidRPr="008D4E9D">
        <w:rPr>
          <w:rFonts w:ascii="Times New Roman" w:hAnsi="Times New Roman" w:cs="Times New Roman"/>
          <w:sz w:val="24"/>
          <w:szCs w:val="24"/>
        </w:rPr>
        <w:t xml:space="preserve">Slovenia.  </w:t>
      </w:r>
      <w:r w:rsidRPr="008D4E9D">
        <w:rPr>
          <w:rFonts w:ascii="Times New Roman" w:hAnsi="Times New Roman" w:cs="Times New Roman"/>
          <w:i/>
          <w:iCs/>
          <w:sz w:val="24"/>
          <w:szCs w:val="24"/>
        </w:rPr>
        <w:t>Journal of Comparative Politics</w:t>
      </w:r>
      <w:r w:rsidRPr="008D4E9D">
        <w:rPr>
          <w:rFonts w:ascii="Times New Roman" w:hAnsi="Times New Roman" w:cs="Times New Roman"/>
          <w:sz w:val="24"/>
          <w:szCs w:val="24"/>
        </w:rPr>
        <w:t xml:space="preserve">, </w:t>
      </w:r>
      <w:r w:rsidR="00315A2D" w:rsidRPr="008D4E9D">
        <w:rPr>
          <w:rFonts w:ascii="Times New Roman" w:hAnsi="Times New Roman" w:cs="Times New Roman"/>
          <w:i/>
          <w:iCs/>
          <w:sz w:val="24"/>
          <w:szCs w:val="24"/>
        </w:rPr>
        <w:t>9(1)</w:t>
      </w:r>
      <w:r w:rsidRPr="008D4E9D">
        <w:rPr>
          <w:rFonts w:ascii="Times New Roman" w:hAnsi="Times New Roman" w:cs="Times New Roman"/>
          <w:i/>
          <w:iCs/>
          <w:sz w:val="24"/>
          <w:szCs w:val="24"/>
        </w:rPr>
        <w:t>,</w:t>
      </w:r>
      <w:r w:rsidR="00E761C2">
        <w:rPr>
          <w:rFonts w:ascii="Times New Roman" w:hAnsi="Times New Roman" w:cs="Times New Roman"/>
          <w:sz w:val="24"/>
          <w:szCs w:val="24"/>
        </w:rPr>
        <w:t xml:space="preserve"> 19-35.</w:t>
      </w:r>
    </w:p>
    <w:p w14:paraId="7EFBF1C2" w14:textId="15D3E195" w:rsidR="006E6FCF" w:rsidRPr="008D4E9D" w:rsidRDefault="006E6FCF" w:rsidP="008D4E9D">
      <w:pPr>
        <w:ind w:leftChars="0" w:left="720" w:firstLineChars="0" w:hanging="720"/>
        <w:jc w:val="both"/>
        <w:rPr>
          <w:rFonts w:ascii="Times New Roman" w:hAnsi="Times New Roman" w:cs="Times New Roman"/>
          <w:sz w:val="24"/>
          <w:szCs w:val="24"/>
        </w:rPr>
      </w:pPr>
      <w:r w:rsidRPr="008D4E9D">
        <w:rPr>
          <w:rFonts w:ascii="Times New Roman" w:hAnsi="Times New Roman" w:cs="Times New Roman"/>
          <w:sz w:val="24"/>
          <w:szCs w:val="24"/>
        </w:rPr>
        <w:t>Fudge, M.</w:t>
      </w:r>
      <w:r w:rsidR="00F8712C">
        <w:rPr>
          <w:rFonts w:ascii="Times New Roman" w:hAnsi="Times New Roman" w:cs="Times New Roman"/>
          <w:sz w:val="24"/>
          <w:szCs w:val="24"/>
        </w:rPr>
        <w:t>,</w:t>
      </w:r>
      <w:r w:rsidRPr="008D4E9D">
        <w:rPr>
          <w:rFonts w:ascii="Times New Roman" w:hAnsi="Times New Roman" w:cs="Times New Roman"/>
          <w:sz w:val="24"/>
          <w:szCs w:val="24"/>
        </w:rPr>
        <w:t xml:space="preserve"> &amp; Leith, P. (2021). Rethinking </w:t>
      </w:r>
      <w:r w:rsidR="00F8712C" w:rsidRPr="008D4E9D">
        <w:rPr>
          <w:rFonts w:ascii="Times New Roman" w:hAnsi="Times New Roman" w:cs="Times New Roman"/>
          <w:sz w:val="24"/>
          <w:szCs w:val="24"/>
        </w:rPr>
        <w:t>participation in commons governance</w:t>
      </w:r>
      <w:r w:rsidRPr="008D4E9D">
        <w:rPr>
          <w:rFonts w:ascii="Times New Roman" w:hAnsi="Times New Roman" w:cs="Times New Roman"/>
          <w:sz w:val="24"/>
          <w:szCs w:val="24"/>
        </w:rPr>
        <w:t xml:space="preserve">: Political </w:t>
      </w:r>
      <w:r w:rsidR="00F8712C" w:rsidRPr="008D4E9D">
        <w:rPr>
          <w:rFonts w:ascii="Times New Roman" w:hAnsi="Times New Roman" w:cs="Times New Roman"/>
          <w:sz w:val="24"/>
          <w:szCs w:val="24"/>
        </w:rPr>
        <w:t>representation and participation</w:t>
      </w:r>
      <w:r w:rsidRPr="008D4E9D">
        <w:rPr>
          <w:rFonts w:ascii="Times New Roman" w:hAnsi="Times New Roman" w:cs="Times New Roman"/>
          <w:sz w:val="24"/>
          <w:szCs w:val="24"/>
        </w:rPr>
        <w:t xml:space="preserve">. </w:t>
      </w:r>
      <w:r w:rsidRPr="008D4E9D">
        <w:rPr>
          <w:rFonts w:ascii="Times New Roman" w:hAnsi="Times New Roman" w:cs="Times New Roman"/>
          <w:i/>
          <w:iCs/>
          <w:sz w:val="24"/>
          <w:szCs w:val="24"/>
        </w:rPr>
        <w:t>An International Journal</w:t>
      </w:r>
      <w:r w:rsidRPr="008D4E9D">
        <w:rPr>
          <w:rFonts w:ascii="Times New Roman" w:hAnsi="Times New Roman" w:cs="Times New Roman"/>
          <w:sz w:val="24"/>
          <w:szCs w:val="24"/>
        </w:rPr>
        <w:t xml:space="preserve">, </w:t>
      </w:r>
      <w:r w:rsidR="00315A2D" w:rsidRPr="008D4E9D">
        <w:rPr>
          <w:rFonts w:ascii="Times New Roman" w:hAnsi="Times New Roman" w:cs="Times New Roman"/>
          <w:i/>
          <w:iCs/>
          <w:sz w:val="24"/>
          <w:szCs w:val="24"/>
        </w:rPr>
        <w:t>34(8),</w:t>
      </w:r>
      <w:r w:rsidR="00E761C2">
        <w:rPr>
          <w:rFonts w:ascii="Times New Roman" w:hAnsi="Times New Roman" w:cs="Times New Roman"/>
          <w:sz w:val="24"/>
          <w:szCs w:val="24"/>
        </w:rPr>
        <w:t xml:space="preserve"> 1038-1055.</w:t>
      </w:r>
    </w:p>
    <w:p w14:paraId="1C4C4D1C" w14:textId="4B7D7B1C" w:rsidR="00854163" w:rsidRPr="008D4E9D" w:rsidRDefault="00AC3996" w:rsidP="008D4E9D">
      <w:pPr>
        <w:ind w:leftChars="0" w:left="720" w:firstLineChars="0" w:hanging="720"/>
        <w:jc w:val="both"/>
        <w:rPr>
          <w:rFonts w:ascii="Times New Roman" w:hAnsi="Times New Roman" w:cs="Times New Roman"/>
          <w:sz w:val="24"/>
          <w:szCs w:val="24"/>
        </w:rPr>
      </w:pPr>
      <w:proofErr w:type="spellStart"/>
      <w:r w:rsidRPr="008D4E9D">
        <w:rPr>
          <w:rFonts w:ascii="Times New Roman" w:hAnsi="Times New Roman" w:cs="Times New Roman"/>
          <w:sz w:val="24"/>
          <w:szCs w:val="24"/>
        </w:rPr>
        <w:t>Hoppen</w:t>
      </w:r>
      <w:proofErr w:type="spellEnd"/>
      <w:r w:rsidRPr="008D4E9D">
        <w:rPr>
          <w:rFonts w:ascii="Times New Roman" w:hAnsi="Times New Roman" w:cs="Times New Roman"/>
          <w:sz w:val="24"/>
          <w:szCs w:val="24"/>
        </w:rPr>
        <w:t>, N. H. F.,</w:t>
      </w:r>
      <w:r w:rsidR="00F8712C">
        <w:rPr>
          <w:rFonts w:ascii="Times New Roman" w:hAnsi="Times New Roman" w:cs="Times New Roman"/>
          <w:sz w:val="24"/>
          <w:szCs w:val="24"/>
        </w:rPr>
        <w:t xml:space="preserve"> &amp;</w:t>
      </w:r>
      <w:r w:rsidRPr="008D4E9D">
        <w:rPr>
          <w:rFonts w:ascii="Times New Roman" w:hAnsi="Times New Roman" w:cs="Times New Roman"/>
          <w:sz w:val="24"/>
          <w:szCs w:val="24"/>
        </w:rPr>
        <w:t xml:space="preserve"> </w:t>
      </w:r>
      <w:proofErr w:type="spellStart"/>
      <w:r w:rsidRPr="008D4E9D">
        <w:rPr>
          <w:rFonts w:ascii="Times New Roman" w:hAnsi="Times New Roman" w:cs="Times New Roman"/>
          <w:sz w:val="24"/>
          <w:szCs w:val="24"/>
        </w:rPr>
        <w:t>Vanz</w:t>
      </w:r>
      <w:proofErr w:type="spellEnd"/>
      <w:r w:rsidRPr="008D4E9D">
        <w:rPr>
          <w:rFonts w:ascii="Times New Roman" w:hAnsi="Times New Roman" w:cs="Times New Roman"/>
          <w:sz w:val="24"/>
          <w:szCs w:val="24"/>
        </w:rPr>
        <w:t>, S.</w:t>
      </w:r>
      <w:r w:rsidR="00F8712C">
        <w:rPr>
          <w:rFonts w:ascii="Times New Roman" w:hAnsi="Times New Roman" w:cs="Times New Roman"/>
          <w:sz w:val="24"/>
          <w:szCs w:val="24"/>
        </w:rPr>
        <w:t xml:space="preserve"> </w:t>
      </w:r>
      <w:r w:rsidRPr="008D4E9D">
        <w:rPr>
          <w:rFonts w:ascii="Times New Roman" w:hAnsi="Times New Roman" w:cs="Times New Roman"/>
          <w:sz w:val="24"/>
          <w:szCs w:val="24"/>
        </w:rPr>
        <w:t>A. D. (2022). The development of Brazilian women’s and gender studies:</w:t>
      </w:r>
      <w:r w:rsidR="00BD229C" w:rsidRPr="008D4E9D">
        <w:rPr>
          <w:rFonts w:ascii="Times New Roman" w:hAnsi="Times New Roman" w:cs="Times New Roman"/>
          <w:sz w:val="24"/>
          <w:szCs w:val="24"/>
        </w:rPr>
        <w:t xml:space="preserve"> a bibliometric diagnosis. </w:t>
      </w:r>
      <w:proofErr w:type="spellStart"/>
      <w:r w:rsidR="00BD229C" w:rsidRPr="008D4E9D">
        <w:rPr>
          <w:rFonts w:ascii="Times New Roman" w:hAnsi="Times New Roman" w:cs="Times New Roman"/>
          <w:i/>
          <w:iCs/>
          <w:sz w:val="24"/>
          <w:szCs w:val="24"/>
        </w:rPr>
        <w:t>Scientometrics</w:t>
      </w:r>
      <w:proofErr w:type="spellEnd"/>
      <w:r w:rsidR="00BD229C" w:rsidRPr="008D4E9D">
        <w:rPr>
          <w:rFonts w:ascii="Times New Roman" w:hAnsi="Times New Roman" w:cs="Times New Roman"/>
          <w:i/>
          <w:iCs/>
          <w:sz w:val="24"/>
          <w:szCs w:val="24"/>
        </w:rPr>
        <w:t xml:space="preserve">, </w:t>
      </w:r>
      <w:r w:rsidR="00977E7A" w:rsidRPr="00F8712C">
        <w:rPr>
          <w:rFonts w:ascii="Times New Roman" w:hAnsi="Times New Roman" w:cs="Times New Roman"/>
          <w:sz w:val="24"/>
          <w:szCs w:val="24"/>
        </w:rPr>
        <w:t>(</w:t>
      </w:r>
      <w:r w:rsidR="00BD229C" w:rsidRPr="00F8712C">
        <w:rPr>
          <w:rFonts w:ascii="Times New Roman" w:hAnsi="Times New Roman" w:cs="Times New Roman"/>
          <w:sz w:val="24"/>
          <w:szCs w:val="24"/>
        </w:rPr>
        <w:t>12</w:t>
      </w:r>
      <w:r w:rsidR="00854163" w:rsidRPr="00F8712C">
        <w:rPr>
          <w:rFonts w:ascii="Times New Roman" w:hAnsi="Times New Roman" w:cs="Times New Roman"/>
          <w:sz w:val="24"/>
          <w:szCs w:val="24"/>
        </w:rPr>
        <w:t>8),</w:t>
      </w:r>
      <w:r w:rsidR="00854163" w:rsidRPr="008D4E9D">
        <w:rPr>
          <w:rFonts w:ascii="Times New Roman" w:hAnsi="Times New Roman" w:cs="Times New Roman"/>
          <w:sz w:val="24"/>
          <w:szCs w:val="24"/>
        </w:rPr>
        <w:t xml:space="preserve"> 227-261. </w:t>
      </w:r>
      <w:r w:rsidR="00854163" w:rsidRPr="00F8712C">
        <w:rPr>
          <w:rFonts w:ascii="Times New Roman" w:hAnsi="Times New Roman" w:cs="Times New Roman"/>
          <w:sz w:val="24"/>
          <w:szCs w:val="24"/>
        </w:rPr>
        <w:t>https://doi.org/10/1007/s11192-022-04545-w</w:t>
      </w:r>
    </w:p>
    <w:p w14:paraId="397D031E" w14:textId="511231F5" w:rsidR="006E6FCF" w:rsidRPr="008D4E9D" w:rsidRDefault="006E6FCF" w:rsidP="008D4E9D">
      <w:pPr>
        <w:ind w:leftChars="0" w:left="720" w:firstLineChars="0" w:hanging="720"/>
        <w:jc w:val="both"/>
        <w:rPr>
          <w:rStyle w:val="Hyperlink"/>
          <w:rFonts w:ascii="Times New Roman" w:hAnsi="Times New Roman" w:cs="Times New Roman"/>
          <w:color w:val="000000" w:themeColor="text1"/>
          <w:sz w:val="24"/>
          <w:szCs w:val="24"/>
        </w:rPr>
      </w:pPr>
      <w:proofErr w:type="spellStart"/>
      <w:r w:rsidRPr="008D4E9D">
        <w:rPr>
          <w:rFonts w:ascii="Times New Roman" w:hAnsi="Times New Roman" w:cs="Times New Roman"/>
          <w:sz w:val="24"/>
          <w:szCs w:val="24"/>
        </w:rPr>
        <w:t>Huridi</w:t>
      </w:r>
      <w:proofErr w:type="spellEnd"/>
      <w:r w:rsidR="00F8712C">
        <w:rPr>
          <w:rFonts w:ascii="Times New Roman" w:hAnsi="Times New Roman" w:cs="Times New Roman"/>
          <w:sz w:val="24"/>
          <w:szCs w:val="24"/>
        </w:rPr>
        <w:t>,</w:t>
      </w:r>
      <w:r w:rsidRPr="008D4E9D">
        <w:rPr>
          <w:rFonts w:ascii="Times New Roman" w:hAnsi="Times New Roman" w:cs="Times New Roman"/>
          <w:sz w:val="24"/>
          <w:szCs w:val="24"/>
        </w:rPr>
        <w:t xml:space="preserve"> </w:t>
      </w:r>
      <w:r w:rsidR="00A37320">
        <w:rPr>
          <w:rFonts w:ascii="Times New Roman" w:hAnsi="Times New Roman" w:cs="Times New Roman"/>
          <w:sz w:val="24"/>
          <w:szCs w:val="24"/>
        </w:rPr>
        <w:t>M. H.</w:t>
      </w:r>
      <w:r w:rsidR="00A37320" w:rsidRPr="00A37320">
        <w:rPr>
          <w:rFonts w:ascii="Times New Roman" w:hAnsi="Times New Roman" w:cs="Times New Roman"/>
          <w:sz w:val="24"/>
          <w:szCs w:val="24"/>
        </w:rPr>
        <w:t>,</w:t>
      </w:r>
      <w:r w:rsidR="00A37320">
        <w:rPr>
          <w:rFonts w:ascii="Times New Roman" w:hAnsi="Times New Roman" w:cs="Times New Roman"/>
          <w:sz w:val="24"/>
          <w:szCs w:val="24"/>
        </w:rPr>
        <w:t xml:space="preserve"> </w:t>
      </w:r>
      <w:r w:rsidR="00A37320" w:rsidRPr="00A37320">
        <w:rPr>
          <w:rFonts w:ascii="Times New Roman" w:hAnsi="Times New Roman" w:cs="Times New Roman"/>
          <w:sz w:val="24"/>
          <w:szCs w:val="24"/>
        </w:rPr>
        <w:t xml:space="preserve">Abdul </w:t>
      </w:r>
      <w:proofErr w:type="spellStart"/>
      <w:r w:rsidR="00A37320" w:rsidRPr="00A37320">
        <w:rPr>
          <w:rFonts w:ascii="Times New Roman" w:hAnsi="Times New Roman" w:cs="Times New Roman"/>
          <w:sz w:val="24"/>
          <w:szCs w:val="24"/>
        </w:rPr>
        <w:t>Hadi</w:t>
      </w:r>
      <w:proofErr w:type="spellEnd"/>
      <w:r w:rsidR="00A37320" w:rsidRPr="00A37320">
        <w:rPr>
          <w:rFonts w:ascii="Times New Roman" w:hAnsi="Times New Roman" w:cs="Times New Roman"/>
          <w:sz w:val="24"/>
          <w:szCs w:val="24"/>
        </w:rPr>
        <w:t>,</w:t>
      </w:r>
      <w:r w:rsidR="00A37320">
        <w:rPr>
          <w:rFonts w:ascii="Times New Roman" w:hAnsi="Times New Roman" w:cs="Times New Roman"/>
          <w:sz w:val="24"/>
          <w:szCs w:val="24"/>
        </w:rPr>
        <w:t xml:space="preserve"> </w:t>
      </w:r>
      <w:r w:rsidR="00A37320" w:rsidRPr="00A37320">
        <w:rPr>
          <w:rFonts w:ascii="Times New Roman" w:hAnsi="Times New Roman" w:cs="Times New Roman"/>
          <w:sz w:val="24"/>
          <w:szCs w:val="24"/>
        </w:rPr>
        <w:t>A</w:t>
      </w:r>
      <w:r w:rsidR="00A37320">
        <w:rPr>
          <w:rFonts w:ascii="Times New Roman" w:hAnsi="Times New Roman" w:cs="Times New Roman"/>
          <w:sz w:val="24"/>
          <w:szCs w:val="24"/>
        </w:rPr>
        <w:t>.</w:t>
      </w:r>
      <w:r w:rsidR="00A37320" w:rsidRPr="00A37320">
        <w:rPr>
          <w:rFonts w:ascii="Times New Roman" w:hAnsi="Times New Roman" w:cs="Times New Roman"/>
          <w:sz w:val="24"/>
          <w:szCs w:val="24"/>
        </w:rPr>
        <w:t xml:space="preserve"> R</w:t>
      </w:r>
      <w:r w:rsidR="00A37320">
        <w:rPr>
          <w:rFonts w:ascii="Times New Roman" w:hAnsi="Times New Roman" w:cs="Times New Roman"/>
          <w:sz w:val="24"/>
          <w:szCs w:val="24"/>
        </w:rPr>
        <w:t>.,</w:t>
      </w:r>
      <w:r w:rsidR="00A37320" w:rsidRPr="00A37320">
        <w:rPr>
          <w:rFonts w:ascii="Times New Roman" w:hAnsi="Times New Roman" w:cs="Times New Roman"/>
          <w:sz w:val="24"/>
          <w:szCs w:val="24"/>
        </w:rPr>
        <w:t xml:space="preserve"> </w:t>
      </w:r>
      <w:r w:rsidR="00A37320">
        <w:rPr>
          <w:rFonts w:ascii="Times New Roman" w:hAnsi="Times New Roman" w:cs="Times New Roman"/>
          <w:sz w:val="24"/>
          <w:szCs w:val="24"/>
        </w:rPr>
        <w:t xml:space="preserve">&amp; </w:t>
      </w:r>
      <w:proofErr w:type="spellStart"/>
      <w:r w:rsidR="00A37320" w:rsidRPr="00A37320">
        <w:rPr>
          <w:rFonts w:ascii="Times New Roman" w:hAnsi="Times New Roman" w:cs="Times New Roman"/>
          <w:sz w:val="24"/>
          <w:szCs w:val="24"/>
        </w:rPr>
        <w:t>Hashim</w:t>
      </w:r>
      <w:proofErr w:type="spellEnd"/>
      <w:r w:rsidR="00A37320">
        <w:rPr>
          <w:rFonts w:ascii="Times New Roman" w:hAnsi="Times New Roman" w:cs="Times New Roman"/>
          <w:sz w:val="24"/>
          <w:szCs w:val="24"/>
        </w:rPr>
        <w:t>, M. H.</w:t>
      </w:r>
      <w:r w:rsidR="00A37320" w:rsidRPr="00A37320">
        <w:rPr>
          <w:rFonts w:ascii="Times New Roman" w:hAnsi="Times New Roman" w:cs="Times New Roman"/>
          <w:sz w:val="24"/>
          <w:szCs w:val="24"/>
        </w:rPr>
        <w:t xml:space="preserve"> </w:t>
      </w:r>
      <w:r w:rsidRPr="008D4E9D">
        <w:rPr>
          <w:rFonts w:ascii="Times New Roman" w:hAnsi="Times New Roman" w:cs="Times New Roman"/>
          <w:sz w:val="24"/>
          <w:szCs w:val="24"/>
        </w:rPr>
        <w:t xml:space="preserve">(2021). Malaysian </w:t>
      </w:r>
      <w:r w:rsidR="00AD60EF" w:rsidRPr="008D4E9D">
        <w:rPr>
          <w:rFonts w:ascii="Times New Roman" w:hAnsi="Times New Roman" w:cs="Times New Roman"/>
          <w:sz w:val="24"/>
          <w:szCs w:val="24"/>
        </w:rPr>
        <w:t xml:space="preserve">politics after </w:t>
      </w:r>
      <w:r w:rsidRPr="008D4E9D">
        <w:rPr>
          <w:rFonts w:ascii="Times New Roman" w:hAnsi="Times New Roman" w:cs="Times New Roman"/>
          <w:sz w:val="24"/>
          <w:szCs w:val="24"/>
        </w:rPr>
        <w:t>14</w:t>
      </w:r>
      <w:r w:rsidRPr="008D4E9D">
        <w:rPr>
          <w:rFonts w:ascii="Times New Roman" w:hAnsi="Times New Roman" w:cs="Times New Roman"/>
          <w:sz w:val="24"/>
          <w:szCs w:val="24"/>
          <w:vertAlign w:val="superscript"/>
        </w:rPr>
        <w:t>th</w:t>
      </w:r>
      <w:r w:rsidRPr="008D4E9D">
        <w:rPr>
          <w:rFonts w:ascii="Times New Roman" w:hAnsi="Times New Roman" w:cs="Times New Roman"/>
          <w:sz w:val="24"/>
          <w:szCs w:val="24"/>
        </w:rPr>
        <w:t xml:space="preserve"> </w:t>
      </w:r>
      <w:r w:rsidR="00AD60EF" w:rsidRPr="008D4E9D">
        <w:rPr>
          <w:rFonts w:ascii="Times New Roman" w:hAnsi="Times New Roman" w:cs="Times New Roman"/>
          <w:sz w:val="24"/>
          <w:szCs w:val="24"/>
        </w:rPr>
        <w:t>general election</w:t>
      </w:r>
      <w:r w:rsidRPr="008D4E9D">
        <w:rPr>
          <w:rFonts w:ascii="Times New Roman" w:hAnsi="Times New Roman" w:cs="Times New Roman"/>
          <w:sz w:val="24"/>
          <w:szCs w:val="24"/>
        </w:rPr>
        <w:t xml:space="preserve">: Do </w:t>
      </w:r>
      <w:r w:rsidR="00AD60EF" w:rsidRPr="008D4E9D">
        <w:rPr>
          <w:rFonts w:ascii="Times New Roman" w:hAnsi="Times New Roman" w:cs="Times New Roman"/>
          <w:sz w:val="24"/>
          <w:szCs w:val="24"/>
        </w:rPr>
        <w:t>the number of</w:t>
      </w:r>
      <w:r w:rsidRPr="008D4E9D">
        <w:rPr>
          <w:rFonts w:ascii="Times New Roman" w:hAnsi="Times New Roman" w:cs="Times New Roman"/>
          <w:sz w:val="24"/>
          <w:szCs w:val="24"/>
        </w:rPr>
        <w:t xml:space="preserve"> </w:t>
      </w:r>
      <w:r w:rsidR="00AD60EF" w:rsidRPr="008D4E9D">
        <w:rPr>
          <w:rFonts w:ascii="Times New Roman" w:hAnsi="Times New Roman" w:cs="Times New Roman"/>
          <w:sz w:val="24"/>
          <w:szCs w:val="24"/>
        </w:rPr>
        <w:t>parliamentary seats matter for</w:t>
      </w:r>
      <w:r w:rsidRPr="008D4E9D">
        <w:rPr>
          <w:rFonts w:ascii="Times New Roman" w:hAnsi="Times New Roman" w:cs="Times New Roman"/>
          <w:sz w:val="24"/>
          <w:szCs w:val="24"/>
        </w:rPr>
        <w:t xml:space="preserve"> </w:t>
      </w:r>
      <w:proofErr w:type="spellStart"/>
      <w:r w:rsidRPr="008D4E9D">
        <w:rPr>
          <w:rFonts w:ascii="Times New Roman" w:hAnsi="Times New Roman" w:cs="Times New Roman"/>
          <w:sz w:val="24"/>
          <w:szCs w:val="24"/>
        </w:rPr>
        <w:t>Bn’s</w:t>
      </w:r>
      <w:proofErr w:type="spellEnd"/>
      <w:r w:rsidRPr="008D4E9D">
        <w:rPr>
          <w:rFonts w:ascii="Times New Roman" w:hAnsi="Times New Roman" w:cs="Times New Roman"/>
          <w:sz w:val="24"/>
          <w:szCs w:val="24"/>
        </w:rPr>
        <w:t xml:space="preserve"> </w:t>
      </w:r>
      <w:proofErr w:type="gramStart"/>
      <w:r w:rsidR="00AD60EF">
        <w:rPr>
          <w:rFonts w:ascii="Times New Roman" w:hAnsi="Times New Roman" w:cs="Times New Roman"/>
          <w:sz w:val="24"/>
          <w:szCs w:val="24"/>
        </w:rPr>
        <w:t>v</w:t>
      </w:r>
      <w:r w:rsidRPr="008D4E9D">
        <w:rPr>
          <w:rFonts w:ascii="Times New Roman" w:hAnsi="Times New Roman" w:cs="Times New Roman"/>
          <w:sz w:val="24"/>
          <w:szCs w:val="24"/>
        </w:rPr>
        <w:t>ictory?.</w:t>
      </w:r>
      <w:proofErr w:type="gramEnd"/>
      <w:r w:rsidRPr="008D4E9D">
        <w:rPr>
          <w:rFonts w:ascii="Times New Roman" w:hAnsi="Times New Roman" w:cs="Times New Roman"/>
          <w:sz w:val="24"/>
          <w:szCs w:val="24"/>
        </w:rPr>
        <w:t xml:space="preserve"> </w:t>
      </w:r>
      <w:r w:rsidRPr="008D4E9D">
        <w:rPr>
          <w:rFonts w:ascii="Times New Roman" w:hAnsi="Times New Roman" w:cs="Times New Roman"/>
          <w:i/>
          <w:iCs/>
          <w:sz w:val="24"/>
          <w:szCs w:val="24"/>
        </w:rPr>
        <w:t>Croatian International Relations Review</w:t>
      </w:r>
      <w:r w:rsidRPr="008D4E9D">
        <w:rPr>
          <w:rFonts w:ascii="Times New Roman" w:hAnsi="Times New Roman" w:cs="Times New Roman"/>
          <w:sz w:val="24"/>
          <w:szCs w:val="24"/>
        </w:rPr>
        <w:t xml:space="preserve">, </w:t>
      </w:r>
      <w:r w:rsidR="00315A2D" w:rsidRPr="008D4E9D">
        <w:rPr>
          <w:rFonts w:ascii="Times New Roman" w:hAnsi="Times New Roman" w:cs="Times New Roman"/>
          <w:i/>
          <w:iCs/>
          <w:sz w:val="24"/>
          <w:szCs w:val="24"/>
        </w:rPr>
        <w:t>27(87)</w:t>
      </w:r>
      <w:r w:rsidRPr="008D4E9D">
        <w:rPr>
          <w:rFonts w:ascii="Times New Roman" w:hAnsi="Times New Roman" w:cs="Times New Roman"/>
          <w:i/>
          <w:iCs/>
          <w:sz w:val="24"/>
          <w:szCs w:val="24"/>
        </w:rPr>
        <w:t>,</w:t>
      </w:r>
      <w:r w:rsidRPr="008D4E9D">
        <w:rPr>
          <w:rFonts w:ascii="Times New Roman" w:hAnsi="Times New Roman" w:cs="Times New Roman"/>
          <w:sz w:val="24"/>
          <w:szCs w:val="24"/>
        </w:rPr>
        <w:t xml:space="preserve"> 95-111.</w:t>
      </w:r>
    </w:p>
    <w:p w14:paraId="06AD98F2" w14:textId="4FE9AF4E" w:rsidR="005D6654" w:rsidRPr="008D4E9D" w:rsidRDefault="00A37320" w:rsidP="008D4E9D">
      <w:pPr>
        <w:ind w:leftChars="0" w:left="720" w:firstLineChars="0" w:hanging="720"/>
        <w:jc w:val="both"/>
        <w:rPr>
          <w:rStyle w:val="Hyperlink"/>
          <w:rFonts w:ascii="Times New Roman" w:hAnsi="Times New Roman" w:cs="Times New Roman"/>
          <w:color w:val="000000"/>
          <w:sz w:val="24"/>
          <w:szCs w:val="24"/>
          <w:u w:val="none"/>
        </w:rPr>
      </w:pPr>
      <w:proofErr w:type="spellStart"/>
      <w:r>
        <w:rPr>
          <w:rStyle w:val="Hyperlink"/>
          <w:rFonts w:ascii="Times New Roman" w:hAnsi="Times New Roman" w:cs="Times New Roman"/>
          <w:color w:val="000000"/>
          <w:sz w:val="24"/>
          <w:szCs w:val="24"/>
          <w:u w:val="none"/>
        </w:rPr>
        <w:t>Kiprono</w:t>
      </w:r>
      <w:proofErr w:type="spellEnd"/>
      <w:r>
        <w:rPr>
          <w:rStyle w:val="Hyperlink"/>
          <w:rFonts w:ascii="Times New Roman" w:hAnsi="Times New Roman" w:cs="Times New Roman"/>
          <w:color w:val="000000"/>
          <w:sz w:val="24"/>
          <w:szCs w:val="24"/>
          <w:u w:val="none"/>
        </w:rPr>
        <w:t>, C.</w:t>
      </w:r>
      <w:r w:rsidR="00FC0FB9" w:rsidRPr="008D4E9D">
        <w:rPr>
          <w:rStyle w:val="Hyperlink"/>
          <w:rFonts w:ascii="Times New Roman" w:hAnsi="Times New Roman" w:cs="Times New Roman"/>
          <w:color w:val="000000"/>
          <w:sz w:val="24"/>
          <w:szCs w:val="24"/>
          <w:u w:val="none"/>
        </w:rPr>
        <w:t xml:space="preserve"> </w:t>
      </w:r>
      <w:r w:rsidR="00B7183B" w:rsidRPr="008D4E9D">
        <w:rPr>
          <w:rStyle w:val="Hyperlink"/>
          <w:rFonts w:ascii="Times New Roman" w:hAnsi="Times New Roman" w:cs="Times New Roman"/>
          <w:color w:val="000000"/>
          <w:sz w:val="24"/>
          <w:szCs w:val="24"/>
          <w:u w:val="none"/>
        </w:rPr>
        <w:t xml:space="preserve">Z. (2020). The </w:t>
      </w:r>
      <w:r w:rsidR="00AD60EF" w:rsidRPr="008D4E9D">
        <w:rPr>
          <w:rStyle w:val="Hyperlink"/>
          <w:rFonts w:ascii="Times New Roman" w:hAnsi="Times New Roman" w:cs="Times New Roman"/>
          <w:color w:val="000000"/>
          <w:sz w:val="24"/>
          <w:szCs w:val="24"/>
          <w:u w:val="none"/>
        </w:rPr>
        <w:t xml:space="preserve">role of opposition political parties in </w:t>
      </w:r>
      <w:proofErr w:type="spellStart"/>
      <w:r w:rsidR="00AD60EF" w:rsidRPr="008D4E9D">
        <w:rPr>
          <w:rStyle w:val="Hyperlink"/>
          <w:rFonts w:ascii="Times New Roman" w:hAnsi="Times New Roman" w:cs="Times New Roman"/>
          <w:color w:val="000000"/>
          <w:sz w:val="24"/>
          <w:szCs w:val="24"/>
          <w:u w:val="none"/>
        </w:rPr>
        <w:t>enchancing</w:t>
      </w:r>
      <w:proofErr w:type="spellEnd"/>
      <w:r w:rsidR="00AD60EF" w:rsidRPr="008D4E9D">
        <w:rPr>
          <w:rStyle w:val="Hyperlink"/>
          <w:rFonts w:ascii="Times New Roman" w:hAnsi="Times New Roman" w:cs="Times New Roman"/>
          <w:color w:val="000000"/>
          <w:sz w:val="24"/>
          <w:szCs w:val="24"/>
          <w:u w:val="none"/>
        </w:rPr>
        <w:t xml:space="preserve"> good governance</w:t>
      </w:r>
      <w:r w:rsidR="00C46EFD" w:rsidRPr="008D4E9D">
        <w:rPr>
          <w:rStyle w:val="Hyperlink"/>
          <w:rFonts w:ascii="Times New Roman" w:hAnsi="Times New Roman" w:cs="Times New Roman"/>
          <w:color w:val="000000"/>
          <w:sz w:val="24"/>
          <w:szCs w:val="24"/>
          <w:u w:val="none"/>
        </w:rPr>
        <w:t xml:space="preserve">: A </w:t>
      </w:r>
      <w:r w:rsidR="00AD60EF" w:rsidRPr="008D4E9D">
        <w:rPr>
          <w:rStyle w:val="Hyperlink"/>
          <w:rFonts w:ascii="Times New Roman" w:hAnsi="Times New Roman" w:cs="Times New Roman"/>
          <w:color w:val="000000"/>
          <w:sz w:val="24"/>
          <w:szCs w:val="24"/>
          <w:u w:val="none"/>
        </w:rPr>
        <w:t xml:space="preserve">case of selected countries </w:t>
      </w:r>
      <w:r w:rsidR="00C46EFD" w:rsidRPr="008D4E9D">
        <w:rPr>
          <w:rStyle w:val="Hyperlink"/>
          <w:rFonts w:ascii="Times New Roman" w:hAnsi="Times New Roman" w:cs="Times New Roman"/>
          <w:color w:val="000000"/>
          <w:sz w:val="24"/>
          <w:szCs w:val="24"/>
          <w:u w:val="none"/>
        </w:rPr>
        <w:t xml:space="preserve">in Africa. </w:t>
      </w:r>
      <w:r w:rsidR="00C46EFD" w:rsidRPr="008D4E9D">
        <w:rPr>
          <w:rStyle w:val="Hyperlink"/>
          <w:rFonts w:ascii="Times New Roman" w:hAnsi="Times New Roman" w:cs="Times New Roman"/>
          <w:i/>
          <w:iCs/>
          <w:color w:val="000000"/>
          <w:sz w:val="24"/>
          <w:szCs w:val="24"/>
          <w:u w:val="none"/>
        </w:rPr>
        <w:t>International of Research and Innovation in Social Science</w:t>
      </w:r>
      <w:r w:rsidR="00C46EFD" w:rsidRPr="008D4E9D">
        <w:rPr>
          <w:rStyle w:val="Hyperlink"/>
          <w:rFonts w:ascii="Times New Roman" w:hAnsi="Times New Roman" w:cs="Times New Roman"/>
          <w:color w:val="000000"/>
          <w:sz w:val="24"/>
          <w:szCs w:val="24"/>
          <w:u w:val="none"/>
        </w:rPr>
        <w:t xml:space="preserve">, </w:t>
      </w:r>
      <w:r w:rsidR="00315A2D" w:rsidRPr="008D4E9D">
        <w:rPr>
          <w:rStyle w:val="Hyperlink"/>
          <w:rFonts w:ascii="Times New Roman" w:hAnsi="Times New Roman" w:cs="Times New Roman"/>
          <w:i/>
          <w:iCs/>
          <w:color w:val="000000"/>
          <w:sz w:val="24"/>
          <w:szCs w:val="24"/>
          <w:u w:val="none"/>
        </w:rPr>
        <w:t>4(6),</w:t>
      </w:r>
      <w:r>
        <w:rPr>
          <w:rStyle w:val="Hyperlink"/>
          <w:rFonts w:ascii="Times New Roman" w:hAnsi="Times New Roman" w:cs="Times New Roman"/>
          <w:color w:val="000000"/>
          <w:sz w:val="24"/>
          <w:szCs w:val="24"/>
          <w:u w:val="none"/>
        </w:rPr>
        <w:t xml:space="preserve"> 2454-6186.</w:t>
      </w:r>
    </w:p>
    <w:p w14:paraId="775831E1" w14:textId="065007A4" w:rsidR="00B40705" w:rsidRPr="009913FA" w:rsidRDefault="00B40705" w:rsidP="00B40705">
      <w:pPr>
        <w:ind w:leftChars="0" w:left="720" w:firstLineChars="0" w:hanging="720"/>
        <w:jc w:val="both"/>
        <w:rPr>
          <w:rStyle w:val="Hyperlink"/>
          <w:rFonts w:ascii="Times New Roman" w:hAnsi="Times New Roman" w:cs="Times New Roman"/>
          <w:sz w:val="24"/>
          <w:szCs w:val="24"/>
          <w:lang w:val="sv-SE"/>
        </w:rPr>
      </w:pPr>
      <w:r w:rsidRPr="009913FA">
        <w:rPr>
          <w:rStyle w:val="Hyperlink"/>
          <w:rFonts w:ascii="Times New Roman" w:hAnsi="Times New Roman" w:cs="Times New Roman"/>
          <w:color w:val="000000" w:themeColor="text1"/>
          <w:sz w:val="24"/>
          <w:szCs w:val="24"/>
          <w:u w:val="none"/>
          <w:lang w:val="sv-SE"/>
        </w:rPr>
        <w:t>Malike, B</w:t>
      </w:r>
      <w:r w:rsidRPr="009913FA">
        <w:rPr>
          <w:rFonts w:ascii="Times New Roman" w:hAnsi="Times New Roman" w:cs="Times New Roman"/>
          <w:color w:val="000000" w:themeColor="text1"/>
          <w:sz w:val="24"/>
          <w:szCs w:val="24"/>
          <w:lang w:val="sv-SE"/>
        </w:rPr>
        <w:t xml:space="preserve">. (2014). Peranan dan tanggungjawab wakil rakyat dalam sistem politik Malaysia. </w:t>
      </w:r>
      <w:r w:rsidRPr="009913FA">
        <w:rPr>
          <w:rFonts w:ascii="Times New Roman" w:hAnsi="Times New Roman" w:cs="Times New Roman"/>
          <w:sz w:val="24"/>
          <w:szCs w:val="24"/>
          <w:lang w:val="sv-SE"/>
        </w:rPr>
        <w:t>(Doctoral dissertation,</w:t>
      </w:r>
      <w:r w:rsidRPr="009913FA">
        <w:rPr>
          <w:rFonts w:ascii="Times New Roman" w:hAnsi="Times New Roman" w:cs="Times New Roman"/>
          <w:color w:val="000000" w:themeColor="text1"/>
          <w:sz w:val="24"/>
          <w:szCs w:val="24"/>
          <w:lang w:val="sv-SE"/>
        </w:rPr>
        <w:t xml:space="preserve"> Universiti Utara Malaysia)</w:t>
      </w:r>
      <w:r w:rsidR="00A37320" w:rsidRPr="00A37320">
        <w:rPr>
          <w:rFonts w:ascii="Times New Roman" w:hAnsi="Times New Roman" w:cs="Times New Roman"/>
          <w:sz w:val="24"/>
          <w:szCs w:val="24"/>
          <w:u w:val="single"/>
          <w:lang w:val="sv-SE"/>
        </w:rPr>
        <w:t>.</w:t>
      </w:r>
    </w:p>
    <w:p w14:paraId="0BED6553" w14:textId="3230E8E9" w:rsidR="006E6FCF" w:rsidRPr="008D4E9D" w:rsidRDefault="006E6FCF" w:rsidP="008D4E9D">
      <w:pPr>
        <w:ind w:leftChars="0" w:left="720" w:firstLineChars="0" w:hanging="720"/>
        <w:jc w:val="both"/>
        <w:rPr>
          <w:rFonts w:ascii="Times New Roman" w:hAnsi="Times New Roman" w:cs="Times New Roman"/>
          <w:sz w:val="24"/>
          <w:szCs w:val="24"/>
        </w:rPr>
      </w:pPr>
      <w:r w:rsidRPr="009913FA">
        <w:rPr>
          <w:rStyle w:val="Hyperlink"/>
          <w:rFonts w:ascii="Times New Roman" w:hAnsi="Times New Roman" w:cs="Times New Roman"/>
          <w:color w:val="000000"/>
          <w:sz w:val="24"/>
          <w:szCs w:val="24"/>
          <w:u w:val="none"/>
          <w:lang w:val="sv-SE"/>
        </w:rPr>
        <w:t xml:space="preserve">Malike, B., Mohd, F., &amp; Musliza, M. (2013). Peranan </w:t>
      </w:r>
      <w:r w:rsidR="00AD60EF" w:rsidRPr="009913FA">
        <w:rPr>
          <w:rStyle w:val="Hyperlink"/>
          <w:rFonts w:ascii="Times New Roman" w:hAnsi="Times New Roman" w:cs="Times New Roman"/>
          <w:color w:val="000000"/>
          <w:sz w:val="24"/>
          <w:szCs w:val="24"/>
          <w:u w:val="none"/>
          <w:lang w:val="sv-SE"/>
        </w:rPr>
        <w:t>wakil rakyat dalam parti politi</w:t>
      </w:r>
      <w:r w:rsidRPr="009913FA">
        <w:rPr>
          <w:rStyle w:val="Hyperlink"/>
          <w:rFonts w:ascii="Times New Roman" w:hAnsi="Times New Roman" w:cs="Times New Roman"/>
          <w:color w:val="000000"/>
          <w:sz w:val="24"/>
          <w:szCs w:val="24"/>
          <w:u w:val="none"/>
          <w:lang w:val="sv-SE"/>
        </w:rPr>
        <w:t xml:space="preserve">k: Isu dan </w:t>
      </w:r>
      <w:r w:rsidR="00AD60EF" w:rsidRPr="009913FA">
        <w:rPr>
          <w:rStyle w:val="Hyperlink"/>
          <w:rFonts w:ascii="Times New Roman" w:hAnsi="Times New Roman" w:cs="Times New Roman"/>
          <w:color w:val="000000"/>
          <w:sz w:val="24"/>
          <w:szCs w:val="24"/>
          <w:u w:val="none"/>
          <w:lang w:val="sv-SE"/>
        </w:rPr>
        <w:t>c</w:t>
      </w:r>
      <w:r w:rsidRPr="009913FA">
        <w:rPr>
          <w:rStyle w:val="Hyperlink"/>
          <w:rFonts w:ascii="Times New Roman" w:hAnsi="Times New Roman" w:cs="Times New Roman"/>
          <w:color w:val="000000"/>
          <w:sz w:val="24"/>
          <w:szCs w:val="24"/>
          <w:u w:val="none"/>
          <w:lang w:val="sv-SE"/>
        </w:rPr>
        <w:t xml:space="preserve">abaran. </w:t>
      </w:r>
      <w:r w:rsidRPr="008D4E9D">
        <w:rPr>
          <w:rStyle w:val="Hyperlink"/>
          <w:rFonts w:ascii="Times New Roman" w:hAnsi="Times New Roman" w:cs="Times New Roman"/>
          <w:i/>
          <w:iCs/>
          <w:color w:val="000000"/>
          <w:sz w:val="24"/>
          <w:szCs w:val="24"/>
          <w:u w:val="none"/>
        </w:rPr>
        <w:t>Malaysian Journal of History, Politics &amp; Strategy</w:t>
      </w:r>
      <w:r w:rsidR="00315A2D" w:rsidRPr="008D4E9D">
        <w:rPr>
          <w:rStyle w:val="Hyperlink"/>
          <w:rFonts w:ascii="Times New Roman" w:hAnsi="Times New Roman" w:cs="Times New Roman"/>
          <w:i/>
          <w:iCs/>
          <w:color w:val="000000"/>
          <w:sz w:val="24"/>
          <w:szCs w:val="24"/>
          <w:u w:val="none"/>
        </w:rPr>
        <w:t xml:space="preserve">, </w:t>
      </w:r>
      <w:r w:rsidRPr="008D4E9D">
        <w:rPr>
          <w:rStyle w:val="Hyperlink"/>
          <w:rFonts w:ascii="Times New Roman" w:hAnsi="Times New Roman" w:cs="Times New Roman"/>
          <w:i/>
          <w:iCs/>
          <w:color w:val="000000"/>
          <w:sz w:val="24"/>
          <w:szCs w:val="24"/>
          <w:u w:val="none"/>
        </w:rPr>
        <w:t xml:space="preserve">40(1), </w:t>
      </w:r>
      <w:r w:rsidRPr="008D4E9D">
        <w:rPr>
          <w:rStyle w:val="Hyperlink"/>
          <w:rFonts w:ascii="Times New Roman" w:hAnsi="Times New Roman" w:cs="Times New Roman"/>
          <w:color w:val="000000"/>
          <w:sz w:val="24"/>
          <w:szCs w:val="24"/>
          <w:u w:val="none"/>
        </w:rPr>
        <w:t>91-115</w:t>
      </w:r>
      <w:r w:rsidRPr="00A37320">
        <w:rPr>
          <w:rStyle w:val="Hyperlink"/>
          <w:rFonts w:ascii="Times New Roman" w:hAnsi="Times New Roman" w:cs="Times New Roman"/>
          <w:color w:val="auto"/>
          <w:sz w:val="24"/>
          <w:szCs w:val="24"/>
        </w:rPr>
        <w:t>.</w:t>
      </w:r>
    </w:p>
    <w:p w14:paraId="2D54E94F" w14:textId="6510A00B" w:rsidR="006E6FCF" w:rsidRPr="008D4E9D" w:rsidRDefault="006E6FCF" w:rsidP="008D4E9D">
      <w:pPr>
        <w:ind w:leftChars="0" w:left="720" w:firstLineChars="0" w:hanging="720"/>
        <w:jc w:val="both"/>
        <w:rPr>
          <w:rFonts w:ascii="Times New Roman" w:hAnsi="Times New Roman" w:cs="Times New Roman"/>
          <w:sz w:val="24"/>
          <w:szCs w:val="24"/>
        </w:rPr>
      </w:pPr>
      <w:proofErr w:type="spellStart"/>
      <w:r w:rsidRPr="008D4E9D">
        <w:rPr>
          <w:rFonts w:ascii="Times New Roman" w:hAnsi="Times New Roman" w:cs="Times New Roman"/>
          <w:sz w:val="24"/>
          <w:szCs w:val="24"/>
        </w:rPr>
        <w:t>Mattimoe</w:t>
      </w:r>
      <w:proofErr w:type="spellEnd"/>
      <w:r w:rsidRPr="008D4E9D">
        <w:rPr>
          <w:rFonts w:ascii="Times New Roman" w:hAnsi="Times New Roman" w:cs="Times New Roman"/>
          <w:sz w:val="24"/>
          <w:szCs w:val="24"/>
        </w:rPr>
        <w:t xml:space="preserve">, </w:t>
      </w:r>
      <w:r w:rsidR="00A30EEC">
        <w:rPr>
          <w:rFonts w:ascii="Times New Roman" w:hAnsi="Times New Roman" w:cs="Times New Roman"/>
          <w:sz w:val="24"/>
          <w:szCs w:val="24"/>
        </w:rPr>
        <w:t xml:space="preserve">R., </w:t>
      </w:r>
      <w:r w:rsidR="00A30EEC" w:rsidRPr="00A30EEC">
        <w:rPr>
          <w:rFonts w:ascii="Times New Roman" w:hAnsi="Times New Roman" w:cs="Times New Roman"/>
          <w:sz w:val="24"/>
          <w:szCs w:val="24"/>
        </w:rPr>
        <w:t>Hayden,</w:t>
      </w:r>
      <w:r w:rsidR="00A30EEC">
        <w:rPr>
          <w:rFonts w:ascii="Times New Roman" w:hAnsi="Times New Roman" w:cs="Times New Roman"/>
          <w:sz w:val="24"/>
          <w:szCs w:val="24"/>
        </w:rPr>
        <w:t xml:space="preserve"> </w:t>
      </w:r>
      <w:r w:rsidR="00A30EEC" w:rsidRPr="00A30EEC">
        <w:rPr>
          <w:rFonts w:ascii="Times New Roman" w:hAnsi="Times New Roman" w:cs="Times New Roman"/>
          <w:sz w:val="24"/>
          <w:szCs w:val="24"/>
        </w:rPr>
        <w:t>M</w:t>
      </w:r>
      <w:r w:rsidR="00A30EEC">
        <w:rPr>
          <w:rFonts w:ascii="Times New Roman" w:hAnsi="Times New Roman" w:cs="Times New Roman"/>
          <w:sz w:val="24"/>
          <w:szCs w:val="24"/>
        </w:rPr>
        <w:t>.</w:t>
      </w:r>
      <w:r w:rsidR="00A30EEC" w:rsidRPr="00A30EEC">
        <w:rPr>
          <w:rFonts w:ascii="Times New Roman" w:hAnsi="Times New Roman" w:cs="Times New Roman"/>
          <w:sz w:val="24"/>
          <w:szCs w:val="24"/>
        </w:rPr>
        <w:t xml:space="preserve"> T.</w:t>
      </w:r>
      <w:r w:rsidR="00A30EEC">
        <w:rPr>
          <w:rFonts w:ascii="Times New Roman" w:hAnsi="Times New Roman" w:cs="Times New Roman"/>
          <w:sz w:val="24"/>
          <w:szCs w:val="24"/>
        </w:rPr>
        <w:t>,</w:t>
      </w:r>
      <w:r w:rsidR="00A30EEC" w:rsidRPr="00A30EEC">
        <w:rPr>
          <w:rFonts w:ascii="Times New Roman" w:hAnsi="Times New Roman" w:cs="Times New Roman"/>
          <w:sz w:val="24"/>
          <w:szCs w:val="24"/>
        </w:rPr>
        <w:t xml:space="preserve"> Murphy, B</w:t>
      </w:r>
      <w:r w:rsidR="00A30EEC">
        <w:rPr>
          <w:rFonts w:ascii="Times New Roman" w:hAnsi="Times New Roman" w:cs="Times New Roman"/>
          <w:sz w:val="24"/>
          <w:szCs w:val="24"/>
        </w:rPr>
        <w:t>., &amp;</w:t>
      </w:r>
      <w:r w:rsidR="00A30EEC" w:rsidRPr="00A30EEC">
        <w:rPr>
          <w:rFonts w:ascii="Times New Roman" w:hAnsi="Times New Roman" w:cs="Times New Roman"/>
          <w:sz w:val="24"/>
          <w:szCs w:val="24"/>
        </w:rPr>
        <w:t xml:space="preserve"> Ballantine</w:t>
      </w:r>
      <w:r w:rsidR="00A30EEC">
        <w:rPr>
          <w:rFonts w:ascii="Times New Roman" w:hAnsi="Times New Roman" w:cs="Times New Roman"/>
          <w:sz w:val="24"/>
          <w:szCs w:val="24"/>
        </w:rPr>
        <w:t>,</w:t>
      </w:r>
      <w:r w:rsidR="00A30EEC" w:rsidRPr="00A30EEC">
        <w:rPr>
          <w:rFonts w:ascii="Times New Roman" w:hAnsi="Times New Roman" w:cs="Times New Roman"/>
          <w:sz w:val="24"/>
          <w:szCs w:val="24"/>
        </w:rPr>
        <w:t xml:space="preserve"> J</w:t>
      </w:r>
      <w:r w:rsidR="00A30EEC">
        <w:rPr>
          <w:rFonts w:ascii="Times New Roman" w:hAnsi="Times New Roman" w:cs="Times New Roman"/>
          <w:sz w:val="24"/>
          <w:szCs w:val="24"/>
        </w:rPr>
        <w:t>.</w:t>
      </w:r>
      <w:r w:rsidR="00A30EEC" w:rsidRPr="00A30EEC">
        <w:rPr>
          <w:rFonts w:ascii="Times New Roman" w:hAnsi="Times New Roman" w:cs="Times New Roman"/>
          <w:sz w:val="24"/>
          <w:szCs w:val="24"/>
        </w:rPr>
        <w:t xml:space="preserve"> </w:t>
      </w:r>
      <w:r w:rsidRPr="008D4E9D">
        <w:rPr>
          <w:rFonts w:ascii="Times New Roman" w:hAnsi="Times New Roman" w:cs="Times New Roman"/>
          <w:sz w:val="24"/>
          <w:szCs w:val="24"/>
        </w:rPr>
        <w:t xml:space="preserve">(2021). Approaches </w:t>
      </w:r>
      <w:r w:rsidR="00AD60EF" w:rsidRPr="008D4E9D">
        <w:rPr>
          <w:rFonts w:ascii="Times New Roman" w:hAnsi="Times New Roman" w:cs="Times New Roman"/>
          <w:sz w:val="24"/>
          <w:szCs w:val="24"/>
        </w:rPr>
        <w:t>to analysis of qualitative research data</w:t>
      </w:r>
      <w:r w:rsidRPr="008D4E9D">
        <w:rPr>
          <w:rFonts w:ascii="Times New Roman" w:hAnsi="Times New Roman" w:cs="Times New Roman"/>
          <w:sz w:val="24"/>
          <w:szCs w:val="24"/>
        </w:rPr>
        <w:t xml:space="preserve">: A </w:t>
      </w:r>
      <w:r w:rsidR="00AD60EF" w:rsidRPr="008D4E9D">
        <w:rPr>
          <w:rFonts w:ascii="Times New Roman" w:hAnsi="Times New Roman" w:cs="Times New Roman"/>
          <w:sz w:val="24"/>
          <w:szCs w:val="24"/>
        </w:rPr>
        <w:t>reflection on the manual and technological approaches</w:t>
      </w:r>
      <w:r w:rsidRPr="008D4E9D">
        <w:rPr>
          <w:rFonts w:ascii="Times New Roman" w:hAnsi="Times New Roman" w:cs="Times New Roman"/>
          <w:sz w:val="24"/>
          <w:szCs w:val="24"/>
        </w:rPr>
        <w:t xml:space="preserve">. </w:t>
      </w:r>
      <w:r w:rsidRPr="008D4E9D">
        <w:rPr>
          <w:rFonts w:ascii="Times New Roman" w:hAnsi="Times New Roman" w:cs="Times New Roman"/>
          <w:i/>
          <w:iCs/>
          <w:sz w:val="24"/>
          <w:szCs w:val="24"/>
        </w:rPr>
        <w:t>Accounting, Finance &amp; Governance Review</w:t>
      </w:r>
      <w:r w:rsidR="00A37320">
        <w:rPr>
          <w:rFonts w:ascii="Times New Roman" w:hAnsi="Times New Roman" w:cs="Times New Roman"/>
          <w:sz w:val="24"/>
          <w:szCs w:val="24"/>
        </w:rPr>
        <w:t>, 27</w:t>
      </w:r>
      <w:r w:rsidR="00A30EEC">
        <w:rPr>
          <w:rFonts w:ascii="Times New Roman" w:hAnsi="Times New Roman" w:cs="Times New Roman"/>
          <w:sz w:val="24"/>
          <w:szCs w:val="24"/>
        </w:rPr>
        <w:t>, 1-25</w:t>
      </w:r>
      <w:r w:rsidR="00A37320">
        <w:rPr>
          <w:rFonts w:ascii="Times New Roman" w:hAnsi="Times New Roman" w:cs="Times New Roman"/>
          <w:sz w:val="24"/>
          <w:szCs w:val="24"/>
        </w:rPr>
        <w:t>.</w:t>
      </w:r>
    </w:p>
    <w:p w14:paraId="6E3E0161" w14:textId="190CF3C7" w:rsidR="007F079D" w:rsidRPr="008D4E9D" w:rsidRDefault="00C95461" w:rsidP="008D4E9D">
      <w:pPr>
        <w:ind w:leftChars="0" w:left="720" w:firstLineChars="0" w:hanging="720"/>
        <w:jc w:val="both"/>
        <w:rPr>
          <w:rFonts w:ascii="Times New Roman" w:hAnsi="Times New Roman" w:cs="Times New Roman"/>
          <w:sz w:val="24"/>
          <w:szCs w:val="24"/>
        </w:rPr>
      </w:pPr>
      <w:proofErr w:type="spellStart"/>
      <w:r w:rsidRPr="008D4E9D">
        <w:rPr>
          <w:rFonts w:ascii="Times New Roman" w:hAnsi="Times New Roman" w:cs="Times New Roman"/>
          <w:sz w:val="24"/>
          <w:szCs w:val="24"/>
        </w:rPr>
        <w:t>Mechkova</w:t>
      </w:r>
      <w:proofErr w:type="spellEnd"/>
      <w:r w:rsidR="00A37320">
        <w:rPr>
          <w:rFonts w:ascii="Times New Roman" w:hAnsi="Times New Roman" w:cs="Times New Roman"/>
          <w:sz w:val="24"/>
          <w:szCs w:val="24"/>
        </w:rPr>
        <w:t>, V.,</w:t>
      </w:r>
      <w:r w:rsidRPr="008D4E9D">
        <w:rPr>
          <w:rFonts w:ascii="Times New Roman" w:hAnsi="Times New Roman" w:cs="Times New Roman"/>
          <w:sz w:val="24"/>
          <w:szCs w:val="24"/>
        </w:rPr>
        <w:t xml:space="preserve"> </w:t>
      </w:r>
      <w:proofErr w:type="spellStart"/>
      <w:r w:rsidR="00A37320" w:rsidRPr="00A37320">
        <w:rPr>
          <w:rFonts w:ascii="Times New Roman" w:hAnsi="Times New Roman" w:cs="Times New Roman"/>
          <w:sz w:val="24"/>
          <w:szCs w:val="24"/>
        </w:rPr>
        <w:t>Dahlum</w:t>
      </w:r>
      <w:proofErr w:type="spellEnd"/>
      <w:r w:rsidR="00A37320" w:rsidRPr="00A37320">
        <w:rPr>
          <w:rFonts w:ascii="Times New Roman" w:hAnsi="Times New Roman" w:cs="Times New Roman"/>
          <w:sz w:val="24"/>
          <w:szCs w:val="24"/>
        </w:rPr>
        <w:t>, S</w:t>
      </w:r>
      <w:r w:rsidR="00A37320">
        <w:rPr>
          <w:rFonts w:ascii="Times New Roman" w:hAnsi="Times New Roman" w:cs="Times New Roman"/>
          <w:sz w:val="24"/>
          <w:szCs w:val="24"/>
        </w:rPr>
        <w:t>., &amp;</w:t>
      </w:r>
      <w:r w:rsidR="00A37320" w:rsidRPr="00A37320">
        <w:rPr>
          <w:rFonts w:ascii="Times New Roman" w:hAnsi="Times New Roman" w:cs="Times New Roman"/>
          <w:sz w:val="24"/>
          <w:szCs w:val="24"/>
        </w:rPr>
        <w:t xml:space="preserve"> </w:t>
      </w:r>
      <w:proofErr w:type="spellStart"/>
      <w:r w:rsidR="00A37320" w:rsidRPr="00A37320">
        <w:rPr>
          <w:rFonts w:ascii="Times New Roman" w:hAnsi="Times New Roman" w:cs="Times New Roman"/>
          <w:sz w:val="24"/>
          <w:szCs w:val="24"/>
        </w:rPr>
        <w:t>Petrarca</w:t>
      </w:r>
      <w:proofErr w:type="spellEnd"/>
      <w:r w:rsidR="00A37320">
        <w:rPr>
          <w:rFonts w:ascii="Times New Roman" w:hAnsi="Times New Roman" w:cs="Times New Roman"/>
          <w:sz w:val="24"/>
          <w:szCs w:val="24"/>
        </w:rPr>
        <w:t>,</w:t>
      </w:r>
      <w:r w:rsidR="00A37320" w:rsidRPr="00A37320">
        <w:rPr>
          <w:rFonts w:ascii="Times New Roman" w:hAnsi="Times New Roman" w:cs="Times New Roman"/>
          <w:sz w:val="24"/>
          <w:szCs w:val="24"/>
        </w:rPr>
        <w:t xml:space="preserve"> C</w:t>
      </w:r>
      <w:r w:rsidR="00A37320">
        <w:rPr>
          <w:rFonts w:ascii="Times New Roman" w:hAnsi="Times New Roman" w:cs="Times New Roman"/>
          <w:sz w:val="24"/>
          <w:szCs w:val="24"/>
        </w:rPr>
        <w:t>.</w:t>
      </w:r>
      <w:r w:rsidR="00A37320" w:rsidRPr="00A37320">
        <w:rPr>
          <w:rFonts w:ascii="Times New Roman" w:hAnsi="Times New Roman" w:cs="Times New Roman"/>
          <w:sz w:val="24"/>
          <w:szCs w:val="24"/>
        </w:rPr>
        <w:t xml:space="preserve"> S</w:t>
      </w:r>
      <w:r w:rsidR="00A37320">
        <w:rPr>
          <w:rFonts w:ascii="Times New Roman" w:hAnsi="Times New Roman" w:cs="Times New Roman"/>
          <w:sz w:val="24"/>
          <w:szCs w:val="24"/>
        </w:rPr>
        <w:t>.</w:t>
      </w:r>
      <w:r w:rsidR="00A37320" w:rsidRPr="00A37320">
        <w:rPr>
          <w:rFonts w:ascii="Times New Roman" w:hAnsi="Times New Roman" w:cs="Times New Roman"/>
          <w:sz w:val="24"/>
          <w:szCs w:val="24"/>
        </w:rPr>
        <w:t xml:space="preserve"> </w:t>
      </w:r>
      <w:r w:rsidRPr="008D4E9D">
        <w:rPr>
          <w:rFonts w:ascii="Times New Roman" w:hAnsi="Times New Roman" w:cs="Times New Roman"/>
          <w:sz w:val="24"/>
          <w:szCs w:val="24"/>
        </w:rPr>
        <w:t>(2022). Women’s political rep</w:t>
      </w:r>
      <w:r w:rsidR="004B76F0" w:rsidRPr="008D4E9D">
        <w:rPr>
          <w:rFonts w:ascii="Times New Roman" w:hAnsi="Times New Roman" w:cs="Times New Roman"/>
          <w:sz w:val="24"/>
          <w:szCs w:val="24"/>
        </w:rPr>
        <w:t xml:space="preserve">resentation, good </w:t>
      </w:r>
      <w:r w:rsidR="00112875" w:rsidRPr="008D4E9D">
        <w:rPr>
          <w:rFonts w:ascii="Times New Roman" w:hAnsi="Times New Roman" w:cs="Times New Roman"/>
          <w:sz w:val="24"/>
          <w:szCs w:val="24"/>
        </w:rPr>
        <w:t>governance,</w:t>
      </w:r>
      <w:r w:rsidR="004B76F0" w:rsidRPr="008D4E9D">
        <w:rPr>
          <w:rFonts w:ascii="Times New Roman" w:hAnsi="Times New Roman" w:cs="Times New Roman"/>
          <w:sz w:val="24"/>
          <w:szCs w:val="24"/>
        </w:rPr>
        <w:t xml:space="preserve"> and human development</w:t>
      </w:r>
      <w:r w:rsidR="00EE7623" w:rsidRPr="008D4E9D">
        <w:rPr>
          <w:rFonts w:ascii="Times New Roman" w:hAnsi="Times New Roman" w:cs="Times New Roman"/>
          <w:sz w:val="24"/>
          <w:szCs w:val="24"/>
        </w:rPr>
        <w:t xml:space="preserve">. </w:t>
      </w:r>
      <w:r w:rsidR="00EE7623" w:rsidRPr="008D4E9D">
        <w:rPr>
          <w:rFonts w:ascii="Times New Roman" w:hAnsi="Times New Roman" w:cs="Times New Roman"/>
          <w:i/>
          <w:iCs/>
          <w:sz w:val="24"/>
          <w:szCs w:val="24"/>
        </w:rPr>
        <w:t xml:space="preserve">An international journal of </w:t>
      </w:r>
      <w:r w:rsidR="007F079D" w:rsidRPr="008D4E9D">
        <w:rPr>
          <w:rFonts w:ascii="Times New Roman" w:hAnsi="Times New Roman" w:cs="Times New Roman"/>
          <w:i/>
          <w:iCs/>
          <w:sz w:val="24"/>
          <w:szCs w:val="24"/>
        </w:rPr>
        <w:t>Policy</w:t>
      </w:r>
      <w:r w:rsidR="00EE7623" w:rsidRPr="008D4E9D">
        <w:rPr>
          <w:rFonts w:ascii="Times New Roman" w:hAnsi="Times New Roman" w:cs="Times New Roman"/>
          <w:i/>
          <w:iCs/>
          <w:sz w:val="24"/>
          <w:szCs w:val="24"/>
        </w:rPr>
        <w:t xml:space="preserve">, administration, and </w:t>
      </w:r>
      <w:r w:rsidR="007F079D" w:rsidRPr="008D4E9D">
        <w:rPr>
          <w:rFonts w:ascii="Times New Roman" w:hAnsi="Times New Roman" w:cs="Times New Roman"/>
          <w:i/>
          <w:iCs/>
          <w:sz w:val="24"/>
          <w:szCs w:val="24"/>
        </w:rPr>
        <w:t>Institutions</w:t>
      </w:r>
      <w:r w:rsidR="00E65D43" w:rsidRPr="008D4E9D">
        <w:rPr>
          <w:rFonts w:ascii="Times New Roman" w:hAnsi="Times New Roman" w:cs="Times New Roman"/>
          <w:sz w:val="24"/>
          <w:szCs w:val="24"/>
        </w:rPr>
        <w:t xml:space="preserve">, 1-20. </w:t>
      </w:r>
      <w:r w:rsidR="007F079D" w:rsidRPr="00AD60EF">
        <w:rPr>
          <w:rFonts w:ascii="Times New Roman" w:hAnsi="Times New Roman" w:cs="Times New Roman"/>
          <w:sz w:val="24"/>
          <w:szCs w:val="24"/>
        </w:rPr>
        <w:t>https://doi.org/10.1111/gove.12742</w:t>
      </w:r>
    </w:p>
    <w:p w14:paraId="3B73861C" w14:textId="3EF1BDD6" w:rsidR="006E6FCF" w:rsidRPr="008D4E9D" w:rsidRDefault="006E6FCF" w:rsidP="008D4E9D">
      <w:pPr>
        <w:ind w:leftChars="0" w:left="720" w:firstLineChars="0" w:hanging="720"/>
        <w:jc w:val="both"/>
        <w:rPr>
          <w:rFonts w:ascii="Times New Roman" w:hAnsi="Times New Roman" w:cs="Times New Roman"/>
          <w:sz w:val="24"/>
          <w:szCs w:val="24"/>
        </w:rPr>
      </w:pPr>
      <w:r w:rsidRPr="008D4E9D">
        <w:rPr>
          <w:rFonts w:ascii="Times New Roman" w:hAnsi="Times New Roman" w:cs="Times New Roman"/>
          <w:sz w:val="24"/>
          <w:szCs w:val="24"/>
        </w:rPr>
        <w:t>Meyer, T.</w:t>
      </w:r>
      <w:r w:rsidR="00A37320">
        <w:rPr>
          <w:rFonts w:ascii="Times New Roman" w:hAnsi="Times New Roman" w:cs="Times New Roman"/>
          <w:sz w:val="24"/>
          <w:szCs w:val="24"/>
        </w:rPr>
        <w:t>,</w:t>
      </w:r>
      <w:r w:rsidRPr="008D4E9D">
        <w:rPr>
          <w:rFonts w:ascii="Times New Roman" w:hAnsi="Times New Roman" w:cs="Times New Roman"/>
          <w:sz w:val="24"/>
          <w:szCs w:val="24"/>
        </w:rPr>
        <w:t xml:space="preserve"> &amp; Wagner, M. (2021). Issue </w:t>
      </w:r>
      <w:r w:rsidR="00AD60EF" w:rsidRPr="008D4E9D">
        <w:rPr>
          <w:rFonts w:ascii="Times New Roman" w:hAnsi="Times New Roman" w:cs="Times New Roman"/>
          <w:sz w:val="24"/>
          <w:szCs w:val="24"/>
        </w:rPr>
        <w:t>engagement across members of parliament: the role of issue specialization and party leadership</w:t>
      </w:r>
      <w:r w:rsidRPr="008D4E9D">
        <w:rPr>
          <w:rFonts w:ascii="Times New Roman" w:hAnsi="Times New Roman" w:cs="Times New Roman"/>
          <w:sz w:val="24"/>
          <w:szCs w:val="24"/>
        </w:rPr>
        <w:t xml:space="preserve">. </w:t>
      </w:r>
      <w:r w:rsidRPr="008D4E9D">
        <w:rPr>
          <w:rFonts w:ascii="Times New Roman" w:hAnsi="Times New Roman" w:cs="Times New Roman"/>
          <w:i/>
          <w:iCs/>
          <w:sz w:val="24"/>
          <w:szCs w:val="24"/>
        </w:rPr>
        <w:t>Legislative Studies Quarterly</w:t>
      </w:r>
      <w:r w:rsidR="00A37320">
        <w:rPr>
          <w:rFonts w:ascii="Times New Roman" w:hAnsi="Times New Roman" w:cs="Times New Roman"/>
          <w:sz w:val="24"/>
          <w:szCs w:val="24"/>
        </w:rPr>
        <w:t xml:space="preserve">, </w:t>
      </w:r>
      <w:r w:rsidR="00A37320" w:rsidRPr="00A37320">
        <w:rPr>
          <w:rFonts w:ascii="Times New Roman" w:hAnsi="Times New Roman" w:cs="Times New Roman"/>
          <w:i/>
          <w:sz w:val="24"/>
          <w:szCs w:val="24"/>
        </w:rPr>
        <w:t>46</w:t>
      </w:r>
      <w:r w:rsidR="00A37320">
        <w:rPr>
          <w:rFonts w:ascii="Times New Roman" w:hAnsi="Times New Roman" w:cs="Times New Roman"/>
          <w:sz w:val="24"/>
          <w:szCs w:val="24"/>
        </w:rPr>
        <w:t>(3), 653-678.</w:t>
      </w:r>
    </w:p>
    <w:p w14:paraId="4ADE565D" w14:textId="58E20096" w:rsidR="00B40705" w:rsidRPr="008D4E9D" w:rsidRDefault="00B40705" w:rsidP="00B40705">
      <w:pPr>
        <w:ind w:leftChars="0" w:left="720" w:firstLineChars="0" w:hanging="720"/>
        <w:jc w:val="both"/>
        <w:rPr>
          <w:rFonts w:ascii="Times New Roman" w:hAnsi="Times New Roman" w:cs="Times New Roman"/>
          <w:color w:val="000000" w:themeColor="text1"/>
          <w:sz w:val="24"/>
          <w:szCs w:val="24"/>
        </w:rPr>
      </w:pPr>
      <w:r w:rsidRPr="009913FA">
        <w:rPr>
          <w:rStyle w:val="Hyperlink"/>
          <w:rFonts w:ascii="Times New Roman" w:hAnsi="Times New Roman" w:cs="Times New Roman"/>
          <w:color w:val="000000" w:themeColor="text1"/>
          <w:sz w:val="24"/>
          <w:szCs w:val="24"/>
          <w:u w:val="none"/>
          <w:lang w:val="sv-SE"/>
        </w:rPr>
        <w:t xml:space="preserve">Mokim, B. (2012). Model Polisi Maklumat: Kes Malaysia. </w:t>
      </w:r>
      <w:r w:rsidRPr="008D4E9D">
        <w:rPr>
          <w:rFonts w:ascii="Times New Roman" w:hAnsi="Times New Roman" w:cs="Times New Roman"/>
          <w:sz w:val="24"/>
          <w:szCs w:val="24"/>
        </w:rPr>
        <w:t>(Doctor</w:t>
      </w:r>
      <w:r>
        <w:rPr>
          <w:rFonts w:ascii="Times New Roman" w:hAnsi="Times New Roman" w:cs="Times New Roman"/>
          <w:sz w:val="24"/>
          <w:szCs w:val="24"/>
        </w:rPr>
        <w:t>al</w:t>
      </w:r>
      <w:r w:rsidRPr="008D4E9D">
        <w:rPr>
          <w:rFonts w:ascii="Times New Roman" w:hAnsi="Times New Roman" w:cs="Times New Roman"/>
          <w:sz w:val="24"/>
          <w:szCs w:val="24"/>
        </w:rPr>
        <w:t xml:space="preserve"> </w:t>
      </w:r>
      <w:r>
        <w:rPr>
          <w:rFonts w:ascii="Times New Roman" w:hAnsi="Times New Roman" w:cs="Times New Roman"/>
          <w:sz w:val="24"/>
          <w:szCs w:val="24"/>
        </w:rPr>
        <w:t>dissertation</w:t>
      </w:r>
      <w:r w:rsidRPr="008D4E9D">
        <w:rPr>
          <w:rFonts w:ascii="Times New Roman" w:hAnsi="Times New Roman" w:cs="Times New Roman"/>
          <w:sz w:val="24"/>
          <w:szCs w:val="24"/>
        </w:rPr>
        <w:t>,</w:t>
      </w:r>
      <w:r w:rsidRPr="008D4E9D">
        <w:rPr>
          <w:rStyle w:val="Hyperlink"/>
          <w:rFonts w:ascii="Times New Roman" w:hAnsi="Times New Roman" w:cs="Times New Roman"/>
          <w:color w:val="000000" w:themeColor="text1"/>
          <w:sz w:val="24"/>
          <w:szCs w:val="24"/>
          <w:u w:val="none"/>
        </w:rPr>
        <w:t xml:space="preserve"> </w:t>
      </w:r>
      <w:proofErr w:type="spellStart"/>
      <w:r w:rsidRPr="008D4E9D">
        <w:rPr>
          <w:rStyle w:val="Hyperlink"/>
          <w:rFonts w:ascii="Times New Roman" w:hAnsi="Times New Roman" w:cs="Times New Roman"/>
          <w:color w:val="000000" w:themeColor="text1"/>
          <w:sz w:val="24"/>
          <w:szCs w:val="24"/>
          <w:u w:val="none"/>
        </w:rPr>
        <w:t>Universiti</w:t>
      </w:r>
      <w:proofErr w:type="spellEnd"/>
      <w:r w:rsidRPr="008D4E9D">
        <w:rPr>
          <w:rStyle w:val="Hyperlink"/>
          <w:rFonts w:ascii="Times New Roman" w:hAnsi="Times New Roman" w:cs="Times New Roman"/>
          <w:color w:val="000000" w:themeColor="text1"/>
          <w:sz w:val="24"/>
          <w:szCs w:val="24"/>
          <w:u w:val="none"/>
        </w:rPr>
        <w:t xml:space="preserve"> </w:t>
      </w:r>
      <w:proofErr w:type="spellStart"/>
      <w:r w:rsidRPr="008D4E9D">
        <w:rPr>
          <w:rStyle w:val="Hyperlink"/>
          <w:rFonts w:ascii="Times New Roman" w:hAnsi="Times New Roman" w:cs="Times New Roman"/>
          <w:color w:val="000000" w:themeColor="text1"/>
          <w:sz w:val="24"/>
          <w:szCs w:val="24"/>
          <w:u w:val="none"/>
        </w:rPr>
        <w:t>Kebangsaan</w:t>
      </w:r>
      <w:proofErr w:type="spellEnd"/>
      <w:r w:rsidRPr="008D4E9D">
        <w:rPr>
          <w:rStyle w:val="Hyperlink"/>
          <w:rFonts w:ascii="Times New Roman" w:hAnsi="Times New Roman" w:cs="Times New Roman"/>
          <w:color w:val="000000" w:themeColor="text1"/>
          <w:sz w:val="24"/>
          <w:szCs w:val="24"/>
          <w:u w:val="none"/>
        </w:rPr>
        <w:t xml:space="preserve"> Malaysia).</w:t>
      </w:r>
    </w:p>
    <w:p w14:paraId="6EC74CDA" w14:textId="1F96ADB8" w:rsidR="00D23DFC" w:rsidRPr="008D4E9D" w:rsidRDefault="006E6FCF" w:rsidP="00A30EEC">
      <w:pPr>
        <w:ind w:leftChars="0" w:left="720" w:firstLineChars="0" w:hanging="720"/>
        <w:jc w:val="both"/>
        <w:rPr>
          <w:rFonts w:ascii="Times New Roman" w:hAnsi="Times New Roman" w:cs="Times New Roman"/>
          <w:sz w:val="24"/>
          <w:szCs w:val="24"/>
        </w:rPr>
      </w:pPr>
      <w:r w:rsidRPr="008D4E9D">
        <w:rPr>
          <w:rFonts w:ascii="Times New Roman" w:hAnsi="Times New Roman" w:cs="Times New Roman"/>
          <w:sz w:val="24"/>
          <w:szCs w:val="24"/>
        </w:rPr>
        <w:t>Muhamad</w:t>
      </w:r>
      <w:r w:rsidR="00AD60EF">
        <w:rPr>
          <w:rFonts w:ascii="Times New Roman" w:hAnsi="Times New Roman" w:cs="Times New Roman"/>
          <w:sz w:val="24"/>
          <w:szCs w:val="24"/>
        </w:rPr>
        <w:t>,</w:t>
      </w:r>
      <w:r w:rsidRPr="008D4E9D">
        <w:rPr>
          <w:rFonts w:ascii="Times New Roman" w:hAnsi="Times New Roman" w:cs="Times New Roman"/>
          <w:sz w:val="24"/>
          <w:szCs w:val="24"/>
        </w:rPr>
        <w:t xml:space="preserve"> </w:t>
      </w:r>
      <w:r w:rsidR="00A30EEC">
        <w:rPr>
          <w:rFonts w:ascii="Times New Roman" w:hAnsi="Times New Roman" w:cs="Times New Roman"/>
          <w:sz w:val="24"/>
          <w:szCs w:val="24"/>
        </w:rPr>
        <w:t xml:space="preserve">R., Ahmad </w:t>
      </w:r>
      <w:proofErr w:type="spellStart"/>
      <w:r w:rsidR="00A30EEC">
        <w:rPr>
          <w:rFonts w:ascii="Times New Roman" w:hAnsi="Times New Roman" w:cs="Times New Roman"/>
          <w:sz w:val="24"/>
          <w:szCs w:val="24"/>
        </w:rPr>
        <w:t>Zakuan</w:t>
      </w:r>
      <w:proofErr w:type="spellEnd"/>
      <w:r w:rsidR="00A30EEC">
        <w:rPr>
          <w:rFonts w:ascii="Times New Roman" w:hAnsi="Times New Roman" w:cs="Times New Roman"/>
          <w:sz w:val="24"/>
          <w:szCs w:val="24"/>
        </w:rPr>
        <w:t xml:space="preserve">, U. A., Aziz, N., </w:t>
      </w:r>
      <w:proofErr w:type="spellStart"/>
      <w:r w:rsidR="00A30EEC">
        <w:rPr>
          <w:rFonts w:ascii="Times New Roman" w:hAnsi="Times New Roman" w:cs="Times New Roman"/>
          <w:sz w:val="24"/>
          <w:szCs w:val="24"/>
        </w:rPr>
        <w:t>Saat</w:t>
      </w:r>
      <w:proofErr w:type="spellEnd"/>
      <w:r w:rsidR="00A30EEC">
        <w:rPr>
          <w:rFonts w:ascii="Times New Roman" w:hAnsi="Times New Roman" w:cs="Times New Roman"/>
          <w:sz w:val="24"/>
          <w:szCs w:val="24"/>
        </w:rPr>
        <w:t>, S. A., &amp; Ahmad, R.</w:t>
      </w:r>
      <w:r w:rsidR="00A30EEC" w:rsidRPr="00A30EEC">
        <w:rPr>
          <w:rFonts w:ascii="Times New Roman" w:hAnsi="Times New Roman" w:cs="Times New Roman"/>
          <w:sz w:val="24"/>
          <w:szCs w:val="24"/>
        </w:rPr>
        <w:t xml:space="preserve"> </w:t>
      </w:r>
      <w:r w:rsidRPr="008D4E9D">
        <w:rPr>
          <w:rFonts w:ascii="Times New Roman" w:hAnsi="Times New Roman" w:cs="Times New Roman"/>
          <w:sz w:val="24"/>
          <w:szCs w:val="24"/>
        </w:rPr>
        <w:t xml:space="preserve">(2021). The nature of political representation: Voters’ perception towards the role of political representation. </w:t>
      </w:r>
      <w:proofErr w:type="spellStart"/>
      <w:r w:rsidRPr="008D4E9D">
        <w:rPr>
          <w:rFonts w:ascii="Times New Roman" w:hAnsi="Times New Roman" w:cs="Times New Roman"/>
          <w:i/>
          <w:iCs/>
          <w:sz w:val="24"/>
          <w:szCs w:val="24"/>
        </w:rPr>
        <w:t>Geografia</w:t>
      </w:r>
      <w:proofErr w:type="spellEnd"/>
      <w:r w:rsidR="00AD60EF">
        <w:rPr>
          <w:rFonts w:ascii="Times New Roman" w:hAnsi="Times New Roman" w:cs="Times New Roman"/>
          <w:i/>
          <w:iCs/>
          <w:sz w:val="24"/>
          <w:szCs w:val="24"/>
        </w:rPr>
        <w:t>-M</w:t>
      </w:r>
      <w:r w:rsidRPr="008D4E9D">
        <w:rPr>
          <w:rFonts w:ascii="Times New Roman" w:hAnsi="Times New Roman" w:cs="Times New Roman"/>
          <w:i/>
          <w:iCs/>
          <w:sz w:val="24"/>
          <w:szCs w:val="24"/>
        </w:rPr>
        <w:t>alaysian Journal of Society and Space</w:t>
      </w:r>
      <w:r w:rsidRPr="00A30EEC">
        <w:rPr>
          <w:rFonts w:ascii="Times New Roman" w:hAnsi="Times New Roman" w:cs="Times New Roman"/>
          <w:iCs/>
          <w:sz w:val="24"/>
          <w:szCs w:val="24"/>
        </w:rPr>
        <w:t>,</w:t>
      </w:r>
      <w:r w:rsidRPr="008D4E9D">
        <w:rPr>
          <w:rFonts w:ascii="Times New Roman" w:hAnsi="Times New Roman" w:cs="Times New Roman"/>
          <w:i/>
          <w:iCs/>
          <w:sz w:val="24"/>
          <w:szCs w:val="24"/>
        </w:rPr>
        <w:t xml:space="preserve"> </w:t>
      </w:r>
      <w:r w:rsidR="00315A2D" w:rsidRPr="008D4E9D">
        <w:rPr>
          <w:rFonts w:ascii="Times New Roman" w:hAnsi="Times New Roman" w:cs="Times New Roman"/>
          <w:i/>
          <w:iCs/>
          <w:sz w:val="24"/>
          <w:szCs w:val="24"/>
        </w:rPr>
        <w:t>17</w:t>
      </w:r>
      <w:r w:rsidR="00A30EEC" w:rsidRPr="00A30EEC">
        <w:rPr>
          <w:rFonts w:ascii="Times New Roman" w:hAnsi="Times New Roman" w:cs="Times New Roman"/>
          <w:iCs/>
          <w:sz w:val="24"/>
          <w:szCs w:val="24"/>
        </w:rPr>
        <w:t>(</w:t>
      </w:r>
      <w:r w:rsidR="00315A2D" w:rsidRPr="00A30EEC">
        <w:rPr>
          <w:rFonts w:ascii="Times New Roman" w:hAnsi="Times New Roman" w:cs="Times New Roman"/>
          <w:iCs/>
          <w:sz w:val="24"/>
          <w:szCs w:val="24"/>
        </w:rPr>
        <w:t>3),</w:t>
      </w:r>
      <w:r w:rsidR="00A30EEC">
        <w:rPr>
          <w:rFonts w:ascii="Times New Roman" w:hAnsi="Times New Roman" w:cs="Times New Roman"/>
          <w:sz w:val="24"/>
          <w:szCs w:val="24"/>
        </w:rPr>
        <w:t xml:space="preserve"> 260-272.</w:t>
      </w:r>
    </w:p>
    <w:p w14:paraId="662ADEFB" w14:textId="4DD8DC97" w:rsidR="006E6FCF" w:rsidRPr="008D4E9D" w:rsidRDefault="00A30EEC" w:rsidP="008D4E9D">
      <w:pPr>
        <w:ind w:leftChars="0" w:left="720" w:firstLineChars="0" w:hanging="720"/>
        <w:jc w:val="both"/>
        <w:rPr>
          <w:rFonts w:ascii="Times New Roman" w:hAnsi="Times New Roman" w:cs="Times New Roman"/>
          <w:sz w:val="24"/>
          <w:szCs w:val="24"/>
        </w:rPr>
      </w:pPr>
      <w:r>
        <w:rPr>
          <w:rFonts w:ascii="Times New Roman" w:hAnsi="Times New Roman" w:cs="Times New Roman"/>
          <w:sz w:val="24"/>
          <w:szCs w:val="24"/>
        </w:rPr>
        <w:t>Muhamad, R. (2016). Political</w:t>
      </w:r>
      <w:r w:rsidR="006E6FCF" w:rsidRPr="008D4E9D">
        <w:rPr>
          <w:rFonts w:ascii="Times New Roman" w:hAnsi="Times New Roman" w:cs="Times New Roman"/>
          <w:sz w:val="24"/>
          <w:szCs w:val="24"/>
        </w:rPr>
        <w:t xml:space="preserve"> </w:t>
      </w:r>
      <w:r>
        <w:rPr>
          <w:rFonts w:ascii="Times New Roman" w:hAnsi="Times New Roman" w:cs="Times New Roman"/>
          <w:sz w:val="24"/>
          <w:szCs w:val="24"/>
        </w:rPr>
        <w:t>d</w:t>
      </w:r>
      <w:r w:rsidR="006E6FCF" w:rsidRPr="008D4E9D">
        <w:rPr>
          <w:rFonts w:ascii="Times New Roman" w:hAnsi="Times New Roman" w:cs="Times New Roman"/>
          <w:sz w:val="24"/>
          <w:szCs w:val="24"/>
        </w:rPr>
        <w:t xml:space="preserve">eliberation on the </w:t>
      </w:r>
      <w:r w:rsidR="00AD60EF">
        <w:rPr>
          <w:rFonts w:ascii="Times New Roman" w:hAnsi="Times New Roman" w:cs="Times New Roman"/>
          <w:sz w:val="24"/>
          <w:szCs w:val="24"/>
        </w:rPr>
        <w:t>i</w:t>
      </w:r>
      <w:r w:rsidR="006E6FCF" w:rsidRPr="008D4E9D">
        <w:rPr>
          <w:rFonts w:ascii="Times New Roman" w:hAnsi="Times New Roman" w:cs="Times New Roman"/>
          <w:sz w:val="24"/>
          <w:szCs w:val="24"/>
        </w:rPr>
        <w:t xml:space="preserve">nternet: The Malaysian </w:t>
      </w:r>
      <w:r w:rsidRPr="008D4E9D">
        <w:rPr>
          <w:rFonts w:ascii="Times New Roman" w:hAnsi="Times New Roman" w:cs="Times New Roman"/>
          <w:sz w:val="24"/>
          <w:szCs w:val="24"/>
        </w:rPr>
        <w:t>political parties’ web sphere</w:t>
      </w:r>
      <w:r w:rsidR="006E6FCF" w:rsidRPr="008D4E9D">
        <w:rPr>
          <w:rFonts w:ascii="Times New Roman" w:hAnsi="Times New Roman" w:cs="Times New Roman"/>
          <w:sz w:val="24"/>
          <w:szCs w:val="24"/>
        </w:rPr>
        <w:t xml:space="preserve">. </w:t>
      </w:r>
      <w:r w:rsidR="006E6FCF" w:rsidRPr="008D4E9D">
        <w:rPr>
          <w:rFonts w:ascii="Times New Roman" w:hAnsi="Times New Roman" w:cs="Times New Roman"/>
          <w:i/>
          <w:iCs/>
          <w:sz w:val="24"/>
          <w:szCs w:val="24"/>
        </w:rPr>
        <w:t>The Social Sciences</w:t>
      </w:r>
      <w:r w:rsidR="00315A2D" w:rsidRPr="008D4E9D">
        <w:rPr>
          <w:rFonts w:ascii="Times New Roman" w:hAnsi="Times New Roman" w:cs="Times New Roman"/>
          <w:i/>
          <w:iCs/>
          <w:sz w:val="24"/>
          <w:szCs w:val="24"/>
        </w:rPr>
        <w:t>,</w:t>
      </w:r>
      <w:r w:rsidR="006E6FCF" w:rsidRPr="008D4E9D">
        <w:rPr>
          <w:rFonts w:ascii="Times New Roman" w:hAnsi="Times New Roman" w:cs="Times New Roman"/>
          <w:i/>
          <w:iCs/>
          <w:sz w:val="24"/>
          <w:szCs w:val="24"/>
        </w:rPr>
        <w:t xml:space="preserve"> 11(19)</w:t>
      </w:r>
      <w:r w:rsidR="00315A2D" w:rsidRPr="008D4E9D">
        <w:rPr>
          <w:rFonts w:ascii="Times New Roman" w:hAnsi="Times New Roman" w:cs="Times New Roman"/>
          <w:i/>
          <w:iCs/>
          <w:sz w:val="24"/>
          <w:szCs w:val="24"/>
        </w:rPr>
        <w:t>,</w:t>
      </w:r>
      <w:r>
        <w:rPr>
          <w:rFonts w:ascii="Times New Roman" w:hAnsi="Times New Roman" w:cs="Times New Roman"/>
          <w:sz w:val="24"/>
          <w:szCs w:val="24"/>
        </w:rPr>
        <w:t xml:space="preserve"> 4734-4744.</w:t>
      </w:r>
    </w:p>
    <w:p w14:paraId="29465CB6" w14:textId="25D596C4" w:rsidR="0082201F" w:rsidRPr="008D4E9D" w:rsidRDefault="00C456B2" w:rsidP="008D4E9D">
      <w:pPr>
        <w:ind w:leftChars="0" w:left="720" w:firstLineChars="0" w:hanging="720"/>
        <w:jc w:val="both"/>
        <w:rPr>
          <w:rFonts w:ascii="Times New Roman" w:hAnsi="Times New Roman" w:cs="Times New Roman"/>
          <w:sz w:val="24"/>
          <w:szCs w:val="24"/>
        </w:rPr>
      </w:pPr>
      <w:proofErr w:type="spellStart"/>
      <w:r w:rsidRPr="008D4E9D">
        <w:rPr>
          <w:rFonts w:ascii="Times New Roman" w:hAnsi="Times New Roman" w:cs="Times New Roman"/>
          <w:sz w:val="24"/>
          <w:szCs w:val="24"/>
        </w:rPr>
        <w:t>Nazneen</w:t>
      </w:r>
      <w:proofErr w:type="spellEnd"/>
      <w:r w:rsidRPr="008D4E9D">
        <w:rPr>
          <w:rFonts w:ascii="Times New Roman" w:hAnsi="Times New Roman" w:cs="Times New Roman"/>
          <w:sz w:val="24"/>
          <w:szCs w:val="24"/>
        </w:rPr>
        <w:t xml:space="preserve">, S. (2023). Women’s political agency in difficult settings: Analysis of evidence from Egypt, Nigeria, Mozambique, and Pakistan. </w:t>
      </w:r>
      <w:r w:rsidR="00FD6ABC" w:rsidRPr="008D4E9D">
        <w:rPr>
          <w:rFonts w:ascii="Times New Roman" w:hAnsi="Times New Roman" w:cs="Times New Roman"/>
          <w:i/>
          <w:iCs/>
          <w:sz w:val="24"/>
          <w:szCs w:val="24"/>
        </w:rPr>
        <w:t>Development Policy Review, 41</w:t>
      </w:r>
      <w:r w:rsidR="00FD6ABC" w:rsidRPr="008D4E9D">
        <w:rPr>
          <w:rFonts w:ascii="Times New Roman" w:hAnsi="Times New Roman" w:cs="Times New Roman"/>
          <w:sz w:val="24"/>
          <w:szCs w:val="24"/>
        </w:rPr>
        <w:t xml:space="preserve">, </w:t>
      </w:r>
      <w:r w:rsidR="0082201F" w:rsidRPr="00AD60EF">
        <w:rPr>
          <w:rFonts w:ascii="Times New Roman" w:hAnsi="Times New Roman" w:cs="Times New Roman"/>
          <w:sz w:val="24"/>
          <w:szCs w:val="24"/>
        </w:rPr>
        <w:t>https://doi.org/10.1111/dpr.12685</w:t>
      </w:r>
    </w:p>
    <w:p w14:paraId="1DF9FDE2" w14:textId="13936DF7" w:rsidR="003C4CFB" w:rsidRPr="008D4E9D" w:rsidRDefault="00E4280D" w:rsidP="008D4E9D">
      <w:pPr>
        <w:ind w:leftChars="0" w:left="720" w:firstLineChars="0" w:hanging="720"/>
        <w:jc w:val="both"/>
        <w:rPr>
          <w:rFonts w:ascii="Times New Roman" w:hAnsi="Times New Roman" w:cs="Times New Roman"/>
          <w:sz w:val="24"/>
          <w:szCs w:val="24"/>
        </w:rPr>
      </w:pPr>
      <w:proofErr w:type="spellStart"/>
      <w:r w:rsidRPr="008D4E9D">
        <w:rPr>
          <w:rFonts w:ascii="Times New Roman" w:hAnsi="Times New Roman" w:cs="Times New Roman"/>
          <w:sz w:val="24"/>
          <w:szCs w:val="24"/>
        </w:rPr>
        <w:t>Nylund</w:t>
      </w:r>
      <w:proofErr w:type="spellEnd"/>
      <w:r w:rsidR="00AD60EF">
        <w:rPr>
          <w:rFonts w:ascii="Times New Roman" w:hAnsi="Times New Roman" w:cs="Times New Roman"/>
          <w:sz w:val="24"/>
          <w:szCs w:val="24"/>
        </w:rPr>
        <w:t>,</w:t>
      </w:r>
      <w:r w:rsidR="00BA01CD" w:rsidRPr="008D4E9D">
        <w:rPr>
          <w:rFonts w:ascii="Times New Roman" w:hAnsi="Times New Roman" w:cs="Times New Roman"/>
          <w:sz w:val="24"/>
          <w:szCs w:val="24"/>
        </w:rPr>
        <w:t xml:space="preserve"> et al. (2022). The transformative potential of feminist foreign policy: The case of Sweden. </w:t>
      </w:r>
      <w:r w:rsidR="00EB4449" w:rsidRPr="008D4E9D">
        <w:rPr>
          <w:rFonts w:ascii="Times New Roman" w:hAnsi="Times New Roman" w:cs="Times New Roman"/>
          <w:i/>
          <w:iCs/>
          <w:sz w:val="24"/>
          <w:szCs w:val="24"/>
        </w:rPr>
        <w:t xml:space="preserve">Journal of </w:t>
      </w:r>
      <w:r w:rsidR="003C4CFB" w:rsidRPr="008D4E9D">
        <w:rPr>
          <w:rFonts w:ascii="Times New Roman" w:hAnsi="Times New Roman" w:cs="Times New Roman"/>
          <w:i/>
          <w:iCs/>
          <w:sz w:val="24"/>
          <w:szCs w:val="24"/>
        </w:rPr>
        <w:t>Women</w:t>
      </w:r>
      <w:r w:rsidR="00EB4449" w:rsidRPr="008D4E9D">
        <w:rPr>
          <w:rFonts w:ascii="Times New Roman" w:hAnsi="Times New Roman" w:cs="Times New Roman"/>
          <w:i/>
          <w:iCs/>
          <w:sz w:val="24"/>
          <w:szCs w:val="24"/>
        </w:rPr>
        <w:t xml:space="preserve">, </w:t>
      </w:r>
      <w:r w:rsidR="00315A2D" w:rsidRPr="008D4E9D">
        <w:rPr>
          <w:rFonts w:ascii="Times New Roman" w:hAnsi="Times New Roman" w:cs="Times New Roman"/>
          <w:i/>
          <w:iCs/>
          <w:sz w:val="24"/>
          <w:szCs w:val="24"/>
        </w:rPr>
        <w:t>Politics</w:t>
      </w:r>
      <w:r w:rsidR="00EB4449" w:rsidRPr="008D4E9D">
        <w:rPr>
          <w:rFonts w:ascii="Times New Roman" w:hAnsi="Times New Roman" w:cs="Times New Roman"/>
          <w:i/>
          <w:iCs/>
          <w:sz w:val="24"/>
          <w:szCs w:val="24"/>
        </w:rPr>
        <w:t xml:space="preserve"> &amp; </w:t>
      </w:r>
      <w:r w:rsidR="003C4CFB" w:rsidRPr="008D4E9D">
        <w:rPr>
          <w:rFonts w:ascii="Times New Roman" w:hAnsi="Times New Roman" w:cs="Times New Roman"/>
          <w:i/>
          <w:iCs/>
          <w:sz w:val="24"/>
          <w:szCs w:val="24"/>
        </w:rPr>
        <w:t>Policy</w:t>
      </w:r>
      <w:r w:rsidR="00EB4449" w:rsidRPr="008D4E9D">
        <w:rPr>
          <w:rFonts w:ascii="Times New Roman" w:hAnsi="Times New Roman" w:cs="Times New Roman"/>
          <w:i/>
          <w:iCs/>
          <w:sz w:val="24"/>
          <w:szCs w:val="24"/>
        </w:rPr>
        <w:t>, 44(3),</w:t>
      </w:r>
      <w:r w:rsidR="00EB4449" w:rsidRPr="008D4E9D">
        <w:rPr>
          <w:rFonts w:ascii="Times New Roman" w:hAnsi="Times New Roman" w:cs="Times New Roman"/>
          <w:sz w:val="24"/>
          <w:szCs w:val="24"/>
        </w:rPr>
        <w:t xml:space="preserve"> 257-273. </w:t>
      </w:r>
      <w:r w:rsidR="003C4CFB" w:rsidRPr="00AD60EF">
        <w:rPr>
          <w:rFonts w:ascii="Times New Roman" w:hAnsi="Times New Roman" w:cs="Times New Roman"/>
          <w:sz w:val="24"/>
          <w:szCs w:val="24"/>
        </w:rPr>
        <w:t>https://doi.org/10.1080/</w:t>
      </w:r>
      <w:r w:rsidR="00A30EEC">
        <w:rPr>
          <w:rFonts w:ascii="Times New Roman" w:hAnsi="Times New Roman" w:cs="Times New Roman"/>
          <w:sz w:val="24"/>
          <w:szCs w:val="24"/>
        </w:rPr>
        <w:t xml:space="preserve"> </w:t>
      </w:r>
      <w:r w:rsidR="003C4CFB" w:rsidRPr="00AD60EF">
        <w:rPr>
          <w:rFonts w:ascii="Times New Roman" w:hAnsi="Times New Roman" w:cs="Times New Roman"/>
          <w:sz w:val="24"/>
          <w:szCs w:val="24"/>
        </w:rPr>
        <w:t>1554477X.2022.2113662</w:t>
      </w:r>
    </w:p>
    <w:p w14:paraId="15B92C3C" w14:textId="64209ADB" w:rsidR="006E6FCF" w:rsidRPr="008D4E9D" w:rsidRDefault="006E6FCF" w:rsidP="008D4E9D">
      <w:pPr>
        <w:ind w:leftChars="0" w:left="720" w:firstLineChars="0" w:hanging="720"/>
        <w:jc w:val="both"/>
        <w:rPr>
          <w:rFonts w:ascii="Times New Roman" w:hAnsi="Times New Roman" w:cs="Times New Roman"/>
          <w:sz w:val="24"/>
          <w:szCs w:val="24"/>
        </w:rPr>
      </w:pPr>
      <w:proofErr w:type="spellStart"/>
      <w:r w:rsidRPr="008D4E9D">
        <w:rPr>
          <w:rFonts w:ascii="Times New Roman" w:hAnsi="Times New Roman" w:cs="Times New Roman"/>
          <w:sz w:val="24"/>
          <w:szCs w:val="24"/>
        </w:rPr>
        <w:t>Okpe</w:t>
      </w:r>
      <w:proofErr w:type="spellEnd"/>
      <w:r w:rsidR="00AD60EF">
        <w:rPr>
          <w:rFonts w:ascii="Times New Roman" w:hAnsi="Times New Roman" w:cs="Times New Roman"/>
          <w:sz w:val="24"/>
          <w:szCs w:val="24"/>
        </w:rPr>
        <w:t>,</w:t>
      </w:r>
      <w:r w:rsidRPr="008D4E9D">
        <w:rPr>
          <w:rFonts w:ascii="Times New Roman" w:hAnsi="Times New Roman" w:cs="Times New Roman"/>
          <w:sz w:val="24"/>
          <w:szCs w:val="24"/>
        </w:rPr>
        <w:t xml:space="preserve"> </w:t>
      </w:r>
      <w:r w:rsidR="00A30EEC" w:rsidRPr="00A30EEC">
        <w:rPr>
          <w:rFonts w:ascii="Times New Roman" w:hAnsi="Times New Roman" w:cs="Times New Roman"/>
          <w:sz w:val="24"/>
          <w:szCs w:val="24"/>
        </w:rPr>
        <w:t>V</w:t>
      </w:r>
      <w:r w:rsidR="00A30EEC">
        <w:rPr>
          <w:rFonts w:ascii="Times New Roman" w:hAnsi="Times New Roman" w:cs="Times New Roman"/>
          <w:sz w:val="24"/>
          <w:szCs w:val="24"/>
        </w:rPr>
        <w:t>.</w:t>
      </w:r>
      <w:r w:rsidR="00A30EEC" w:rsidRPr="00A30EEC">
        <w:rPr>
          <w:rFonts w:ascii="Times New Roman" w:hAnsi="Times New Roman" w:cs="Times New Roman"/>
          <w:sz w:val="24"/>
          <w:szCs w:val="24"/>
        </w:rPr>
        <w:t xml:space="preserve"> V</w:t>
      </w:r>
      <w:r w:rsidR="00A30EEC">
        <w:rPr>
          <w:rFonts w:ascii="Times New Roman" w:hAnsi="Times New Roman" w:cs="Times New Roman"/>
          <w:sz w:val="24"/>
          <w:szCs w:val="24"/>
        </w:rPr>
        <w:t>.</w:t>
      </w:r>
      <w:r w:rsidR="00A30EEC" w:rsidRPr="00A30EEC">
        <w:rPr>
          <w:rFonts w:ascii="Times New Roman" w:hAnsi="Times New Roman" w:cs="Times New Roman"/>
          <w:sz w:val="24"/>
          <w:szCs w:val="24"/>
        </w:rPr>
        <w:t>, Othman</w:t>
      </w:r>
      <w:r w:rsidR="00A30EEC">
        <w:rPr>
          <w:rFonts w:ascii="Times New Roman" w:hAnsi="Times New Roman" w:cs="Times New Roman"/>
          <w:sz w:val="24"/>
          <w:szCs w:val="24"/>
        </w:rPr>
        <w:t>,</w:t>
      </w:r>
      <w:r w:rsidR="00A30EEC" w:rsidRPr="00A30EEC">
        <w:rPr>
          <w:rFonts w:ascii="Times New Roman" w:hAnsi="Times New Roman" w:cs="Times New Roman"/>
          <w:sz w:val="24"/>
          <w:szCs w:val="24"/>
        </w:rPr>
        <w:t xml:space="preserve"> M</w:t>
      </w:r>
      <w:r w:rsidR="00A30EEC">
        <w:rPr>
          <w:rFonts w:ascii="Times New Roman" w:hAnsi="Times New Roman" w:cs="Times New Roman"/>
          <w:sz w:val="24"/>
          <w:szCs w:val="24"/>
        </w:rPr>
        <w:t>.</w:t>
      </w:r>
      <w:r w:rsidR="00A30EEC" w:rsidRPr="00A30EEC">
        <w:rPr>
          <w:rFonts w:ascii="Times New Roman" w:hAnsi="Times New Roman" w:cs="Times New Roman"/>
          <w:sz w:val="24"/>
          <w:szCs w:val="24"/>
        </w:rPr>
        <w:t xml:space="preserve"> F</w:t>
      </w:r>
      <w:r w:rsidR="00A30EEC">
        <w:rPr>
          <w:rFonts w:ascii="Times New Roman" w:hAnsi="Times New Roman" w:cs="Times New Roman"/>
          <w:sz w:val="24"/>
          <w:szCs w:val="24"/>
        </w:rPr>
        <w:t>.,</w:t>
      </w:r>
      <w:r w:rsidR="00A30EEC" w:rsidRPr="00A30EEC">
        <w:rPr>
          <w:rFonts w:ascii="Times New Roman" w:hAnsi="Times New Roman" w:cs="Times New Roman"/>
          <w:sz w:val="24"/>
          <w:szCs w:val="24"/>
        </w:rPr>
        <w:t xml:space="preserve"> &amp; </w:t>
      </w:r>
      <w:r w:rsidR="00A30EEC">
        <w:rPr>
          <w:rFonts w:ascii="Times New Roman" w:hAnsi="Times New Roman" w:cs="Times New Roman"/>
          <w:sz w:val="24"/>
          <w:szCs w:val="24"/>
        </w:rPr>
        <w:t xml:space="preserve">Osman, </w:t>
      </w:r>
      <w:r w:rsidR="00A30EEC" w:rsidRPr="00A30EEC">
        <w:rPr>
          <w:rFonts w:ascii="Times New Roman" w:hAnsi="Times New Roman" w:cs="Times New Roman"/>
          <w:sz w:val="24"/>
          <w:szCs w:val="24"/>
        </w:rPr>
        <w:t>N</w:t>
      </w:r>
      <w:r w:rsidR="00A30EEC">
        <w:rPr>
          <w:rFonts w:ascii="Times New Roman" w:hAnsi="Times New Roman" w:cs="Times New Roman"/>
          <w:sz w:val="24"/>
          <w:szCs w:val="24"/>
        </w:rPr>
        <w:t>.</w:t>
      </w:r>
      <w:r w:rsidR="00A30EEC" w:rsidRPr="00A30EEC">
        <w:rPr>
          <w:rFonts w:ascii="Times New Roman" w:hAnsi="Times New Roman" w:cs="Times New Roman"/>
          <w:sz w:val="24"/>
          <w:szCs w:val="24"/>
        </w:rPr>
        <w:t xml:space="preserve"> </w:t>
      </w:r>
      <w:r w:rsidRPr="008D4E9D">
        <w:rPr>
          <w:rFonts w:ascii="Times New Roman" w:hAnsi="Times New Roman" w:cs="Times New Roman"/>
          <w:sz w:val="24"/>
          <w:szCs w:val="24"/>
        </w:rPr>
        <w:t xml:space="preserve">(2021). An </w:t>
      </w:r>
      <w:proofErr w:type="spellStart"/>
      <w:r w:rsidR="00AD60EF" w:rsidRPr="008D4E9D">
        <w:rPr>
          <w:rFonts w:ascii="Times New Roman" w:hAnsi="Times New Roman" w:cs="Times New Roman"/>
          <w:sz w:val="24"/>
          <w:szCs w:val="24"/>
        </w:rPr>
        <w:t>assement</w:t>
      </w:r>
      <w:proofErr w:type="spellEnd"/>
      <w:r w:rsidR="00AD60EF" w:rsidRPr="008D4E9D">
        <w:rPr>
          <w:rFonts w:ascii="Times New Roman" w:hAnsi="Times New Roman" w:cs="Times New Roman"/>
          <w:sz w:val="24"/>
          <w:szCs w:val="24"/>
        </w:rPr>
        <w:t xml:space="preserve"> into women's political participation in </w:t>
      </w:r>
      <w:r w:rsidRPr="008D4E9D">
        <w:rPr>
          <w:rFonts w:ascii="Times New Roman" w:hAnsi="Times New Roman" w:cs="Times New Roman"/>
          <w:sz w:val="24"/>
          <w:szCs w:val="24"/>
        </w:rPr>
        <w:t xml:space="preserve">Malaysian </w:t>
      </w:r>
      <w:r w:rsidR="00A30EEC" w:rsidRPr="008D4E9D">
        <w:rPr>
          <w:rFonts w:ascii="Times New Roman" w:hAnsi="Times New Roman" w:cs="Times New Roman"/>
          <w:sz w:val="24"/>
          <w:szCs w:val="24"/>
        </w:rPr>
        <w:t>democratic governance</w:t>
      </w:r>
      <w:r w:rsidRPr="008D4E9D">
        <w:rPr>
          <w:rFonts w:ascii="Times New Roman" w:hAnsi="Times New Roman" w:cs="Times New Roman"/>
          <w:sz w:val="24"/>
          <w:szCs w:val="24"/>
        </w:rPr>
        <w:t xml:space="preserve">. </w:t>
      </w:r>
      <w:r w:rsidR="00A30EEC" w:rsidRPr="00A30EEC">
        <w:rPr>
          <w:rFonts w:ascii="Times New Roman" w:hAnsi="Times New Roman" w:cs="Times New Roman"/>
          <w:i/>
          <w:sz w:val="24"/>
          <w:szCs w:val="24"/>
        </w:rPr>
        <w:t>E-</w:t>
      </w:r>
      <w:proofErr w:type="spellStart"/>
      <w:r w:rsidR="00A30EEC" w:rsidRPr="00A30EEC">
        <w:rPr>
          <w:rFonts w:ascii="Times New Roman" w:hAnsi="Times New Roman" w:cs="Times New Roman"/>
          <w:i/>
          <w:sz w:val="24"/>
          <w:szCs w:val="24"/>
        </w:rPr>
        <w:t>Bangi</w:t>
      </w:r>
      <w:proofErr w:type="spellEnd"/>
      <w:r w:rsidR="00A30EEC" w:rsidRPr="00A30EEC">
        <w:rPr>
          <w:rFonts w:ascii="Times New Roman" w:hAnsi="Times New Roman" w:cs="Times New Roman"/>
          <w:i/>
          <w:sz w:val="24"/>
          <w:szCs w:val="24"/>
        </w:rPr>
        <w:t>:</w:t>
      </w:r>
      <w:r w:rsidR="00A30EEC">
        <w:rPr>
          <w:rFonts w:ascii="Times New Roman" w:hAnsi="Times New Roman" w:cs="Times New Roman"/>
          <w:sz w:val="24"/>
          <w:szCs w:val="24"/>
        </w:rPr>
        <w:t xml:space="preserve"> </w:t>
      </w:r>
      <w:r w:rsidRPr="008D4E9D">
        <w:rPr>
          <w:rFonts w:ascii="Times New Roman" w:hAnsi="Times New Roman" w:cs="Times New Roman"/>
          <w:i/>
          <w:iCs/>
          <w:sz w:val="24"/>
          <w:szCs w:val="24"/>
        </w:rPr>
        <w:t>Journal of Social Science and Humanities</w:t>
      </w:r>
      <w:r w:rsidRPr="008D4E9D">
        <w:rPr>
          <w:rFonts w:ascii="Times New Roman" w:hAnsi="Times New Roman" w:cs="Times New Roman"/>
          <w:sz w:val="24"/>
          <w:szCs w:val="24"/>
        </w:rPr>
        <w:t xml:space="preserve">, </w:t>
      </w:r>
      <w:r w:rsidR="00315A2D" w:rsidRPr="008D4E9D">
        <w:rPr>
          <w:rFonts w:ascii="Times New Roman" w:hAnsi="Times New Roman" w:cs="Times New Roman"/>
          <w:i/>
          <w:iCs/>
          <w:sz w:val="24"/>
          <w:szCs w:val="24"/>
        </w:rPr>
        <w:t>18(5)</w:t>
      </w:r>
      <w:r w:rsidRPr="008D4E9D">
        <w:rPr>
          <w:rFonts w:ascii="Times New Roman" w:hAnsi="Times New Roman" w:cs="Times New Roman"/>
          <w:i/>
          <w:iCs/>
          <w:sz w:val="24"/>
          <w:szCs w:val="24"/>
        </w:rPr>
        <w:t>.</w:t>
      </w:r>
      <w:r w:rsidR="00A30EEC">
        <w:rPr>
          <w:rFonts w:ascii="Times New Roman" w:hAnsi="Times New Roman" w:cs="Times New Roman"/>
          <w:sz w:val="24"/>
          <w:szCs w:val="24"/>
        </w:rPr>
        <w:t xml:space="preserve"> 21-36.</w:t>
      </w:r>
    </w:p>
    <w:p w14:paraId="7BE2C698" w14:textId="5C669A6E" w:rsidR="006E6FCF" w:rsidRPr="008D4E9D" w:rsidRDefault="006E6FCF" w:rsidP="008D4E9D">
      <w:pPr>
        <w:ind w:leftChars="0" w:left="720" w:firstLineChars="0" w:hanging="720"/>
        <w:jc w:val="both"/>
        <w:rPr>
          <w:rFonts w:ascii="Times New Roman" w:hAnsi="Times New Roman" w:cs="Times New Roman"/>
          <w:color w:val="0000FF"/>
          <w:sz w:val="24"/>
          <w:szCs w:val="24"/>
          <w:u w:val="single"/>
        </w:rPr>
      </w:pPr>
      <w:r w:rsidRPr="008D4E9D">
        <w:rPr>
          <w:rFonts w:ascii="Times New Roman" w:hAnsi="Times New Roman" w:cs="Times New Roman"/>
          <w:sz w:val="24"/>
          <w:szCs w:val="24"/>
        </w:rPr>
        <w:t xml:space="preserve">Pitkin, F. (1976). Wittgenstein and Justice by Hannah </w:t>
      </w:r>
      <w:proofErr w:type="spellStart"/>
      <w:r w:rsidRPr="008D4E9D">
        <w:rPr>
          <w:rFonts w:ascii="Times New Roman" w:hAnsi="Times New Roman" w:cs="Times New Roman"/>
          <w:sz w:val="24"/>
          <w:szCs w:val="24"/>
        </w:rPr>
        <w:t>Fenichel</w:t>
      </w:r>
      <w:proofErr w:type="spellEnd"/>
      <w:r w:rsidRPr="008D4E9D">
        <w:rPr>
          <w:rFonts w:ascii="Times New Roman" w:hAnsi="Times New Roman" w:cs="Times New Roman"/>
          <w:sz w:val="24"/>
          <w:szCs w:val="24"/>
        </w:rPr>
        <w:t xml:space="preserve"> Pitkin. </w:t>
      </w:r>
      <w:r w:rsidRPr="008D4E9D">
        <w:rPr>
          <w:rFonts w:ascii="Times New Roman" w:hAnsi="Times New Roman" w:cs="Times New Roman"/>
          <w:i/>
          <w:iCs/>
          <w:sz w:val="24"/>
          <w:szCs w:val="24"/>
        </w:rPr>
        <w:t xml:space="preserve">Canadian Journal of Philosophy, </w:t>
      </w:r>
      <w:r w:rsidR="00315A2D" w:rsidRPr="008D4E9D">
        <w:rPr>
          <w:rFonts w:ascii="Times New Roman" w:hAnsi="Times New Roman" w:cs="Times New Roman"/>
          <w:i/>
          <w:iCs/>
          <w:sz w:val="24"/>
          <w:szCs w:val="24"/>
        </w:rPr>
        <w:t>6(4),</w:t>
      </w:r>
      <w:r w:rsidRPr="008D4E9D">
        <w:rPr>
          <w:rFonts w:ascii="Times New Roman" w:hAnsi="Times New Roman" w:cs="Times New Roman"/>
          <w:i/>
          <w:iCs/>
          <w:sz w:val="24"/>
          <w:szCs w:val="24"/>
        </w:rPr>
        <w:t xml:space="preserve"> </w:t>
      </w:r>
      <w:r w:rsidRPr="008D4E9D">
        <w:rPr>
          <w:rFonts w:ascii="Times New Roman" w:hAnsi="Times New Roman" w:cs="Times New Roman"/>
          <w:sz w:val="24"/>
          <w:szCs w:val="24"/>
        </w:rPr>
        <w:t>755-771</w:t>
      </w:r>
      <w:r w:rsidRPr="008D4E9D">
        <w:rPr>
          <w:rFonts w:ascii="Times New Roman" w:hAnsi="Times New Roman" w:cs="Times New Roman"/>
          <w:i/>
          <w:iCs/>
          <w:sz w:val="24"/>
          <w:szCs w:val="24"/>
        </w:rPr>
        <w:t>.</w:t>
      </w:r>
    </w:p>
    <w:p w14:paraId="45E9BC64" w14:textId="39D573FD" w:rsidR="006E6FCF" w:rsidRPr="008D4E9D" w:rsidRDefault="006E6FCF" w:rsidP="008D4E9D">
      <w:pPr>
        <w:ind w:leftChars="0" w:left="720" w:firstLineChars="0" w:hanging="720"/>
        <w:jc w:val="both"/>
        <w:rPr>
          <w:rFonts w:ascii="Times New Roman" w:hAnsi="Times New Roman" w:cs="Times New Roman"/>
          <w:sz w:val="24"/>
          <w:szCs w:val="24"/>
        </w:rPr>
      </w:pPr>
      <w:proofErr w:type="spellStart"/>
      <w:r w:rsidRPr="008D4E9D">
        <w:rPr>
          <w:rFonts w:ascii="Times New Roman" w:hAnsi="Times New Roman" w:cs="Times New Roman"/>
          <w:sz w:val="24"/>
          <w:szCs w:val="24"/>
        </w:rPr>
        <w:t>Poertner</w:t>
      </w:r>
      <w:proofErr w:type="spellEnd"/>
      <w:r w:rsidRPr="008D4E9D">
        <w:rPr>
          <w:rFonts w:ascii="Times New Roman" w:hAnsi="Times New Roman" w:cs="Times New Roman"/>
          <w:sz w:val="24"/>
          <w:szCs w:val="24"/>
        </w:rPr>
        <w:t xml:space="preserve">, M. (2022). Does </w:t>
      </w:r>
      <w:r w:rsidR="00AD60EF" w:rsidRPr="008D4E9D">
        <w:rPr>
          <w:rFonts w:ascii="Times New Roman" w:hAnsi="Times New Roman" w:cs="Times New Roman"/>
          <w:sz w:val="24"/>
          <w:szCs w:val="24"/>
        </w:rPr>
        <w:t>political representation increase participation</w:t>
      </w:r>
      <w:r w:rsidRPr="008D4E9D">
        <w:rPr>
          <w:rFonts w:ascii="Times New Roman" w:hAnsi="Times New Roman" w:cs="Times New Roman"/>
          <w:sz w:val="24"/>
          <w:szCs w:val="24"/>
        </w:rPr>
        <w:t xml:space="preserve">? Evidence from Party Candidate Lotteries in Mexico. </w:t>
      </w:r>
      <w:r w:rsidRPr="008D4E9D">
        <w:rPr>
          <w:rFonts w:ascii="Times New Roman" w:hAnsi="Times New Roman" w:cs="Times New Roman"/>
          <w:i/>
          <w:iCs/>
          <w:sz w:val="24"/>
          <w:szCs w:val="24"/>
        </w:rPr>
        <w:t>American Political Science Review</w:t>
      </w:r>
      <w:r w:rsidR="00B72CB6">
        <w:rPr>
          <w:rFonts w:ascii="Times New Roman" w:hAnsi="Times New Roman" w:cs="Times New Roman"/>
          <w:sz w:val="24"/>
          <w:szCs w:val="24"/>
        </w:rPr>
        <w:t>, 1-20.</w:t>
      </w:r>
    </w:p>
    <w:p w14:paraId="32ED15E1" w14:textId="64C906F9" w:rsidR="006E6FCF" w:rsidRPr="008D4E9D" w:rsidRDefault="006E6FCF" w:rsidP="008D4E9D">
      <w:pPr>
        <w:ind w:leftChars="0" w:left="720" w:firstLineChars="0" w:hanging="720"/>
        <w:jc w:val="both"/>
        <w:rPr>
          <w:rFonts w:ascii="Times New Roman" w:hAnsi="Times New Roman" w:cs="Times New Roman"/>
          <w:color w:val="000000"/>
          <w:sz w:val="24"/>
          <w:szCs w:val="24"/>
        </w:rPr>
      </w:pPr>
      <w:proofErr w:type="spellStart"/>
      <w:r w:rsidRPr="008D4E9D">
        <w:rPr>
          <w:rFonts w:ascii="Times New Roman" w:hAnsi="Times New Roman" w:cs="Times New Roman"/>
          <w:sz w:val="24"/>
          <w:szCs w:val="24"/>
        </w:rPr>
        <w:lastRenderedPageBreak/>
        <w:t>Potrafke</w:t>
      </w:r>
      <w:proofErr w:type="spellEnd"/>
      <w:r w:rsidRPr="008D4E9D">
        <w:rPr>
          <w:rFonts w:ascii="Times New Roman" w:hAnsi="Times New Roman" w:cs="Times New Roman"/>
          <w:sz w:val="24"/>
          <w:szCs w:val="24"/>
        </w:rPr>
        <w:t>, N. (2020). General or central government? Empirical evidence on political cycles in budget composition using new data for OECD countries</w:t>
      </w:r>
      <w:r w:rsidRPr="008D4E9D">
        <w:rPr>
          <w:rFonts w:ascii="Times New Roman" w:hAnsi="Times New Roman" w:cs="Times New Roman"/>
          <w:i/>
          <w:iCs/>
          <w:sz w:val="24"/>
          <w:szCs w:val="24"/>
        </w:rPr>
        <w:t>. European Journal of Political Economy</w:t>
      </w:r>
      <w:r w:rsidRPr="008D4E9D">
        <w:rPr>
          <w:rFonts w:ascii="Times New Roman" w:hAnsi="Times New Roman" w:cs="Times New Roman"/>
          <w:sz w:val="24"/>
          <w:szCs w:val="24"/>
        </w:rPr>
        <w:t xml:space="preserve">, </w:t>
      </w:r>
      <w:r w:rsidR="00315A2D" w:rsidRPr="008D4E9D">
        <w:rPr>
          <w:rFonts w:ascii="Times New Roman" w:hAnsi="Times New Roman" w:cs="Times New Roman"/>
          <w:sz w:val="24"/>
          <w:szCs w:val="24"/>
        </w:rPr>
        <w:t>(</w:t>
      </w:r>
      <w:r w:rsidRPr="008D4E9D">
        <w:rPr>
          <w:rFonts w:ascii="Times New Roman" w:hAnsi="Times New Roman" w:cs="Times New Roman"/>
          <w:i/>
          <w:iCs/>
          <w:sz w:val="24"/>
          <w:szCs w:val="24"/>
        </w:rPr>
        <w:t>63</w:t>
      </w:r>
      <w:r w:rsidR="00315A2D" w:rsidRPr="008D4E9D">
        <w:rPr>
          <w:rFonts w:ascii="Times New Roman" w:hAnsi="Times New Roman" w:cs="Times New Roman"/>
          <w:sz w:val="24"/>
          <w:szCs w:val="24"/>
        </w:rPr>
        <w:t>)</w:t>
      </w:r>
      <w:r w:rsidR="00B72CB6">
        <w:rPr>
          <w:rFonts w:ascii="Times New Roman" w:hAnsi="Times New Roman" w:cs="Times New Roman"/>
          <w:sz w:val="24"/>
          <w:szCs w:val="24"/>
        </w:rPr>
        <w:t>, 101860.</w:t>
      </w:r>
    </w:p>
    <w:p w14:paraId="4C6D3280" w14:textId="63302650" w:rsidR="006E6FCF" w:rsidRPr="009913FA" w:rsidRDefault="006E6FCF" w:rsidP="008D4E9D">
      <w:pPr>
        <w:ind w:leftChars="0" w:left="720" w:firstLineChars="0" w:hanging="720"/>
        <w:jc w:val="both"/>
        <w:rPr>
          <w:rFonts w:ascii="Times New Roman" w:hAnsi="Times New Roman" w:cs="Times New Roman"/>
          <w:color w:val="0000FF"/>
          <w:sz w:val="24"/>
          <w:szCs w:val="24"/>
          <w:u w:val="single"/>
          <w:lang w:val="sv-SE"/>
        </w:rPr>
      </w:pPr>
      <w:r w:rsidRPr="008D4E9D">
        <w:rPr>
          <w:rStyle w:val="Hyperlink"/>
          <w:rFonts w:ascii="Times New Roman" w:hAnsi="Times New Roman" w:cs="Times New Roman"/>
          <w:color w:val="000000"/>
          <w:sz w:val="24"/>
          <w:szCs w:val="24"/>
          <w:u w:val="none"/>
        </w:rPr>
        <w:t>Robert</w:t>
      </w:r>
      <w:r w:rsidR="00AD60EF">
        <w:rPr>
          <w:rStyle w:val="Hyperlink"/>
          <w:rFonts w:ascii="Times New Roman" w:hAnsi="Times New Roman" w:cs="Times New Roman"/>
          <w:color w:val="000000"/>
          <w:sz w:val="24"/>
          <w:szCs w:val="24"/>
          <w:u w:val="none"/>
        </w:rPr>
        <w:t>,</w:t>
      </w:r>
      <w:r w:rsidRPr="008D4E9D">
        <w:rPr>
          <w:rStyle w:val="Hyperlink"/>
          <w:rFonts w:ascii="Times New Roman" w:hAnsi="Times New Roman" w:cs="Times New Roman"/>
          <w:color w:val="000000"/>
          <w:sz w:val="24"/>
          <w:szCs w:val="24"/>
          <w:u w:val="none"/>
        </w:rPr>
        <w:t xml:space="preserve"> A. (1966). Democratic and </w:t>
      </w:r>
      <w:r w:rsidR="00AD60EF">
        <w:rPr>
          <w:rStyle w:val="Hyperlink"/>
          <w:rFonts w:ascii="Times New Roman" w:hAnsi="Times New Roman" w:cs="Times New Roman"/>
          <w:color w:val="000000"/>
          <w:sz w:val="24"/>
          <w:szCs w:val="24"/>
          <w:u w:val="none"/>
        </w:rPr>
        <w:t>o</w:t>
      </w:r>
      <w:r w:rsidRPr="008D4E9D">
        <w:rPr>
          <w:rStyle w:val="Hyperlink"/>
          <w:rFonts w:ascii="Times New Roman" w:hAnsi="Times New Roman" w:cs="Times New Roman"/>
          <w:color w:val="000000"/>
          <w:sz w:val="24"/>
          <w:szCs w:val="24"/>
          <w:u w:val="none"/>
        </w:rPr>
        <w:t xml:space="preserve">pposition. </w:t>
      </w:r>
      <w:r w:rsidRPr="009913FA">
        <w:rPr>
          <w:rStyle w:val="Hyperlink"/>
          <w:rFonts w:ascii="Times New Roman" w:hAnsi="Times New Roman" w:cs="Times New Roman"/>
          <w:i/>
          <w:iCs/>
          <w:color w:val="000000"/>
          <w:sz w:val="24"/>
          <w:szCs w:val="24"/>
          <w:u w:val="none"/>
          <w:lang w:val="sv-SE"/>
        </w:rPr>
        <w:t xml:space="preserve">Jstor, </w:t>
      </w:r>
      <w:r w:rsidR="00315A2D" w:rsidRPr="009913FA">
        <w:rPr>
          <w:rStyle w:val="Hyperlink"/>
          <w:rFonts w:ascii="Times New Roman" w:hAnsi="Times New Roman" w:cs="Times New Roman"/>
          <w:i/>
          <w:iCs/>
          <w:color w:val="000000"/>
          <w:sz w:val="24"/>
          <w:szCs w:val="24"/>
          <w:u w:val="none"/>
          <w:lang w:val="sv-SE"/>
        </w:rPr>
        <w:t>1(4)</w:t>
      </w:r>
      <w:r w:rsidRPr="009913FA">
        <w:rPr>
          <w:rStyle w:val="Hyperlink"/>
          <w:rFonts w:ascii="Times New Roman" w:hAnsi="Times New Roman" w:cs="Times New Roman"/>
          <w:i/>
          <w:iCs/>
          <w:color w:val="000000"/>
          <w:sz w:val="24"/>
          <w:szCs w:val="24"/>
          <w:u w:val="none"/>
          <w:lang w:val="sv-SE"/>
        </w:rPr>
        <w:t xml:space="preserve">, </w:t>
      </w:r>
      <w:r w:rsidRPr="009913FA">
        <w:rPr>
          <w:rStyle w:val="Hyperlink"/>
          <w:rFonts w:ascii="Times New Roman" w:hAnsi="Times New Roman" w:cs="Times New Roman"/>
          <w:color w:val="000000"/>
          <w:sz w:val="24"/>
          <w:szCs w:val="24"/>
          <w:u w:val="none"/>
          <w:lang w:val="sv-SE"/>
        </w:rPr>
        <w:t>560-562</w:t>
      </w:r>
      <w:r w:rsidR="00B72CB6">
        <w:rPr>
          <w:rStyle w:val="Hyperlink"/>
          <w:rFonts w:ascii="Times New Roman" w:hAnsi="Times New Roman" w:cs="Times New Roman"/>
          <w:color w:val="000000"/>
          <w:sz w:val="24"/>
          <w:szCs w:val="24"/>
          <w:lang w:val="sv-SE"/>
        </w:rPr>
        <w:t>.</w:t>
      </w:r>
    </w:p>
    <w:p w14:paraId="3DF87C1B" w14:textId="610FB733" w:rsidR="003E4414" w:rsidRPr="008D4E9D" w:rsidRDefault="003E4414" w:rsidP="008D4E9D">
      <w:pPr>
        <w:ind w:leftChars="0" w:left="720" w:firstLineChars="0" w:hanging="720"/>
        <w:jc w:val="both"/>
        <w:rPr>
          <w:rFonts w:ascii="Times New Roman" w:hAnsi="Times New Roman" w:cs="Times New Roman"/>
          <w:sz w:val="24"/>
          <w:szCs w:val="24"/>
        </w:rPr>
      </w:pPr>
      <w:proofErr w:type="spellStart"/>
      <w:r w:rsidRPr="008D4E9D">
        <w:rPr>
          <w:rFonts w:ascii="Times New Roman" w:hAnsi="Times New Roman" w:cs="Times New Roman"/>
          <w:sz w:val="24"/>
          <w:szCs w:val="24"/>
        </w:rPr>
        <w:t>Rosyidah</w:t>
      </w:r>
      <w:proofErr w:type="spellEnd"/>
      <w:r w:rsidR="00AD60EF">
        <w:rPr>
          <w:rFonts w:ascii="Times New Roman" w:hAnsi="Times New Roman" w:cs="Times New Roman"/>
          <w:sz w:val="24"/>
          <w:szCs w:val="24"/>
        </w:rPr>
        <w:t>,</w:t>
      </w:r>
      <w:r w:rsidRPr="008D4E9D">
        <w:rPr>
          <w:rFonts w:ascii="Times New Roman" w:hAnsi="Times New Roman" w:cs="Times New Roman"/>
          <w:sz w:val="24"/>
          <w:szCs w:val="24"/>
        </w:rPr>
        <w:t xml:space="preserve"> </w:t>
      </w:r>
      <w:r w:rsidR="00B72CB6" w:rsidRPr="00B72CB6">
        <w:rPr>
          <w:rFonts w:ascii="Times New Roman" w:hAnsi="Times New Roman" w:cs="Times New Roman"/>
          <w:sz w:val="24"/>
          <w:szCs w:val="24"/>
        </w:rPr>
        <w:t>M</w:t>
      </w:r>
      <w:r w:rsidR="00B72CB6">
        <w:rPr>
          <w:rFonts w:ascii="Times New Roman" w:hAnsi="Times New Roman" w:cs="Times New Roman"/>
          <w:sz w:val="24"/>
          <w:szCs w:val="24"/>
        </w:rPr>
        <w:t>.</w:t>
      </w:r>
      <w:r w:rsidR="00B72CB6" w:rsidRPr="00B72CB6">
        <w:rPr>
          <w:rFonts w:ascii="Times New Roman" w:hAnsi="Times New Roman" w:cs="Times New Roman"/>
          <w:sz w:val="24"/>
          <w:szCs w:val="24"/>
        </w:rPr>
        <w:t xml:space="preserve">, Ahmad </w:t>
      </w:r>
      <w:proofErr w:type="spellStart"/>
      <w:r w:rsidR="00B72CB6" w:rsidRPr="00B72CB6">
        <w:rPr>
          <w:rFonts w:ascii="Times New Roman" w:hAnsi="Times New Roman" w:cs="Times New Roman"/>
          <w:sz w:val="24"/>
          <w:szCs w:val="24"/>
        </w:rPr>
        <w:t>Zakuan</w:t>
      </w:r>
      <w:proofErr w:type="spellEnd"/>
      <w:r w:rsidR="00B72CB6">
        <w:rPr>
          <w:rFonts w:ascii="Times New Roman" w:hAnsi="Times New Roman" w:cs="Times New Roman"/>
          <w:sz w:val="24"/>
          <w:szCs w:val="24"/>
        </w:rPr>
        <w:t>,</w:t>
      </w:r>
      <w:r w:rsidR="00B72CB6" w:rsidRPr="00B72CB6">
        <w:rPr>
          <w:rFonts w:ascii="Times New Roman" w:hAnsi="Times New Roman" w:cs="Times New Roman"/>
          <w:sz w:val="24"/>
          <w:szCs w:val="24"/>
        </w:rPr>
        <w:t xml:space="preserve"> U</w:t>
      </w:r>
      <w:r w:rsidR="00B72CB6">
        <w:rPr>
          <w:rFonts w:ascii="Times New Roman" w:hAnsi="Times New Roman" w:cs="Times New Roman"/>
          <w:sz w:val="24"/>
          <w:szCs w:val="24"/>
        </w:rPr>
        <w:t xml:space="preserve">. </w:t>
      </w:r>
      <w:r w:rsidR="00B72CB6" w:rsidRPr="00B72CB6">
        <w:rPr>
          <w:rFonts w:ascii="Times New Roman" w:hAnsi="Times New Roman" w:cs="Times New Roman"/>
          <w:sz w:val="24"/>
          <w:szCs w:val="24"/>
        </w:rPr>
        <w:t>A</w:t>
      </w:r>
      <w:r w:rsidR="00B72CB6">
        <w:rPr>
          <w:rFonts w:ascii="Times New Roman" w:hAnsi="Times New Roman" w:cs="Times New Roman"/>
          <w:sz w:val="24"/>
          <w:szCs w:val="24"/>
        </w:rPr>
        <w:t>.,</w:t>
      </w:r>
      <w:r w:rsidR="00B72CB6" w:rsidRPr="00B72CB6">
        <w:rPr>
          <w:rFonts w:ascii="Times New Roman" w:hAnsi="Times New Roman" w:cs="Times New Roman"/>
          <w:sz w:val="24"/>
          <w:szCs w:val="24"/>
        </w:rPr>
        <w:t xml:space="preserve"> &amp; Aziz</w:t>
      </w:r>
      <w:r w:rsidR="00B72CB6">
        <w:rPr>
          <w:rFonts w:ascii="Times New Roman" w:hAnsi="Times New Roman" w:cs="Times New Roman"/>
          <w:sz w:val="24"/>
          <w:szCs w:val="24"/>
        </w:rPr>
        <w:t>,</w:t>
      </w:r>
      <w:r w:rsidR="00B72CB6" w:rsidRPr="00B72CB6">
        <w:rPr>
          <w:rFonts w:ascii="Times New Roman" w:hAnsi="Times New Roman" w:cs="Times New Roman"/>
          <w:sz w:val="24"/>
          <w:szCs w:val="24"/>
        </w:rPr>
        <w:t xml:space="preserve"> N. </w:t>
      </w:r>
      <w:r w:rsidRPr="008D4E9D">
        <w:rPr>
          <w:rFonts w:ascii="Times New Roman" w:hAnsi="Times New Roman" w:cs="Times New Roman"/>
          <w:sz w:val="24"/>
          <w:szCs w:val="24"/>
        </w:rPr>
        <w:t xml:space="preserve">(2021). </w:t>
      </w:r>
      <w:proofErr w:type="spellStart"/>
      <w:r w:rsidRPr="008D4E9D">
        <w:rPr>
          <w:rFonts w:ascii="Times New Roman" w:hAnsi="Times New Roman" w:cs="Times New Roman"/>
          <w:sz w:val="24"/>
          <w:szCs w:val="24"/>
        </w:rPr>
        <w:t>Peranan</w:t>
      </w:r>
      <w:proofErr w:type="spellEnd"/>
      <w:r w:rsidRPr="008D4E9D">
        <w:rPr>
          <w:rFonts w:ascii="Times New Roman" w:hAnsi="Times New Roman" w:cs="Times New Roman"/>
          <w:sz w:val="24"/>
          <w:szCs w:val="24"/>
        </w:rPr>
        <w:t xml:space="preserve"> </w:t>
      </w:r>
      <w:proofErr w:type="spellStart"/>
      <w:r w:rsidRPr="008D4E9D">
        <w:rPr>
          <w:rFonts w:ascii="Times New Roman" w:hAnsi="Times New Roman" w:cs="Times New Roman"/>
          <w:sz w:val="24"/>
          <w:szCs w:val="24"/>
        </w:rPr>
        <w:t>perwakilan</w:t>
      </w:r>
      <w:proofErr w:type="spellEnd"/>
      <w:r w:rsidRPr="008D4E9D">
        <w:rPr>
          <w:rFonts w:ascii="Times New Roman" w:hAnsi="Times New Roman" w:cs="Times New Roman"/>
          <w:sz w:val="24"/>
          <w:szCs w:val="24"/>
        </w:rPr>
        <w:t xml:space="preserve"> </w:t>
      </w:r>
      <w:proofErr w:type="spellStart"/>
      <w:r w:rsidRPr="008D4E9D">
        <w:rPr>
          <w:rFonts w:ascii="Times New Roman" w:hAnsi="Times New Roman" w:cs="Times New Roman"/>
          <w:sz w:val="24"/>
          <w:szCs w:val="24"/>
        </w:rPr>
        <w:t>subs</w:t>
      </w:r>
      <w:r w:rsidR="00B72CB6">
        <w:rPr>
          <w:rFonts w:ascii="Times New Roman" w:hAnsi="Times New Roman" w:cs="Times New Roman"/>
          <w:sz w:val="24"/>
          <w:szCs w:val="24"/>
        </w:rPr>
        <w:t>t</w:t>
      </w:r>
      <w:r w:rsidRPr="008D4E9D">
        <w:rPr>
          <w:rFonts w:ascii="Times New Roman" w:hAnsi="Times New Roman" w:cs="Times New Roman"/>
          <w:sz w:val="24"/>
          <w:szCs w:val="24"/>
        </w:rPr>
        <w:t>antif</w:t>
      </w:r>
      <w:proofErr w:type="spellEnd"/>
      <w:r w:rsidRPr="008D4E9D">
        <w:rPr>
          <w:rFonts w:ascii="Times New Roman" w:hAnsi="Times New Roman" w:cs="Times New Roman"/>
          <w:sz w:val="24"/>
          <w:szCs w:val="24"/>
        </w:rPr>
        <w:t xml:space="preserve"> </w:t>
      </w:r>
      <w:proofErr w:type="spellStart"/>
      <w:r w:rsidRPr="008D4E9D">
        <w:rPr>
          <w:rFonts w:ascii="Times New Roman" w:hAnsi="Times New Roman" w:cs="Times New Roman"/>
          <w:sz w:val="24"/>
          <w:szCs w:val="24"/>
        </w:rPr>
        <w:t>ahli</w:t>
      </w:r>
      <w:proofErr w:type="spellEnd"/>
      <w:r w:rsidRPr="008D4E9D">
        <w:rPr>
          <w:rFonts w:ascii="Times New Roman" w:hAnsi="Times New Roman" w:cs="Times New Roman"/>
          <w:sz w:val="24"/>
          <w:szCs w:val="24"/>
        </w:rPr>
        <w:t xml:space="preserve"> </w:t>
      </w:r>
      <w:proofErr w:type="spellStart"/>
      <w:r w:rsidRPr="008D4E9D">
        <w:rPr>
          <w:rFonts w:ascii="Times New Roman" w:hAnsi="Times New Roman" w:cs="Times New Roman"/>
          <w:sz w:val="24"/>
          <w:szCs w:val="24"/>
        </w:rPr>
        <w:t>parlimen</w:t>
      </w:r>
      <w:proofErr w:type="spellEnd"/>
      <w:r w:rsidRPr="008D4E9D">
        <w:rPr>
          <w:rFonts w:ascii="Times New Roman" w:hAnsi="Times New Roman" w:cs="Times New Roman"/>
          <w:sz w:val="24"/>
          <w:szCs w:val="24"/>
        </w:rPr>
        <w:t xml:space="preserve"> </w:t>
      </w:r>
      <w:proofErr w:type="spellStart"/>
      <w:r w:rsidRPr="008D4E9D">
        <w:rPr>
          <w:rFonts w:ascii="Times New Roman" w:hAnsi="Times New Roman" w:cs="Times New Roman"/>
          <w:sz w:val="24"/>
          <w:szCs w:val="24"/>
        </w:rPr>
        <w:t>wanita</w:t>
      </w:r>
      <w:proofErr w:type="spellEnd"/>
      <w:r w:rsidRPr="008D4E9D">
        <w:rPr>
          <w:rFonts w:ascii="Times New Roman" w:hAnsi="Times New Roman" w:cs="Times New Roman"/>
          <w:sz w:val="24"/>
          <w:szCs w:val="24"/>
        </w:rPr>
        <w:t xml:space="preserve"> </w:t>
      </w:r>
      <w:proofErr w:type="spellStart"/>
      <w:r w:rsidRPr="008D4E9D">
        <w:rPr>
          <w:rFonts w:ascii="Times New Roman" w:hAnsi="Times New Roman" w:cs="Times New Roman"/>
          <w:sz w:val="24"/>
          <w:szCs w:val="24"/>
        </w:rPr>
        <w:t>dalam</w:t>
      </w:r>
      <w:proofErr w:type="spellEnd"/>
      <w:r w:rsidRPr="008D4E9D">
        <w:rPr>
          <w:rFonts w:ascii="Times New Roman" w:hAnsi="Times New Roman" w:cs="Times New Roman"/>
          <w:sz w:val="24"/>
          <w:szCs w:val="24"/>
        </w:rPr>
        <w:t xml:space="preserve"> </w:t>
      </w:r>
      <w:proofErr w:type="spellStart"/>
      <w:r w:rsidRPr="008D4E9D">
        <w:rPr>
          <w:rFonts w:ascii="Times New Roman" w:hAnsi="Times New Roman" w:cs="Times New Roman"/>
          <w:sz w:val="24"/>
          <w:szCs w:val="24"/>
        </w:rPr>
        <w:t>Parlimen</w:t>
      </w:r>
      <w:proofErr w:type="spellEnd"/>
      <w:r w:rsidRPr="008D4E9D">
        <w:rPr>
          <w:rFonts w:ascii="Times New Roman" w:hAnsi="Times New Roman" w:cs="Times New Roman"/>
          <w:sz w:val="24"/>
          <w:szCs w:val="24"/>
        </w:rPr>
        <w:t xml:space="preserve"> Malaysia ke-13. </w:t>
      </w:r>
      <w:proofErr w:type="spellStart"/>
      <w:r w:rsidRPr="008D4E9D">
        <w:rPr>
          <w:rFonts w:ascii="Times New Roman" w:hAnsi="Times New Roman" w:cs="Times New Roman"/>
          <w:i/>
          <w:iCs/>
          <w:sz w:val="24"/>
          <w:szCs w:val="24"/>
        </w:rPr>
        <w:t>Kajian</w:t>
      </w:r>
      <w:proofErr w:type="spellEnd"/>
      <w:r w:rsidRPr="008D4E9D">
        <w:rPr>
          <w:rFonts w:ascii="Times New Roman" w:hAnsi="Times New Roman" w:cs="Times New Roman"/>
          <w:i/>
          <w:iCs/>
          <w:sz w:val="24"/>
          <w:szCs w:val="24"/>
        </w:rPr>
        <w:t xml:space="preserve"> Malaysia</w:t>
      </w:r>
      <w:r w:rsidRPr="008D4E9D">
        <w:rPr>
          <w:rFonts w:ascii="Times New Roman" w:hAnsi="Times New Roman" w:cs="Times New Roman"/>
          <w:sz w:val="24"/>
          <w:szCs w:val="24"/>
        </w:rPr>
        <w:t xml:space="preserve"> (Early View).</w:t>
      </w:r>
    </w:p>
    <w:p w14:paraId="14374992" w14:textId="493AB9BB" w:rsidR="006E6FCF" w:rsidRPr="008D4E9D" w:rsidRDefault="006E6FCF" w:rsidP="008D4E9D">
      <w:pPr>
        <w:ind w:leftChars="0" w:left="720" w:firstLineChars="0" w:hanging="720"/>
        <w:jc w:val="both"/>
        <w:rPr>
          <w:rFonts w:ascii="Times New Roman" w:hAnsi="Times New Roman" w:cs="Times New Roman"/>
          <w:color w:val="365F91" w:themeColor="accent1" w:themeShade="BF"/>
          <w:sz w:val="24"/>
          <w:szCs w:val="24"/>
        </w:rPr>
      </w:pPr>
      <w:proofErr w:type="spellStart"/>
      <w:r w:rsidRPr="008D4E9D">
        <w:rPr>
          <w:rFonts w:ascii="Times New Roman" w:hAnsi="Times New Roman" w:cs="Times New Roman"/>
          <w:sz w:val="24"/>
          <w:szCs w:val="24"/>
        </w:rPr>
        <w:t>Samarjani</w:t>
      </w:r>
      <w:proofErr w:type="spellEnd"/>
      <w:r w:rsidRPr="008D4E9D">
        <w:rPr>
          <w:rFonts w:ascii="Times New Roman" w:hAnsi="Times New Roman" w:cs="Times New Roman"/>
          <w:sz w:val="24"/>
          <w:szCs w:val="24"/>
        </w:rPr>
        <w:t xml:space="preserve">, H. S. (2021). Political relations between Iran and Britain from the beginning of the reign of Faith Ali Shah of </w:t>
      </w:r>
      <w:proofErr w:type="spellStart"/>
      <w:r w:rsidRPr="008D4E9D">
        <w:rPr>
          <w:rFonts w:ascii="Times New Roman" w:hAnsi="Times New Roman" w:cs="Times New Roman"/>
          <w:sz w:val="24"/>
          <w:szCs w:val="24"/>
        </w:rPr>
        <w:t>Qajari</w:t>
      </w:r>
      <w:proofErr w:type="spellEnd"/>
      <w:r w:rsidRPr="008D4E9D">
        <w:rPr>
          <w:rFonts w:ascii="Times New Roman" w:hAnsi="Times New Roman" w:cs="Times New Roman"/>
          <w:sz w:val="24"/>
          <w:szCs w:val="24"/>
        </w:rPr>
        <w:t xml:space="preserve"> until the end of the First Iran-Russia war. </w:t>
      </w:r>
      <w:r w:rsidRPr="008D4E9D">
        <w:rPr>
          <w:rFonts w:ascii="Times New Roman" w:hAnsi="Times New Roman" w:cs="Times New Roman"/>
          <w:i/>
          <w:iCs/>
          <w:sz w:val="24"/>
          <w:szCs w:val="24"/>
        </w:rPr>
        <w:t>Journal of Historical &amp; Cultural Studies an Academic Magazine</w:t>
      </w:r>
      <w:r w:rsidRPr="008D4E9D">
        <w:rPr>
          <w:rFonts w:ascii="Times New Roman" w:hAnsi="Times New Roman" w:cs="Times New Roman"/>
          <w:sz w:val="24"/>
          <w:szCs w:val="24"/>
        </w:rPr>
        <w:t xml:space="preserve">, </w:t>
      </w:r>
      <w:r w:rsidR="007A1B46" w:rsidRPr="008D4E9D">
        <w:rPr>
          <w:rFonts w:ascii="Times New Roman" w:hAnsi="Times New Roman" w:cs="Times New Roman"/>
          <w:i/>
          <w:iCs/>
          <w:sz w:val="24"/>
          <w:szCs w:val="24"/>
        </w:rPr>
        <w:t>1(47),</w:t>
      </w:r>
      <w:r w:rsidR="007A1B46" w:rsidRPr="008D4E9D">
        <w:rPr>
          <w:rFonts w:ascii="Times New Roman" w:hAnsi="Times New Roman" w:cs="Times New Roman"/>
          <w:sz w:val="24"/>
          <w:szCs w:val="24"/>
        </w:rPr>
        <w:t xml:space="preserve"> </w:t>
      </w:r>
      <w:r w:rsidRPr="008D4E9D">
        <w:rPr>
          <w:rFonts w:ascii="Times New Roman" w:hAnsi="Times New Roman" w:cs="Times New Roman"/>
          <w:sz w:val="24"/>
          <w:szCs w:val="24"/>
        </w:rPr>
        <w:t>12</w:t>
      </w:r>
      <w:r w:rsidR="007A1B46" w:rsidRPr="008D4E9D">
        <w:rPr>
          <w:rFonts w:ascii="Times New Roman" w:hAnsi="Times New Roman" w:cs="Times New Roman"/>
          <w:sz w:val="24"/>
          <w:szCs w:val="24"/>
        </w:rPr>
        <w:t xml:space="preserve">. </w:t>
      </w:r>
    </w:p>
    <w:p w14:paraId="280E1D30" w14:textId="446EF3D3" w:rsidR="006E6FCF" w:rsidRPr="008D4E9D" w:rsidRDefault="006E6FCF" w:rsidP="008D4E9D">
      <w:pPr>
        <w:ind w:leftChars="0" w:left="720" w:firstLineChars="0" w:hanging="720"/>
        <w:jc w:val="both"/>
        <w:rPr>
          <w:rStyle w:val="Hyperlink"/>
          <w:rFonts w:ascii="Times New Roman" w:hAnsi="Times New Roman" w:cs="Times New Roman"/>
          <w:color w:val="000000"/>
          <w:sz w:val="24"/>
          <w:szCs w:val="24"/>
        </w:rPr>
      </w:pPr>
      <w:proofErr w:type="spellStart"/>
      <w:r w:rsidRPr="008D4E9D">
        <w:rPr>
          <w:rStyle w:val="Hyperlink"/>
          <w:rFonts w:ascii="Times New Roman" w:hAnsi="Times New Roman" w:cs="Times New Roman"/>
          <w:color w:val="000000"/>
          <w:sz w:val="24"/>
          <w:szCs w:val="24"/>
          <w:u w:val="none"/>
        </w:rPr>
        <w:t>Shamrahayu</w:t>
      </w:r>
      <w:proofErr w:type="spellEnd"/>
      <w:r w:rsidRPr="008D4E9D">
        <w:rPr>
          <w:rStyle w:val="Hyperlink"/>
          <w:rFonts w:ascii="Times New Roman" w:hAnsi="Times New Roman" w:cs="Times New Roman"/>
          <w:color w:val="000000"/>
          <w:sz w:val="24"/>
          <w:szCs w:val="24"/>
          <w:u w:val="none"/>
        </w:rPr>
        <w:t xml:space="preserve">, A. (2015). The </w:t>
      </w:r>
      <w:r w:rsidR="00AD60EF" w:rsidRPr="008D4E9D">
        <w:rPr>
          <w:rStyle w:val="Hyperlink"/>
          <w:rFonts w:ascii="Times New Roman" w:hAnsi="Times New Roman" w:cs="Times New Roman"/>
          <w:color w:val="000000"/>
          <w:sz w:val="24"/>
          <w:szCs w:val="24"/>
          <w:u w:val="none"/>
        </w:rPr>
        <w:t>continuing debate on death penalty</w:t>
      </w:r>
      <w:r w:rsidRPr="008D4E9D">
        <w:rPr>
          <w:rStyle w:val="Hyperlink"/>
          <w:rFonts w:ascii="Times New Roman" w:hAnsi="Times New Roman" w:cs="Times New Roman"/>
          <w:color w:val="000000"/>
          <w:sz w:val="24"/>
          <w:szCs w:val="24"/>
          <w:u w:val="none"/>
        </w:rPr>
        <w:t xml:space="preserve">: An </w:t>
      </w:r>
      <w:r w:rsidR="00AD60EF" w:rsidRPr="008D4E9D">
        <w:rPr>
          <w:rStyle w:val="Hyperlink"/>
          <w:rFonts w:ascii="Times New Roman" w:hAnsi="Times New Roman" w:cs="Times New Roman"/>
          <w:color w:val="000000"/>
          <w:sz w:val="24"/>
          <w:szCs w:val="24"/>
          <w:u w:val="none"/>
        </w:rPr>
        <w:t>exposition of internatio</w:t>
      </w:r>
      <w:r w:rsidRPr="008D4E9D">
        <w:rPr>
          <w:rStyle w:val="Hyperlink"/>
          <w:rFonts w:ascii="Times New Roman" w:hAnsi="Times New Roman" w:cs="Times New Roman"/>
          <w:color w:val="000000"/>
          <w:sz w:val="24"/>
          <w:szCs w:val="24"/>
          <w:u w:val="none"/>
        </w:rPr>
        <w:t xml:space="preserve">nal, Malaysian </w:t>
      </w:r>
      <w:r w:rsidR="00AD60EF" w:rsidRPr="008D4E9D">
        <w:rPr>
          <w:rStyle w:val="Hyperlink"/>
          <w:rFonts w:ascii="Times New Roman" w:hAnsi="Times New Roman" w:cs="Times New Roman"/>
          <w:color w:val="000000"/>
          <w:sz w:val="24"/>
          <w:szCs w:val="24"/>
          <w:u w:val="none"/>
        </w:rPr>
        <w:t xml:space="preserve">and the </w:t>
      </w:r>
      <w:proofErr w:type="spellStart"/>
      <w:r w:rsidRPr="008D4E9D">
        <w:rPr>
          <w:rStyle w:val="Hyperlink"/>
          <w:rFonts w:ascii="Times New Roman" w:hAnsi="Times New Roman" w:cs="Times New Roman"/>
          <w:color w:val="000000"/>
          <w:sz w:val="24"/>
          <w:szCs w:val="24"/>
          <w:u w:val="none"/>
        </w:rPr>
        <w:t>Shari’ah</w:t>
      </w:r>
      <w:proofErr w:type="spellEnd"/>
      <w:r w:rsidRPr="008D4E9D">
        <w:rPr>
          <w:rStyle w:val="Hyperlink"/>
          <w:rFonts w:ascii="Times New Roman" w:hAnsi="Times New Roman" w:cs="Times New Roman"/>
          <w:color w:val="000000"/>
          <w:sz w:val="24"/>
          <w:szCs w:val="24"/>
          <w:u w:val="none"/>
        </w:rPr>
        <w:t xml:space="preserve"> </w:t>
      </w:r>
      <w:r w:rsidR="00AD60EF">
        <w:rPr>
          <w:rStyle w:val="Hyperlink"/>
          <w:rFonts w:ascii="Times New Roman" w:hAnsi="Times New Roman" w:cs="Times New Roman"/>
          <w:color w:val="000000"/>
          <w:sz w:val="24"/>
          <w:szCs w:val="24"/>
          <w:u w:val="none"/>
        </w:rPr>
        <w:t>p</w:t>
      </w:r>
      <w:r w:rsidRPr="008D4E9D">
        <w:rPr>
          <w:rStyle w:val="Hyperlink"/>
          <w:rFonts w:ascii="Times New Roman" w:hAnsi="Times New Roman" w:cs="Times New Roman"/>
          <w:color w:val="000000"/>
          <w:sz w:val="24"/>
          <w:szCs w:val="24"/>
          <w:u w:val="none"/>
        </w:rPr>
        <w:t xml:space="preserve">erspective. </w:t>
      </w:r>
      <w:r w:rsidRPr="008D4E9D">
        <w:rPr>
          <w:rStyle w:val="Hyperlink"/>
          <w:rFonts w:ascii="Times New Roman" w:hAnsi="Times New Roman" w:cs="Times New Roman"/>
          <w:i/>
          <w:iCs/>
          <w:color w:val="000000"/>
          <w:sz w:val="24"/>
          <w:szCs w:val="24"/>
          <w:u w:val="none"/>
        </w:rPr>
        <w:t xml:space="preserve">IIUM Law Journal, </w:t>
      </w:r>
      <w:r w:rsidR="00B72CB6">
        <w:rPr>
          <w:rStyle w:val="Hyperlink"/>
          <w:rFonts w:ascii="Times New Roman" w:hAnsi="Times New Roman" w:cs="Times New Roman"/>
          <w:i/>
          <w:iCs/>
          <w:color w:val="000000"/>
          <w:sz w:val="24"/>
          <w:szCs w:val="24"/>
          <w:u w:val="none"/>
        </w:rPr>
        <w:t>23</w:t>
      </w:r>
      <w:r w:rsidR="00B72CB6" w:rsidRPr="00B72CB6">
        <w:rPr>
          <w:rStyle w:val="Hyperlink"/>
          <w:rFonts w:ascii="Times New Roman" w:hAnsi="Times New Roman" w:cs="Times New Roman"/>
          <w:iCs/>
          <w:color w:val="000000"/>
          <w:sz w:val="24"/>
          <w:szCs w:val="24"/>
          <w:u w:val="none"/>
        </w:rPr>
        <w:t>(1), 61-84.</w:t>
      </w:r>
    </w:p>
    <w:p w14:paraId="4082884A" w14:textId="2363FCC2" w:rsidR="006E6FCF" w:rsidRPr="008D4E9D" w:rsidRDefault="006E6FCF" w:rsidP="008D4E9D">
      <w:pPr>
        <w:ind w:leftChars="0" w:left="720" w:firstLineChars="0" w:hanging="720"/>
        <w:jc w:val="both"/>
        <w:rPr>
          <w:rFonts w:ascii="Times New Roman" w:hAnsi="Times New Roman" w:cs="Times New Roman"/>
          <w:color w:val="000000"/>
          <w:sz w:val="24"/>
          <w:szCs w:val="24"/>
        </w:rPr>
      </w:pPr>
      <w:proofErr w:type="spellStart"/>
      <w:r w:rsidRPr="008D4E9D">
        <w:rPr>
          <w:rStyle w:val="Hyperlink"/>
          <w:rFonts w:ascii="Times New Roman" w:hAnsi="Times New Roman" w:cs="Times New Roman"/>
          <w:color w:val="000000"/>
          <w:sz w:val="24"/>
          <w:szCs w:val="24"/>
          <w:u w:val="none"/>
        </w:rPr>
        <w:t>Talib</w:t>
      </w:r>
      <w:proofErr w:type="spellEnd"/>
      <w:r w:rsidRPr="008D4E9D">
        <w:rPr>
          <w:rStyle w:val="Hyperlink"/>
          <w:rFonts w:ascii="Times New Roman" w:hAnsi="Times New Roman" w:cs="Times New Roman"/>
          <w:color w:val="000000"/>
          <w:sz w:val="24"/>
          <w:szCs w:val="24"/>
          <w:u w:val="none"/>
        </w:rPr>
        <w:t xml:space="preserve"> @ Khalid, K</w:t>
      </w:r>
      <w:r w:rsidR="00AD60EF" w:rsidRPr="00AD60EF">
        <w:rPr>
          <w:rStyle w:val="Hyperlink"/>
          <w:rFonts w:ascii="Times New Roman" w:hAnsi="Times New Roman" w:cs="Times New Roman"/>
          <w:color w:val="000000"/>
          <w:sz w:val="24"/>
          <w:szCs w:val="24"/>
          <w:u w:val="none"/>
        </w:rPr>
        <w:t xml:space="preserve">. </w:t>
      </w:r>
      <w:r w:rsidRPr="008D4E9D">
        <w:rPr>
          <w:rFonts w:ascii="Times New Roman" w:hAnsi="Times New Roman" w:cs="Times New Roman"/>
          <w:color w:val="000000"/>
          <w:sz w:val="24"/>
          <w:szCs w:val="24"/>
        </w:rPr>
        <w:t xml:space="preserve">A., </w:t>
      </w:r>
      <w:proofErr w:type="spellStart"/>
      <w:r w:rsidR="00AD60EF">
        <w:rPr>
          <w:rFonts w:ascii="Times New Roman" w:hAnsi="Times New Roman" w:cs="Times New Roman"/>
          <w:color w:val="000000"/>
          <w:sz w:val="24"/>
          <w:szCs w:val="24"/>
        </w:rPr>
        <w:t>Shamsul</w:t>
      </w:r>
      <w:proofErr w:type="spellEnd"/>
      <w:r w:rsidR="00AD60EF">
        <w:rPr>
          <w:rFonts w:ascii="Times New Roman" w:hAnsi="Times New Roman" w:cs="Times New Roman"/>
          <w:color w:val="000000"/>
          <w:sz w:val="24"/>
          <w:szCs w:val="24"/>
        </w:rPr>
        <w:t xml:space="preserve">, </w:t>
      </w:r>
      <w:r w:rsidRPr="008D4E9D">
        <w:rPr>
          <w:rFonts w:ascii="Times New Roman" w:hAnsi="Times New Roman" w:cs="Times New Roman"/>
          <w:color w:val="000000"/>
          <w:sz w:val="24"/>
          <w:szCs w:val="24"/>
        </w:rPr>
        <w:t>A.</w:t>
      </w:r>
      <w:r w:rsidR="00AD60EF">
        <w:rPr>
          <w:rFonts w:ascii="Times New Roman" w:hAnsi="Times New Roman" w:cs="Times New Roman"/>
          <w:color w:val="000000"/>
          <w:sz w:val="24"/>
          <w:szCs w:val="24"/>
        </w:rPr>
        <w:t xml:space="preserve"> </w:t>
      </w:r>
      <w:r w:rsidRPr="008D4E9D">
        <w:rPr>
          <w:rFonts w:ascii="Times New Roman" w:hAnsi="Times New Roman" w:cs="Times New Roman"/>
          <w:color w:val="000000"/>
          <w:sz w:val="24"/>
          <w:szCs w:val="24"/>
        </w:rPr>
        <w:t>B</w:t>
      </w:r>
      <w:r w:rsidR="00AD60EF">
        <w:rPr>
          <w:rFonts w:ascii="Times New Roman" w:hAnsi="Times New Roman" w:cs="Times New Roman"/>
          <w:color w:val="000000"/>
          <w:sz w:val="24"/>
          <w:szCs w:val="24"/>
        </w:rPr>
        <w:t>.</w:t>
      </w:r>
      <w:r w:rsidRPr="008D4E9D">
        <w:rPr>
          <w:rFonts w:ascii="Times New Roman" w:hAnsi="Times New Roman" w:cs="Times New Roman"/>
          <w:color w:val="000000"/>
          <w:sz w:val="24"/>
          <w:szCs w:val="24"/>
        </w:rPr>
        <w:t xml:space="preserve">, &amp; </w:t>
      </w:r>
      <w:proofErr w:type="spellStart"/>
      <w:r w:rsidRPr="008D4E9D">
        <w:rPr>
          <w:rFonts w:ascii="Times New Roman" w:hAnsi="Times New Roman" w:cs="Times New Roman"/>
          <w:color w:val="000000"/>
          <w:sz w:val="24"/>
          <w:szCs w:val="24"/>
        </w:rPr>
        <w:t>Ishak</w:t>
      </w:r>
      <w:proofErr w:type="spellEnd"/>
      <w:r w:rsidRPr="008D4E9D">
        <w:rPr>
          <w:rFonts w:ascii="Times New Roman" w:hAnsi="Times New Roman" w:cs="Times New Roman"/>
          <w:color w:val="000000"/>
          <w:sz w:val="24"/>
          <w:szCs w:val="24"/>
        </w:rPr>
        <w:t xml:space="preserve">, S. (2018). Elections in Malaysia and Indigenization of Democracy. </w:t>
      </w:r>
      <w:r w:rsidRPr="008D4E9D">
        <w:rPr>
          <w:rFonts w:ascii="Times New Roman" w:hAnsi="Times New Roman" w:cs="Times New Roman"/>
          <w:i/>
          <w:iCs/>
          <w:color w:val="000000"/>
          <w:sz w:val="24"/>
          <w:szCs w:val="24"/>
        </w:rPr>
        <w:t>Journal of Social Sciences, 14(1),</w:t>
      </w:r>
      <w:r w:rsidRPr="008D4E9D">
        <w:rPr>
          <w:rFonts w:ascii="Times New Roman" w:hAnsi="Times New Roman" w:cs="Times New Roman"/>
          <w:color w:val="000000"/>
          <w:sz w:val="24"/>
          <w:szCs w:val="24"/>
        </w:rPr>
        <w:t xml:space="preserve"> 181-191. </w:t>
      </w:r>
      <w:r w:rsidRPr="00AD60EF">
        <w:rPr>
          <w:rFonts w:ascii="Times New Roman" w:hAnsi="Times New Roman" w:cs="Times New Roman"/>
          <w:sz w:val="24"/>
          <w:szCs w:val="24"/>
        </w:rPr>
        <w:t>https://doi.org/10.3844/jssp.2018.181.191</w:t>
      </w:r>
    </w:p>
    <w:p w14:paraId="6AB34E28" w14:textId="43940943" w:rsidR="006E6FCF" w:rsidRPr="008D4E9D" w:rsidRDefault="006E6FCF" w:rsidP="008D4E9D">
      <w:pPr>
        <w:ind w:leftChars="0" w:left="720" w:firstLineChars="0" w:hanging="720"/>
        <w:jc w:val="both"/>
        <w:rPr>
          <w:rFonts w:ascii="Times New Roman" w:hAnsi="Times New Roman" w:cs="Times New Roman"/>
          <w:sz w:val="24"/>
          <w:szCs w:val="24"/>
        </w:rPr>
      </w:pPr>
      <w:proofErr w:type="spellStart"/>
      <w:r w:rsidRPr="008D4E9D">
        <w:rPr>
          <w:rStyle w:val="Hyperlink"/>
          <w:rFonts w:ascii="Times New Roman" w:hAnsi="Times New Roman" w:cs="Times New Roman"/>
          <w:color w:val="000000"/>
          <w:sz w:val="24"/>
          <w:szCs w:val="24"/>
          <w:u w:val="none"/>
        </w:rPr>
        <w:t>Ufen</w:t>
      </w:r>
      <w:proofErr w:type="spellEnd"/>
      <w:r w:rsidRPr="008D4E9D">
        <w:rPr>
          <w:rStyle w:val="Hyperlink"/>
          <w:rFonts w:ascii="Times New Roman" w:hAnsi="Times New Roman" w:cs="Times New Roman"/>
          <w:color w:val="000000"/>
          <w:sz w:val="24"/>
          <w:szCs w:val="24"/>
          <w:u w:val="none"/>
        </w:rPr>
        <w:t xml:space="preserve">, A. (2008). Political party and party system institutionalization in Southeast Asia: lessons for democratic consolidation in Indonesia, the Philippines, and Thailand. </w:t>
      </w:r>
      <w:r w:rsidRPr="008D4E9D">
        <w:rPr>
          <w:rStyle w:val="Hyperlink"/>
          <w:rFonts w:ascii="Times New Roman" w:hAnsi="Times New Roman" w:cs="Times New Roman"/>
          <w:i/>
          <w:iCs/>
          <w:color w:val="000000"/>
          <w:sz w:val="24"/>
          <w:szCs w:val="24"/>
          <w:u w:val="none"/>
        </w:rPr>
        <w:t xml:space="preserve">The Pacific Review, 21(3), </w:t>
      </w:r>
      <w:r w:rsidRPr="008D4E9D">
        <w:rPr>
          <w:rStyle w:val="Hyperlink"/>
          <w:rFonts w:ascii="Times New Roman" w:hAnsi="Times New Roman" w:cs="Times New Roman"/>
          <w:color w:val="000000"/>
          <w:sz w:val="24"/>
          <w:szCs w:val="24"/>
          <w:u w:val="none"/>
        </w:rPr>
        <w:t>327-350</w:t>
      </w:r>
      <w:r w:rsidRPr="008D4E9D">
        <w:rPr>
          <w:rStyle w:val="Hyperlink"/>
          <w:rFonts w:ascii="Times New Roman" w:hAnsi="Times New Roman" w:cs="Times New Roman"/>
          <w:i/>
          <w:iCs/>
          <w:sz w:val="24"/>
          <w:szCs w:val="24"/>
          <w:u w:val="none"/>
        </w:rPr>
        <w:t>.</w:t>
      </w:r>
      <w:r w:rsidRPr="008D4E9D">
        <w:rPr>
          <w:rStyle w:val="Hyperlink"/>
          <w:rFonts w:ascii="Times New Roman" w:hAnsi="Times New Roman" w:cs="Times New Roman"/>
          <w:sz w:val="24"/>
          <w:szCs w:val="24"/>
          <w:u w:val="none"/>
        </w:rPr>
        <w:t xml:space="preserve"> </w:t>
      </w:r>
      <w:r w:rsidRPr="00AD60EF">
        <w:rPr>
          <w:rFonts w:ascii="Times New Roman" w:hAnsi="Times New Roman" w:cs="Times New Roman"/>
          <w:sz w:val="24"/>
          <w:szCs w:val="24"/>
        </w:rPr>
        <w:t>https://doi.org/10.1080/09512740802134174</w:t>
      </w:r>
    </w:p>
    <w:p w14:paraId="7BCA351C" w14:textId="4BD30CCE" w:rsidR="006E6FCF" w:rsidRPr="008D4E9D" w:rsidRDefault="006E6FCF" w:rsidP="008D4E9D">
      <w:pPr>
        <w:ind w:leftChars="0" w:left="720" w:firstLineChars="0" w:hanging="720"/>
        <w:jc w:val="both"/>
        <w:rPr>
          <w:rFonts w:ascii="Times New Roman" w:hAnsi="Times New Roman" w:cs="Times New Roman"/>
          <w:color w:val="000000" w:themeColor="text1"/>
          <w:sz w:val="24"/>
          <w:szCs w:val="24"/>
        </w:rPr>
      </w:pPr>
      <w:proofErr w:type="spellStart"/>
      <w:r w:rsidRPr="008D4E9D">
        <w:rPr>
          <w:rFonts w:ascii="Times New Roman" w:hAnsi="Times New Roman" w:cs="Times New Roman"/>
          <w:sz w:val="24"/>
          <w:szCs w:val="24"/>
        </w:rPr>
        <w:t>Ufen</w:t>
      </w:r>
      <w:proofErr w:type="spellEnd"/>
      <w:r w:rsidRPr="008D4E9D">
        <w:rPr>
          <w:rFonts w:ascii="Times New Roman" w:hAnsi="Times New Roman" w:cs="Times New Roman"/>
          <w:sz w:val="24"/>
          <w:szCs w:val="24"/>
        </w:rPr>
        <w:t xml:space="preserve">, A. (2009). The transformation of political party opposition in Malaysia and its implication for the electoral authoritarian regime. </w:t>
      </w:r>
      <w:r w:rsidRPr="008D4E9D">
        <w:rPr>
          <w:rFonts w:ascii="Times New Roman" w:hAnsi="Times New Roman" w:cs="Times New Roman"/>
          <w:i/>
          <w:iCs/>
          <w:sz w:val="24"/>
          <w:szCs w:val="24"/>
        </w:rPr>
        <w:t xml:space="preserve">Democratization, 16(3), </w:t>
      </w:r>
      <w:r w:rsidR="00B72CB6">
        <w:rPr>
          <w:rFonts w:ascii="Times New Roman" w:hAnsi="Times New Roman" w:cs="Times New Roman"/>
          <w:sz w:val="24"/>
          <w:szCs w:val="24"/>
        </w:rPr>
        <w:t>604-627.</w:t>
      </w:r>
    </w:p>
    <w:p w14:paraId="1764788C" w14:textId="36D59320" w:rsidR="006E6FCF" w:rsidRPr="008D4E9D" w:rsidRDefault="006E6FCF" w:rsidP="008D4E9D">
      <w:pPr>
        <w:ind w:leftChars="0" w:left="720" w:firstLineChars="0" w:hanging="720"/>
        <w:jc w:val="both"/>
        <w:rPr>
          <w:rFonts w:ascii="Times New Roman" w:hAnsi="Times New Roman" w:cs="Times New Roman"/>
          <w:sz w:val="24"/>
          <w:szCs w:val="24"/>
        </w:rPr>
      </w:pPr>
      <w:proofErr w:type="spellStart"/>
      <w:r w:rsidRPr="008D4E9D">
        <w:rPr>
          <w:rFonts w:ascii="Times New Roman" w:hAnsi="Times New Roman" w:cs="Times New Roman"/>
          <w:sz w:val="24"/>
          <w:szCs w:val="24"/>
        </w:rPr>
        <w:t>Ufen</w:t>
      </w:r>
      <w:proofErr w:type="spellEnd"/>
      <w:r w:rsidRPr="008D4E9D">
        <w:rPr>
          <w:rFonts w:ascii="Times New Roman" w:hAnsi="Times New Roman" w:cs="Times New Roman"/>
          <w:sz w:val="24"/>
          <w:szCs w:val="24"/>
        </w:rPr>
        <w:t xml:space="preserve">, A. (2019). Opposition in transition: pre-electoral coalitions and the 2018 electoral breakthrough in Malaysia. </w:t>
      </w:r>
      <w:r w:rsidRPr="008D4E9D">
        <w:rPr>
          <w:rFonts w:ascii="Times New Roman" w:hAnsi="Times New Roman" w:cs="Times New Roman"/>
          <w:i/>
          <w:iCs/>
          <w:sz w:val="24"/>
          <w:szCs w:val="24"/>
        </w:rPr>
        <w:t>Democratization Journal</w:t>
      </w:r>
      <w:r w:rsidRPr="008D4E9D">
        <w:rPr>
          <w:rFonts w:ascii="Times New Roman" w:hAnsi="Times New Roman" w:cs="Times New Roman"/>
          <w:sz w:val="24"/>
          <w:szCs w:val="24"/>
        </w:rPr>
        <w:t xml:space="preserve">, 167-184. </w:t>
      </w:r>
      <w:r w:rsidRPr="00AD60EF">
        <w:rPr>
          <w:rFonts w:ascii="Times New Roman" w:hAnsi="Times New Roman" w:cs="Times New Roman"/>
          <w:sz w:val="24"/>
          <w:szCs w:val="24"/>
        </w:rPr>
        <w:t>https://doi.org/10/1080/</w:t>
      </w:r>
      <w:r w:rsidR="00B72CB6">
        <w:rPr>
          <w:rFonts w:ascii="Times New Roman" w:hAnsi="Times New Roman" w:cs="Times New Roman"/>
          <w:sz w:val="24"/>
          <w:szCs w:val="24"/>
        </w:rPr>
        <w:t xml:space="preserve"> </w:t>
      </w:r>
      <w:r w:rsidRPr="00AD60EF">
        <w:rPr>
          <w:rFonts w:ascii="Times New Roman" w:hAnsi="Times New Roman" w:cs="Times New Roman"/>
          <w:sz w:val="24"/>
          <w:szCs w:val="24"/>
        </w:rPr>
        <w:t>13510347.2019.1666266</w:t>
      </w:r>
    </w:p>
    <w:p w14:paraId="0A7B8DB5" w14:textId="719F79D4" w:rsidR="006E6FCF" w:rsidRPr="008D4E9D" w:rsidRDefault="006E6FCF" w:rsidP="008D4E9D">
      <w:pPr>
        <w:ind w:leftChars="0" w:left="720" w:firstLineChars="0" w:hanging="720"/>
        <w:jc w:val="both"/>
        <w:rPr>
          <w:rFonts w:ascii="Times New Roman" w:hAnsi="Times New Roman" w:cs="Times New Roman"/>
          <w:sz w:val="24"/>
          <w:szCs w:val="24"/>
        </w:rPr>
      </w:pPr>
      <w:r w:rsidRPr="008D4E9D">
        <w:rPr>
          <w:rFonts w:ascii="Times New Roman" w:hAnsi="Times New Roman" w:cs="Times New Roman"/>
          <w:sz w:val="24"/>
          <w:szCs w:val="24"/>
        </w:rPr>
        <w:t xml:space="preserve">Wan </w:t>
      </w:r>
      <w:proofErr w:type="spellStart"/>
      <w:r w:rsidRPr="008D4E9D">
        <w:rPr>
          <w:rFonts w:ascii="Times New Roman" w:hAnsi="Times New Roman" w:cs="Times New Roman"/>
          <w:sz w:val="24"/>
          <w:szCs w:val="24"/>
        </w:rPr>
        <w:t>Azizah</w:t>
      </w:r>
      <w:proofErr w:type="spellEnd"/>
      <w:r w:rsidRPr="008D4E9D">
        <w:rPr>
          <w:rFonts w:ascii="Times New Roman" w:hAnsi="Times New Roman" w:cs="Times New Roman"/>
          <w:sz w:val="24"/>
          <w:szCs w:val="24"/>
        </w:rPr>
        <w:t xml:space="preserve"> (2002). Women in </w:t>
      </w:r>
      <w:r w:rsidR="00AD60EF">
        <w:rPr>
          <w:rFonts w:ascii="Times New Roman" w:hAnsi="Times New Roman" w:cs="Times New Roman"/>
          <w:sz w:val="24"/>
          <w:szCs w:val="24"/>
        </w:rPr>
        <w:t>p</w:t>
      </w:r>
      <w:r w:rsidRPr="008D4E9D">
        <w:rPr>
          <w:rFonts w:ascii="Times New Roman" w:hAnsi="Times New Roman" w:cs="Times New Roman"/>
          <w:sz w:val="24"/>
          <w:szCs w:val="24"/>
        </w:rPr>
        <w:t xml:space="preserve">olitics: Reflections from Malaysia. </w:t>
      </w:r>
      <w:r w:rsidRPr="008D4E9D">
        <w:rPr>
          <w:rFonts w:ascii="Times New Roman" w:hAnsi="Times New Roman" w:cs="Times New Roman"/>
          <w:i/>
          <w:iCs/>
          <w:sz w:val="24"/>
          <w:szCs w:val="24"/>
        </w:rPr>
        <w:t>International IDEA</w:t>
      </w:r>
      <w:r w:rsidR="00B72CB6">
        <w:rPr>
          <w:rFonts w:ascii="Times New Roman" w:hAnsi="Times New Roman" w:cs="Times New Roman"/>
          <w:sz w:val="24"/>
          <w:szCs w:val="24"/>
        </w:rPr>
        <w:t>, 191-202.</w:t>
      </w:r>
    </w:p>
    <w:p w14:paraId="032F099F" w14:textId="0FDE62D6" w:rsidR="00977A25" w:rsidRPr="008D4E9D" w:rsidRDefault="006E6FCF" w:rsidP="008D4E9D">
      <w:pPr>
        <w:ind w:leftChars="0" w:left="720" w:firstLineChars="0" w:hanging="720"/>
        <w:jc w:val="both"/>
        <w:rPr>
          <w:rFonts w:ascii="Times New Roman" w:hAnsi="Times New Roman" w:cs="Times New Roman"/>
          <w:sz w:val="24"/>
          <w:szCs w:val="24"/>
        </w:rPr>
      </w:pPr>
      <w:r w:rsidRPr="009913FA">
        <w:rPr>
          <w:rFonts w:ascii="Times New Roman" w:hAnsi="Times New Roman" w:cs="Times New Roman"/>
          <w:sz w:val="24"/>
          <w:szCs w:val="24"/>
          <w:lang w:val="sv-SE"/>
        </w:rPr>
        <w:t>Wan Hamedi, W. H.</w:t>
      </w:r>
      <w:r w:rsidR="00AD60EF" w:rsidRPr="009913FA">
        <w:rPr>
          <w:rFonts w:ascii="Times New Roman" w:hAnsi="Times New Roman" w:cs="Times New Roman"/>
          <w:sz w:val="24"/>
          <w:szCs w:val="24"/>
          <w:lang w:val="sv-SE"/>
        </w:rPr>
        <w:t>,</w:t>
      </w:r>
      <w:r w:rsidRPr="009913FA">
        <w:rPr>
          <w:rFonts w:ascii="Times New Roman" w:hAnsi="Times New Roman" w:cs="Times New Roman"/>
          <w:sz w:val="24"/>
          <w:szCs w:val="24"/>
          <w:lang w:val="sv-SE"/>
        </w:rPr>
        <w:t xml:space="preserve"> &amp; Hassan, A. (2015). Hubungan </w:t>
      </w:r>
      <w:r w:rsidR="00AD60EF" w:rsidRPr="009913FA">
        <w:rPr>
          <w:rFonts w:ascii="Times New Roman" w:hAnsi="Times New Roman" w:cs="Times New Roman"/>
          <w:sz w:val="24"/>
          <w:szCs w:val="24"/>
          <w:lang w:val="sv-SE"/>
        </w:rPr>
        <w:t>p</w:t>
      </w:r>
      <w:r w:rsidRPr="009913FA">
        <w:rPr>
          <w:rFonts w:ascii="Times New Roman" w:hAnsi="Times New Roman" w:cs="Times New Roman"/>
          <w:sz w:val="24"/>
          <w:szCs w:val="24"/>
          <w:lang w:val="sv-SE"/>
        </w:rPr>
        <w:t>erdagangan Malaysia-China 1980-2</w:t>
      </w:r>
      <w:r w:rsidR="00B72CB6">
        <w:rPr>
          <w:rFonts w:ascii="Times New Roman" w:hAnsi="Times New Roman" w:cs="Times New Roman"/>
          <w:sz w:val="24"/>
          <w:szCs w:val="24"/>
          <w:lang w:val="sv-SE"/>
        </w:rPr>
        <w:t>0</w:t>
      </w:r>
      <w:r w:rsidRPr="009913FA">
        <w:rPr>
          <w:rFonts w:ascii="Times New Roman" w:hAnsi="Times New Roman" w:cs="Times New Roman"/>
          <w:sz w:val="24"/>
          <w:szCs w:val="24"/>
          <w:lang w:val="sv-SE"/>
        </w:rPr>
        <w:t xml:space="preserve">13. </w:t>
      </w:r>
      <w:r w:rsidRPr="008D4E9D">
        <w:rPr>
          <w:rFonts w:ascii="Times New Roman" w:hAnsi="Times New Roman" w:cs="Times New Roman"/>
          <w:i/>
          <w:iCs/>
          <w:sz w:val="24"/>
          <w:szCs w:val="24"/>
        </w:rPr>
        <w:t>Journal of Chinese Literature and Culture</w:t>
      </w:r>
      <w:r w:rsidRPr="008D4E9D">
        <w:rPr>
          <w:rFonts w:ascii="Times New Roman" w:hAnsi="Times New Roman" w:cs="Times New Roman"/>
          <w:sz w:val="24"/>
          <w:szCs w:val="24"/>
        </w:rPr>
        <w:t xml:space="preserve">, </w:t>
      </w:r>
      <w:r w:rsidR="007A1B46" w:rsidRPr="008D4E9D">
        <w:rPr>
          <w:rFonts w:ascii="Times New Roman" w:hAnsi="Times New Roman" w:cs="Times New Roman"/>
          <w:i/>
          <w:iCs/>
          <w:sz w:val="24"/>
          <w:szCs w:val="24"/>
        </w:rPr>
        <w:t>3(1),</w:t>
      </w:r>
      <w:r w:rsidR="00B72CB6">
        <w:rPr>
          <w:rFonts w:ascii="Times New Roman" w:hAnsi="Times New Roman" w:cs="Times New Roman"/>
          <w:sz w:val="24"/>
          <w:szCs w:val="24"/>
        </w:rPr>
        <w:t xml:space="preserve"> 63-80.</w:t>
      </w:r>
    </w:p>
    <w:p w14:paraId="4FB22DDE" w14:textId="77777777" w:rsidR="00714E05" w:rsidRPr="008D4E9D" w:rsidRDefault="00714E05" w:rsidP="008D4E9D">
      <w:pPr>
        <w:ind w:leftChars="0" w:left="305" w:firstLineChars="0" w:hanging="720"/>
        <w:jc w:val="both"/>
        <w:rPr>
          <w:rFonts w:ascii="Times New Roman" w:eastAsia="Times New Roman" w:hAnsi="Times New Roman" w:cs="Times New Roman"/>
          <w:iCs/>
          <w:sz w:val="24"/>
          <w:szCs w:val="24"/>
        </w:rPr>
      </w:pPr>
    </w:p>
    <w:p w14:paraId="6F9CBB50" w14:textId="77777777" w:rsidR="006E6FCF" w:rsidRPr="006E6FCF" w:rsidRDefault="006E6FCF">
      <w:pPr>
        <w:ind w:left="0" w:hanging="2"/>
        <w:rPr>
          <w:rFonts w:ascii="Times New Roman" w:eastAsia="Times New Roman" w:hAnsi="Times New Roman" w:cs="Times New Roman"/>
          <w:iCs/>
          <w:sz w:val="24"/>
          <w:szCs w:val="24"/>
        </w:rPr>
      </w:pPr>
    </w:p>
    <w:sectPr w:rsidR="006E6FCF" w:rsidRPr="006E6FCF" w:rsidSect="00B16CA8">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pgNumType w:start="204"/>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07C4A8" w14:textId="77777777" w:rsidR="007D5373" w:rsidRDefault="007D5373">
      <w:pPr>
        <w:ind w:left="0" w:hanging="2"/>
      </w:pPr>
      <w:r>
        <w:separator/>
      </w:r>
    </w:p>
  </w:endnote>
  <w:endnote w:type="continuationSeparator" w:id="0">
    <w:p w14:paraId="7E1F751A" w14:textId="77777777" w:rsidR="007D5373" w:rsidRDefault="007D5373">
      <w:pPr>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0F55E7" w14:textId="77777777" w:rsidR="00FA41B6" w:rsidRDefault="00FA41B6">
    <w:pPr>
      <w:pStyle w:val="Footer"/>
      <w:ind w:left="0" w:hanging="2"/>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5AD3ED" w14:textId="77777777" w:rsidR="00FA41B6" w:rsidRDefault="00FA41B6">
    <w:pPr>
      <w:pStyle w:val="Footer"/>
      <w:ind w:left="0" w:hanging="2"/>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E6E083" w14:textId="77777777" w:rsidR="00FA41B6" w:rsidRDefault="00FA41B6">
    <w:pPr>
      <w:pStyle w:val="Footer"/>
      <w:ind w:left="0" w:hanging="2"/>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FC8C6A" w14:textId="77777777" w:rsidR="007D5373" w:rsidRDefault="007D5373">
      <w:pPr>
        <w:ind w:left="0" w:hanging="2"/>
      </w:pPr>
      <w:r>
        <w:separator/>
      </w:r>
    </w:p>
  </w:footnote>
  <w:footnote w:type="continuationSeparator" w:id="0">
    <w:p w14:paraId="3A62F122" w14:textId="77777777" w:rsidR="007D5373" w:rsidRDefault="007D5373">
      <w:pPr>
        <w:ind w:left="0" w:hanging="2"/>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08F98A" w14:textId="77777777" w:rsidR="00FA41B6" w:rsidRDefault="00FA41B6">
    <w:pPr>
      <w:pStyle w:val="Header"/>
      <w:ind w:left="0" w:hanging="2"/>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4E4A74" w14:textId="124517DA" w:rsidR="00B16CA8" w:rsidRPr="00B16CA8" w:rsidRDefault="00B16CA8" w:rsidP="00B16CA8">
    <w:pPr>
      <w:tabs>
        <w:tab w:val="left" w:pos="720"/>
        <w:tab w:val="center" w:pos="4680"/>
        <w:tab w:val="right" w:pos="9360"/>
      </w:tabs>
      <w:ind w:leftChars="0" w:left="2" w:hanging="2"/>
      <w:rPr>
        <w:rFonts w:ascii="Times New Roman" w:hAnsi="Times New Roman" w:cs="Times New Roman"/>
        <w:position w:val="0"/>
        <w:sz w:val="18"/>
        <w:szCs w:val="18"/>
        <w:lang w:eastAsia="en-MY"/>
      </w:rPr>
    </w:pPr>
    <w:bookmarkStart w:id="1" w:name="_Hlk143544534"/>
    <w:proofErr w:type="spellStart"/>
    <w:r w:rsidRPr="00B16CA8">
      <w:rPr>
        <w:rFonts w:ascii="Times New Roman" w:hAnsi="Times New Roman" w:cs="Times New Roman"/>
        <w:sz w:val="18"/>
        <w:szCs w:val="18"/>
      </w:rPr>
      <w:t>Geografia</w:t>
    </w:r>
    <w:proofErr w:type="spellEnd"/>
    <w:r w:rsidRPr="00B16CA8">
      <w:rPr>
        <w:rFonts w:ascii="Times New Roman" w:hAnsi="Times New Roman" w:cs="Times New Roman"/>
        <w:sz w:val="18"/>
        <w:szCs w:val="18"/>
      </w:rPr>
      <w:t>-Malaysian Journal of Society and Space</w:t>
    </w:r>
    <w:r w:rsidRPr="00B16CA8">
      <w:rPr>
        <w:rFonts w:ascii="Times New Roman" w:hAnsi="Times New Roman" w:cs="Times New Roman"/>
        <w:b/>
        <w:sz w:val="18"/>
        <w:szCs w:val="18"/>
      </w:rPr>
      <w:t xml:space="preserve"> </w:t>
    </w:r>
    <w:r w:rsidRPr="00B16CA8">
      <w:rPr>
        <w:rFonts w:ascii="Times New Roman" w:hAnsi="Times New Roman" w:cs="Times New Roman"/>
        <w:sz w:val="18"/>
        <w:szCs w:val="18"/>
      </w:rPr>
      <w:t>19 issue</w:t>
    </w:r>
    <w:r w:rsidRPr="00B16CA8">
      <w:rPr>
        <w:rFonts w:ascii="Times New Roman" w:hAnsi="Times New Roman" w:cs="Times New Roman"/>
        <w:b/>
        <w:sz w:val="18"/>
        <w:szCs w:val="18"/>
      </w:rPr>
      <w:t xml:space="preserve"> </w:t>
    </w:r>
    <w:r w:rsidRPr="00B16CA8">
      <w:rPr>
        <w:rFonts w:ascii="Times New Roman" w:hAnsi="Times New Roman" w:cs="Times New Roman"/>
        <w:sz w:val="18"/>
        <w:szCs w:val="18"/>
      </w:rPr>
      <w:t>3</w:t>
    </w:r>
    <w:r w:rsidRPr="00B16CA8">
      <w:rPr>
        <w:rFonts w:ascii="Times New Roman" w:hAnsi="Times New Roman" w:cs="Times New Roman"/>
        <w:b/>
        <w:sz w:val="18"/>
        <w:szCs w:val="18"/>
      </w:rPr>
      <w:t xml:space="preserve"> </w:t>
    </w:r>
    <w:r w:rsidRPr="00B16CA8">
      <w:rPr>
        <w:rFonts w:ascii="Times New Roman" w:hAnsi="Times New Roman" w:cs="Times New Roman"/>
        <w:sz w:val="18"/>
        <w:szCs w:val="18"/>
      </w:rPr>
      <w:t>(</w:t>
    </w:r>
    <w:r w:rsidR="002331A9">
      <w:rPr>
        <w:rFonts w:ascii="Times New Roman" w:hAnsi="Times New Roman" w:cs="Times New Roman"/>
        <w:sz w:val="18"/>
        <w:szCs w:val="18"/>
      </w:rPr>
      <w:t>204-215</w:t>
    </w:r>
    <w:r w:rsidRPr="00B16CA8">
      <w:rPr>
        <w:rFonts w:ascii="Times New Roman" w:hAnsi="Times New Roman" w:cs="Times New Roman"/>
        <w:sz w:val="18"/>
        <w:szCs w:val="18"/>
      </w:rPr>
      <w:t>)</w:t>
    </w:r>
    <w:r w:rsidRPr="00B16CA8">
      <w:rPr>
        <w:rFonts w:ascii="Times New Roman" w:hAnsi="Times New Roman" w:cs="Times New Roman"/>
        <w:sz w:val="18"/>
        <w:szCs w:val="18"/>
      </w:rPr>
      <w:tab/>
    </w:r>
  </w:p>
  <w:p w14:paraId="786261DA" w14:textId="4DDE6BFA" w:rsidR="00B16CA8" w:rsidRPr="00B16CA8" w:rsidRDefault="00B16CA8" w:rsidP="00B16CA8">
    <w:pPr>
      <w:pStyle w:val="Header"/>
      <w:ind w:left="0" w:hanging="2"/>
      <w:rPr>
        <w:rFonts w:ascii="Times New Roman" w:hAnsi="Times New Roman" w:cs="Times New Roman"/>
        <w:sz w:val="18"/>
        <w:szCs w:val="18"/>
      </w:rPr>
    </w:pPr>
    <w:r w:rsidRPr="00B16CA8">
      <w:rPr>
        <w:rFonts w:ascii="Times New Roman" w:hAnsi="Times New Roman" w:cs="Times New Roman"/>
        <w:sz w:val="18"/>
        <w:szCs w:val="18"/>
      </w:rPr>
      <w:t xml:space="preserve">© 2023, e-ISSN 2682-7727  </w:t>
    </w:r>
    <w:bookmarkEnd w:id="1"/>
    <w:r w:rsidR="002331A9" w:rsidRPr="002331A9">
      <w:rPr>
        <w:rFonts w:ascii="Times New Roman" w:hAnsi="Times New Roman" w:cs="Times New Roman"/>
        <w:sz w:val="18"/>
        <w:szCs w:val="18"/>
      </w:rPr>
      <w:fldChar w:fldCharType="begin"/>
    </w:r>
    <w:r w:rsidR="002331A9" w:rsidRPr="002331A9">
      <w:rPr>
        <w:rFonts w:ascii="Times New Roman" w:hAnsi="Times New Roman" w:cs="Times New Roman"/>
        <w:sz w:val="18"/>
        <w:szCs w:val="18"/>
      </w:rPr>
      <w:instrText xml:space="preserve"> HYPERLINK "https://doi.org/10.17576/geo-2023-1903-14" </w:instrText>
    </w:r>
    <w:r w:rsidR="002331A9" w:rsidRPr="002331A9">
      <w:rPr>
        <w:rFonts w:ascii="Times New Roman" w:hAnsi="Times New Roman" w:cs="Times New Roman"/>
        <w:sz w:val="18"/>
        <w:szCs w:val="18"/>
      </w:rPr>
      <w:fldChar w:fldCharType="separate"/>
    </w:r>
    <w:r w:rsidRPr="002331A9">
      <w:rPr>
        <w:rStyle w:val="Hyperlink"/>
        <w:rFonts w:ascii="Times New Roman" w:hAnsi="Times New Roman" w:cs="Times New Roman"/>
        <w:color w:val="auto"/>
        <w:sz w:val="18"/>
        <w:szCs w:val="18"/>
        <w:u w:val="none"/>
      </w:rPr>
      <w:t>https://doi.org/10.17576/geo-2023-1903-14</w:t>
    </w:r>
    <w:r w:rsidR="002331A9" w:rsidRPr="002331A9">
      <w:rPr>
        <w:rFonts w:ascii="Times New Roman" w:hAnsi="Times New Roman" w:cs="Times New Roman"/>
        <w:sz w:val="18"/>
        <w:szCs w:val="18"/>
      </w:rPr>
      <w:fldChar w:fldCharType="end"/>
    </w:r>
    <w:sdt>
      <w:sdtPr>
        <w:rPr>
          <w:rFonts w:ascii="Times New Roman" w:hAnsi="Times New Roman" w:cs="Times New Roman"/>
          <w:sz w:val="18"/>
          <w:szCs w:val="18"/>
        </w:rPr>
        <w:id w:val="1673300558"/>
        <w:docPartObj>
          <w:docPartGallery w:val="Page Numbers (Top of Page)"/>
          <w:docPartUnique/>
        </w:docPartObj>
      </w:sdtPr>
      <w:sdtEndPr>
        <w:rPr>
          <w:noProof/>
        </w:rPr>
      </w:sdtEndPr>
      <w:sdtContent>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t xml:space="preserve">          </w:t>
        </w:r>
        <w:r w:rsidRPr="00B16CA8">
          <w:rPr>
            <w:rFonts w:ascii="Times New Roman" w:hAnsi="Times New Roman" w:cs="Times New Roman"/>
            <w:sz w:val="18"/>
            <w:szCs w:val="18"/>
          </w:rPr>
          <w:fldChar w:fldCharType="begin"/>
        </w:r>
        <w:r w:rsidRPr="00B16CA8">
          <w:rPr>
            <w:rFonts w:ascii="Times New Roman" w:hAnsi="Times New Roman" w:cs="Times New Roman"/>
            <w:sz w:val="18"/>
            <w:szCs w:val="18"/>
          </w:rPr>
          <w:instrText xml:space="preserve"> PAGE   \* MERGEFORMAT </w:instrText>
        </w:r>
        <w:r w:rsidRPr="00B16CA8">
          <w:rPr>
            <w:rFonts w:ascii="Times New Roman" w:hAnsi="Times New Roman" w:cs="Times New Roman"/>
            <w:sz w:val="18"/>
            <w:szCs w:val="18"/>
          </w:rPr>
          <w:fldChar w:fldCharType="separate"/>
        </w:r>
        <w:r w:rsidR="00426EB4">
          <w:rPr>
            <w:rFonts w:ascii="Times New Roman" w:hAnsi="Times New Roman" w:cs="Times New Roman"/>
            <w:noProof/>
            <w:sz w:val="18"/>
            <w:szCs w:val="18"/>
          </w:rPr>
          <w:t>215</w:t>
        </w:r>
        <w:r w:rsidRPr="00B16CA8">
          <w:rPr>
            <w:rFonts w:ascii="Times New Roman" w:hAnsi="Times New Roman" w:cs="Times New Roman"/>
            <w:noProof/>
            <w:sz w:val="18"/>
            <w:szCs w:val="18"/>
          </w:rPr>
          <w:fldChar w:fldCharType="end"/>
        </w:r>
      </w:sdtContent>
    </w:sdt>
  </w:p>
  <w:p w14:paraId="4E858F63" w14:textId="447FDD87" w:rsidR="00977A25" w:rsidRPr="00B16CA8" w:rsidRDefault="00977A25" w:rsidP="00B16CA8">
    <w:pPr>
      <w:tabs>
        <w:tab w:val="center" w:pos="4680"/>
        <w:tab w:val="right" w:pos="9360"/>
      </w:tabs>
      <w:ind w:firstLineChars="0"/>
      <w:rPr>
        <w:rFonts w:ascii="Times New Roman" w:hAnsi="Times New Roman" w:cs="Times New Roman"/>
        <w:sz w:val="18"/>
        <w:szCs w:val="18"/>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FCF674" w14:textId="77777777" w:rsidR="00FA41B6" w:rsidRDefault="00FA41B6">
    <w:pPr>
      <w:pStyle w:val="Header"/>
      <w:ind w:left="0" w:hanging="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4"/>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7A25"/>
    <w:rsid w:val="00001F1B"/>
    <w:rsid w:val="00010F40"/>
    <w:rsid w:val="000342AC"/>
    <w:rsid w:val="000350DD"/>
    <w:rsid w:val="00050BB4"/>
    <w:rsid w:val="00060234"/>
    <w:rsid w:val="00062E0D"/>
    <w:rsid w:val="00067F9D"/>
    <w:rsid w:val="000763E2"/>
    <w:rsid w:val="0009561F"/>
    <w:rsid w:val="00097383"/>
    <w:rsid w:val="000B1E85"/>
    <w:rsid w:val="000B3E3F"/>
    <w:rsid w:val="000D7C2D"/>
    <w:rsid w:val="00103A2A"/>
    <w:rsid w:val="00112875"/>
    <w:rsid w:val="00124A7A"/>
    <w:rsid w:val="001728EA"/>
    <w:rsid w:val="00194404"/>
    <w:rsid w:val="001944E9"/>
    <w:rsid w:val="001A539F"/>
    <w:rsid w:val="001A5FC0"/>
    <w:rsid w:val="001B6A2E"/>
    <w:rsid w:val="001B6ADF"/>
    <w:rsid w:val="001D3F00"/>
    <w:rsid w:val="001D59F7"/>
    <w:rsid w:val="001F3638"/>
    <w:rsid w:val="002135F8"/>
    <w:rsid w:val="002152B1"/>
    <w:rsid w:val="00217765"/>
    <w:rsid w:val="00221DCC"/>
    <w:rsid w:val="002331A9"/>
    <w:rsid w:val="002376B2"/>
    <w:rsid w:val="00245CCE"/>
    <w:rsid w:val="00247C57"/>
    <w:rsid w:val="00261CBA"/>
    <w:rsid w:val="00292614"/>
    <w:rsid w:val="002A4FCD"/>
    <w:rsid w:val="002B1C3B"/>
    <w:rsid w:val="002C2091"/>
    <w:rsid w:val="002D2A19"/>
    <w:rsid w:val="002F051B"/>
    <w:rsid w:val="00302F7A"/>
    <w:rsid w:val="00315A2D"/>
    <w:rsid w:val="00317330"/>
    <w:rsid w:val="00320D20"/>
    <w:rsid w:val="00371537"/>
    <w:rsid w:val="0037799E"/>
    <w:rsid w:val="00396940"/>
    <w:rsid w:val="003B79B0"/>
    <w:rsid w:val="003C4CFB"/>
    <w:rsid w:val="003D133D"/>
    <w:rsid w:val="003D1A73"/>
    <w:rsid w:val="003D6A51"/>
    <w:rsid w:val="003D71A5"/>
    <w:rsid w:val="003E4414"/>
    <w:rsid w:val="00424BC4"/>
    <w:rsid w:val="00426EB4"/>
    <w:rsid w:val="00431B91"/>
    <w:rsid w:val="00446474"/>
    <w:rsid w:val="00460F1B"/>
    <w:rsid w:val="00471A1B"/>
    <w:rsid w:val="00471F33"/>
    <w:rsid w:val="0049506C"/>
    <w:rsid w:val="004B76F0"/>
    <w:rsid w:val="004B7AB0"/>
    <w:rsid w:val="004E0905"/>
    <w:rsid w:val="004E64C1"/>
    <w:rsid w:val="004F73DD"/>
    <w:rsid w:val="00504BDA"/>
    <w:rsid w:val="00513960"/>
    <w:rsid w:val="00552485"/>
    <w:rsid w:val="00553885"/>
    <w:rsid w:val="005621CC"/>
    <w:rsid w:val="005643FE"/>
    <w:rsid w:val="00585266"/>
    <w:rsid w:val="00593CA9"/>
    <w:rsid w:val="005B04F7"/>
    <w:rsid w:val="005C7B0A"/>
    <w:rsid w:val="005D1265"/>
    <w:rsid w:val="005D5CE4"/>
    <w:rsid w:val="005D658C"/>
    <w:rsid w:val="005D6654"/>
    <w:rsid w:val="005E0DD0"/>
    <w:rsid w:val="005E2B7A"/>
    <w:rsid w:val="005F25E1"/>
    <w:rsid w:val="00602CAB"/>
    <w:rsid w:val="00602E55"/>
    <w:rsid w:val="006137F6"/>
    <w:rsid w:val="00615C1F"/>
    <w:rsid w:val="006634F9"/>
    <w:rsid w:val="00666416"/>
    <w:rsid w:val="00667970"/>
    <w:rsid w:val="00675509"/>
    <w:rsid w:val="00695FEC"/>
    <w:rsid w:val="006A0F0B"/>
    <w:rsid w:val="006A38F8"/>
    <w:rsid w:val="006C0E4D"/>
    <w:rsid w:val="006C3B48"/>
    <w:rsid w:val="006C561E"/>
    <w:rsid w:val="006C6041"/>
    <w:rsid w:val="006C7F52"/>
    <w:rsid w:val="006E6FCF"/>
    <w:rsid w:val="006F2961"/>
    <w:rsid w:val="00714E05"/>
    <w:rsid w:val="007343AF"/>
    <w:rsid w:val="00743275"/>
    <w:rsid w:val="0074396A"/>
    <w:rsid w:val="00744373"/>
    <w:rsid w:val="007463D0"/>
    <w:rsid w:val="007516D7"/>
    <w:rsid w:val="00756344"/>
    <w:rsid w:val="00757432"/>
    <w:rsid w:val="00760956"/>
    <w:rsid w:val="00782133"/>
    <w:rsid w:val="00791679"/>
    <w:rsid w:val="007A1B46"/>
    <w:rsid w:val="007A402D"/>
    <w:rsid w:val="007A6AFB"/>
    <w:rsid w:val="007A7357"/>
    <w:rsid w:val="007C2AC4"/>
    <w:rsid w:val="007C7091"/>
    <w:rsid w:val="007C7F85"/>
    <w:rsid w:val="007D5373"/>
    <w:rsid w:val="007F079D"/>
    <w:rsid w:val="007F5C99"/>
    <w:rsid w:val="0081697C"/>
    <w:rsid w:val="0082201F"/>
    <w:rsid w:val="00823B0A"/>
    <w:rsid w:val="00837187"/>
    <w:rsid w:val="00854163"/>
    <w:rsid w:val="00896150"/>
    <w:rsid w:val="008967E0"/>
    <w:rsid w:val="008A3F60"/>
    <w:rsid w:val="008B703A"/>
    <w:rsid w:val="008D2C74"/>
    <w:rsid w:val="008D4E9D"/>
    <w:rsid w:val="00907189"/>
    <w:rsid w:val="009101F5"/>
    <w:rsid w:val="00922BBA"/>
    <w:rsid w:val="00935F0B"/>
    <w:rsid w:val="00966AD4"/>
    <w:rsid w:val="00977A25"/>
    <w:rsid w:val="00977E7A"/>
    <w:rsid w:val="00981380"/>
    <w:rsid w:val="009913FA"/>
    <w:rsid w:val="009C7499"/>
    <w:rsid w:val="009C782F"/>
    <w:rsid w:val="009E2AE6"/>
    <w:rsid w:val="00A13D0F"/>
    <w:rsid w:val="00A1643B"/>
    <w:rsid w:val="00A30D83"/>
    <w:rsid w:val="00A30EEC"/>
    <w:rsid w:val="00A36C84"/>
    <w:rsid w:val="00A37320"/>
    <w:rsid w:val="00A477FA"/>
    <w:rsid w:val="00A538B7"/>
    <w:rsid w:val="00A609A6"/>
    <w:rsid w:val="00A84F82"/>
    <w:rsid w:val="00A94E24"/>
    <w:rsid w:val="00AA18E4"/>
    <w:rsid w:val="00AA693A"/>
    <w:rsid w:val="00AB6695"/>
    <w:rsid w:val="00AC3996"/>
    <w:rsid w:val="00AD605C"/>
    <w:rsid w:val="00AD60EF"/>
    <w:rsid w:val="00B07C0E"/>
    <w:rsid w:val="00B16CA8"/>
    <w:rsid w:val="00B40705"/>
    <w:rsid w:val="00B44EE1"/>
    <w:rsid w:val="00B47802"/>
    <w:rsid w:val="00B52A47"/>
    <w:rsid w:val="00B550B8"/>
    <w:rsid w:val="00B64B4C"/>
    <w:rsid w:val="00B7183B"/>
    <w:rsid w:val="00B72CB6"/>
    <w:rsid w:val="00B7374B"/>
    <w:rsid w:val="00B92FF2"/>
    <w:rsid w:val="00BA01CD"/>
    <w:rsid w:val="00BA3908"/>
    <w:rsid w:val="00BC34EE"/>
    <w:rsid w:val="00BD0BCD"/>
    <w:rsid w:val="00BD229C"/>
    <w:rsid w:val="00BD28A9"/>
    <w:rsid w:val="00BE18CA"/>
    <w:rsid w:val="00BE37DD"/>
    <w:rsid w:val="00C04F01"/>
    <w:rsid w:val="00C073B6"/>
    <w:rsid w:val="00C10B65"/>
    <w:rsid w:val="00C40849"/>
    <w:rsid w:val="00C450D5"/>
    <w:rsid w:val="00C456B2"/>
    <w:rsid w:val="00C46EFD"/>
    <w:rsid w:val="00C52A64"/>
    <w:rsid w:val="00C53A3E"/>
    <w:rsid w:val="00C64B9A"/>
    <w:rsid w:val="00C71912"/>
    <w:rsid w:val="00C80BE6"/>
    <w:rsid w:val="00C86000"/>
    <w:rsid w:val="00C95461"/>
    <w:rsid w:val="00CB330F"/>
    <w:rsid w:val="00CD37F9"/>
    <w:rsid w:val="00CD62A5"/>
    <w:rsid w:val="00CF4BFE"/>
    <w:rsid w:val="00D05AD5"/>
    <w:rsid w:val="00D228F2"/>
    <w:rsid w:val="00D23DFC"/>
    <w:rsid w:val="00D31DB1"/>
    <w:rsid w:val="00D33676"/>
    <w:rsid w:val="00D379D8"/>
    <w:rsid w:val="00D42A16"/>
    <w:rsid w:val="00D6482F"/>
    <w:rsid w:val="00D7127F"/>
    <w:rsid w:val="00D726A4"/>
    <w:rsid w:val="00D91471"/>
    <w:rsid w:val="00D91D85"/>
    <w:rsid w:val="00D928A8"/>
    <w:rsid w:val="00DA044F"/>
    <w:rsid w:val="00DB22A5"/>
    <w:rsid w:val="00DF09FC"/>
    <w:rsid w:val="00E412FD"/>
    <w:rsid w:val="00E4280D"/>
    <w:rsid w:val="00E65D43"/>
    <w:rsid w:val="00E761C2"/>
    <w:rsid w:val="00E92858"/>
    <w:rsid w:val="00EB4449"/>
    <w:rsid w:val="00EC73B3"/>
    <w:rsid w:val="00EE7623"/>
    <w:rsid w:val="00EF04F9"/>
    <w:rsid w:val="00EF3D92"/>
    <w:rsid w:val="00F047BD"/>
    <w:rsid w:val="00F064C5"/>
    <w:rsid w:val="00F360FA"/>
    <w:rsid w:val="00F41A4A"/>
    <w:rsid w:val="00F431B4"/>
    <w:rsid w:val="00F520CC"/>
    <w:rsid w:val="00F52AC9"/>
    <w:rsid w:val="00F52C2D"/>
    <w:rsid w:val="00F54E05"/>
    <w:rsid w:val="00F70F0D"/>
    <w:rsid w:val="00F8712C"/>
    <w:rsid w:val="00F954CC"/>
    <w:rsid w:val="00FA41B6"/>
    <w:rsid w:val="00FB5BDB"/>
    <w:rsid w:val="00FC0FB9"/>
    <w:rsid w:val="00FC73AF"/>
    <w:rsid w:val="00FD6ABC"/>
    <w:rsid w:val="00FD7EBD"/>
    <w:rsid w:val="00FE248D"/>
  </w:rsids>
  <m:mathPr>
    <m:mathFont m:val="Cambria Math"/>
    <m:brkBin m:val="before"/>
    <m:brkBinSub m:val="--"/>
    <m:smallFrac m:val="0"/>
    <m:dispDef/>
    <m:lMargin m:val="0"/>
    <m:rMargin m:val="0"/>
    <m:defJc m:val="centerGroup"/>
    <m:wrapIndent m:val="1440"/>
    <m:intLim m:val="subSup"/>
    <m:naryLim m:val="undOvr"/>
  </m:mathPr>
  <w:themeFontLang w:val="en-MY"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F7B3CE"/>
  <w15:docId w15:val="{0B54AE0E-0953-EE40-8E24-83FA0788D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ind w:leftChars="-1" w:left="-1" w:hangingChars="1" w:hanging="1"/>
      <w:textDirection w:val="btLr"/>
      <w:textAlignment w:val="top"/>
      <w:outlineLvl w:val="0"/>
    </w:pPr>
    <w:rPr>
      <w:position w:val="-1"/>
      <w:lang w:eastAsia="en-US"/>
    </w:rPr>
  </w:style>
  <w:style w:type="paragraph" w:styleId="Heading1">
    <w:name w:val="heading 1"/>
    <w:basedOn w:val="Normal"/>
    <w:next w:val="Normal"/>
    <w:uiPriority w:val="9"/>
    <w:qFormat/>
    <w:pPr>
      <w:keepNext/>
      <w:keepLines/>
      <w:spacing w:before="240"/>
    </w:pPr>
    <w:rPr>
      <w:rFonts w:ascii="Cambria" w:eastAsia="SimSun" w:hAnsi="Cambria" w:cs="Times New Roman"/>
      <w:color w:val="365F91"/>
      <w:sz w:val="32"/>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alloonText">
    <w:name w:val="Balloon Text"/>
    <w:basedOn w:val="Normal"/>
    <w:qFormat/>
    <w:rPr>
      <w:rFonts w:ascii="Tahoma" w:hAnsi="Tahoma" w:cs="Tahoma"/>
      <w:sz w:val="16"/>
      <w:szCs w:val="16"/>
    </w:rPr>
  </w:style>
  <w:style w:type="paragraph" w:styleId="CommentText">
    <w:name w:val="annotation text"/>
    <w:basedOn w:val="Normal"/>
    <w:qFormat/>
    <w:rPr>
      <w:sz w:val="20"/>
      <w:szCs w:val="20"/>
    </w:rPr>
  </w:style>
  <w:style w:type="paragraph" w:styleId="CommentSubject">
    <w:name w:val="annotation subject"/>
    <w:basedOn w:val="CommentText"/>
    <w:next w:val="CommentText"/>
    <w:qFormat/>
    <w:rPr>
      <w:b/>
      <w:bCs/>
    </w:rPr>
  </w:style>
  <w:style w:type="paragraph" w:styleId="EndnoteText">
    <w:name w:val="endnote text"/>
    <w:basedOn w:val="Normal"/>
    <w:qFormat/>
    <w:rPr>
      <w:sz w:val="20"/>
      <w:szCs w:val="20"/>
      <w:lang w:val="en-MY"/>
    </w:rPr>
  </w:style>
  <w:style w:type="paragraph" w:styleId="Footer">
    <w:name w:val="footer"/>
    <w:basedOn w:val="Normal"/>
    <w:qFormat/>
    <w:rPr>
      <w:lang w:val="en-MY"/>
    </w:rPr>
  </w:style>
  <w:style w:type="paragraph" w:styleId="FootnoteText">
    <w:name w:val="footnote text"/>
    <w:basedOn w:val="Normal"/>
    <w:qFormat/>
    <w:rPr>
      <w:sz w:val="20"/>
      <w:szCs w:val="20"/>
    </w:rPr>
  </w:style>
  <w:style w:type="paragraph" w:styleId="Header">
    <w:name w:val="header"/>
    <w:basedOn w:val="Normal"/>
    <w:uiPriority w:val="99"/>
    <w:qFormat/>
  </w:style>
  <w:style w:type="character" w:styleId="CommentReference">
    <w:name w:val="annotation reference"/>
    <w:qFormat/>
    <w:rPr>
      <w:w w:val="100"/>
      <w:position w:val="-1"/>
      <w:sz w:val="16"/>
      <w:szCs w:val="16"/>
      <w:effect w:val="none"/>
      <w:vertAlign w:val="baseline"/>
      <w:cs w:val="0"/>
      <w:em w:val="none"/>
    </w:rPr>
  </w:style>
  <w:style w:type="character" w:styleId="Emphasis">
    <w:name w:val="Emphasis"/>
    <w:rPr>
      <w:b/>
      <w:iCs/>
      <w:w w:val="100"/>
      <w:position w:val="-1"/>
      <w:effect w:val="none"/>
      <w:vertAlign w:val="baseline"/>
      <w:cs w:val="0"/>
      <w:em w:val="none"/>
    </w:rPr>
  </w:style>
  <w:style w:type="character" w:styleId="EndnoteReference">
    <w:name w:val="endnote reference"/>
    <w:qFormat/>
    <w:rPr>
      <w:w w:val="100"/>
      <w:position w:val="-1"/>
      <w:effect w:val="none"/>
      <w:vertAlign w:val="superscript"/>
      <w:cs w:val="0"/>
      <w:em w:val="none"/>
    </w:rPr>
  </w:style>
  <w:style w:type="character" w:styleId="FootnoteReference">
    <w:name w:val="footnote reference"/>
    <w:qFormat/>
    <w:rPr>
      <w:w w:val="100"/>
      <w:position w:val="-1"/>
      <w:effect w:val="none"/>
      <w:vertAlign w:val="superscript"/>
      <w:cs w:val="0"/>
      <w:em w:val="none"/>
    </w:rPr>
  </w:style>
  <w:style w:type="character" w:styleId="Hyperlink">
    <w:name w:val="Hyperlink"/>
    <w:qFormat/>
    <w:rPr>
      <w:color w:val="0000FF"/>
      <w:w w:val="100"/>
      <w:position w:val="-1"/>
      <w:u w:val="single"/>
      <w:effect w:val="none"/>
      <w:vertAlign w:val="baseline"/>
      <w:cs w:val="0"/>
      <w:em w:val="none"/>
    </w:rPr>
  </w:style>
  <w:style w:type="character" w:customStyle="1" w:styleId="EndnoteTextChar">
    <w:name w:val="Endnote Text Char"/>
    <w:rPr>
      <w:rFonts w:ascii="Calibri" w:eastAsia="Calibri" w:hAnsi="Calibri" w:cs="Times New Roman"/>
      <w:w w:val="100"/>
      <w:position w:val="-1"/>
      <w:sz w:val="20"/>
      <w:szCs w:val="20"/>
      <w:effect w:val="none"/>
      <w:vertAlign w:val="baseline"/>
      <w:cs w:val="0"/>
      <w:em w:val="none"/>
      <w:lang w:val="en-MY"/>
    </w:rPr>
  </w:style>
  <w:style w:type="character" w:customStyle="1" w:styleId="FooterChar">
    <w:name w:val="Footer Char"/>
    <w:rPr>
      <w:rFonts w:ascii="Calibri" w:eastAsia="Calibri" w:hAnsi="Calibri" w:cs="Times New Roman"/>
      <w:w w:val="100"/>
      <w:position w:val="-1"/>
      <w:effect w:val="none"/>
      <w:vertAlign w:val="baseline"/>
      <w:cs w:val="0"/>
      <w:em w:val="none"/>
      <w:lang w:val="en-MY"/>
    </w:rPr>
  </w:style>
  <w:style w:type="character" w:customStyle="1" w:styleId="FootnoteTextChar">
    <w:name w:val="Footnote Text Char"/>
    <w:rPr>
      <w:rFonts w:ascii="Calibri" w:eastAsia="Calibri" w:hAnsi="Calibri" w:cs="Times New Roman"/>
      <w:w w:val="100"/>
      <w:position w:val="-1"/>
      <w:sz w:val="20"/>
      <w:szCs w:val="20"/>
      <w:effect w:val="none"/>
      <w:vertAlign w:val="baseline"/>
      <w:cs w:val="0"/>
      <w:em w:val="none"/>
    </w:rPr>
  </w:style>
  <w:style w:type="character" w:customStyle="1" w:styleId="apple-converted-space">
    <w:name w:val="apple-converted-space"/>
    <w:rPr>
      <w:w w:val="100"/>
      <w:position w:val="-1"/>
      <w:effect w:val="none"/>
      <w:vertAlign w:val="baseline"/>
      <w:cs w:val="0"/>
      <w:em w:val="none"/>
    </w:rPr>
  </w:style>
  <w:style w:type="character" w:customStyle="1" w:styleId="HeaderChar">
    <w:name w:val="Header Char"/>
    <w:uiPriority w:val="99"/>
    <w:rPr>
      <w:rFonts w:ascii="Calibri" w:eastAsia="Calibri" w:hAnsi="Calibri" w:cs="Times New Roman"/>
      <w:w w:val="100"/>
      <w:position w:val="-1"/>
      <w:effect w:val="none"/>
      <w:vertAlign w:val="baseline"/>
      <w:cs w:val="0"/>
      <w:em w:val="none"/>
    </w:rPr>
  </w:style>
  <w:style w:type="character" w:customStyle="1" w:styleId="CommentTextChar">
    <w:name w:val="Comment Text Char"/>
    <w:rPr>
      <w:rFonts w:ascii="Calibri" w:eastAsia="Calibri" w:hAnsi="Calibri" w:cs="Times New Roman"/>
      <w:w w:val="100"/>
      <w:position w:val="-1"/>
      <w:sz w:val="20"/>
      <w:szCs w:val="20"/>
      <w:effect w:val="none"/>
      <w:vertAlign w:val="baseline"/>
      <w:cs w:val="0"/>
      <w:em w:val="none"/>
    </w:rPr>
  </w:style>
  <w:style w:type="character" w:customStyle="1" w:styleId="BalloonTextChar">
    <w:name w:val="Balloon Text Char"/>
    <w:rPr>
      <w:rFonts w:ascii="Tahoma" w:eastAsia="Calibri" w:hAnsi="Tahoma" w:cs="Tahoma"/>
      <w:w w:val="100"/>
      <w:position w:val="-1"/>
      <w:sz w:val="16"/>
      <w:szCs w:val="16"/>
      <w:effect w:val="none"/>
      <w:vertAlign w:val="baseline"/>
      <w:cs w:val="0"/>
      <w:em w:val="none"/>
    </w:rPr>
  </w:style>
  <w:style w:type="character" w:customStyle="1" w:styleId="CommentSubjectChar">
    <w:name w:val="Comment Subject Char"/>
    <w:rPr>
      <w:rFonts w:ascii="Calibri" w:eastAsia="Calibri" w:hAnsi="Calibri" w:cs="Times New Roman"/>
      <w:b/>
      <w:bCs/>
      <w:w w:val="100"/>
      <w:position w:val="-1"/>
      <w:sz w:val="20"/>
      <w:szCs w:val="20"/>
      <w:effect w:val="none"/>
      <w:vertAlign w:val="baseline"/>
      <w:cs w:val="0"/>
      <w:em w:val="none"/>
      <w:lang w:val="en-US" w:eastAsia="en-US"/>
    </w:rPr>
  </w:style>
  <w:style w:type="paragraph" w:customStyle="1" w:styleId="Revision1">
    <w:name w:val="Revision1"/>
    <w:pPr>
      <w:suppressAutoHyphens/>
      <w:spacing w:line="1" w:lineRule="atLeast"/>
      <w:ind w:leftChars="-1" w:left="-1" w:hangingChars="1" w:hanging="1"/>
      <w:textDirection w:val="btLr"/>
      <w:textAlignment w:val="top"/>
      <w:outlineLvl w:val="0"/>
    </w:pPr>
    <w:rPr>
      <w:position w:val="-1"/>
      <w:lang w:eastAsia="en-US"/>
    </w:rPr>
  </w:style>
  <w:style w:type="character" w:customStyle="1" w:styleId="st1">
    <w:name w:val="st1"/>
    <w:rPr>
      <w:w w:val="100"/>
      <w:position w:val="-1"/>
      <w:effect w:val="none"/>
      <w:vertAlign w:val="baseline"/>
      <w:cs w:val="0"/>
      <w:em w:val="none"/>
    </w:rPr>
  </w:style>
  <w:style w:type="character" w:customStyle="1" w:styleId="Heading1Char">
    <w:name w:val="Heading 1 Char"/>
    <w:rPr>
      <w:rFonts w:ascii="Cambria" w:eastAsia="SimSun" w:hAnsi="Cambria" w:cs="Times New Roman"/>
      <w:color w:val="365F91"/>
      <w:w w:val="100"/>
      <w:position w:val="-1"/>
      <w:sz w:val="32"/>
      <w:szCs w:val="32"/>
      <w:effect w:val="none"/>
      <w:vertAlign w:val="baseline"/>
      <w:cs w:val="0"/>
      <w:em w:val="none"/>
      <w:lang w:val="en-US" w:eastAsia="en-US"/>
    </w:rPr>
  </w:style>
  <w:style w:type="paragraph" w:styleId="NoSpacing">
    <w:name w:val="No Spacing"/>
    <w:pPr>
      <w:suppressAutoHyphens/>
      <w:spacing w:line="1" w:lineRule="atLeast"/>
      <w:ind w:leftChars="-1" w:left="-1" w:hangingChars="1" w:hanging="1"/>
      <w:textDirection w:val="btLr"/>
      <w:textAlignment w:val="top"/>
      <w:outlineLvl w:val="0"/>
    </w:pPr>
    <w:rPr>
      <w:position w:val="-1"/>
      <w:lang w:eastAsia="en-US"/>
    </w:rPr>
  </w:style>
  <w:style w:type="table" w:styleId="TableGrid">
    <w:name w:val="Table Grid"/>
    <w:basedOn w:val="TableNormal"/>
    <w:uiPriority w:val="39"/>
    <w:pPr>
      <w:suppressAutoHyphens/>
      <w:ind w:leftChars="-1" w:left="-1" w:hangingChars="1" w:hanging="1"/>
      <w:textDirection w:val="btLr"/>
      <w:textAlignment w:val="top"/>
      <w:outlineLvl w:val="0"/>
    </w:pPr>
    <w:rPr>
      <w:position w:val="-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pPr>
      <w:suppressAutoHyphens/>
      <w:ind w:leftChars="-1" w:left="-1" w:hangingChars="1" w:hanging="1"/>
      <w:textDirection w:val="btLr"/>
      <w:textAlignment w:val="top"/>
      <w:outlineLvl w:val="0"/>
    </w:pPr>
    <w:rPr>
      <w:color w:val="000000"/>
      <w:position w:val="-1"/>
      <w:lang w:eastAsia="en-US"/>
    </w:rPr>
    <w:tblPr>
      <w:tblStyleRowBandSize w:val="1"/>
      <w:tblStyleColBandSize w:val="1"/>
      <w:tblBorders>
        <w:top w:val="single" w:sz="8" w:space="0" w:color="000000"/>
        <w:bottom w:val="single" w:sz="8" w:space="0" w:color="000000"/>
      </w:tblBorders>
    </w:tblPr>
  </w:style>
  <w:style w:type="paragraph" w:styleId="ListParagraph">
    <w:name w:val="List Paragraph"/>
    <w:basedOn w:val="Normal"/>
    <w:pPr>
      <w:ind w:left="720"/>
      <w:contextualSpacing/>
    </w:pPr>
    <w:rPr>
      <w:lang w:val="ms"/>
    </w:rPr>
  </w:style>
  <w:style w:type="character" w:styleId="PlaceholderText">
    <w:name w:val="Placeholder Text"/>
    <w:rPr>
      <w:color w:val="808080"/>
      <w:w w:val="100"/>
      <w:position w:val="-1"/>
      <w:effect w:val="none"/>
      <w:vertAlign w:val="baseline"/>
      <w:cs w:val="0"/>
      <w:em w:val="none"/>
    </w:rPr>
  </w:style>
  <w:style w:type="numbering" w:customStyle="1" w:styleId="NoList1">
    <w:name w:val="No List1"/>
    <w:next w:val="NoList"/>
    <w:qFormat/>
  </w:style>
  <w:style w:type="table" w:customStyle="1" w:styleId="TableGrid1">
    <w:name w:val="Table Grid1"/>
    <w:basedOn w:val="TableNormal"/>
    <w:next w:val="TableGrid"/>
    <w:pPr>
      <w:suppressAutoHyphens/>
      <w:ind w:leftChars="-1" w:left="-1" w:hangingChars="1" w:hanging="1"/>
      <w:textDirection w:val="btLr"/>
      <w:textAlignment w:val="top"/>
      <w:outlineLvl w:val="0"/>
    </w:pPr>
    <w:rPr>
      <w:position w:val="-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pPr>
      <w:suppressAutoHyphens/>
      <w:ind w:leftChars="-1" w:left="-1" w:hangingChars="1" w:hanging="1"/>
      <w:textDirection w:val="btLr"/>
      <w:textAlignment w:val="top"/>
      <w:outlineLvl w:val="0"/>
    </w:pPr>
    <w:rPr>
      <w:position w:val="-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cimalAligned">
    <w:name w:val="Decimal Aligned"/>
    <w:basedOn w:val="Normal"/>
    <w:rPr>
      <w:lang w:eastAsia="ja-JP"/>
    </w:rPr>
  </w:style>
  <w:style w:type="character" w:styleId="SubtleEmphasis">
    <w:name w:val="Subtle Emphasis"/>
    <w:rPr>
      <w:i/>
      <w:iCs/>
      <w:color w:val="7F7F7F"/>
      <w:w w:val="100"/>
      <w:position w:val="-1"/>
      <w:effect w:val="none"/>
      <w:vertAlign w:val="baseline"/>
      <w:cs w:val="0"/>
      <w:em w:val="none"/>
    </w:rPr>
  </w:style>
  <w:style w:type="table" w:styleId="LightShading-Accent1">
    <w:name w:val="Light Shading Accent 1"/>
    <w:basedOn w:val="TableNormal"/>
    <w:pPr>
      <w:suppressAutoHyphens/>
      <w:ind w:leftChars="-1" w:left="-1" w:hangingChars="1" w:hanging="1"/>
      <w:textDirection w:val="btLr"/>
      <w:textAlignment w:val="top"/>
      <w:outlineLvl w:val="0"/>
    </w:pPr>
    <w:rPr>
      <w:rFonts w:eastAsia="Times New Roman"/>
      <w:color w:val="365F91"/>
      <w:position w:val="-1"/>
      <w:lang w:eastAsia="ja-JP"/>
    </w:rPr>
    <w:tblPr>
      <w:tblStyleRowBandSize w:val="1"/>
      <w:tblStyleColBandSize w:val="1"/>
      <w:tblBorders>
        <w:top w:val="single" w:sz="8" w:space="0" w:color="4F81BD"/>
        <w:bottom w:val="single" w:sz="8" w:space="0" w:color="4F81BD"/>
      </w:tblBorders>
    </w:tblPr>
  </w:style>
  <w:style w:type="paragraph" w:styleId="HTMLPreformatted">
    <w:name w:val="HTML Preformatted"/>
    <w:basedOn w:val="Normal"/>
    <w:qFormat/>
    <w:rPr>
      <w:rFonts w:ascii="Courier New" w:eastAsia="Times New Roman" w:hAnsi="Courier New" w:cs="Courier New"/>
      <w:sz w:val="20"/>
      <w:szCs w:val="20"/>
    </w:rPr>
  </w:style>
  <w:style w:type="character" w:customStyle="1" w:styleId="HTMLPreformattedChar">
    <w:name w:val="HTML Preformatted Char"/>
    <w:rPr>
      <w:rFonts w:ascii="Courier New" w:eastAsia="Times New Roman" w:hAnsi="Courier New" w:cs="Courier New"/>
      <w:w w:val="100"/>
      <w:position w:val="-1"/>
      <w:effect w:val="none"/>
      <w:vertAlign w:val="baseline"/>
      <w:cs w:val="0"/>
      <w:em w:val="none"/>
      <w:lang w:val="en-US" w:eastAsia="en-US"/>
    </w:rPr>
  </w:style>
  <w:style w:type="table" w:styleId="PlainTable4">
    <w:name w:val="Plain Table 4"/>
    <w:basedOn w:val="TableNormal"/>
    <w:pPr>
      <w:suppressAutoHyphens/>
      <w:ind w:leftChars="-1" w:left="-1" w:hangingChars="1" w:hanging="1"/>
      <w:textDirection w:val="btLr"/>
      <w:textAlignment w:val="top"/>
      <w:outlineLvl w:val="0"/>
    </w:pPr>
    <w:rPr>
      <w:position w:val="-1"/>
    </w:rPr>
    <w:tblPr>
      <w:tblStyleRowBandSize w:val="1"/>
      <w:tblStyleColBandSize w:val="1"/>
    </w:tblPr>
  </w:style>
  <w:style w:type="character" w:customStyle="1" w:styleId="UnresolvedMention1">
    <w:name w:val="Unresolved Mention1"/>
    <w:qFormat/>
    <w:rPr>
      <w:color w:val="808080"/>
      <w:w w:val="100"/>
      <w:position w:val="-1"/>
      <w:effect w:val="none"/>
      <w:shd w:val="clear" w:color="auto" w:fill="E6E6E6"/>
      <w:vertAlign w:val="baseline"/>
      <w:cs w:val="0"/>
      <w:em w:val="none"/>
    </w:rPr>
  </w:style>
  <w:style w:type="paragraph" w:customStyle="1" w:styleId="BodyA">
    <w:name w:val="Body A"/>
    <w:pPr>
      <w:pBdr>
        <w:top w:val="nil"/>
        <w:left w:val="nil"/>
        <w:bottom w:val="nil"/>
        <w:right w:val="nil"/>
        <w:between w:val="nil"/>
        <w:bar w:val="nil"/>
      </w:pBdr>
      <w:suppressAutoHyphens/>
      <w:spacing w:line="1" w:lineRule="atLeast"/>
      <w:ind w:leftChars="-1" w:left="-1" w:hangingChars="1" w:hanging="1"/>
      <w:textDirection w:val="btLr"/>
      <w:textAlignment w:val="top"/>
      <w:outlineLvl w:val="0"/>
    </w:pPr>
    <w:rPr>
      <w:rFonts w:ascii="Helvetica" w:eastAsia="Helvetica" w:hAnsi="Helvetica" w:cs="Helvetica"/>
      <w:color w:val="000000"/>
      <w:position w:val="-1"/>
      <w:bdr w:val="nil"/>
      <w:lang w:eastAsia="en-US"/>
    </w:rPr>
  </w:style>
  <w:style w:type="paragraph" w:customStyle="1" w:styleId="TableStyle2">
    <w:name w:val="Table Style 2"/>
    <w:pPr>
      <w:pBdr>
        <w:top w:val="nil"/>
        <w:left w:val="nil"/>
        <w:bottom w:val="nil"/>
        <w:right w:val="nil"/>
        <w:between w:val="nil"/>
        <w:bar w:val="nil"/>
      </w:pBdr>
      <w:suppressAutoHyphens/>
      <w:spacing w:line="1" w:lineRule="atLeast"/>
      <w:ind w:leftChars="-1" w:left="-1" w:hangingChars="1" w:hanging="1"/>
      <w:textDirection w:val="btLr"/>
      <w:textAlignment w:val="top"/>
      <w:outlineLvl w:val="0"/>
    </w:pPr>
    <w:rPr>
      <w:rFonts w:ascii="Helvetica" w:eastAsia="Helvetica" w:hAnsi="Helvetica" w:cs="Helvetica"/>
      <w:color w:val="000000"/>
      <w:position w:val="-1"/>
      <w:bdr w:val="nil"/>
      <w:lang w:val="en-MY" w:eastAsia="en-MY"/>
    </w:rPr>
  </w:style>
  <w:style w:type="character" w:customStyle="1" w:styleId="UnresolvedMention">
    <w:name w:val="Unresolved Mention"/>
    <w:qFormat/>
    <w:rPr>
      <w:color w:val="808080"/>
      <w:w w:val="100"/>
      <w:position w:val="-1"/>
      <w:effect w:val="none"/>
      <w:shd w:val="clear" w:color="auto" w:fill="E6E6E6"/>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36721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bt3nDB3ZiZGGfORXwtLP3XffA/w==">AMUW2mU4qAEFunWBU2M+fEKF778oTR0hHefl73wxqIu9HnVwo487L69Lj836ZWO/HK6bDFXkvaJwkAITxWg26FAQs4yYo/x2B8I5Y32Z+RDMcLdOJ0L+94fsXvBurMMYy7bgzPquZbaz</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416257D-AA2A-4DF6-8239-E43D8BD154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5700</Words>
  <Characters>32496</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4</cp:revision>
  <dcterms:created xsi:type="dcterms:W3CDTF">2023-08-30T07:47:00Z</dcterms:created>
  <dcterms:modified xsi:type="dcterms:W3CDTF">2023-08-30T09:20:00Z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1033-10.2.0.5934</vt:lpwstr>
  </property>
</Properties>
</file>