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A49A6" w14:textId="38A04480" w:rsidR="003110A7" w:rsidRDefault="006A251D" w:rsidP="001D27B0">
      <w:pPr>
        <w:jc w:val="center"/>
        <w:rPr>
          <w:b/>
          <w:sz w:val="28"/>
          <w:szCs w:val="28"/>
          <w:lang w:val="en-US"/>
        </w:rPr>
      </w:pPr>
      <w:bookmarkStart w:id="0" w:name="_Hlk144894014"/>
      <w:bookmarkStart w:id="1" w:name="_Hlk151648869"/>
      <w:bookmarkStart w:id="2" w:name="_Hlk151648841"/>
      <w:proofErr w:type="spellStart"/>
      <w:r>
        <w:rPr>
          <w:b/>
          <w:sz w:val="28"/>
          <w:szCs w:val="28"/>
          <w:lang w:val="en-US"/>
        </w:rPr>
        <w:t>Variasi</w:t>
      </w:r>
      <w:proofErr w:type="spellEnd"/>
      <w:r>
        <w:rPr>
          <w:b/>
          <w:sz w:val="28"/>
          <w:szCs w:val="28"/>
          <w:lang w:val="en-US"/>
        </w:rPr>
        <w:t xml:space="preserve"> </w:t>
      </w:r>
      <w:proofErr w:type="spellStart"/>
      <w:r>
        <w:rPr>
          <w:b/>
          <w:sz w:val="28"/>
          <w:szCs w:val="28"/>
          <w:lang w:val="en-US"/>
        </w:rPr>
        <w:t>vokal</w:t>
      </w:r>
      <w:proofErr w:type="spellEnd"/>
      <w:r>
        <w:rPr>
          <w:b/>
          <w:sz w:val="28"/>
          <w:szCs w:val="28"/>
          <w:lang w:val="en-US"/>
        </w:rPr>
        <w:t xml:space="preserve"> </w:t>
      </w:r>
      <w:proofErr w:type="spellStart"/>
      <w:r>
        <w:rPr>
          <w:b/>
          <w:sz w:val="28"/>
          <w:szCs w:val="28"/>
          <w:lang w:val="en-US"/>
        </w:rPr>
        <w:t>dan</w:t>
      </w:r>
      <w:proofErr w:type="spellEnd"/>
      <w:r>
        <w:rPr>
          <w:b/>
          <w:sz w:val="28"/>
          <w:szCs w:val="28"/>
          <w:lang w:val="en-US"/>
        </w:rPr>
        <w:t xml:space="preserve"> </w:t>
      </w:r>
      <w:proofErr w:type="spellStart"/>
      <w:r>
        <w:rPr>
          <w:b/>
          <w:sz w:val="28"/>
          <w:szCs w:val="28"/>
          <w:lang w:val="en-US"/>
        </w:rPr>
        <w:t>diftong</w:t>
      </w:r>
      <w:proofErr w:type="spellEnd"/>
      <w:r>
        <w:rPr>
          <w:b/>
          <w:sz w:val="28"/>
          <w:szCs w:val="28"/>
          <w:lang w:val="en-US"/>
        </w:rPr>
        <w:t xml:space="preserve"> </w:t>
      </w:r>
      <w:r w:rsidRPr="001155F3">
        <w:rPr>
          <w:b/>
          <w:sz w:val="28"/>
          <w:szCs w:val="28"/>
          <w:lang w:val="en-US"/>
        </w:rPr>
        <w:t>Bahasa Melanau Sarawak</w:t>
      </w:r>
    </w:p>
    <w:p w14:paraId="7770B97D" w14:textId="77777777" w:rsidR="00055CD3" w:rsidRPr="009137C4" w:rsidRDefault="00055CD3" w:rsidP="001D27B0">
      <w:pPr>
        <w:jc w:val="center"/>
        <w:rPr>
          <w:bCs/>
          <w:sz w:val="22"/>
          <w:szCs w:val="22"/>
          <w:lang w:val="en-US"/>
        </w:rPr>
      </w:pPr>
    </w:p>
    <w:p w14:paraId="2E4C2692" w14:textId="6F3492E0" w:rsidR="00055CD3" w:rsidRPr="00B255B2" w:rsidRDefault="00055CD3" w:rsidP="001D27B0">
      <w:pPr>
        <w:jc w:val="center"/>
        <w:rPr>
          <w:sz w:val="22"/>
          <w:szCs w:val="22"/>
        </w:rPr>
      </w:pPr>
      <w:r w:rsidRPr="00B255B2">
        <w:rPr>
          <w:sz w:val="22"/>
          <w:szCs w:val="22"/>
        </w:rPr>
        <w:t>Norfazila Ab</w:t>
      </w:r>
      <w:r w:rsidR="000101AC" w:rsidRPr="00B255B2">
        <w:rPr>
          <w:sz w:val="22"/>
          <w:szCs w:val="22"/>
        </w:rPr>
        <w:t>.</w:t>
      </w:r>
      <w:r w:rsidRPr="00B255B2">
        <w:rPr>
          <w:sz w:val="22"/>
          <w:szCs w:val="22"/>
        </w:rPr>
        <w:t xml:space="preserve"> Hamid , Shahidi A.H</w:t>
      </w:r>
      <w:r w:rsidR="00DF3FB9" w:rsidRPr="00B255B2">
        <w:rPr>
          <w:sz w:val="22"/>
          <w:szCs w:val="22"/>
        </w:rPr>
        <w:t>.</w:t>
      </w:r>
      <w:r w:rsidRPr="00B255B2">
        <w:rPr>
          <w:sz w:val="22"/>
          <w:szCs w:val="22"/>
        </w:rPr>
        <w:t>, Wan Robiah Meor Osman</w:t>
      </w:r>
    </w:p>
    <w:p w14:paraId="5E3EC2DB" w14:textId="77777777" w:rsidR="00055CD3" w:rsidRPr="00B255B2" w:rsidRDefault="00055CD3" w:rsidP="001D27B0">
      <w:pPr>
        <w:jc w:val="center"/>
        <w:rPr>
          <w:sz w:val="22"/>
          <w:szCs w:val="22"/>
        </w:rPr>
      </w:pPr>
    </w:p>
    <w:p w14:paraId="223F5DF6" w14:textId="77777777" w:rsidR="00055CD3" w:rsidRPr="00B255B2" w:rsidRDefault="00055CD3" w:rsidP="001D27B0">
      <w:pPr>
        <w:jc w:val="center"/>
        <w:rPr>
          <w:sz w:val="22"/>
          <w:szCs w:val="22"/>
        </w:rPr>
      </w:pPr>
      <w:r w:rsidRPr="00B255B2">
        <w:rPr>
          <w:sz w:val="22"/>
          <w:szCs w:val="22"/>
        </w:rPr>
        <w:t xml:space="preserve">Pusat Kajian Bahasa, Kesusasteraan dan Kebudayaan Melayu, Fakulti Sains Sosial dan Kemanusiaan, Universiti Kebangsaan Malaysia </w:t>
      </w:r>
    </w:p>
    <w:p w14:paraId="53F5D759" w14:textId="77777777" w:rsidR="00055CD3" w:rsidRPr="00B255B2" w:rsidRDefault="00055CD3" w:rsidP="001D27B0">
      <w:pPr>
        <w:jc w:val="center"/>
        <w:rPr>
          <w:sz w:val="22"/>
          <w:szCs w:val="22"/>
        </w:rPr>
      </w:pPr>
    </w:p>
    <w:p w14:paraId="25C5D605" w14:textId="2D9B8A89" w:rsidR="00055CD3" w:rsidRPr="00B255B2" w:rsidRDefault="00055CD3" w:rsidP="001D27B0">
      <w:pPr>
        <w:jc w:val="center"/>
        <w:rPr>
          <w:sz w:val="22"/>
          <w:szCs w:val="22"/>
        </w:rPr>
      </w:pPr>
      <w:r w:rsidRPr="00B255B2">
        <w:rPr>
          <w:sz w:val="22"/>
          <w:szCs w:val="22"/>
        </w:rPr>
        <w:t>Correspondence: Shahidi A.H</w:t>
      </w:r>
      <w:r w:rsidR="00DF3FB9" w:rsidRPr="00B255B2">
        <w:rPr>
          <w:sz w:val="22"/>
          <w:szCs w:val="22"/>
        </w:rPr>
        <w:t>.</w:t>
      </w:r>
      <w:r w:rsidRPr="00B255B2">
        <w:rPr>
          <w:sz w:val="22"/>
          <w:szCs w:val="22"/>
        </w:rPr>
        <w:t xml:space="preserve"> (email: zedic@ukm.edu.my)</w:t>
      </w:r>
    </w:p>
    <w:p w14:paraId="6319AB32" w14:textId="77777777" w:rsidR="00B255B2" w:rsidRPr="00B255B2" w:rsidRDefault="00B255B2" w:rsidP="001D27B0">
      <w:pPr>
        <w:jc w:val="center"/>
        <w:rPr>
          <w:sz w:val="22"/>
          <w:szCs w:val="22"/>
          <w:highlight w:val="yellow"/>
        </w:rPr>
      </w:pPr>
    </w:p>
    <w:p w14:paraId="29C3C42C" w14:textId="402E7FA7" w:rsidR="001A6A55" w:rsidRPr="006E5F47" w:rsidRDefault="001A6A55" w:rsidP="001A6A55">
      <w:pPr>
        <w:ind w:hanging="2"/>
        <w:jc w:val="both"/>
        <w:rPr>
          <w:color w:val="000000"/>
          <w:sz w:val="22"/>
          <w:szCs w:val="22"/>
        </w:rPr>
      </w:pPr>
      <w:bookmarkStart w:id="3" w:name="_GoBack"/>
      <w:r w:rsidRPr="006E5F47">
        <w:rPr>
          <w:sz w:val="22"/>
          <w:szCs w:val="22"/>
        </w:rPr>
        <w:t xml:space="preserve">Received: 14 </w:t>
      </w:r>
      <w:r w:rsidR="0083192C" w:rsidRPr="006E5F47">
        <w:rPr>
          <w:sz w:val="22"/>
          <w:szCs w:val="22"/>
        </w:rPr>
        <w:t>September</w:t>
      </w:r>
      <w:r w:rsidRPr="006E5F47">
        <w:rPr>
          <w:sz w:val="22"/>
          <w:szCs w:val="22"/>
        </w:rPr>
        <w:t xml:space="preserve"> 2023</w:t>
      </w:r>
      <w:r w:rsidRPr="006E5F47">
        <w:rPr>
          <w:sz w:val="22"/>
          <w:szCs w:val="22"/>
          <w:lang w:val="en-GB"/>
        </w:rPr>
        <w:t xml:space="preserve">; Accepted: </w:t>
      </w:r>
      <w:r w:rsidR="0083192C" w:rsidRPr="006E5F47">
        <w:rPr>
          <w:sz w:val="22"/>
          <w:szCs w:val="22"/>
        </w:rPr>
        <w:t>25</w:t>
      </w:r>
      <w:r w:rsidRPr="006E5F47">
        <w:rPr>
          <w:sz w:val="22"/>
          <w:szCs w:val="22"/>
        </w:rPr>
        <w:t xml:space="preserve"> </w:t>
      </w:r>
      <w:r w:rsidR="0083192C" w:rsidRPr="006E5F47">
        <w:rPr>
          <w:sz w:val="22"/>
          <w:szCs w:val="22"/>
        </w:rPr>
        <w:t>October</w:t>
      </w:r>
      <w:r w:rsidRPr="006E5F47">
        <w:rPr>
          <w:sz w:val="22"/>
          <w:szCs w:val="22"/>
        </w:rPr>
        <w:t xml:space="preserve"> 2023</w:t>
      </w:r>
      <w:r w:rsidRPr="006E5F47">
        <w:rPr>
          <w:sz w:val="22"/>
          <w:szCs w:val="22"/>
          <w:lang w:val="en-GB"/>
        </w:rPr>
        <w:t xml:space="preserve">; Published: </w:t>
      </w:r>
      <w:r w:rsidRPr="006E5F47">
        <w:rPr>
          <w:sz w:val="22"/>
          <w:szCs w:val="22"/>
        </w:rPr>
        <w:t>30 November 2023</w:t>
      </w:r>
      <w:bookmarkEnd w:id="3"/>
    </w:p>
    <w:p w14:paraId="4E06E89D" w14:textId="77777777" w:rsidR="00B255B2" w:rsidRPr="00B255B2" w:rsidRDefault="00B255B2" w:rsidP="001D27B0">
      <w:pPr>
        <w:jc w:val="both"/>
        <w:rPr>
          <w:b/>
          <w:sz w:val="22"/>
          <w:szCs w:val="22"/>
          <w:lang w:val="en-US"/>
        </w:rPr>
      </w:pPr>
    </w:p>
    <w:p w14:paraId="4B18351A" w14:textId="77777777" w:rsidR="00C43EA0" w:rsidRDefault="00C43EA0" w:rsidP="001D27B0">
      <w:pPr>
        <w:jc w:val="both"/>
        <w:rPr>
          <w:rFonts w:eastAsia="SimSun"/>
          <w:sz w:val="20"/>
          <w:szCs w:val="20"/>
          <w:lang w:val="en-US"/>
        </w:rPr>
      </w:pPr>
    </w:p>
    <w:bookmarkEnd w:id="0"/>
    <w:p w14:paraId="7ABA1171" w14:textId="77777777" w:rsidR="008F54F7" w:rsidRPr="006A251D" w:rsidRDefault="008F54F7" w:rsidP="001D27B0">
      <w:pPr>
        <w:rPr>
          <w:rFonts w:eastAsia="Calibri"/>
          <w:b/>
          <w:szCs w:val="20"/>
          <w:lang w:eastAsia="zh-CN"/>
        </w:rPr>
      </w:pPr>
      <w:r w:rsidRPr="006A251D">
        <w:rPr>
          <w:rFonts w:eastAsia="Calibri"/>
          <w:b/>
          <w:szCs w:val="20"/>
          <w:lang w:eastAsia="zh-CN"/>
        </w:rPr>
        <w:t>Abstrak</w:t>
      </w:r>
    </w:p>
    <w:p w14:paraId="4F3C0493" w14:textId="77777777" w:rsidR="008F54F7" w:rsidRPr="006A251D" w:rsidRDefault="008F54F7" w:rsidP="001D27B0">
      <w:pPr>
        <w:jc w:val="center"/>
        <w:rPr>
          <w:rFonts w:eastAsia="Calibri"/>
          <w:sz w:val="28"/>
          <w:szCs w:val="20"/>
          <w:lang w:eastAsia="zh-CN"/>
        </w:rPr>
      </w:pPr>
    </w:p>
    <w:p w14:paraId="4C88643A" w14:textId="118F5044" w:rsidR="008F54F7" w:rsidRPr="006A251D" w:rsidRDefault="008F54F7" w:rsidP="001D27B0">
      <w:pPr>
        <w:pStyle w:val="BodyText"/>
        <w:spacing w:line="240" w:lineRule="auto"/>
        <w:rPr>
          <w:szCs w:val="20"/>
        </w:rPr>
      </w:pPr>
      <w:r w:rsidRPr="006A251D">
        <w:rPr>
          <w:szCs w:val="20"/>
        </w:rPr>
        <w:t>Kajian ini melihat variasi vokal dan diftong bahasa yang wujud dalam bahasa Melanau di Sarawak</w:t>
      </w:r>
      <w:r w:rsidR="00AC4D1C">
        <w:rPr>
          <w:szCs w:val="20"/>
        </w:rPr>
        <w:t>. T</w:t>
      </w:r>
      <w:r w:rsidRPr="006A251D">
        <w:rPr>
          <w:szCs w:val="20"/>
        </w:rPr>
        <w:t xml:space="preserve">ujuh kawasan bahasa Melanau </w:t>
      </w:r>
      <w:r w:rsidR="00AC4D1C">
        <w:rPr>
          <w:szCs w:val="20"/>
        </w:rPr>
        <w:t xml:space="preserve">yang </w:t>
      </w:r>
      <w:proofErr w:type="spellStart"/>
      <w:r w:rsidRPr="006A251D">
        <w:rPr>
          <w:szCs w:val="20"/>
        </w:rPr>
        <w:t>tel</w:t>
      </w:r>
      <w:r w:rsidR="00AC4D1C">
        <w:rPr>
          <w:szCs w:val="20"/>
        </w:rPr>
        <w:t>ah</w:t>
      </w:r>
      <w:proofErr w:type="spellEnd"/>
      <w:r w:rsidR="00AC4D1C">
        <w:rPr>
          <w:szCs w:val="20"/>
        </w:rPr>
        <w:t xml:space="preserve"> </w:t>
      </w:r>
      <w:proofErr w:type="spellStart"/>
      <w:r w:rsidR="00AC4D1C">
        <w:rPr>
          <w:szCs w:val="20"/>
        </w:rPr>
        <w:t>dipilih</w:t>
      </w:r>
      <w:proofErr w:type="spellEnd"/>
      <w:r w:rsidR="00AC4D1C">
        <w:rPr>
          <w:szCs w:val="20"/>
        </w:rPr>
        <w:t xml:space="preserve"> </w:t>
      </w:r>
      <w:proofErr w:type="spellStart"/>
      <w:r w:rsidR="00AC4D1C">
        <w:rPr>
          <w:szCs w:val="20"/>
        </w:rPr>
        <w:t>bagi</w:t>
      </w:r>
      <w:proofErr w:type="spellEnd"/>
      <w:r w:rsidR="00AC4D1C">
        <w:rPr>
          <w:szCs w:val="20"/>
        </w:rPr>
        <w:t xml:space="preserve"> </w:t>
      </w:r>
      <w:proofErr w:type="spellStart"/>
      <w:r w:rsidR="00AC4D1C">
        <w:rPr>
          <w:szCs w:val="20"/>
        </w:rPr>
        <w:t>kajian</w:t>
      </w:r>
      <w:proofErr w:type="spellEnd"/>
      <w:r w:rsidR="00AC4D1C">
        <w:rPr>
          <w:szCs w:val="20"/>
        </w:rPr>
        <w:t xml:space="preserve"> </w:t>
      </w:r>
      <w:proofErr w:type="spellStart"/>
      <w:r w:rsidR="00AC4D1C">
        <w:rPr>
          <w:szCs w:val="20"/>
        </w:rPr>
        <w:t>ini</w:t>
      </w:r>
      <w:proofErr w:type="spellEnd"/>
      <w:r w:rsidR="00AC4D1C">
        <w:rPr>
          <w:szCs w:val="20"/>
        </w:rPr>
        <w:t xml:space="preserve"> </w:t>
      </w:r>
      <w:proofErr w:type="spellStart"/>
      <w:r w:rsidR="00AC4D1C">
        <w:rPr>
          <w:szCs w:val="20"/>
        </w:rPr>
        <w:t>ialah</w:t>
      </w:r>
      <w:proofErr w:type="spellEnd"/>
      <w:r w:rsidRPr="006A251D">
        <w:rPr>
          <w:szCs w:val="20"/>
        </w:rPr>
        <w:t xml:space="preserve"> </w:t>
      </w:r>
      <w:proofErr w:type="spellStart"/>
      <w:r w:rsidRPr="006A251D">
        <w:rPr>
          <w:szCs w:val="20"/>
        </w:rPr>
        <w:t>Melanau</w:t>
      </w:r>
      <w:proofErr w:type="spellEnd"/>
      <w:r w:rsidRPr="006A251D">
        <w:rPr>
          <w:szCs w:val="20"/>
        </w:rPr>
        <w:t xml:space="preserve"> </w:t>
      </w:r>
      <w:proofErr w:type="spellStart"/>
      <w:r w:rsidRPr="006A251D">
        <w:rPr>
          <w:szCs w:val="20"/>
        </w:rPr>
        <w:t>kawasan</w:t>
      </w:r>
      <w:proofErr w:type="spellEnd"/>
      <w:r w:rsidRPr="006A251D">
        <w:rPr>
          <w:szCs w:val="20"/>
        </w:rPr>
        <w:t xml:space="preserve"> </w:t>
      </w:r>
      <w:proofErr w:type="spellStart"/>
      <w:r w:rsidRPr="006A251D">
        <w:rPr>
          <w:szCs w:val="20"/>
        </w:rPr>
        <w:t>Mukah</w:t>
      </w:r>
      <w:proofErr w:type="spellEnd"/>
      <w:r w:rsidRPr="006A251D">
        <w:rPr>
          <w:szCs w:val="20"/>
        </w:rPr>
        <w:t xml:space="preserve"> (MKM), </w:t>
      </w:r>
      <w:proofErr w:type="spellStart"/>
      <w:r w:rsidRPr="006A251D">
        <w:rPr>
          <w:szCs w:val="20"/>
        </w:rPr>
        <w:t>Matu</w:t>
      </w:r>
      <w:proofErr w:type="spellEnd"/>
      <w:r w:rsidRPr="006A251D">
        <w:rPr>
          <w:szCs w:val="20"/>
        </w:rPr>
        <w:t xml:space="preserve"> (MKMT), </w:t>
      </w:r>
      <w:proofErr w:type="spellStart"/>
      <w:r w:rsidRPr="006A251D">
        <w:rPr>
          <w:szCs w:val="20"/>
        </w:rPr>
        <w:t>Dalat</w:t>
      </w:r>
      <w:proofErr w:type="spellEnd"/>
      <w:r w:rsidRPr="006A251D">
        <w:rPr>
          <w:szCs w:val="20"/>
        </w:rPr>
        <w:t xml:space="preserve"> (MKDT), </w:t>
      </w:r>
      <w:proofErr w:type="spellStart"/>
      <w:r w:rsidRPr="006A251D">
        <w:rPr>
          <w:szCs w:val="20"/>
        </w:rPr>
        <w:t>Igan</w:t>
      </w:r>
      <w:proofErr w:type="spellEnd"/>
      <w:r w:rsidRPr="006A251D">
        <w:rPr>
          <w:szCs w:val="20"/>
        </w:rPr>
        <w:t xml:space="preserve"> (MKI), </w:t>
      </w:r>
      <w:proofErr w:type="spellStart"/>
      <w:r w:rsidRPr="006A251D">
        <w:rPr>
          <w:szCs w:val="20"/>
        </w:rPr>
        <w:t>Oya</w:t>
      </w:r>
      <w:proofErr w:type="spellEnd"/>
      <w:r w:rsidRPr="006A251D">
        <w:rPr>
          <w:szCs w:val="20"/>
        </w:rPr>
        <w:t xml:space="preserve"> (MKO), Balingian (MKB), dan Daro (MKDA). Hasil variasi turut dibuat pengelompokan. Pendekatan yang dimanfaatkan dalam kajian ini adalah pendekatan struktural. Pendekatan ini dipilih atas dasar keupayaannya menggambarkan persamaan dan perbezaan beberapa ciri bunyi yang wujud dalam bahasa Melanau di kawasan kajian. Dari segi bunyi kajian ini meneliti penyebaran vokal pada posisi awal, tengah, dan akhir kata dalam ketujuh-tujuh kawasan kajian. Kajian </w:t>
      </w:r>
      <w:proofErr w:type="spellStart"/>
      <w:r w:rsidRPr="006A251D">
        <w:rPr>
          <w:szCs w:val="20"/>
        </w:rPr>
        <w:t>ini</w:t>
      </w:r>
      <w:proofErr w:type="spellEnd"/>
      <w:r w:rsidRPr="006A251D">
        <w:rPr>
          <w:szCs w:val="20"/>
        </w:rPr>
        <w:t xml:space="preserve"> </w:t>
      </w:r>
      <w:proofErr w:type="spellStart"/>
      <w:r w:rsidRPr="006A251D">
        <w:rPr>
          <w:szCs w:val="20"/>
        </w:rPr>
        <w:t>mendapati</w:t>
      </w:r>
      <w:proofErr w:type="spellEnd"/>
      <w:r w:rsidRPr="006A251D">
        <w:rPr>
          <w:szCs w:val="20"/>
        </w:rPr>
        <w:t xml:space="preserve"> </w:t>
      </w:r>
      <w:proofErr w:type="spellStart"/>
      <w:r w:rsidRPr="006A251D">
        <w:rPr>
          <w:szCs w:val="20"/>
        </w:rPr>
        <w:t>berdasarkan</w:t>
      </w:r>
      <w:proofErr w:type="spellEnd"/>
      <w:r w:rsidRPr="006A251D">
        <w:rPr>
          <w:szCs w:val="20"/>
        </w:rPr>
        <w:t xml:space="preserve"> </w:t>
      </w:r>
      <w:proofErr w:type="spellStart"/>
      <w:r w:rsidRPr="006A251D">
        <w:rPr>
          <w:szCs w:val="20"/>
        </w:rPr>
        <w:t>kesejajaran</w:t>
      </w:r>
      <w:proofErr w:type="spellEnd"/>
      <w:r w:rsidRPr="006A251D">
        <w:rPr>
          <w:szCs w:val="20"/>
        </w:rPr>
        <w:t xml:space="preserve"> </w:t>
      </w:r>
      <w:proofErr w:type="spellStart"/>
      <w:r w:rsidRPr="006A251D">
        <w:rPr>
          <w:szCs w:val="20"/>
        </w:rPr>
        <w:t>dalam</w:t>
      </w:r>
      <w:proofErr w:type="spellEnd"/>
      <w:r w:rsidRPr="006A251D">
        <w:rPr>
          <w:szCs w:val="20"/>
        </w:rPr>
        <w:t xml:space="preserve"> </w:t>
      </w:r>
      <w:proofErr w:type="spellStart"/>
      <w:r w:rsidRPr="006A251D">
        <w:rPr>
          <w:szCs w:val="20"/>
        </w:rPr>
        <w:t>perkataan</w:t>
      </w:r>
      <w:proofErr w:type="spellEnd"/>
      <w:r w:rsidRPr="006A251D">
        <w:rPr>
          <w:szCs w:val="20"/>
        </w:rPr>
        <w:t xml:space="preserve"> </w:t>
      </w:r>
      <w:proofErr w:type="spellStart"/>
      <w:r w:rsidRPr="006A251D">
        <w:rPr>
          <w:szCs w:val="20"/>
        </w:rPr>
        <w:t>tertentu</w:t>
      </w:r>
      <w:proofErr w:type="spellEnd"/>
      <w:r w:rsidRPr="006A251D">
        <w:rPr>
          <w:szCs w:val="20"/>
        </w:rPr>
        <w:t xml:space="preserve"> </w:t>
      </w:r>
      <w:proofErr w:type="spellStart"/>
      <w:r w:rsidRPr="006A251D">
        <w:rPr>
          <w:szCs w:val="20"/>
        </w:rPr>
        <w:t>dan</w:t>
      </w:r>
      <w:proofErr w:type="spellEnd"/>
      <w:r w:rsidRPr="006A251D">
        <w:rPr>
          <w:szCs w:val="20"/>
        </w:rPr>
        <w:t xml:space="preserve"> </w:t>
      </w:r>
      <w:proofErr w:type="spellStart"/>
      <w:r w:rsidRPr="006A251D">
        <w:rPr>
          <w:szCs w:val="20"/>
        </w:rPr>
        <w:t>pada</w:t>
      </w:r>
      <w:proofErr w:type="spellEnd"/>
      <w:r w:rsidRPr="006A251D">
        <w:rPr>
          <w:szCs w:val="20"/>
        </w:rPr>
        <w:t xml:space="preserve"> </w:t>
      </w:r>
      <w:proofErr w:type="spellStart"/>
      <w:r w:rsidRPr="006A251D">
        <w:rPr>
          <w:szCs w:val="20"/>
        </w:rPr>
        <w:t>posisi</w:t>
      </w:r>
      <w:proofErr w:type="spellEnd"/>
      <w:r w:rsidRPr="006A251D">
        <w:rPr>
          <w:szCs w:val="20"/>
        </w:rPr>
        <w:t xml:space="preserve"> </w:t>
      </w:r>
      <w:proofErr w:type="spellStart"/>
      <w:r w:rsidRPr="006A251D">
        <w:rPr>
          <w:szCs w:val="20"/>
        </w:rPr>
        <w:t>tertentu</w:t>
      </w:r>
      <w:proofErr w:type="spellEnd"/>
      <w:r w:rsidR="00AC4D1C">
        <w:rPr>
          <w:szCs w:val="20"/>
        </w:rPr>
        <w:t>,</w:t>
      </w:r>
      <w:r w:rsidRPr="006A251D">
        <w:rPr>
          <w:b/>
          <w:szCs w:val="20"/>
        </w:rPr>
        <w:t xml:space="preserve"> </w:t>
      </w:r>
      <w:proofErr w:type="spellStart"/>
      <w:r w:rsidRPr="006A251D">
        <w:rPr>
          <w:szCs w:val="20"/>
        </w:rPr>
        <w:t>bunyi</w:t>
      </w:r>
      <w:proofErr w:type="spellEnd"/>
      <w:r w:rsidRPr="006A251D">
        <w:rPr>
          <w:szCs w:val="20"/>
        </w:rPr>
        <w:t xml:space="preserve"> </w:t>
      </w:r>
      <w:proofErr w:type="spellStart"/>
      <w:r w:rsidRPr="006A251D">
        <w:rPr>
          <w:szCs w:val="20"/>
        </w:rPr>
        <w:t>vokal</w:t>
      </w:r>
      <w:proofErr w:type="spellEnd"/>
      <w:r w:rsidRPr="006A251D">
        <w:rPr>
          <w:szCs w:val="20"/>
        </w:rPr>
        <w:t xml:space="preserve"> [</w:t>
      </w:r>
      <w:proofErr w:type="spellStart"/>
      <w:r w:rsidRPr="006A251D">
        <w:rPr>
          <w:szCs w:val="20"/>
        </w:rPr>
        <w:t>i</w:t>
      </w:r>
      <w:proofErr w:type="spellEnd"/>
      <w:r w:rsidRPr="006A251D">
        <w:rPr>
          <w:szCs w:val="20"/>
        </w:rPr>
        <w:t xml:space="preserve">] </w:t>
      </w:r>
      <w:proofErr w:type="spellStart"/>
      <w:r w:rsidRPr="006A251D">
        <w:rPr>
          <w:szCs w:val="20"/>
        </w:rPr>
        <w:t>pada</w:t>
      </w:r>
      <w:proofErr w:type="spellEnd"/>
      <w:r w:rsidRPr="006A251D">
        <w:rPr>
          <w:szCs w:val="20"/>
        </w:rPr>
        <w:t xml:space="preserve"> </w:t>
      </w:r>
      <w:proofErr w:type="spellStart"/>
      <w:r w:rsidRPr="006A251D">
        <w:rPr>
          <w:szCs w:val="20"/>
        </w:rPr>
        <w:t>posisi</w:t>
      </w:r>
      <w:proofErr w:type="spellEnd"/>
      <w:r w:rsidRPr="006A251D">
        <w:rPr>
          <w:szCs w:val="20"/>
        </w:rPr>
        <w:t xml:space="preserve"> </w:t>
      </w:r>
      <w:proofErr w:type="spellStart"/>
      <w:r w:rsidRPr="006A251D">
        <w:rPr>
          <w:szCs w:val="20"/>
        </w:rPr>
        <w:t>akhir</w:t>
      </w:r>
      <w:proofErr w:type="spellEnd"/>
      <w:r w:rsidRPr="006A251D">
        <w:rPr>
          <w:szCs w:val="20"/>
        </w:rPr>
        <w:t xml:space="preserve"> kata </w:t>
      </w:r>
      <w:proofErr w:type="spellStart"/>
      <w:r w:rsidRPr="006A251D">
        <w:rPr>
          <w:szCs w:val="20"/>
        </w:rPr>
        <w:t>sejajar</w:t>
      </w:r>
      <w:proofErr w:type="spellEnd"/>
      <w:r w:rsidRPr="006A251D">
        <w:rPr>
          <w:szCs w:val="20"/>
        </w:rPr>
        <w:t xml:space="preserve"> </w:t>
      </w:r>
      <w:proofErr w:type="spellStart"/>
      <w:r w:rsidRPr="006A251D">
        <w:rPr>
          <w:szCs w:val="20"/>
        </w:rPr>
        <w:t>dengan</w:t>
      </w:r>
      <w:proofErr w:type="spellEnd"/>
      <w:r w:rsidRPr="006A251D">
        <w:rPr>
          <w:szCs w:val="20"/>
        </w:rPr>
        <w:t xml:space="preserve"> [</w:t>
      </w:r>
      <w:proofErr w:type="spellStart"/>
      <w:r w:rsidRPr="006A251D">
        <w:rPr>
          <w:szCs w:val="20"/>
        </w:rPr>
        <w:t>ey</w:t>
      </w:r>
      <w:proofErr w:type="spellEnd"/>
      <w:r w:rsidRPr="006A251D">
        <w:rPr>
          <w:szCs w:val="20"/>
        </w:rPr>
        <w:t xml:space="preserve">] </w:t>
      </w:r>
      <w:proofErr w:type="spellStart"/>
      <w:r w:rsidRPr="006A251D">
        <w:rPr>
          <w:szCs w:val="20"/>
        </w:rPr>
        <w:t>dan</w:t>
      </w:r>
      <w:proofErr w:type="spellEnd"/>
      <w:r w:rsidRPr="006A251D">
        <w:rPr>
          <w:szCs w:val="20"/>
        </w:rPr>
        <w:t xml:space="preserve"> [e], </w:t>
      </w:r>
      <w:proofErr w:type="spellStart"/>
      <w:r w:rsidRPr="006A251D">
        <w:rPr>
          <w:szCs w:val="20"/>
        </w:rPr>
        <w:t>bunyi</w:t>
      </w:r>
      <w:proofErr w:type="spellEnd"/>
      <w:r w:rsidRPr="006A251D">
        <w:rPr>
          <w:szCs w:val="20"/>
        </w:rPr>
        <w:t xml:space="preserve"> [u] </w:t>
      </w:r>
      <w:proofErr w:type="spellStart"/>
      <w:r w:rsidRPr="006A251D">
        <w:rPr>
          <w:szCs w:val="20"/>
        </w:rPr>
        <w:t>pada</w:t>
      </w:r>
      <w:proofErr w:type="spellEnd"/>
      <w:r w:rsidRPr="006A251D">
        <w:rPr>
          <w:szCs w:val="20"/>
        </w:rPr>
        <w:t xml:space="preserve"> </w:t>
      </w:r>
      <w:proofErr w:type="spellStart"/>
      <w:r w:rsidRPr="006A251D">
        <w:rPr>
          <w:szCs w:val="20"/>
        </w:rPr>
        <w:t>posisi</w:t>
      </w:r>
      <w:proofErr w:type="spellEnd"/>
      <w:r w:rsidRPr="006A251D">
        <w:rPr>
          <w:szCs w:val="20"/>
        </w:rPr>
        <w:t xml:space="preserve"> akhir kata sejajar dengan [-o, -aw, -o</w:t>
      </w:r>
      <w:r w:rsidRPr="006A251D">
        <w:rPr>
          <w:szCs w:val="20"/>
        </w:rPr>
        <w:sym w:font="SILManuscriptIPA" w:char="F057"/>
      </w:r>
      <w:r w:rsidRPr="006A251D">
        <w:rPr>
          <w:szCs w:val="20"/>
        </w:rPr>
        <w:t>, -</w:t>
      </w:r>
      <w:r w:rsidRPr="006A251D">
        <w:rPr>
          <w:szCs w:val="20"/>
        </w:rPr>
        <w:sym w:font="SILManuscriptIPA" w:char="F08D"/>
      </w:r>
      <w:r w:rsidRPr="006A251D">
        <w:rPr>
          <w:szCs w:val="20"/>
        </w:rPr>
        <w:t xml:space="preserve">], </w:t>
      </w:r>
      <w:proofErr w:type="spellStart"/>
      <w:r w:rsidRPr="006A251D">
        <w:rPr>
          <w:szCs w:val="20"/>
        </w:rPr>
        <w:t>manakala</w:t>
      </w:r>
      <w:proofErr w:type="spellEnd"/>
      <w:r w:rsidRPr="006A251D">
        <w:rPr>
          <w:szCs w:val="20"/>
        </w:rPr>
        <w:t xml:space="preserve"> </w:t>
      </w:r>
      <w:proofErr w:type="spellStart"/>
      <w:r w:rsidRPr="006A251D">
        <w:rPr>
          <w:szCs w:val="20"/>
        </w:rPr>
        <w:t>bunyi</w:t>
      </w:r>
      <w:proofErr w:type="spellEnd"/>
      <w:r w:rsidRPr="006A251D">
        <w:rPr>
          <w:szCs w:val="20"/>
        </w:rPr>
        <w:t xml:space="preserve"> [e] </w:t>
      </w:r>
      <w:proofErr w:type="spellStart"/>
      <w:r w:rsidRPr="006A251D">
        <w:rPr>
          <w:szCs w:val="20"/>
        </w:rPr>
        <w:t>pada</w:t>
      </w:r>
      <w:proofErr w:type="spellEnd"/>
      <w:r w:rsidRPr="006A251D">
        <w:rPr>
          <w:szCs w:val="20"/>
        </w:rPr>
        <w:t xml:space="preserve"> </w:t>
      </w:r>
      <w:proofErr w:type="spellStart"/>
      <w:r w:rsidRPr="006A251D">
        <w:rPr>
          <w:szCs w:val="20"/>
        </w:rPr>
        <w:t>posisi</w:t>
      </w:r>
      <w:proofErr w:type="spellEnd"/>
      <w:r w:rsidRPr="006A251D">
        <w:rPr>
          <w:szCs w:val="20"/>
        </w:rPr>
        <w:t xml:space="preserve"> </w:t>
      </w:r>
      <w:proofErr w:type="spellStart"/>
      <w:r w:rsidRPr="006A251D">
        <w:rPr>
          <w:szCs w:val="20"/>
        </w:rPr>
        <w:t>akhir</w:t>
      </w:r>
      <w:proofErr w:type="spellEnd"/>
      <w:r w:rsidRPr="006A251D">
        <w:rPr>
          <w:szCs w:val="20"/>
        </w:rPr>
        <w:t xml:space="preserve"> kata </w:t>
      </w:r>
      <w:proofErr w:type="spellStart"/>
      <w:r w:rsidRPr="006A251D">
        <w:rPr>
          <w:szCs w:val="20"/>
        </w:rPr>
        <w:t>sejajar</w:t>
      </w:r>
      <w:proofErr w:type="spellEnd"/>
      <w:r w:rsidRPr="006A251D">
        <w:rPr>
          <w:szCs w:val="20"/>
        </w:rPr>
        <w:t xml:space="preserve"> </w:t>
      </w:r>
      <w:proofErr w:type="spellStart"/>
      <w:r w:rsidRPr="006A251D">
        <w:rPr>
          <w:szCs w:val="20"/>
        </w:rPr>
        <w:t>dengan</w:t>
      </w:r>
      <w:proofErr w:type="spellEnd"/>
      <w:r w:rsidRPr="006A251D">
        <w:rPr>
          <w:szCs w:val="20"/>
        </w:rPr>
        <w:t xml:space="preserve"> [-</w:t>
      </w:r>
      <w:proofErr w:type="spellStart"/>
      <w:r w:rsidRPr="006A251D">
        <w:rPr>
          <w:szCs w:val="20"/>
        </w:rPr>
        <w:t>i</w:t>
      </w:r>
      <w:proofErr w:type="spellEnd"/>
      <w:r w:rsidRPr="006A251D">
        <w:rPr>
          <w:szCs w:val="20"/>
        </w:rPr>
        <w:t>, -ay, -</w:t>
      </w:r>
      <w:r w:rsidRPr="006A251D">
        <w:rPr>
          <w:szCs w:val="20"/>
        </w:rPr>
        <w:sym w:font="SILManuscriptIPA" w:char="F045"/>
      </w:r>
      <w:r w:rsidRPr="006A251D">
        <w:rPr>
          <w:szCs w:val="20"/>
        </w:rPr>
        <w:t xml:space="preserve">], </w:t>
      </w:r>
      <w:proofErr w:type="spellStart"/>
      <w:r w:rsidRPr="006A251D">
        <w:rPr>
          <w:szCs w:val="20"/>
        </w:rPr>
        <w:t>bunyi</w:t>
      </w:r>
      <w:proofErr w:type="spellEnd"/>
      <w:r w:rsidRPr="006A251D">
        <w:rPr>
          <w:szCs w:val="20"/>
        </w:rPr>
        <w:t xml:space="preserve"> [</w:t>
      </w:r>
      <w:r w:rsidRPr="006A251D">
        <w:rPr>
          <w:szCs w:val="20"/>
        </w:rPr>
        <w:sym w:font="SILManuscriptIPA" w:char="F045"/>
      </w:r>
      <w:r w:rsidRPr="006A251D">
        <w:rPr>
          <w:szCs w:val="20"/>
        </w:rPr>
        <w:t xml:space="preserve">] </w:t>
      </w:r>
      <w:proofErr w:type="spellStart"/>
      <w:r w:rsidRPr="006A251D">
        <w:rPr>
          <w:szCs w:val="20"/>
        </w:rPr>
        <w:t>sejajar</w:t>
      </w:r>
      <w:proofErr w:type="spellEnd"/>
      <w:r w:rsidRPr="006A251D">
        <w:rPr>
          <w:szCs w:val="20"/>
        </w:rPr>
        <w:t xml:space="preserve"> </w:t>
      </w:r>
      <w:proofErr w:type="spellStart"/>
      <w:r w:rsidRPr="006A251D">
        <w:rPr>
          <w:szCs w:val="20"/>
        </w:rPr>
        <w:t>dengan</w:t>
      </w:r>
      <w:proofErr w:type="spellEnd"/>
      <w:r w:rsidRPr="006A251D">
        <w:rPr>
          <w:szCs w:val="20"/>
        </w:rPr>
        <w:t xml:space="preserve"> [</w:t>
      </w:r>
      <w:proofErr w:type="spellStart"/>
      <w:r w:rsidRPr="006A251D">
        <w:rPr>
          <w:szCs w:val="20"/>
        </w:rPr>
        <w:t>i</w:t>
      </w:r>
      <w:proofErr w:type="spellEnd"/>
      <w:r w:rsidRPr="006A251D">
        <w:rPr>
          <w:szCs w:val="20"/>
        </w:rPr>
        <w:t xml:space="preserve">, e, ay], </w:t>
      </w:r>
      <w:proofErr w:type="spellStart"/>
      <w:r w:rsidRPr="006A251D">
        <w:rPr>
          <w:szCs w:val="20"/>
        </w:rPr>
        <w:t>dan</w:t>
      </w:r>
      <w:proofErr w:type="spellEnd"/>
      <w:r w:rsidRPr="006A251D">
        <w:rPr>
          <w:szCs w:val="20"/>
        </w:rPr>
        <w:t xml:space="preserve"> </w:t>
      </w:r>
      <w:proofErr w:type="spellStart"/>
      <w:r w:rsidRPr="006A251D">
        <w:rPr>
          <w:szCs w:val="20"/>
        </w:rPr>
        <w:t>bunyi</w:t>
      </w:r>
      <w:proofErr w:type="spellEnd"/>
      <w:r w:rsidRPr="006A251D">
        <w:rPr>
          <w:szCs w:val="20"/>
        </w:rPr>
        <w:t xml:space="preserve"> [a] </w:t>
      </w:r>
      <w:proofErr w:type="spellStart"/>
      <w:r w:rsidRPr="006A251D">
        <w:rPr>
          <w:szCs w:val="20"/>
        </w:rPr>
        <w:t>sejajar</w:t>
      </w:r>
      <w:proofErr w:type="spellEnd"/>
      <w:r w:rsidRPr="006A251D">
        <w:rPr>
          <w:szCs w:val="20"/>
        </w:rPr>
        <w:t xml:space="preserve"> </w:t>
      </w:r>
      <w:proofErr w:type="spellStart"/>
      <w:r w:rsidRPr="006A251D">
        <w:rPr>
          <w:szCs w:val="20"/>
        </w:rPr>
        <w:t>dengan</w:t>
      </w:r>
      <w:proofErr w:type="spellEnd"/>
      <w:r w:rsidRPr="006A251D">
        <w:rPr>
          <w:szCs w:val="20"/>
        </w:rPr>
        <w:t xml:space="preserve"> [</w:t>
      </w:r>
      <w:r w:rsidRPr="006A251D">
        <w:rPr>
          <w:szCs w:val="20"/>
        </w:rPr>
        <w:sym w:font="SILManuscriptIPA" w:char="F0AB"/>
      </w:r>
      <w:r w:rsidRPr="006A251D">
        <w:rPr>
          <w:szCs w:val="20"/>
        </w:rPr>
        <w:t xml:space="preserve">] </w:t>
      </w:r>
      <w:proofErr w:type="spellStart"/>
      <w:r w:rsidRPr="006A251D">
        <w:rPr>
          <w:szCs w:val="20"/>
        </w:rPr>
        <w:t>dan</w:t>
      </w:r>
      <w:proofErr w:type="spellEnd"/>
      <w:r w:rsidRPr="006A251D">
        <w:rPr>
          <w:szCs w:val="20"/>
        </w:rPr>
        <w:t xml:space="preserve"> [ah]. Justeru, varian dialek Melanau di </w:t>
      </w:r>
      <w:proofErr w:type="spellStart"/>
      <w:r w:rsidRPr="006A251D">
        <w:rPr>
          <w:szCs w:val="20"/>
        </w:rPr>
        <w:t>tujuh</w:t>
      </w:r>
      <w:proofErr w:type="spellEnd"/>
      <w:r w:rsidRPr="006A251D">
        <w:rPr>
          <w:szCs w:val="20"/>
        </w:rPr>
        <w:t xml:space="preserve"> </w:t>
      </w:r>
      <w:proofErr w:type="spellStart"/>
      <w:r w:rsidRPr="006A251D">
        <w:rPr>
          <w:szCs w:val="20"/>
        </w:rPr>
        <w:t>kawasan</w:t>
      </w:r>
      <w:proofErr w:type="spellEnd"/>
      <w:r w:rsidRPr="006A251D">
        <w:rPr>
          <w:szCs w:val="20"/>
        </w:rPr>
        <w:t xml:space="preserve"> </w:t>
      </w:r>
      <w:proofErr w:type="spellStart"/>
      <w:r w:rsidRPr="006A251D">
        <w:rPr>
          <w:szCs w:val="20"/>
        </w:rPr>
        <w:t>kajian</w:t>
      </w:r>
      <w:proofErr w:type="spellEnd"/>
      <w:r w:rsidRPr="006A251D">
        <w:rPr>
          <w:szCs w:val="20"/>
        </w:rPr>
        <w:t xml:space="preserve"> </w:t>
      </w:r>
      <w:proofErr w:type="spellStart"/>
      <w:r w:rsidRPr="006A251D">
        <w:rPr>
          <w:szCs w:val="20"/>
        </w:rPr>
        <w:t>ini</w:t>
      </w:r>
      <w:proofErr w:type="spellEnd"/>
      <w:r w:rsidRPr="006A251D">
        <w:rPr>
          <w:szCs w:val="20"/>
        </w:rPr>
        <w:t xml:space="preserve"> </w:t>
      </w:r>
      <w:proofErr w:type="spellStart"/>
      <w:r w:rsidRPr="006A251D">
        <w:rPr>
          <w:szCs w:val="20"/>
        </w:rPr>
        <w:t>dapat</w:t>
      </w:r>
      <w:proofErr w:type="spellEnd"/>
      <w:r w:rsidRPr="006A251D">
        <w:rPr>
          <w:szCs w:val="20"/>
        </w:rPr>
        <w:t xml:space="preserve"> </w:t>
      </w:r>
      <w:proofErr w:type="spellStart"/>
      <w:r w:rsidRPr="006A251D">
        <w:rPr>
          <w:szCs w:val="20"/>
        </w:rPr>
        <w:t>diklasifikasikan</w:t>
      </w:r>
      <w:proofErr w:type="spellEnd"/>
      <w:r w:rsidRPr="006A251D">
        <w:rPr>
          <w:szCs w:val="20"/>
        </w:rPr>
        <w:t xml:space="preserve"> </w:t>
      </w:r>
      <w:proofErr w:type="spellStart"/>
      <w:r w:rsidRPr="006A251D">
        <w:rPr>
          <w:szCs w:val="20"/>
        </w:rPr>
        <w:t>kepada</w:t>
      </w:r>
      <w:proofErr w:type="spellEnd"/>
      <w:r w:rsidRPr="006A251D">
        <w:rPr>
          <w:szCs w:val="20"/>
        </w:rPr>
        <w:t xml:space="preserve"> </w:t>
      </w:r>
      <w:proofErr w:type="spellStart"/>
      <w:r w:rsidRPr="006A251D">
        <w:rPr>
          <w:szCs w:val="20"/>
        </w:rPr>
        <w:t>tiga</w:t>
      </w:r>
      <w:proofErr w:type="spellEnd"/>
      <w:r w:rsidRPr="006A251D">
        <w:rPr>
          <w:szCs w:val="20"/>
        </w:rPr>
        <w:t xml:space="preserve"> </w:t>
      </w:r>
      <w:proofErr w:type="spellStart"/>
      <w:r w:rsidRPr="006A251D">
        <w:rPr>
          <w:szCs w:val="20"/>
        </w:rPr>
        <w:t>kelompok</w:t>
      </w:r>
      <w:proofErr w:type="spellEnd"/>
      <w:r w:rsidRPr="006A251D">
        <w:rPr>
          <w:szCs w:val="20"/>
        </w:rPr>
        <w:t xml:space="preserve"> </w:t>
      </w:r>
      <w:proofErr w:type="spellStart"/>
      <w:r w:rsidRPr="006A251D">
        <w:rPr>
          <w:szCs w:val="20"/>
        </w:rPr>
        <w:t>besar</w:t>
      </w:r>
      <w:proofErr w:type="spellEnd"/>
      <w:r w:rsidRPr="006A251D">
        <w:rPr>
          <w:szCs w:val="20"/>
        </w:rPr>
        <w:t xml:space="preserve"> </w:t>
      </w:r>
      <w:proofErr w:type="spellStart"/>
      <w:r w:rsidRPr="006A251D">
        <w:rPr>
          <w:szCs w:val="20"/>
        </w:rPr>
        <w:t>iaitu</w:t>
      </w:r>
      <w:proofErr w:type="spellEnd"/>
      <w:r w:rsidRPr="006A251D">
        <w:rPr>
          <w:szCs w:val="20"/>
        </w:rPr>
        <w:t xml:space="preserve"> </w:t>
      </w:r>
      <w:proofErr w:type="spellStart"/>
      <w:r w:rsidRPr="006A251D">
        <w:rPr>
          <w:szCs w:val="20"/>
        </w:rPr>
        <w:t>pertama</w:t>
      </w:r>
      <w:proofErr w:type="spellEnd"/>
      <w:r w:rsidRPr="006A251D">
        <w:rPr>
          <w:szCs w:val="20"/>
        </w:rPr>
        <w:t xml:space="preserve">, </w:t>
      </w:r>
      <w:proofErr w:type="spellStart"/>
      <w:r w:rsidRPr="006A251D">
        <w:rPr>
          <w:szCs w:val="20"/>
        </w:rPr>
        <w:t>kelompok</w:t>
      </w:r>
      <w:proofErr w:type="spellEnd"/>
      <w:r w:rsidRPr="006A251D">
        <w:rPr>
          <w:szCs w:val="20"/>
        </w:rPr>
        <w:t xml:space="preserve"> </w:t>
      </w:r>
      <w:proofErr w:type="spellStart"/>
      <w:r w:rsidRPr="006A251D">
        <w:rPr>
          <w:szCs w:val="20"/>
        </w:rPr>
        <w:t>Matu-Daro</w:t>
      </w:r>
      <w:proofErr w:type="spellEnd"/>
      <w:r w:rsidRPr="006A251D">
        <w:rPr>
          <w:szCs w:val="20"/>
        </w:rPr>
        <w:t xml:space="preserve">, </w:t>
      </w:r>
      <w:proofErr w:type="spellStart"/>
      <w:r w:rsidRPr="006A251D">
        <w:rPr>
          <w:szCs w:val="20"/>
        </w:rPr>
        <w:t>kedua</w:t>
      </w:r>
      <w:proofErr w:type="spellEnd"/>
      <w:r w:rsidRPr="006A251D">
        <w:rPr>
          <w:szCs w:val="20"/>
        </w:rPr>
        <w:t xml:space="preserve">, </w:t>
      </w:r>
      <w:proofErr w:type="spellStart"/>
      <w:r w:rsidRPr="006A251D">
        <w:rPr>
          <w:szCs w:val="20"/>
        </w:rPr>
        <w:t>kelompok</w:t>
      </w:r>
      <w:proofErr w:type="spellEnd"/>
      <w:r w:rsidRPr="006A251D">
        <w:rPr>
          <w:szCs w:val="20"/>
        </w:rPr>
        <w:t xml:space="preserve"> </w:t>
      </w:r>
      <w:proofErr w:type="spellStart"/>
      <w:r w:rsidRPr="006A251D">
        <w:rPr>
          <w:szCs w:val="20"/>
        </w:rPr>
        <w:t>Mukah-Igan-Oya-Dalat</w:t>
      </w:r>
      <w:proofErr w:type="spellEnd"/>
      <w:r w:rsidRPr="006A251D">
        <w:rPr>
          <w:szCs w:val="20"/>
        </w:rPr>
        <w:t xml:space="preserve">, </w:t>
      </w:r>
      <w:proofErr w:type="spellStart"/>
      <w:r w:rsidRPr="006A251D">
        <w:rPr>
          <w:szCs w:val="20"/>
        </w:rPr>
        <w:t>dan</w:t>
      </w:r>
      <w:proofErr w:type="spellEnd"/>
      <w:r w:rsidRPr="006A251D">
        <w:rPr>
          <w:szCs w:val="20"/>
        </w:rPr>
        <w:t xml:space="preserve"> </w:t>
      </w:r>
      <w:proofErr w:type="spellStart"/>
      <w:r w:rsidRPr="006A251D">
        <w:rPr>
          <w:szCs w:val="20"/>
        </w:rPr>
        <w:t>ketiga</w:t>
      </w:r>
      <w:proofErr w:type="spellEnd"/>
      <w:r w:rsidRPr="006A251D">
        <w:rPr>
          <w:szCs w:val="20"/>
        </w:rPr>
        <w:t xml:space="preserve"> </w:t>
      </w:r>
      <w:proofErr w:type="spellStart"/>
      <w:r w:rsidRPr="006A251D">
        <w:rPr>
          <w:szCs w:val="20"/>
        </w:rPr>
        <w:t>kelompok</w:t>
      </w:r>
      <w:proofErr w:type="spellEnd"/>
      <w:r w:rsidRPr="006A251D">
        <w:rPr>
          <w:szCs w:val="20"/>
        </w:rPr>
        <w:t xml:space="preserve"> </w:t>
      </w:r>
      <w:proofErr w:type="spellStart"/>
      <w:r w:rsidRPr="006A251D">
        <w:rPr>
          <w:szCs w:val="20"/>
        </w:rPr>
        <w:t>Balingian</w:t>
      </w:r>
      <w:proofErr w:type="spellEnd"/>
      <w:r w:rsidRPr="006A251D">
        <w:rPr>
          <w:szCs w:val="20"/>
        </w:rPr>
        <w:t xml:space="preserve">. </w:t>
      </w:r>
    </w:p>
    <w:p w14:paraId="2779E355" w14:textId="77777777" w:rsidR="008F54F7" w:rsidRPr="006A251D" w:rsidRDefault="008F54F7" w:rsidP="001D27B0">
      <w:pPr>
        <w:pStyle w:val="BodyText"/>
        <w:spacing w:line="240" w:lineRule="auto"/>
        <w:rPr>
          <w:i/>
          <w:szCs w:val="20"/>
        </w:rPr>
      </w:pPr>
    </w:p>
    <w:p w14:paraId="0A12FAB1" w14:textId="3BFBDED9" w:rsidR="008F54F7" w:rsidRPr="006A251D" w:rsidRDefault="008F54F7" w:rsidP="001D27B0">
      <w:pPr>
        <w:jc w:val="both"/>
        <w:rPr>
          <w:szCs w:val="20"/>
          <w:lang w:val="ms"/>
        </w:rPr>
      </w:pPr>
      <w:r w:rsidRPr="00592193">
        <w:rPr>
          <w:b/>
          <w:szCs w:val="20"/>
          <w:lang w:val="en-US"/>
        </w:rPr>
        <w:t xml:space="preserve">Kata </w:t>
      </w:r>
      <w:proofErr w:type="spellStart"/>
      <w:r w:rsidRPr="00592193">
        <w:rPr>
          <w:b/>
          <w:szCs w:val="20"/>
          <w:lang w:val="en-US"/>
        </w:rPr>
        <w:t>kunci</w:t>
      </w:r>
      <w:proofErr w:type="spellEnd"/>
      <w:r w:rsidRPr="00592193">
        <w:rPr>
          <w:b/>
          <w:szCs w:val="20"/>
          <w:lang w:val="en-US"/>
        </w:rPr>
        <w:t>:</w:t>
      </w:r>
      <w:r w:rsidRPr="006A251D">
        <w:rPr>
          <w:szCs w:val="20"/>
          <w:lang w:val="en-US"/>
        </w:rPr>
        <w:t xml:space="preserve"> </w:t>
      </w:r>
      <w:proofErr w:type="spellStart"/>
      <w:r w:rsidR="00B255B2">
        <w:rPr>
          <w:szCs w:val="20"/>
          <w:lang w:val="en-US"/>
        </w:rPr>
        <w:t>K</w:t>
      </w:r>
      <w:r w:rsidRPr="006A251D">
        <w:rPr>
          <w:szCs w:val="20"/>
          <w:lang w:val="en-US"/>
        </w:rPr>
        <w:t>ualitatif</w:t>
      </w:r>
      <w:proofErr w:type="spellEnd"/>
      <w:r w:rsidR="00B255B2">
        <w:rPr>
          <w:szCs w:val="20"/>
          <w:lang w:val="en-US"/>
        </w:rPr>
        <w:t>,</w:t>
      </w:r>
      <w:r w:rsidRPr="006A251D">
        <w:rPr>
          <w:szCs w:val="20"/>
          <w:lang w:val="en-US"/>
        </w:rPr>
        <w:t xml:space="preserve"> </w:t>
      </w:r>
      <w:proofErr w:type="spellStart"/>
      <w:r w:rsidR="00B255B2" w:rsidRPr="006A251D">
        <w:rPr>
          <w:szCs w:val="20"/>
          <w:lang w:val="en-US"/>
        </w:rPr>
        <w:t>Melanau</w:t>
      </w:r>
      <w:proofErr w:type="spellEnd"/>
      <w:r w:rsidR="00B255B2">
        <w:rPr>
          <w:szCs w:val="20"/>
          <w:lang w:val="en-US"/>
        </w:rPr>
        <w:t>,</w:t>
      </w:r>
      <w:r w:rsidR="00B255B2" w:rsidRPr="006A251D">
        <w:rPr>
          <w:szCs w:val="20"/>
          <w:lang w:val="en-US"/>
        </w:rPr>
        <w:t xml:space="preserve"> </w:t>
      </w:r>
      <w:proofErr w:type="spellStart"/>
      <w:r w:rsidR="00B255B2">
        <w:rPr>
          <w:szCs w:val="20"/>
          <w:lang w:val="en-US"/>
        </w:rPr>
        <w:t>struktural</w:t>
      </w:r>
      <w:proofErr w:type="spellEnd"/>
      <w:r w:rsidR="00B255B2">
        <w:rPr>
          <w:szCs w:val="20"/>
          <w:lang w:val="en-US"/>
        </w:rPr>
        <w:t>,</w:t>
      </w:r>
      <w:r w:rsidRPr="006A251D">
        <w:rPr>
          <w:szCs w:val="20"/>
          <w:lang w:val="en-US"/>
        </w:rPr>
        <w:t xml:space="preserve"> </w:t>
      </w:r>
      <w:proofErr w:type="spellStart"/>
      <w:r w:rsidR="00B255B2" w:rsidRPr="006A251D">
        <w:rPr>
          <w:szCs w:val="20"/>
          <w:lang w:val="en-US"/>
        </w:rPr>
        <w:t>variasi</w:t>
      </w:r>
      <w:proofErr w:type="spellEnd"/>
      <w:r w:rsidR="00B255B2">
        <w:rPr>
          <w:szCs w:val="20"/>
          <w:lang w:val="en-US"/>
        </w:rPr>
        <w:t>,</w:t>
      </w:r>
      <w:r w:rsidR="00B255B2" w:rsidRPr="006A251D">
        <w:rPr>
          <w:szCs w:val="20"/>
          <w:lang w:val="en-US"/>
        </w:rPr>
        <w:t xml:space="preserve"> </w:t>
      </w:r>
      <w:r w:rsidRPr="006A251D">
        <w:rPr>
          <w:szCs w:val="20"/>
          <w:lang w:val="ms"/>
        </w:rPr>
        <w:t>vokal</w:t>
      </w:r>
    </w:p>
    <w:p w14:paraId="1527FE5E" w14:textId="77777777" w:rsidR="008F54F7" w:rsidRPr="009137C4" w:rsidRDefault="008F54F7" w:rsidP="001D27B0">
      <w:pPr>
        <w:jc w:val="both"/>
        <w:rPr>
          <w:iCs/>
          <w:szCs w:val="20"/>
          <w:lang w:val="ms"/>
        </w:rPr>
      </w:pPr>
    </w:p>
    <w:p w14:paraId="7D2AA004" w14:textId="77777777" w:rsidR="00B255B2" w:rsidRPr="009137C4" w:rsidRDefault="00B255B2" w:rsidP="001D27B0">
      <w:pPr>
        <w:jc w:val="both"/>
        <w:rPr>
          <w:iCs/>
          <w:szCs w:val="20"/>
          <w:lang w:val="ms"/>
        </w:rPr>
      </w:pPr>
    </w:p>
    <w:p w14:paraId="3A561A1D" w14:textId="77777777" w:rsidR="008F54F7" w:rsidRPr="006A251D" w:rsidRDefault="008F54F7" w:rsidP="001D27B0">
      <w:pPr>
        <w:pStyle w:val="NormalWeb"/>
        <w:spacing w:before="0" w:beforeAutospacing="0" w:after="0" w:afterAutospacing="0"/>
        <w:jc w:val="center"/>
        <w:rPr>
          <w:b/>
          <w:sz w:val="28"/>
          <w:szCs w:val="28"/>
        </w:rPr>
      </w:pPr>
      <w:r w:rsidRPr="006A251D">
        <w:rPr>
          <w:b/>
          <w:sz w:val="28"/>
          <w:szCs w:val="28"/>
        </w:rPr>
        <w:t>Variations of vowel and diphthongs in the Language of Melanau Sarawak</w:t>
      </w:r>
    </w:p>
    <w:p w14:paraId="1434ACB2" w14:textId="77777777" w:rsidR="008F54F7" w:rsidRDefault="008F54F7" w:rsidP="001D27B0">
      <w:pPr>
        <w:jc w:val="both"/>
        <w:rPr>
          <w:lang w:val="ms"/>
        </w:rPr>
      </w:pPr>
    </w:p>
    <w:p w14:paraId="10C92633" w14:textId="77777777" w:rsidR="00B255B2" w:rsidRDefault="00B255B2" w:rsidP="001D27B0">
      <w:pPr>
        <w:jc w:val="both"/>
        <w:rPr>
          <w:lang w:val="ms"/>
        </w:rPr>
      </w:pPr>
    </w:p>
    <w:p w14:paraId="43D1DA31" w14:textId="77777777" w:rsidR="008F54F7" w:rsidRPr="006A251D" w:rsidRDefault="008F54F7" w:rsidP="001D27B0">
      <w:pPr>
        <w:tabs>
          <w:tab w:val="left" w:pos="4619"/>
        </w:tabs>
        <w:rPr>
          <w:rFonts w:eastAsia="Calibri"/>
          <w:b/>
          <w:szCs w:val="20"/>
        </w:rPr>
      </w:pPr>
      <w:r w:rsidRPr="006A251D">
        <w:rPr>
          <w:rFonts w:eastAsia="Calibri"/>
          <w:b/>
          <w:szCs w:val="20"/>
        </w:rPr>
        <w:t>Abstract</w:t>
      </w:r>
    </w:p>
    <w:p w14:paraId="3C036B82" w14:textId="05EBCBAF" w:rsidR="00AB67A0" w:rsidRPr="00B255B2" w:rsidRDefault="00AB67A0" w:rsidP="001D27B0">
      <w:pPr>
        <w:pStyle w:val="NormalWeb"/>
        <w:jc w:val="both"/>
        <w:rPr>
          <w:iCs/>
          <w:sz w:val="24"/>
          <w:szCs w:val="24"/>
        </w:rPr>
      </w:pPr>
      <w:r w:rsidRPr="00B255B2">
        <w:rPr>
          <w:iCs/>
          <w:sz w:val="24"/>
          <w:szCs w:val="24"/>
        </w:rPr>
        <w:t xml:space="preserve">This study looks at the vowel and diphthong variations that exist in Melanau languages ​​in Sarawak. The seven Melanau language areas that have been selected for this study are the </w:t>
      </w:r>
      <w:proofErr w:type="spellStart"/>
      <w:r w:rsidRPr="00B255B2">
        <w:rPr>
          <w:iCs/>
          <w:sz w:val="24"/>
          <w:szCs w:val="24"/>
        </w:rPr>
        <w:t>Melanau</w:t>
      </w:r>
      <w:proofErr w:type="spellEnd"/>
      <w:r w:rsidRPr="00B255B2">
        <w:rPr>
          <w:iCs/>
          <w:sz w:val="24"/>
          <w:szCs w:val="24"/>
        </w:rPr>
        <w:t xml:space="preserve"> areas of </w:t>
      </w:r>
      <w:proofErr w:type="spellStart"/>
      <w:r w:rsidRPr="00B255B2">
        <w:rPr>
          <w:iCs/>
          <w:sz w:val="24"/>
          <w:szCs w:val="24"/>
        </w:rPr>
        <w:t>Mukah</w:t>
      </w:r>
      <w:proofErr w:type="spellEnd"/>
      <w:r w:rsidRPr="00B255B2">
        <w:rPr>
          <w:iCs/>
          <w:sz w:val="24"/>
          <w:szCs w:val="24"/>
        </w:rPr>
        <w:t xml:space="preserve"> (MKM), </w:t>
      </w:r>
      <w:proofErr w:type="spellStart"/>
      <w:r w:rsidRPr="00B255B2">
        <w:rPr>
          <w:iCs/>
          <w:sz w:val="24"/>
          <w:szCs w:val="24"/>
        </w:rPr>
        <w:t>Matu</w:t>
      </w:r>
      <w:proofErr w:type="spellEnd"/>
      <w:r w:rsidRPr="00B255B2">
        <w:rPr>
          <w:iCs/>
          <w:sz w:val="24"/>
          <w:szCs w:val="24"/>
        </w:rPr>
        <w:t xml:space="preserve"> (MKMT), </w:t>
      </w:r>
      <w:proofErr w:type="spellStart"/>
      <w:r w:rsidRPr="00B255B2">
        <w:rPr>
          <w:iCs/>
          <w:sz w:val="24"/>
          <w:szCs w:val="24"/>
        </w:rPr>
        <w:t>Dalat</w:t>
      </w:r>
      <w:proofErr w:type="spellEnd"/>
      <w:r w:rsidRPr="00B255B2">
        <w:rPr>
          <w:iCs/>
          <w:sz w:val="24"/>
          <w:szCs w:val="24"/>
        </w:rPr>
        <w:t xml:space="preserve"> (MKDT), </w:t>
      </w:r>
      <w:proofErr w:type="spellStart"/>
      <w:r w:rsidRPr="00B255B2">
        <w:rPr>
          <w:iCs/>
          <w:sz w:val="24"/>
          <w:szCs w:val="24"/>
        </w:rPr>
        <w:t>Igan</w:t>
      </w:r>
      <w:proofErr w:type="spellEnd"/>
      <w:r w:rsidRPr="00B255B2">
        <w:rPr>
          <w:iCs/>
          <w:sz w:val="24"/>
          <w:szCs w:val="24"/>
        </w:rPr>
        <w:t xml:space="preserve"> (MKI), </w:t>
      </w:r>
      <w:proofErr w:type="spellStart"/>
      <w:r w:rsidRPr="00B255B2">
        <w:rPr>
          <w:iCs/>
          <w:sz w:val="24"/>
          <w:szCs w:val="24"/>
        </w:rPr>
        <w:t>Oya</w:t>
      </w:r>
      <w:proofErr w:type="spellEnd"/>
      <w:r w:rsidRPr="00B255B2">
        <w:rPr>
          <w:iCs/>
          <w:sz w:val="24"/>
          <w:szCs w:val="24"/>
        </w:rPr>
        <w:t xml:space="preserve"> (MKO), Balingian (MKB), and Daro (MKDA). Variation results are also grouped. The approach used in this study is a structural approach. This approach was chosen based on its ability to describe the similarities and differences of some sound characteristics that exist in the Melanau language in the study area. In terms of sound, this study examines the spread of vowels at the beginning, middle, and end of words in the seven study areas. This study found that based on alignment in certain words and in certain positions, the vowel sound [</w:t>
      </w:r>
      <w:proofErr w:type="spellStart"/>
      <w:r w:rsidRPr="00B255B2">
        <w:rPr>
          <w:iCs/>
          <w:sz w:val="24"/>
          <w:szCs w:val="24"/>
        </w:rPr>
        <w:t>i</w:t>
      </w:r>
      <w:proofErr w:type="spellEnd"/>
      <w:r w:rsidRPr="00B255B2">
        <w:rPr>
          <w:iCs/>
          <w:sz w:val="24"/>
          <w:szCs w:val="24"/>
        </w:rPr>
        <w:t>] at the end of the word is aligned with [</w:t>
      </w:r>
      <w:proofErr w:type="spellStart"/>
      <w:r w:rsidRPr="00B255B2">
        <w:rPr>
          <w:iCs/>
          <w:sz w:val="24"/>
          <w:szCs w:val="24"/>
        </w:rPr>
        <w:t>ey</w:t>
      </w:r>
      <w:proofErr w:type="spellEnd"/>
      <w:r w:rsidRPr="00B255B2">
        <w:rPr>
          <w:iCs/>
          <w:sz w:val="24"/>
          <w:szCs w:val="24"/>
        </w:rPr>
        <w:t xml:space="preserve">] and [e], the sound [u] at the end of the word is aligned with </w:t>
      </w:r>
      <w:r w:rsidRPr="00B255B2">
        <w:rPr>
          <w:iCs/>
          <w:sz w:val="24"/>
          <w:szCs w:val="20"/>
        </w:rPr>
        <w:t>[-o, -aw, -o</w:t>
      </w:r>
      <w:r w:rsidRPr="00B255B2">
        <w:rPr>
          <w:iCs/>
          <w:sz w:val="24"/>
          <w:szCs w:val="20"/>
        </w:rPr>
        <w:sym w:font="SILManuscriptIPA" w:char="F057"/>
      </w:r>
      <w:r w:rsidRPr="00B255B2">
        <w:rPr>
          <w:iCs/>
          <w:sz w:val="24"/>
          <w:szCs w:val="20"/>
        </w:rPr>
        <w:t>, -</w:t>
      </w:r>
      <w:r w:rsidRPr="00B255B2">
        <w:rPr>
          <w:iCs/>
          <w:sz w:val="24"/>
          <w:szCs w:val="20"/>
        </w:rPr>
        <w:sym w:font="SILManuscriptIPA" w:char="F08D"/>
      </w:r>
      <w:r w:rsidRPr="00B255B2">
        <w:rPr>
          <w:iCs/>
          <w:sz w:val="24"/>
          <w:szCs w:val="20"/>
        </w:rPr>
        <w:t>],</w:t>
      </w:r>
      <w:r w:rsidRPr="00B255B2">
        <w:rPr>
          <w:iCs/>
          <w:sz w:val="24"/>
          <w:szCs w:val="24"/>
        </w:rPr>
        <w:t xml:space="preserve"> while the sound [e] at the end of the word is </w:t>
      </w:r>
      <w:r w:rsidRPr="00B255B2">
        <w:rPr>
          <w:iCs/>
          <w:sz w:val="24"/>
          <w:szCs w:val="24"/>
        </w:rPr>
        <w:lastRenderedPageBreak/>
        <w:t xml:space="preserve">aligned with </w:t>
      </w:r>
      <w:r w:rsidRPr="00B255B2">
        <w:rPr>
          <w:iCs/>
          <w:sz w:val="24"/>
          <w:szCs w:val="20"/>
        </w:rPr>
        <w:t>[-</w:t>
      </w:r>
      <w:proofErr w:type="spellStart"/>
      <w:r w:rsidRPr="00B255B2">
        <w:rPr>
          <w:iCs/>
          <w:sz w:val="24"/>
          <w:szCs w:val="20"/>
        </w:rPr>
        <w:t>i</w:t>
      </w:r>
      <w:proofErr w:type="spellEnd"/>
      <w:r w:rsidRPr="00B255B2">
        <w:rPr>
          <w:iCs/>
          <w:sz w:val="24"/>
          <w:szCs w:val="20"/>
        </w:rPr>
        <w:t>, -ay, -</w:t>
      </w:r>
      <w:r w:rsidRPr="00B255B2">
        <w:rPr>
          <w:iCs/>
          <w:sz w:val="24"/>
          <w:szCs w:val="20"/>
        </w:rPr>
        <w:sym w:font="SILManuscriptIPA" w:char="F045"/>
      </w:r>
      <w:r w:rsidRPr="00B255B2">
        <w:rPr>
          <w:iCs/>
          <w:sz w:val="24"/>
          <w:szCs w:val="20"/>
        </w:rPr>
        <w:t>]</w:t>
      </w:r>
      <w:r w:rsidRPr="00B255B2">
        <w:rPr>
          <w:iCs/>
          <w:sz w:val="24"/>
          <w:szCs w:val="24"/>
        </w:rPr>
        <w:t xml:space="preserve">, the sound </w:t>
      </w:r>
      <w:r w:rsidRPr="00B255B2">
        <w:rPr>
          <w:iCs/>
          <w:sz w:val="24"/>
          <w:szCs w:val="20"/>
        </w:rPr>
        <w:t>[</w:t>
      </w:r>
      <w:r w:rsidRPr="00B255B2">
        <w:rPr>
          <w:iCs/>
          <w:sz w:val="24"/>
          <w:szCs w:val="20"/>
        </w:rPr>
        <w:sym w:font="SILManuscriptIPA" w:char="F045"/>
      </w:r>
      <w:r w:rsidRPr="00B255B2">
        <w:rPr>
          <w:iCs/>
          <w:sz w:val="24"/>
          <w:szCs w:val="20"/>
        </w:rPr>
        <w:t xml:space="preserve">] </w:t>
      </w:r>
      <w:r w:rsidRPr="00B255B2">
        <w:rPr>
          <w:iCs/>
          <w:sz w:val="24"/>
          <w:szCs w:val="24"/>
        </w:rPr>
        <w:t>is aligned with [</w:t>
      </w:r>
      <w:proofErr w:type="spellStart"/>
      <w:r w:rsidRPr="00B255B2">
        <w:rPr>
          <w:iCs/>
          <w:sz w:val="24"/>
          <w:szCs w:val="24"/>
        </w:rPr>
        <w:t>i</w:t>
      </w:r>
      <w:proofErr w:type="spellEnd"/>
      <w:r w:rsidRPr="00B255B2">
        <w:rPr>
          <w:iCs/>
          <w:sz w:val="24"/>
          <w:szCs w:val="24"/>
        </w:rPr>
        <w:t xml:space="preserve">, e, ay], and the sound [a] is aligned with [ </w:t>
      </w:r>
      <w:r w:rsidRPr="00B255B2">
        <w:rPr>
          <w:iCs/>
          <w:sz w:val="24"/>
          <w:szCs w:val="20"/>
        </w:rPr>
        <w:sym w:font="SILManuscriptIPA" w:char="F0AB"/>
      </w:r>
      <w:r w:rsidRPr="00B255B2">
        <w:rPr>
          <w:iCs/>
          <w:sz w:val="24"/>
          <w:szCs w:val="24"/>
        </w:rPr>
        <w:t xml:space="preserve">] and [ah]. Thus, the Melanau dialect variants in the seven study areas can be classified into three large groups, namely the first, the Matu-Daro group, the second, the </w:t>
      </w:r>
      <w:proofErr w:type="spellStart"/>
      <w:r w:rsidRPr="00B255B2">
        <w:rPr>
          <w:iCs/>
          <w:sz w:val="24"/>
          <w:szCs w:val="24"/>
        </w:rPr>
        <w:t>Mukah-Igan-Oya-Dalat</w:t>
      </w:r>
      <w:proofErr w:type="spellEnd"/>
      <w:r w:rsidRPr="00B255B2">
        <w:rPr>
          <w:iCs/>
          <w:sz w:val="24"/>
          <w:szCs w:val="24"/>
        </w:rPr>
        <w:t xml:space="preserve"> group, and the third, the Balingian group. </w:t>
      </w:r>
    </w:p>
    <w:p w14:paraId="44D637FB" w14:textId="06F07E3A" w:rsidR="008F54F7" w:rsidRPr="00B255B2" w:rsidRDefault="008F54F7" w:rsidP="001D27B0">
      <w:pPr>
        <w:jc w:val="both"/>
        <w:rPr>
          <w:b/>
          <w:iCs/>
          <w:szCs w:val="20"/>
          <w:lang w:val="en-US"/>
        </w:rPr>
      </w:pPr>
      <w:r w:rsidRPr="00B255B2">
        <w:rPr>
          <w:b/>
          <w:bCs/>
          <w:iCs/>
          <w:szCs w:val="20"/>
          <w:lang w:val="en-US"/>
        </w:rPr>
        <w:t>Keywords:</w:t>
      </w:r>
      <w:r w:rsidRPr="00B255B2">
        <w:rPr>
          <w:b/>
          <w:iCs/>
          <w:szCs w:val="20"/>
          <w:lang w:val="en-US"/>
        </w:rPr>
        <w:t xml:space="preserve"> </w:t>
      </w:r>
      <w:r w:rsidR="00B255B2">
        <w:rPr>
          <w:iCs/>
          <w:szCs w:val="20"/>
        </w:rPr>
        <w:t>Q</w:t>
      </w:r>
      <w:r w:rsidR="00B255B2" w:rsidRPr="00B255B2">
        <w:rPr>
          <w:iCs/>
          <w:szCs w:val="20"/>
        </w:rPr>
        <w:t>ualitative</w:t>
      </w:r>
      <w:r w:rsidR="00B255B2">
        <w:rPr>
          <w:iCs/>
          <w:szCs w:val="20"/>
        </w:rPr>
        <w:t>,</w:t>
      </w:r>
      <w:r w:rsidR="00B255B2" w:rsidRPr="00B255B2">
        <w:rPr>
          <w:iCs/>
          <w:szCs w:val="20"/>
        </w:rPr>
        <w:t xml:space="preserve"> </w:t>
      </w:r>
      <w:r w:rsidRPr="00B255B2">
        <w:rPr>
          <w:iCs/>
          <w:szCs w:val="20"/>
        </w:rPr>
        <w:t>Melanau</w:t>
      </w:r>
      <w:r w:rsidR="00B255B2">
        <w:rPr>
          <w:iCs/>
          <w:szCs w:val="20"/>
        </w:rPr>
        <w:t>,</w:t>
      </w:r>
      <w:r w:rsidRPr="00B255B2">
        <w:rPr>
          <w:iCs/>
          <w:szCs w:val="20"/>
        </w:rPr>
        <w:t xml:space="preserve"> structural</w:t>
      </w:r>
      <w:r w:rsidR="00B255B2">
        <w:rPr>
          <w:iCs/>
          <w:szCs w:val="20"/>
        </w:rPr>
        <w:t>,</w:t>
      </w:r>
      <w:r w:rsidRPr="00B255B2">
        <w:rPr>
          <w:iCs/>
          <w:szCs w:val="20"/>
        </w:rPr>
        <w:t xml:space="preserve"> </w:t>
      </w:r>
      <w:r w:rsidR="00B255B2" w:rsidRPr="00B255B2">
        <w:rPr>
          <w:iCs/>
          <w:szCs w:val="20"/>
        </w:rPr>
        <w:t>variation</w:t>
      </w:r>
      <w:r w:rsidR="00B255B2">
        <w:rPr>
          <w:iCs/>
          <w:szCs w:val="20"/>
        </w:rPr>
        <w:t xml:space="preserve">, </w:t>
      </w:r>
      <w:r w:rsidRPr="00B255B2">
        <w:rPr>
          <w:iCs/>
          <w:szCs w:val="20"/>
        </w:rPr>
        <w:t>vo</w:t>
      </w:r>
      <w:r w:rsidR="001F41CE" w:rsidRPr="00B255B2">
        <w:rPr>
          <w:iCs/>
          <w:szCs w:val="20"/>
        </w:rPr>
        <w:t>we</w:t>
      </w:r>
      <w:r w:rsidRPr="00B255B2">
        <w:rPr>
          <w:iCs/>
          <w:szCs w:val="20"/>
        </w:rPr>
        <w:t>ls</w:t>
      </w:r>
    </w:p>
    <w:p w14:paraId="1DA8C0AE" w14:textId="77777777" w:rsidR="00067BA1" w:rsidRDefault="00067BA1" w:rsidP="001D27B0">
      <w:pPr>
        <w:rPr>
          <w:b/>
          <w:lang w:val="en-US"/>
        </w:rPr>
      </w:pPr>
    </w:p>
    <w:p w14:paraId="58F9BE72" w14:textId="77777777" w:rsidR="00067BA1" w:rsidRDefault="00067BA1" w:rsidP="001D27B0">
      <w:pPr>
        <w:rPr>
          <w:b/>
          <w:lang w:val="en-US"/>
        </w:rPr>
      </w:pPr>
    </w:p>
    <w:p w14:paraId="692E8307" w14:textId="6DF4875C" w:rsidR="003110A7" w:rsidRPr="00B10336" w:rsidRDefault="006A251D" w:rsidP="001D27B0">
      <w:pPr>
        <w:rPr>
          <w:b/>
        </w:rPr>
      </w:pPr>
      <w:r w:rsidRPr="00B10336">
        <w:rPr>
          <w:b/>
          <w:lang w:val="en-US"/>
        </w:rPr>
        <w:t>Pengenalan</w:t>
      </w:r>
    </w:p>
    <w:p w14:paraId="3865A47F" w14:textId="77777777" w:rsidR="00B10336" w:rsidRDefault="00B10336" w:rsidP="001D27B0">
      <w:pPr>
        <w:jc w:val="both"/>
      </w:pPr>
    </w:p>
    <w:p w14:paraId="2E6466C4" w14:textId="51E6AB8D" w:rsidR="00A926D2" w:rsidRPr="00A926D2" w:rsidRDefault="00A926D2" w:rsidP="001D27B0">
      <w:pPr>
        <w:jc w:val="both"/>
        <w:rPr>
          <w:lang w:val="en-US"/>
        </w:rPr>
      </w:pPr>
      <w:r>
        <w:rPr>
          <w:lang w:val="en-US"/>
        </w:rPr>
        <w:t>B</w:t>
      </w:r>
      <w:r w:rsidRPr="00A926D2">
        <w:rPr>
          <w:lang w:val="en-US"/>
        </w:rPr>
        <w:t xml:space="preserve">ahasa dalam sesebuah masyarakat mempunyai pelbagai variasi. </w:t>
      </w:r>
      <w:proofErr w:type="spellStart"/>
      <w:r w:rsidRPr="00A926D2">
        <w:rPr>
          <w:lang w:val="en-US"/>
        </w:rPr>
        <w:t>Dalam</w:t>
      </w:r>
      <w:proofErr w:type="spellEnd"/>
      <w:r w:rsidRPr="00A926D2">
        <w:rPr>
          <w:lang w:val="en-US"/>
        </w:rPr>
        <w:t xml:space="preserve"> </w:t>
      </w:r>
      <w:proofErr w:type="spellStart"/>
      <w:r w:rsidRPr="00A926D2">
        <w:rPr>
          <w:lang w:val="en-US"/>
        </w:rPr>
        <w:t>ruang</w:t>
      </w:r>
      <w:proofErr w:type="spellEnd"/>
      <w:r w:rsidRPr="00A926D2">
        <w:rPr>
          <w:lang w:val="en-US"/>
        </w:rPr>
        <w:t xml:space="preserve"> </w:t>
      </w:r>
      <w:proofErr w:type="spellStart"/>
      <w:r w:rsidRPr="00A926D2">
        <w:rPr>
          <w:lang w:val="en-US"/>
        </w:rPr>
        <w:t>lingkup</w:t>
      </w:r>
      <w:proofErr w:type="spellEnd"/>
      <w:r w:rsidRPr="00A926D2">
        <w:rPr>
          <w:lang w:val="en-US"/>
        </w:rPr>
        <w:t xml:space="preserve"> </w:t>
      </w:r>
      <w:r w:rsidRPr="00A926D2">
        <w:rPr>
          <w:i/>
          <w:lang w:val="en-US"/>
        </w:rPr>
        <w:t>repertoire</w:t>
      </w:r>
      <w:r w:rsidRPr="00A926D2">
        <w:rPr>
          <w:lang w:val="en-US"/>
        </w:rPr>
        <w:t xml:space="preserve"> </w:t>
      </w:r>
      <w:proofErr w:type="spellStart"/>
      <w:r w:rsidRPr="00A926D2">
        <w:rPr>
          <w:lang w:val="en-US"/>
        </w:rPr>
        <w:t>komunikasi</w:t>
      </w:r>
      <w:proofErr w:type="spellEnd"/>
      <w:r w:rsidRPr="00A926D2">
        <w:rPr>
          <w:lang w:val="en-US"/>
        </w:rPr>
        <w:t xml:space="preserve"> yang </w:t>
      </w:r>
      <w:proofErr w:type="spellStart"/>
      <w:r w:rsidRPr="00A926D2">
        <w:rPr>
          <w:lang w:val="en-US"/>
        </w:rPr>
        <w:t>dinyatakan</w:t>
      </w:r>
      <w:proofErr w:type="spellEnd"/>
      <w:r w:rsidRPr="00A926D2">
        <w:rPr>
          <w:lang w:val="en-US"/>
        </w:rPr>
        <w:t xml:space="preserve"> </w:t>
      </w:r>
      <w:proofErr w:type="spellStart"/>
      <w:r w:rsidRPr="00A926D2">
        <w:rPr>
          <w:lang w:val="en-US"/>
        </w:rPr>
        <w:t>oleh</w:t>
      </w:r>
      <w:proofErr w:type="spellEnd"/>
      <w:r w:rsidRPr="00A926D2">
        <w:rPr>
          <w:lang w:val="en-US"/>
        </w:rPr>
        <w:t xml:space="preserve"> Muriel Saville-</w:t>
      </w:r>
      <w:proofErr w:type="spellStart"/>
      <w:r w:rsidRPr="00A926D2">
        <w:rPr>
          <w:lang w:val="en-US"/>
        </w:rPr>
        <w:t>Troike</w:t>
      </w:r>
      <w:proofErr w:type="spellEnd"/>
      <w:r w:rsidRPr="00A926D2">
        <w:rPr>
          <w:lang w:val="en-US"/>
        </w:rPr>
        <w:t xml:space="preserve"> (1991: 54-55), </w:t>
      </w:r>
      <w:proofErr w:type="spellStart"/>
      <w:r w:rsidRPr="00A926D2">
        <w:rPr>
          <w:lang w:val="en-US"/>
        </w:rPr>
        <w:t>variasi</w:t>
      </w:r>
      <w:proofErr w:type="spellEnd"/>
      <w:r w:rsidRPr="00A926D2">
        <w:rPr>
          <w:lang w:val="en-US"/>
        </w:rPr>
        <w:t xml:space="preserve"> </w:t>
      </w:r>
      <w:proofErr w:type="spellStart"/>
      <w:r w:rsidRPr="00A926D2">
        <w:rPr>
          <w:lang w:val="en-US"/>
        </w:rPr>
        <w:t>bahasa</w:t>
      </w:r>
      <w:proofErr w:type="spellEnd"/>
      <w:r w:rsidRPr="00A926D2">
        <w:rPr>
          <w:lang w:val="en-US"/>
        </w:rPr>
        <w:t xml:space="preserve"> </w:t>
      </w:r>
      <w:proofErr w:type="spellStart"/>
      <w:r w:rsidRPr="00A926D2">
        <w:rPr>
          <w:lang w:val="en-US"/>
        </w:rPr>
        <w:t>meliputi</w:t>
      </w:r>
      <w:proofErr w:type="spellEnd"/>
      <w:r w:rsidRPr="00A926D2">
        <w:rPr>
          <w:lang w:val="en-US"/>
        </w:rPr>
        <w:t xml:space="preserve"> </w:t>
      </w:r>
      <w:proofErr w:type="spellStart"/>
      <w:r w:rsidRPr="00A926D2">
        <w:rPr>
          <w:lang w:val="en-US"/>
        </w:rPr>
        <w:t>dialek</w:t>
      </w:r>
      <w:proofErr w:type="spellEnd"/>
      <w:r w:rsidRPr="00A926D2">
        <w:rPr>
          <w:lang w:val="en-US"/>
        </w:rPr>
        <w:t xml:space="preserve"> </w:t>
      </w:r>
      <w:proofErr w:type="spellStart"/>
      <w:r w:rsidRPr="00A926D2">
        <w:rPr>
          <w:lang w:val="en-US"/>
        </w:rPr>
        <w:t>kawasan</w:t>
      </w:r>
      <w:proofErr w:type="spellEnd"/>
      <w:r w:rsidRPr="00A926D2">
        <w:rPr>
          <w:lang w:val="en-US"/>
        </w:rPr>
        <w:t xml:space="preserve"> dan dialek sosial atau bahasa dan laras yang pelbagai. Sifat dan kepelbagaian ini, mempunyai kaitan dengan organisasi sosial kumpulan yang terbabit. Bahasa berkaitan dengan pekerjaan, khusus tentang agama, bahasa rahsia, dan bentuk-bentuk yang lain juga termasuk dalam kepelbagaian yang diperkatakan. Bagi Fillmore </w:t>
      </w:r>
      <w:r w:rsidR="002245D0">
        <w:rPr>
          <w:lang w:val="en-US"/>
        </w:rPr>
        <w:t>(</w:t>
      </w:r>
      <w:r w:rsidRPr="00A926D2">
        <w:rPr>
          <w:lang w:val="en-US"/>
        </w:rPr>
        <w:t>1968: 7-11)</w:t>
      </w:r>
      <w:r w:rsidR="002245D0">
        <w:rPr>
          <w:lang w:val="en-US"/>
        </w:rPr>
        <w:t>,</w:t>
      </w:r>
      <w:r w:rsidRPr="00A926D2">
        <w:rPr>
          <w:lang w:val="en-US"/>
        </w:rPr>
        <w:t xml:space="preserve"> </w:t>
      </w:r>
      <w:proofErr w:type="spellStart"/>
      <w:r w:rsidRPr="00A926D2">
        <w:rPr>
          <w:lang w:val="en-US"/>
        </w:rPr>
        <w:t>struktur</w:t>
      </w:r>
      <w:proofErr w:type="spellEnd"/>
      <w:r w:rsidRPr="00A926D2">
        <w:rPr>
          <w:lang w:val="en-US"/>
        </w:rPr>
        <w:t xml:space="preserve"> </w:t>
      </w:r>
      <w:proofErr w:type="spellStart"/>
      <w:r w:rsidRPr="00A926D2">
        <w:rPr>
          <w:lang w:val="en-US"/>
        </w:rPr>
        <w:t>binaan</w:t>
      </w:r>
      <w:proofErr w:type="spellEnd"/>
      <w:r w:rsidRPr="00A926D2">
        <w:rPr>
          <w:lang w:val="en-US"/>
        </w:rPr>
        <w:t xml:space="preserve"> </w:t>
      </w:r>
      <w:proofErr w:type="spellStart"/>
      <w:r w:rsidRPr="00A926D2">
        <w:rPr>
          <w:lang w:val="en-US"/>
        </w:rPr>
        <w:t>bahasa</w:t>
      </w:r>
      <w:proofErr w:type="spellEnd"/>
      <w:r w:rsidRPr="00A926D2">
        <w:rPr>
          <w:lang w:val="en-US"/>
        </w:rPr>
        <w:t xml:space="preserve"> </w:t>
      </w:r>
      <w:proofErr w:type="spellStart"/>
      <w:r w:rsidRPr="00A926D2">
        <w:rPr>
          <w:lang w:val="en-US"/>
        </w:rPr>
        <w:t>seseorang</w:t>
      </w:r>
      <w:proofErr w:type="spellEnd"/>
      <w:r w:rsidRPr="00A926D2">
        <w:rPr>
          <w:lang w:val="en-US"/>
        </w:rPr>
        <w:t xml:space="preserve"> atau sesebuah masyarakat mempengaruhi cara bagaimana seseorang atau sesebuah masyarakat itu mengetahui dan memahami alam sekitarnya.</w:t>
      </w:r>
    </w:p>
    <w:p w14:paraId="5CC743BE" w14:textId="19501678" w:rsidR="00A926D2" w:rsidRDefault="008445B3" w:rsidP="001D27B0">
      <w:pPr>
        <w:jc w:val="both"/>
        <w:rPr>
          <w:lang w:val="en-US"/>
        </w:rPr>
      </w:pPr>
      <w:r w:rsidRPr="008445B3">
        <w:rPr>
          <w:rFonts w:eastAsia="SimSun"/>
          <w:color w:val="FF0000"/>
          <w:lang w:val="fi-FI" w:eastAsia="zh-CN"/>
        </w:rPr>
        <w:tab/>
      </w:r>
      <w:r w:rsidR="00A926D2" w:rsidRPr="00BB41A6">
        <w:rPr>
          <w:rFonts w:eastAsia="SimSun"/>
          <w:lang w:val="fi-FI" w:eastAsia="zh-CN"/>
        </w:rPr>
        <w:t>V</w:t>
      </w:r>
      <w:proofErr w:type="spellStart"/>
      <w:r w:rsidR="00A926D2" w:rsidRPr="00A926D2">
        <w:rPr>
          <w:lang w:val="en-US"/>
        </w:rPr>
        <w:t>ariasi</w:t>
      </w:r>
      <w:proofErr w:type="spellEnd"/>
      <w:r w:rsidR="00A926D2" w:rsidRPr="00A926D2">
        <w:rPr>
          <w:lang w:val="en-US"/>
        </w:rPr>
        <w:t xml:space="preserve"> </w:t>
      </w:r>
      <w:proofErr w:type="spellStart"/>
      <w:r w:rsidR="00A926D2" w:rsidRPr="00A926D2">
        <w:rPr>
          <w:lang w:val="en-US"/>
        </w:rPr>
        <w:t>bahasa</w:t>
      </w:r>
      <w:proofErr w:type="spellEnd"/>
      <w:r w:rsidR="00A926D2" w:rsidRPr="00A926D2">
        <w:rPr>
          <w:lang w:val="en-US"/>
        </w:rPr>
        <w:t xml:space="preserve"> </w:t>
      </w:r>
      <w:proofErr w:type="spellStart"/>
      <w:r w:rsidR="00A926D2" w:rsidRPr="00A926D2">
        <w:rPr>
          <w:lang w:val="en-US"/>
        </w:rPr>
        <w:t>ini</w:t>
      </w:r>
      <w:proofErr w:type="spellEnd"/>
      <w:r w:rsidR="00A926D2" w:rsidRPr="00A926D2">
        <w:rPr>
          <w:lang w:val="en-US"/>
        </w:rPr>
        <w:t xml:space="preserve"> </w:t>
      </w:r>
      <w:proofErr w:type="spellStart"/>
      <w:r w:rsidR="00A926D2" w:rsidRPr="00A926D2">
        <w:rPr>
          <w:lang w:val="en-US"/>
        </w:rPr>
        <w:t>jelas</w:t>
      </w:r>
      <w:proofErr w:type="spellEnd"/>
      <w:r w:rsidR="00A926D2" w:rsidRPr="00A926D2">
        <w:rPr>
          <w:lang w:val="en-US"/>
        </w:rPr>
        <w:t xml:space="preserve"> memperlihatkan bahawa variasi sentiasa wujud dalam sesuatu bahasa atau dialek. Kepelbagaian atau variasi sesuatu bahasa atau dialek ini, wujud disebabkan oleh beberapa faktor seperti faktor sosial, kawasan, geografi, budaya, dan sebagainya. Walaupun berlakunya variasi dalam sesuatu bahasa atau dialek, namun penutur bahasa atau dialek-dialek ini saling memahami antara satu sama lain. Pemahaman ini berdasarkan ciri-ciri linguistik yang sama dari aspek fonologi, morfologi, dan sintaksis. Dialek-dialek dalam sesuatu bahasa itu mempunyai banyak persamaan dan perbezaan antara satu sama lain. </w:t>
      </w:r>
      <w:proofErr w:type="spellStart"/>
      <w:r w:rsidR="00A926D2" w:rsidRPr="00A926D2">
        <w:rPr>
          <w:lang w:val="en-US"/>
        </w:rPr>
        <w:t>Mengikut</w:t>
      </w:r>
      <w:proofErr w:type="spellEnd"/>
      <w:r w:rsidR="00A926D2" w:rsidRPr="00A926D2">
        <w:rPr>
          <w:lang w:val="en-US"/>
        </w:rPr>
        <w:t xml:space="preserve"> </w:t>
      </w:r>
      <w:proofErr w:type="spellStart"/>
      <w:r w:rsidR="00A926D2" w:rsidRPr="00A926D2">
        <w:rPr>
          <w:lang w:val="en-US"/>
        </w:rPr>
        <w:t>Asmah</w:t>
      </w:r>
      <w:proofErr w:type="spellEnd"/>
      <w:r w:rsidR="00A926D2" w:rsidRPr="00A926D2">
        <w:rPr>
          <w:lang w:val="en-US"/>
        </w:rPr>
        <w:t xml:space="preserve"> </w:t>
      </w:r>
      <w:proofErr w:type="spellStart"/>
      <w:r w:rsidR="00A926D2" w:rsidRPr="00A926D2">
        <w:rPr>
          <w:lang w:val="en-US"/>
        </w:rPr>
        <w:t>Hj</w:t>
      </w:r>
      <w:proofErr w:type="spellEnd"/>
      <w:r w:rsidR="00A926D2" w:rsidRPr="00A926D2">
        <w:rPr>
          <w:lang w:val="en-US"/>
        </w:rPr>
        <w:t>. Omar (1985:</w:t>
      </w:r>
      <w:r w:rsidR="002245D0">
        <w:rPr>
          <w:lang w:val="en-US"/>
        </w:rPr>
        <w:t xml:space="preserve"> </w:t>
      </w:r>
      <w:r w:rsidR="00A926D2" w:rsidRPr="00A926D2">
        <w:rPr>
          <w:lang w:val="en-US"/>
        </w:rPr>
        <w:t xml:space="preserve">112), </w:t>
      </w:r>
      <w:proofErr w:type="spellStart"/>
      <w:r w:rsidR="00A926D2" w:rsidRPr="00A926D2">
        <w:rPr>
          <w:lang w:val="en-US"/>
        </w:rPr>
        <w:t>persamaan</w:t>
      </w:r>
      <w:proofErr w:type="spellEnd"/>
      <w:r w:rsidR="00A926D2" w:rsidRPr="00A926D2">
        <w:rPr>
          <w:lang w:val="en-US"/>
        </w:rPr>
        <w:t xml:space="preserve"> yang </w:t>
      </w:r>
      <w:proofErr w:type="spellStart"/>
      <w:r w:rsidR="00A926D2" w:rsidRPr="00A926D2">
        <w:rPr>
          <w:lang w:val="en-US"/>
        </w:rPr>
        <w:t>wujud</w:t>
      </w:r>
      <w:proofErr w:type="spellEnd"/>
      <w:r w:rsidR="00A926D2" w:rsidRPr="00A926D2">
        <w:rPr>
          <w:lang w:val="en-US"/>
        </w:rPr>
        <w:t xml:space="preserve"> </w:t>
      </w:r>
      <w:proofErr w:type="spellStart"/>
      <w:r w:rsidR="00A926D2" w:rsidRPr="00A926D2">
        <w:rPr>
          <w:lang w:val="en-US"/>
        </w:rPr>
        <w:t>menggambarkan</w:t>
      </w:r>
      <w:proofErr w:type="spellEnd"/>
      <w:r w:rsidR="00A926D2" w:rsidRPr="00A926D2">
        <w:rPr>
          <w:lang w:val="en-US"/>
        </w:rPr>
        <w:t xml:space="preserve"> dialek-dialek tersebut mengekalkan ciri-ciri warisan yang diwarisi bersama. Manakala, perbezaan pula menunjukkan dialek-dialek itu telah mengalami perkembangan secara tersendiri dan terpisah daripada dialek-dialek yang lain. </w:t>
      </w:r>
    </w:p>
    <w:p w14:paraId="1B48F03C" w14:textId="6B30586C" w:rsidR="00B01452" w:rsidRPr="00B01452" w:rsidRDefault="00BB41A6" w:rsidP="001D27B0">
      <w:pPr>
        <w:jc w:val="both"/>
        <w:rPr>
          <w:b/>
          <w:lang w:val="en-US"/>
        </w:rPr>
      </w:pPr>
      <w:r>
        <w:rPr>
          <w:lang w:val="en-US"/>
        </w:rPr>
        <w:tab/>
        <w:t xml:space="preserve">Oleh itu, dalam makalah ini </w:t>
      </w:r>
      <w:r w:rsidRPr="00BB41A6">
        <w:rPr>
          <w:lang w:val="en-US"/>
        </w:rPr>
        <w:t xml:space="preserve">beberapa kajian tentang bahasa Melanau telah dilakukan, namun kajian dari aspek variasi atau kepelbagaian bahasa berdasarkan kawasan belum lagi dilakukan dengan terperinci. Justeru, kajian ini akan meneliti variasi yang </w:t>
      </w:r>
      <w:proofErr w:type="spellStart"/>
      <w:r w:rsidRPr="00BB41A6">
        <w:rPr>
          <w:lang w:val="en-US"/>
        </w:rPr>
        <w:t>wujud</w:t>
      </w:r>
      <w:proofErr w:type="spellEnd"/>
      <w:r w:rsidRPr="00BB41A6">
        <w:rPr>
          <w:lang w:val="en-US"/>
        </w:rPr>
        <w:t xml:space="preserve"> </w:t>
      </w:r>
      <w:proofErr w:type="spellStart"/>
      <w:r w:rsidRPr="00BB41A6">
        <w:rPr>
          <w:lang w:val="en-US"/>
        </w:rPr>
        <w:t>dalam</w:t>
      </w:r>
      <w:proofErr w:type="spellEnd"/>
      <w:r w:rsidRPr="00BB41A6">
        <w:rPr>
          <w:lang w:val="en-US"/>
        </w:rPr>
        <w:t xml:space="preserve"> </w:t>
      </w:r>
      <w:proofErr w:type="spellStart"/>
      <w:r w:rsidRPr="00BB41A6">
        <w:rPr>
          <w:lang w:val="en-US"/>
        </w:rPr>
        <w:t>bahasa</w:t>
      </w:r>
      <w:proofErr w:type="spellEnd"/>
      <w:r w:rsidRPr="00BB41A6">
        <w:rPr>
          <w:lang w:val="en-US"/>
        </w:rPr>
        <w:t xml:space="preserve"> </w:t>
      </w:r>
      <w:proofErr w:type="spellStart"/>
      <w:r w:rsidRPr="00BB41A6">
        <w:rPr>
          <w:lang w:val="en-US"/>
        </w:rPr>
        <w:t>Melanau</w:t>
      </w:r>
      <w:proofErr w:type="spellEnd"/>
      <w:r w:rsidRPr="00BB41A6">
        <w:rPr>
          <w:lang w:val="en-US"/>
        </w:rPr>
        <w:t xml:space="preserve"> yang </w:t>
      </w:r>
      <w:proofErr w:type="spellStart"/>
      <w:r w:rsidRPr="00BB41A6">
        <w:rPr>
          <w:lang w:val="en-US"/>
        </w:rPr>
        <w:t>digunakan</w:t>
      </w:r>
      <w:proofErr w:type="spellEnd"/>
      <w:r w:rsidRPr="00BB41A6">
        <w:rPr>
          <w:lang w:val="en-US"/>
        </w:rPr>
        <w:t xml:space="preserve"> di </w:t>
      </w:r>
      <w:proofErr w:type="spellStart"/>
      <w:r w:rsidRPr="00BB41A6">
        <w:rPr>
          <w:lang w:val="en-US"/>
        </w:rPr>
        <w:t>tujuh</w:t>
      </w:r>
      <w:proofErr w:type="spellEnd"/>
      <w:r w:rsidRPr="00BB41A6">
        <w:rPr>
          <w:lang w:val="en-US"/>
        </w:rPr>
        <w:t xml:space="preserve"> </w:t>
      </w:r>
      <w:proofErr w:type="spellStart"/>
      <w:r w:rsidRPr="00BB41A6">
        <w:rPr>
          <w:lang w:val="en-US"/>
        </w:rPr>
        <w:t>kawasan</w:t>
      </w:r>
      <w:proofErr w:type="spellEnd"/>
      <w:r w:rsidRPr="00BB41A6">
        <w:rPr>
          <w:lang w:val="en-US"/>
        </w:rPr>
        <w:t xml:space="preserve"> </w:t>
      </w:r>
      <w:proofErr w:type="spellStart"/>
      <w:r w:rsidRPr="00BB41A6">
        <w:rPr>
          <w:lang w:val="en-US"/>
        </w:rPr>
        <w:t>iaitu</w:t>
      </w:r>
      <w:proofErr w:type="spellEnd"/>
      <w:r w:rsidRPr="00BB41A6">
        <w:rPr>
          <w:lang w:val="en-US"/>
        </w:rPr>
        <w:t xml:space="preserve"> </w:t>
      </w:r>
      <w:proofErr w:type="spellStart"/>
      <w:r w:rsidRPr="00BB41A6">
        <w:rPr>
          <w:lang w:val="en-US"/>
        </w:rPr>
        <w:t>kawasan</w:t>
      </w:r>
      <w:proofErr w:type="spellEnd"/>
      <w:r w:rsidRPr="00BB41A6">
        <w:rPr>
          <w:lang w:val="en-US"/>
        </w:rPr>
        <w:t xml:space="preserve"> </w:t>
      </w:r>
      <w:proofErr w:type="spellStart"/>
      <w:r w:rsidRPr="00BB41A6">
        <w:rPr>
          <w:lang w:val="en-US"/>
        </w:rPr>
        <w:t>Mukah</w:t>
      </w:r>
      <w:proofErr w:type="spellEnd"/>
      <w:r w:rsidRPr="00BB41A6">
        <w:rPr>
          <w:lang w:val="en-US"/>
        </w:rPr>
        <w:t xml:space="preserve">, </w:t>
      </w:r>
      <w:proofErr w:type="spellStart"/>
      <w:r w:rsidRPr="00BB41A6">
        <w:rPr>
          <w:lang w:val="en-US"/>
        </w:rPr>
        <w:t>Matu</w:t>
      </w:r>
      <w:proofErr w:type="spellEnd"/>
      <w:r w:rsidRPr="00BB41A6">
        <w:rPr>
          <w:lang w:val="en-US"/>
        </w:rPr>
        <w:t xml:space="preserve">, </w:t>
      </w:r>
      <w:proofErr w:type="spellStart"/>
      <w:r w:rsidRPr="00BB41A6">
        <w:rPr>
          <w:lang w:val="en-US"/>
        </w:rPr>
        <w:t>Dalat</w:t>
      </w:r>
      <w:proofErr w:type="spellEnd"/>
      <w:r w:rsidRPr="00BB41A6">
        <w:rPr>
          <w:lang w:val="en-US"/>
        </w:rPr>
        <w:t xml:space="preserve">, </w:t>
      </w:r>
      <w:proofErr w:type="spellStart"/>
      <w:r w:rsidRPr="00BB41A6">
        <w:rPr>
          <w:lang w:val="en-US"/>
        </w:rPr>
        <w:t>Igan</w:t>
      </w:r>
      <w:proofErr w:type="spellEnd"/>
      <w:r w:rsidRPr="00BB41A6">
        <w:rPr>
          <w:lang w:val="en-US"/>
        </w:rPr>
        <w:t xml:space="preserve">, </w:t>
      </w:r>
      <w:proofErr w:type="spellStart"/>
      <w:r w:rsidRPr="00BB41A6">
        <w:rPr>
          <w:lang w:val="en-US"/>
        </w:rPr>
        <w:t>Oya</w:t>
      </w:r>
      <w:proofErr w:type="spellEnd"/>
      <w:r w:rsidRPr="00BB41A6">
        <w:rPr>
          <w:lang w:val="en-US"/>
        </w:rPr>
        <w:t xml:space="preserve">, </w:t>
      </w:r>
      <w:proofErr w:type="spellStart"/>
      <w:r w:rsidRPr="00BB41A6">
        <w:rPr>
          <w:lang w:val="en-US"/>
        </w:rPr>
        <w:t>Balingian</w:t>
      </w:r>
      <w:proofErr w:type="spellEnd"/>
      <w:r w:rsidRPr="00BB41A6">
        <w:rPr>
          <w:lang w:val="en-US"/>
        </w:rPr>
        <w:t xml:space="preserve">, </w:t>
      </w:r>
      <w:proofErr w:type="spellStart"/>
      <w:r w:rsidRPr="00BB41A6">
        <w:rPr>
          <w:lang w:val="en-US"/>
        </w:rPr>
        <w:t>dan</w:t>
      </w:r>
      <w:proofErr w:type="spellEnd"/>
      <w:r w:rsidRPr="00BB41A6">
        <w:rPr>
          <w:lang w:val="en-US"/>
        </w:rPr>
        <w:t xml:space="preserve"> </w:t>
      </w:r>
      <w:proofErr w:type="spellStart"/>
      <w:r w:rsidRPr="00BB41A6">
        <w:rPr>
          <w:lang w:val="en-US"/>
        </w:rPr>
        <w:t>Daro</w:t>
      </w:r>
      <w:proofErr w:type="spellEnd"/>
      <w:r w:rsidRPr="00BB41A6">
        <w:rPr>
          <w:lang w:val="en-US"/>
        </w:rPr>
        <w:t xml:space="preserve"> </w:t>
      </w:r>
      <w:proofErr w:type="spellStart"/>
      <w:r w:rsidRPr="00BB41A6">
        <w:rPr>
          <w:lang w:val="en-US"/>
        </w:rPr>
        <w:t>dari</w:t>
      </w:r>
      <w:proofErr w:type="spellEnd"/>
      <w:r w:rsidRPr="00BB41A6">
        <w:rPr>
          <w:lang w:val="en-US"/>
        </w:rPr>
        <w:t xml:space="preserve"> </w:t>
      </w:r>
      <w:proofErr w:type="spellStart"/>
      <w:r w:rsidRPr="00BB41A6">
        <w:rPr>
          <w:lang w:val="en-US"/>
        </w:rPr>
        <w:t>aspek</w:t>
      </w:r>
      <w:proofErr w:type="spellEnd"/>
      <w:r w:rsidRPr="00BB41A6">
        <w:rPr>
          <w:lang w:val="en-US"/>
        </w:rPr>
        <w:t xml:space="preserve"> </w:t>
      </w:r>
      <w:proofErr w:type="spellStart"/>
      <w:r>
        <w:rPr>
          <w:lang w:val="en-US"/>
        </w:rPr>
        <w:t>ciri</w:t>
      </w:r>
      <w:proofErr w:type="spellEnd"/>
      <w:r>
        <w:rPr>
          <w:lang w:val="en-US"/>
        </w:rPr>
        <w:t xml:space="preserve"> </w:t>
      </w:r>
      <w:proofErr w:type="spellStart"/>
      <w:r>
        <w:rPr>
          <w:lang w:val="en-US"/>
        </w:rPr>
        <w:t>fonetik</w:t>
      </w:r>
      <w:proofErr w:type="spellEnd"/>
      <w:r>
        <w:rPr>
          <w:lang w:val="en-US"/>
        </w:rPr>
        <w:t xml:space="preserve"> </w:t>
      </w:r>
      <w:proofErr w:type="spellStart"/>
      <w:r>
        <w:rPr>
          <w:lang w:val="en-US"/>
        </w:rPr>
        <w:t>dan</w:t>
      </w:r>
      <w:proofErr w:type="spellEnd"/>
      <w:r w:rsidRPr="00BB41A6">
        <w:rPr>
          <w:lang w:val="en-US"/>
        </w:rPr>
        <w:t xml:space="preserve"> </w:t>
      </w:r>
      <w:proofErr w:type="spellStart"/>
      <w:r w:rsidRPr="00BB41A6">
        <w:rPr>
          <w:lang w:val="en-US"/>
        </w:rPr>
        <w:t>fonologi</w:t>
      </w:r>
      <w:proofErr w:type="spellEnd"/>
      <w:r>
        <w:rPr>
          <w:lang w:val="en-US"/>
        </w:rPr>
        <w:t>.</w:t>
      </w:r>
      <w:r w:rsidR="00B01452">
        <w:rPr>
          <w:b/>
          <w:lang w:val="en-US"/>
        </w:rPr>
        <w:t xml:space="preserve"> </w:t>
      </w:r>
      <w:proofErr w:type="spellStart"/>
      <w:r w:rsidR="00B01452">
        <w:rPr>
          <w:lang w:val="en-US"/>
        </w:rPr>
        <w:t>Oleh</w:t>
      </w:r>
      <w:proofErr w:type="spellEnd"/>
      <w:r w:rsidR="00B01452">
        <w:rPr>
          <w:lang w:val="en-US"/>
        </w:rPr>
        <w:t xml:space="preserve"> </w:t>
      </w:r>
      <w:proofErr w:type="spellStart"/>
      <w:r w:rsidR="00B01452">
        <w:rPr>
          <w:lang w:val="en-US"/>
        </w:rPr>
        <w:t>itu</w:t>
      </w:r>
      <w:proofErr w:type="spellEnd"/>
      <w:r w:rsidR="00B01452">
        <w:rPr>
          <w:lang w:val="en-US"/>
        </w:rPr>
        <w:t xml:space="preserve">, </w:t>
      </w:r>
      <w:r w:rsidR="00B01452" w:rsidRPr="00B913C4">
        <w:rPr>
          <w:rFonts w:eastAsia="SimSun"/>
          <w:lang w:val="fi-FI" w:eastAsia="zh-CN"/>
        </w:rPr>
        <w:t>objektif kajian ini ialah</w:t>
      </w:r>
      <w:r w:rsidR="00B01452">
        <w:rPr>
          <w:rFonts w:eastAsia="SimSun"/>
          <w:lang w:val="fi-FI" w:eastAsia="zh-CN"/>
        </w:rPr>
        <w:t xml:space="preserve"> i) </w:t>
      </w:r>
      <w:r w:rsidR="00B01452">
        <w:t xml:space="preserve">memaparkan </w:t>
      </w:r>
      <w:r w:rsidR="00B01452" w:rsidRPr="001E5043">
        <w:t xml:space="preserve">penyebaran </w:t>
      </w:r>
      <w:r w:rsidR="00B01452">
        <w:t xml:space="preserve">serta kesejajaran </w:t>
      </w:r>
      <w:r w:rsidR="00B01452" w:rsidRPr="001E5043">
        <w:t xml:space="preserve">bunyi vokal </w:t>
      </w:r>
      <w:r w:rsidR="00B01452">
        <w:t xml:space="preserve">dan diftong </w:t>
      </w:r>
      <w:proofErr w:type="spellStart"/>
      <w:r w:rsidR="00B01452" w:rsidRPr="003861CC">
        <w:rPr>
          <w:lang w:val="en-US"/>
        </w:rPr>
        <w:t>mengikut</w:t>
      </w:r>
      <w:proofErr w:type="spellEnd"/>
      <w:r w:rsidR="00B01452" w:rsidRPr="003861CC">
        <w:rPr>
          <w:lang w:val="en-US"/>
        </w:rPr>
        <w:t xml:space="preserve"> </w:t>
      </w:r>
      <w:proofErr w:type="spellStart"/>
      <w:r w:rsidR="00B01452">
        <w:rPr>
          <w:lang w:val="en-US"/>
        </w:rPr>
        <w:t>kawasan</w:t>
      </w:r>
      <w:proofErr w:type="spellEnd"/>
      <w:r w:rsidR="00B01452">
        <w:rPr>
          <w:lang w:val="en-US"/>
        </w:rPr>
        <w:t xml:space="preserve">, </w:t>
      </w:r>
      <w:proofErr w:type="spellStart"/>
      <w:r w:rsidR="00B01452">
        <w:rPr>
          <w:lang w:val="en-US"/>
        </w:rPr>
        <w:t>dan</w:t>
      </w:r>
      <w:proofErr w:type="spellEnd"/>
      <w:r w:rsidR="00B01452">
        <w:rPr>
          <w:lang w:val="en-US"/>
        </w:rPr>
        <w:t xml:space="preserve"> ii) m</w:t>
      </w:r>
      <w:r w:rsidR="00B01452">
        <w:t>enyerlahkan</w:t>
      </w:r>
      <w:r w:rsidR="00B01452" w:rsidRPr="003861CC">
        <w:rPr>
          <w:lang w:val="en-US"/>
        </w:rPr>
        <w:t xml:space="preserve"> </w:t>
      </w:r>
      <w:proofErr w:type="spellStart"/>
      <w:r w:rsidR="00B01452">
        <w:rPr>
          <w:lang w:val="en-US"/>
        </w:rPr>
        <w:t>pengelompokan</w:t>
      </w:r>
      <w:proofErr w:type="spellEnd"/>
      <w:r w:rsidR="00B01452">
        <w:rPr>
          <w:lang w:val="en-US"/>
        </w:rPr>
        <w:t xml:space="preserve"> </w:t>
      </w:r>
      <w:proofErr w:type="spellStart"/>
      <w:r w:rsidR="00B01452">
        <w:rPr>
          <w:lang w:val="en-US"/>
        </w:rPr>
        <w:t>hasil</w:t>
      </w:r>
      <w:proofErr w:type="spellEnd"/>
      <w:r w:rsidR="00B01452">
        <w:rPr>
          <w:lang w:val="en-US"/>
        </w:rPr>
        <w:t xml:space="preserve"> </w:t>
      </w:r>
      <w:proofErr w:type="spellStart"/>
      <w:r w:rsidR="00B01452">
        <w:rPr>
          <w:lang w:val="en-US"/>
        </w:rPr>
        <w:t>perbandingan</w:t>
      </w:r>
      <w:proofErr w:type="spellEnd"/>
      <w:r w:rsidR="00B01452">
        <w:rPr>
          <w:lang w:val="en-US"/>
        </w:rPr>
        <w:t xml:space="preserve"> </w:t>
      </w:r>
      <w:proofErr w:type="spellStart"/>
      <w:r w:rsidR="00B01452">
        <w:rPr>
          <w:lang w:val="en-US"/>
        </w:rPr>
        <w:t>antara</w:t>
      </w:r>
      <w:proofErr w:type="spellEnd"/>
      <w:r w:rsidR="00B01452">
        <w:rPr>
          <w:lang w:val="en-US"/>
        </w:rPr>
        <w:t xml:space="preserve"> </w:t>
      </w:r>
      <w:proofErr w:type="spellStart"/>
      <w:r w:rsidR="00B01452">
        <w:rPr>
          <w:lang w:val="en-US"/>
        </w:rPr>
        <w:t>varian</w:t>
      </w:r>
      <w:proofErr w:type="spellEnd"/>
      <w:r w:rsidR="00B01452">
        <w:rPr>
          <w:lang w:val="en-US"/>
        </w:rPr>
        <w:t>.</w:t>
      </w:r>
    </w:p>
    <w:p w14:paraId="11D94053" w14:textId="77777777" w:rsidR="00A926D2" w:rsidRPr="00B01452" w:rsidRDefault="00A926D2" w:rsidP="001D27B0">
      <w:pPr>
        <w:jc w:val="both"/>
        <w:rPr>
          <w:rFonts w:eastAsia="SimSun"/>
          <w:lang w:eastAsia="zh-CN"/>
        </w:rPr>
      </w:pPr>
    </w:p>
    <w:p w14:paraId="60237759" w14:textId="77777777" w:rsidR="00B255B2" w:rsidRDefault="00B255B2" w:rsidP="001D27B0">
      <w:pPr>
        <w:jc w:val="both"/>
        <w:rPr>
          <w:rFonts w:eastAsia="SimSun"/>
          <w:lang w:val="fi-FI" w:eastAsia="zh-CN"/>
        </w:rPr>
      </w:pPr>
    </w:p>
    <w:p w14:paraId="56856DE4" w14:textId="26803D8D" w:rsidR="00532144" w:rsidRPr="00532144" w:rsidRDefault="006A251D" w:rsidP="001D27B0">
      <w:pPr>
        <w:rPr>
          <w:rFonts w:eastAsia="SimSun"/>
          <w:b/>
          <w:bCs/>
          <w:lang w:val="fi-FI" w:eastAsia="zh-CN"/>
        </w:rPr>
      </w:pPr>
      <w:r w:rsidRPr="00532144">
        <w:rPr>
          <w:rFonts w:eastAsia="SimSun"/>
          <w:b/>
          <w:bCs/>
          <w:lang w:val="fi-FI" w:eastAsia="zh-CN"/>
        </w:rPr>
        <w:t xml:space="preserve">Ulasan </w:t>
      </w:r>
      <w:r w:rsidR="009137C4" w:rsidRPr="00532144">
        <w:rPr>
          <w:rFonts w:eastAsia="SimSun"/>
          <w:b/>
          <w:bCs/>
          <w:lang w:val="fi-FI" w:eastAsia="zh-CN"/>
        </w:rPr>
        <w:t>kosa ilmu</w:t>
      </w:r>
    </w:p>
    <w:p w14:paraId="57D5B771" w14:textId="77777777" w:rsidR="00532144" w:rsidRPr="00532144" w:rsidRDefault="00532144" w:rsidP="001D27B0">
      <w:pPr>
        <w:jc w:val="center"/>
        <w:rPr>
          <w:rFonts w:eastAsia="SimSun"/>
          <w:b/>
          <w:bCs/>
          <w:lang w:val="fi-FI" w:eastAsia="zh-CN"/>
        </w:rPr>
      </w:pPr>
    </w:p>
    <w:p w14:paraId="3CEB4E4E" w14:textId="2186DD9C" w:rsidR="0034304A" w:rsidRPr="0034304A" w:rsidRDefault="0034304A" w:rsidP="001D27B0">
      <w:pPr>
        <w:pStyle w:val="Title"/>
        <w:spacing w:line="240" w:lineRule="auto"/>
        <w:jc w:val="both"/>
        <w:rPr>
          <w:b w:val="0"/>
        </w:rPr>
      </w:pPr>
      <w:r w:rsidRPr="0034304A">
        <w:rPr>
          <w:b w:val="0"/>
        </w:rPr>
        <w:t xml:space="preserve">Berdasarkan penelitian yang telah dibuat, </w:t>
      </w:r>
      <w:r w:rsidR="00ED38C5">
        <w:rPr>
          <w:b w:val="0"/>
        </w:rPr>
        <w:t xml:space="preserve">didapati </w:t>
      </w:r>
      <w:r w:rsidRPr="0034304A">
        <w:rPr>
          <w:b w:val="0"/>
        </w:rPr>
        <w:t xml:space="preserve">sememangnya </w:t>
      </w:r>
      <w:r w:rsidR="00ED38C5">
        <w:rPr>
          <w:b w:val="0"/>
        </w:rPr>
        <w:t xml:space="preserve">telah </w:t>
      </w:r>
      <w:r w:rsidRPr="0034304A">
        <w:rPr>
          <w:b w:val="0"/>
        </w:rPr>
        <w:t xml:space="preserve">wujud beberapa kajian tentang bahasa Melanau. Namun begitu, kajian sebelum ini tidak </w:t>
      </w:r>
      <w:r w:rsidR="00ED38C5">
        <w:rPr>
          <w:b w:val="0"/>
        </w:rPr>
        <w:t xml:space="preserve">ada yang </w:t>
      </w:r>
      <w:r w:rsidRPr="0034304A">
        <w:rPr>
          <w:b w:val="0"/>
        </w:rPr>
        <w:t xml:space="preserve">menyentuh </w:t>
      </w:r>
      <w:r w:rsidR="00ED38C5">
        <w:rPr>
          <w:b w:val="0"/>
        </w:rPr>
        <w:t xml:space="preserve">atau membincangkan </w:t>
      </w:r>
      <w:r w:rsidRPr="0034304A">
        <w:rPr>
          <w:b w:val="0"/>
        </w:rPr>
        <w:t xml:space="preserve">aspek variasi yang wujud dalam bahasa Melanau secara terperinci. </w:t>
      </w:r>
      <w:proofErr w:type="spellStart"/>
      <w:r w:rsidR="00ED38C5">
        <w:rPr>
          <w:b w:val="0"/>
        </w:rPr>
        <w:t>Oleh</w:t>
      </w:r>
      <w:proofErr w:type="spellEnd"/>
      <w:r w:rsidR="00ED38C5">
        <w:rPr>
          <w:b w:val="0"/>
        </w:rPr>
        <w:t xml:space="preserve"> </w:t>
      </w:r>
      <w:proofErr w:type="spellStart"/>
      <w:r w:rsidR="00ED38C5">
        <w:rPr>
          <w:b w:val="0"/>
        </w:rPr>
        <w:t>itu</w:t>
      </w:r>
      <w:proofErr w:type="spellEnd"/>
      <w:r w:rsidR="00ED38C5">
        <w:rPr>
          <w:b w:val="0"/>
        </w:rPr>
        <w:t xml:space="preserve">, </w:t>
      </w:r>
      <w:proofErr w:type="spellStart"/>
      <w:r w:rsidR="00ED38C5">
        <w:rPr>
          <w:b w:val="0"/>
        </w:rPr>
        <w:t>d</w:t>
      </w:r>
      <w:r w:rsidRPr="0034304A">
        <w:rPr>
          <w:b w:val="0"/>
        </w:rPr>
        <w:t>alam</w:t>
      </w:r>
      <w:proofErr w:type="spellEnd"/>
      <w:r w:rsidRPr="0034304A">
        <w:rPr>
          <w:b w:val="0"/>
        </w:rPr>
        <w:t xml:space="preserve"> </w:t>
      </w:r>
      <w:proofErr w:type="spellStart"/>
      <w:r w:rsidR="00AB67A0">
        <w:rPr>
          <w:b w:val="0"/>
        </w:rPr>
        <w:t>makalah</w:t>
      </w:r>
      <w:proofErr w:type="spellEnd"/>
      <w:r w:rsidRPr="0034304A">
        <w:rPr>
          <w:b w:val="0"/>
        </w:rPr>
        <w:t xml:space="preserve"> </w:t>
      </w:r>
      <w:proofErr w:type="spellStart"/>
      <w:r w:rsidRPr="0034304A">
        <w:rPr>
          <w:b w:val="0"/>
        </w:rPr>
        <w:t>ini</w:t>
      </w:r>
      <w:proofErr w:type="spellEnd"/>
      <w:r w:rsidRPr="0034304A">
        <w:rPr>
          <w:b w:val="0"/>
        </w:rPr>
        <w:t xml:space="preserve">, </w:t>
      </w:r>
      <w:proofErr w:type="spellStart"/>
      <w:r w:rsidRPr="0034304A">
        <w:rPr>
          <w:b w:val="0"/>
        </w:rPr>
        <w:t>kajian</w:t>
      </w:r>
      <w:proofErr w:type="spellEnd"/>
      <w:r w:rsidRPr="0034304A">
        <w:rPr>
          <w:b w:val="0"/>
        </w:rPr>
        <w:t xml:space="preserve"> </w:t>
      </w:r>
      <w:proofErr w:type="spellStart"/>
      <w:r w:rsidRPr="0034304A">
        <w:rPr>
          <w:b w:val="0"/>
        </w:rPr>
        <w:t>kepustakaan</w:t>
      </w:r>
      <w:proofErr w:type="spellEnd"/>
      <w:r w:rsidRPr="0034304A">
        <w:rPr>
          <w:b w:val="0"/>
        </w:rPr>
        <w:t xml:space="preserve"> </w:t>
      </w:r>
      <w:proofErr w:type="spellStart"/>
      <w:r w:rsidR="002004F4">
        <w:rPr>
          <w:b w:val="0"/>
        </w:rPr>
        <w:t>varian</w:t>
      </w:r>
      <w:proofErr w:type="spellEnd"/>
      <w:r w:rsidR="002004F4">
        <w:rPr>
          <w:b w:val="0"/>
        </w:rPr>
        <w:t xml:space="preserve"> </w:t>
      </w:r>
      <w:proofErr w:type="spellStart"/>
      <w:r w:rsidR="002004F4">
        <w:rPr>
          <w:b w:val="0"/>
        </w:rPr>
        <w:t>Melanau</w:t>
      </w:r>
      <w:proofErr w:type="spellEnd"/>
      <w:r w:rsidR="002004F4">
        <w:rPr>
          <w:b w:val="0"/>
        </w:rPr>
        <w:t xml:space="preserve"> (</w:t>
      </w:r>
      <w:r w:rsidRPr="0034304A">
        <w:rPr>
          <w:b w:val="0"/>
        </w:rPr>
        <w:t>VM</w:t>
      </w:r>
      <w:r w:rsidR="002004F4">
        <w:rPr>
          <w:b w:val="0"/>
        </w:rPr>
        <w:t>)</w:t>
      </w:r>
      <w:r w:rsidRPr="0034304A">
        <w:rPr>
          <w:b w:val="0"/>
        </w:rPr>
        <w:t xml:space="preserve"> dibahagikan</w:t>
      </w:r>
      <w:r w:rsidR="009137C4" w:rsidRPr="009137C4">
        <w:rPr>
          <w:b w:val="0"/>
          <w:vertAlign w:val="superscript"/>
        </w:rPr>
        <w:t>1</w:t>
      </w:r>
      <w:r w:rsidRPr="0034304A">
        <w:rPr>
          <w:b w:val="0"/>
        </w:rPr>
        <w:t xml:space="preserve"> </w:t>
      </w:r>
      <w:proofErr w:type="spellStart"/>
      <w:r w:rsidRPr="0034304A">
        <w:rPr>
          <w:b w:val="0"/>
        </w:rPr>
        <w:t>kepada</w:t>
      </w:r>
      <w:proofErr w:type="spellEnd"/>
      <w:r w:rsidRPr="0034304A">
        <w:rPr>
          <w:b w:val="0"/>
        </w:rPr>
        <w:t xml:space="preserve"> </w:t>
      </w:r>
      <w:proofErr w:type="spellStart"/>
      <w:r w:rsidRPr="0034304A">
        <w:rPr>
          <w:b w:val="0"/>
        </w:rPr>
        <w:t>empat</w:t>
      </w:r>
      <w:proofErr w:type="spellEnd"/>
      <w:r w:rsidRPr="0034304A">
        <w:rPr>
          <w:b w:val="0"/>
        </w:rPr>
        <w:t xml:space="preserve"> </w:t>
      </w:r>
      <w:proofErr w:type="spellStart"/>
      <w:r w:rsidRPr="0034304A">
        <w:rPr>
          <w:b w:val="0"/>
        </w:rPr>
        <w:t>jangka</w:t>
      </w:r>
      <w:proofErr w:type="spellEnd"/>
      <w:r w:rsidRPr="0034304A">
        <w:rPr>
          <w:b w:val="0"/>
        </w:rPr>
        <w:t xml:space="preserve"> masa </w:t>
      </w:r>
      <w:proofErr w:type="spellStart"/>
      <w:r w:rsidRPr="0034304A">
        <w:rPr>
          <w:b w:val="0"/>
        </w:rPr>
        <w:t>kajian</w:t>
      </w:r>
      <w:proofErr w:type="spellEnd"/>
      <w:r w:rsidRPr="0034304A">
        <w:rPr>
          <w:b w:val="0"/>
        </w:rPr>
        <w:t xml:space="preserve"> iaitu:</w:t>
      </w:r>
    </w:p>
    <w:p w14:paraId="2A27E186" w14:textId="77777777" w:rsidR="0034304A" w:rsidRPr="0034304A" w:rsidRDefault="0034304A" w:rsidP="001D27B0">
      <w:pPr>
        <w:jc w:val="both"/>
        <w:rPr>
          <w:bCs/>
          <w:lang w:val="en-US"/>
        </w:rPr>
      </w:pPr>
      <w:proofErr w:type="spellStart"/>
      <w:r w:rsidRPr="0034304A">
        <w:rPr>
          <w:bCs/>
          <w:lang w:val="en-US"/>
        </w:rPr>
        <w:t>i</w:t>
      </w:r>
      <w:proofErr w:type="spellEnd"/>
      <w:r w:rsidRPr="0034304A">
        <w:rPr>
          <w:bCs/>
          <w:lang w:val="en-US"/>
        </w:rPr>
        <w:t>.</w:t>
      </w:r>
      <w:r w:rsidRPr="0034304A">
        <w:rPr>
          <w:bCs/>
          <w:lang w:val="en-US"/>
        </w:rPr>
        <w:tab/>
        <w:t xml:space="preserve">Kajian awal VM, </w:t>
      </w:r>
    </w:p>
    <w:p w14:paraId="5703ADB1" w14:textId="26F0BBE4" w:rsidR="0034304A" w:rsidRPr="0034304A" w:rsidRDefault="0034304A" w:rsidP="001D27B0">
      <w:pPr>
        <w:jc w:val="both"/>
        <w:rPr>
          <w:bCs/>
          <w:lang w:val="en-US"/>
        </w:rPr>
      </w:pPr>
      <w:r w:rsidRPr="0034304A">
        <w:rPr>
          <w:bCs/>
          <w:lang w:val="en-US"/>
        </w:rPr>
        <w:t>ii.</w:t>
      </w:r>
      <w:r w:rsidRPr="0034304A">
        <w:rPr>
          <w:bCs/>
          <w:lang w:val="en-US"/>
        </w:rPr>
        <w:tab/>
      </w:r>
      <w:proofErr w:type="spellStart"/>
      <w:r w:rsidRPr="0034304A">
        <w:rPr>
          <w:bCs/>
          <w:lang w:val="en-US"/>
        </w:rPr>
        <w:t>Kajian</w:t>
      </w:r>
      <w:proofErr w:type="spellEnd"/>
      <w:r w:rsidRPr="0034304A">
        <w:rPr>
          <w:bCs/>
          <w:lang w:val="en-US"/>
        </w:rPr>
        <w:t xml:space="preserve"> VM yang </w:t>
      </w:r>
      <w:proofErr w:type="spellStart"/>
      <w:r w:rsidRPr="0034304A">
        <w:rPr>
          <w:bCs/>
          <w:lang w:val="en-US"/>
        </w:rPr>
        <w:t>dijalankan</w:t>
      </w:r>
      <w:proofErr w:type="spellEnd"/>
      <w:r w:rsidRPr="0034304A">
        <w:rPr>
          <w:bCs/>
          <w:lang w:val="en-US"/>
        </w:rPr>
        <w:t xml:space="preserve"> di </w:t>
      </w:r>
      <w:proofErr w:type="spellStart"/>
      <w:r w:rsidRPr="0034304A">
        <w:rPr>
          <w:bCs/>
          <w:lang w:val="en-US"/>
        </w:rPr>
        <w:t>antara</w:t>
      </w:r>
      <w:proofErr w:type="spellEnd"/>
      <w:r w:rsidRPr="0034304A">
        <w:rPr>
          <w:bCs/>
          <w:lang w:val="en-US"/>
        </w:rPr>
        <w:t xml:space="preserve"> </w:t>
      </w:r>
      <w:proofErr w:type="spellStart"/>
      <w:r w:rsidRPr="0034304A">
        <w:rPr>
          <w:bCs/>
          <w:lang w:val="en-US"/>
        </w:rPr>
        <w:t>tahun</w:t>
      </w:r>
      <w:proofErr w:type="spellEnd"/>
      <w:r w:rsidRPr="0034304A">
        <w:rPr>
          <w:bCs/>
          <w:lang w:val="en-US"/>
        </w:rPr>
        <w:t xml:space="preserve"> 1950-an </w:t>
      </w:r>
      <w:r w:rsidR="002004F4">
        <w:rPr>
          <w:bCs/>
          <w:lang w:val="en-US"/>
        </w:rPr>
        <w:t>-</w:t>
      </w:r>
      <w:r w:rsidRPr="0034304A">
        <w:rPr>
          <w:bCs/>
          <w:lang w:val="en-US"/>
        </w:rPr>
        <w:t xml:space="preserve"> 1970-an,</w:t>
      </w:r>
    </w:p>
    <w:p w14:paraId="432B3B3D" w14:textId="50713265" w:rsidR="0034304A" w:rsidRPr="0034304A" w:rsidRDefault="0034304A" w:rsidP="001D27B0">
      <w:pPr>
        <w:jc w:val="both"/>
        <w:rPr>
          <w:bCs/>
          <w:lang w:val="en-US"/>
        </w:rPr>
      </w:pPr>
      <w:r w:rsidRPr="0034304A">
        <w:rPr>
          <w:bCs/>
          <w:lang w:val="en-US"/>
        </w:rPr>
        <w:lastRenderedPageBreak/>
        <w:t>iii.</w:t>
      </w:r>
      <w:r w:rsidRPr="0034304A">
        <w:rPr>
          <w:bCs/>
          <w:lang w:val="en-US"/>
        </w:rPr>
        <w:tab/>
      </w:r>
      <w:proofErr w:type="spellStart"/>
      <w:r w:rsidRPr="0034304A">
        <w:rPr>
          <w:bCs/>
          <w:lang w:val="en-US"/>
        </w:rPr>
        <w:t>Kajian</w:t>
      </w:r>
      <w:proofErr w:type="spellEnd"/>
      <w:r w:rsidRPr="0034304A">
        <w:rPr>
          <w:bCs/>
          <w:lang w:val="en-US"/>
        </w:rPr>
        <w:t xml:space="preserve"> VM yang </w:t>
      </w:r>
      <w:proofErr w:type="spellStart"/>
      <w:r w:rsidRPr="0034304A">
        <w:rPr>
          <w:bCs/>
          <w:lang w:val="en-US"/>
        </w:rPr>
        <w:t>dijalankan</w:t>
      </w:r>
      <w:proofErr w:type="spellEnd"/>
      <w:r w:rsidRPr="0034304A">
        <w:rPr>
          <w:bCs/>
          <w:lang w:val="en-US"/>
        </w:rPr>
        <w:t xml:space="preserve"> di </w:t>
      </w:r>
      <w:proofErr w:type="spellStart"/>
      <w:r w:rsidRPr="0034304A">
        <w:rPr>
          <w:bCs/>
          <w:lang w:val="en-US"/>
        </w:rPr>
        <w:t>antara</w:t>
      </w:r>
      <w:proofErr w:type="spellEnd"/>
      <w:r w:rsidRPr="0034304A">
        <w:rPr>
          <w:bCs/>
          <w:lang w:val="en-US"/>
        </w:rPr>
        <w:t xml:space="preserve"> </w:t>
      </w:r>
      <w:proofErr w:type="spellStart"/>
      <w:r w:rsidRPr="0034304A">
        <w:rPr>
          <w:bCs/>
          <w:lang w:val="en-US"/>
        </w:rPr>
        <w:t>tahun</w:t>
      </w:r>
      <w:proofErr w:type="spellEnd"/>
      <w:r w:rsidRPr="0034304A">
        <w:rPr>
          <w:bCs/>
          <w:lang w:val="en-US"/>
        </w:rPr>
        <w:t xml:space="preserve"> 1980-an </w:t>
      </w:r>
      <w:r w:rsidR="002004F4">
        <w:rPr>
          <w:bCs/>
          <w:lang w:val="en-US"/>
        </w:rPr>
        <w:t>-</w:t>
      </w:r>
      <w:r w:rsidRPr="0034304A">
        <w:rPr>
          <w:bCs/>
          <w:lang w:val="en-US"/>
        </w:rPr>
        <w:t xml:space="preserve"> 1990-an,</w:t>
      </w:r>
    </w:p>
    <w:p w14:paraId="6C8C6820" w14:textId="182FF524" w:rsidR="0034304A" w:rsidRPr="0034304A" w:rsidRDefault="0034304A" w:rsidP="001D27B0">
      <w:pPr>
        <w:spacing w:line="360" w:lineRule="auto"/>
        <w:jc w:val="both"/>
        <w:rPr>
          <w:bCs/>
          <w:lang w:val="en-US"/>
        </w:rPr>
      </w:pPr>
      <w:r w:rsidRPr="0034304A">
        <w:rPr>
          <w:bCs/>
          <w:lang w:val="en-US"/>
        </w:rPr>
        <w:t>iv.</w:t>
      </w:r>
      <w:r w:rsidRPr="0034304A">
        <w:rPr>
          <w:bCs/>
          <w:lang w:val="en-US"/>
        </w:rPr>
        <w:tab/>
      </w:r>
      <w:proofErr w:type="spellStart"/>
      <w:r w:rsidRPr="0034304A">
        <w:rPr>
          <w:bCs/>
          <w:lang w:val="en-US"/>
        </w:rPr>
        <w:t>Kajian</w:t>
      </w:r>
      <w:proofErr w:type="spellEnd"/>
      <w:r w:rsidRPr="0034304A">
        <w:rPr>
          <w:bCs/>
          <w:lang w:val="en-US"/>
        </w:rPr>
        <w:t xml:space="preserve"> VM yang </w:t>
      </w:r>
      <w:proofErr w:type="spellStart"/>
      <w:r w:rsidRPr="0034304A">
        <w:rPr>
          <w:bCs/>
          <w:lang w:val="en-US"/>
        </w:rPr>
        <w:t>terkini</w:t>
      </w:r>
      <w:proofErr w:type="spellEnd"/>
      <w:r w:rsidRPr="0034304A">
        <w:rPr>
          <w:bCs/>
          <w:lang w:val="en-US"/>
        </w:rPr>
        <w:t xml:space="preserve"> </w:t>
      </w:r>
      <w:proofErr w:type="spellStart"/>
      <w:r w:rsidRPr="0034304A">
        <w:rPr>
          <w:bCs/>
          <w:lang w:val="en-US"/>
        </w:rPr>
        <w:t>iaitu</w:t>
      </w:r>
      <w:proofErr w:type="spellEnd"/>
      <w:r w:rsidRPr="0034304A">
        <w:rPr>
          <w:bCs/>
          <w:lang w:val="en-US"/>
        </w:rPr>
        <w:t xml:space="preserve"> di </w:t>
      </w:r>
      <w:proofErr w:type="spellStart"/>
      <w:r w:rsidRPr="0034304A">
        <w:rPr>
          <w:bCs/>
          <w:lang w:val="en-US"/>
        </w:rPr>
        <w:t>antara</w:t>
      </w:r>
      <w:proofErr w:type="spellEnd"/>
      <w:r w:rsidRPr="0034304A">
        <w:rPr>
          <w:bCs/>
          <w:lang w:val="en-US"/>
        </w:rPr>
        <w:t xml:space="preserve"> </w:t>
      </w:r>
      <w:proofErr w:type="spellStart"/>
      <w:r w:rsidRPr="0034304A">
        <w:rPr>
          <w:bCs/>
          <w:lang w:val="en-US"/>
        </w:rPr>
        <w:t>tahun</w:t>
      </w:r>
      <w:proofErr w:type="spellEnd"/>
      <w:r w:rsidRPr="0034304A">
        <w:rPr>
          <w:bCs/>
          <w:lang w:val="en-US"/>
        </w:rPr>
        <w:t xml:space="preserve"> 2000</w:t>
      </w:r>
      <w:r w:rsidR="002004F4">
        <w:rPr>
          <w:bCs/>
          <w:lang w:val="en-US"/>
        </w:rPr>
        <w:t xml:space="preserve"> </w:t>
      </w:r>
      <w:r w:rsidRPr="0034304A">
        <w:rPr>
          <w:bCs/>
          <w:lang w:val="en-US"/>
        </w:rPr>
        <w:t>-</w:t>
      </w:r>
      <w:r w:rsidR="002004F4">
        <w:rPr>
          <w:bCs/>
          <w:lang w:val="en-US"/>
        </w:rPr>
        <w:t xml:space="preserve"> </w:t>
      </w:r>
      <w:r w:rsidRPr="0034304A">
        <w:rPr>
          <w:bCs/>
          <w:lang w:val="en-US"/>
        </w:rPr>
        <w:t>20</w:t>
      </w:r>
      <w:r>
        <w:rPr>
          <w:bCs/>
          <w:lang w:val="en-US"/>
        </w:rPr>
        <w:t>20-an</w:t>
      </w:r>
      <w:r w:rsidRPr="0034304A">
        <w:rPr>
          <w:bCs/>
          <w:lang w:val="en-US"/>
        </w:rPr>
        <w:t>.</w:t>
      </w:r>
    </w:p>
    <w:p w14:paraId="61839314" w14:textId="1DCEBAA9" w:rsidR="00532144" w:rsidRPr="00D63069" w:rsidRDefault="00D63069" w:rsidP="001D27B0">
      <w:pPr>
        <w:ind w:firstLine="720"/>
        <w:jc w:val="both"/>
        <w:rPr>
          <w:b/>
          <w:bCs/>
          <w:lang w:val="en-US"/>
        </w:rPr>
      </w:pPr>
      <w:r>
        <w:rPr>
          <w:bCs/>
          <w:lang w:val="fi-FI"/>
        </w:rPr>
        <w:t>Golongan pendakwah beragama Kristian merupakan antara pengkaji yang awal mengkaji varian</w:t>
      </w:r>
      <w:r w:rsidR="00183BC4" w:rsidRPr="0042593A">
        <w:rPr>
          <w:bCs/>
          <w:color w:val="FF0000"/>
          <w:lang w:val="fi-FI"/>
        </w:rPr>
        <w:t xml:space="preserve"> </w:t>
      </w:r>
      <w:r w:rsidR="00183BC4" w:rsidRPr="00D63069">
        <w:rPr>
          <w:bCs/>
          <w:lang w:val="fi-FI"/>
        </w:rPr>
        <w:t>Melanau</w:t>
      </w:r>
      <w:r w:rsidRPr="00D63069">
        <w:rPr>
          <w:bCs/>
          <w:lang w:val="fi-FI"/>
        </w:rPr>
        <w:t>. Penelitian yang golongan ini berfokus kepada keadaan ataupun kehidupan dalam masyarkat tersebut. Elemen bahasa yang dise</w:t>
      </w:r>
      <w:r w:rsidR="00C468A4">
        <w:rPr>
          <w:bCs/>
          <w:lang w:val="fi-FI"/>
        </w:rPr>
        <w:t>n</w:t>
      </w:r>
      <w:r w:rsidRPr="00D63069">
        <w:rPr>
          <w:bCs/>
          <w:lang w:val="fi-FI"/>
        </w:rPr>
        <w:t xml:space="preserve">tuh </w:t>
      </w:r>
      <w:r w:rsidR="00C468A4">
        <w:rPr>
          <w:bCs/>
          <w:lang w:val="fi-FI"/>
        </w:rPr>
        <w:t xml:space="preserve">hanyalah melibatkan </w:t>
      </w:r>
      <w:proofErr w:type="spellStart"/>
      <w:r w:rsidRPr="00D63069">
        <w:rPr>
          <w:bCs/>
          <w:lang w:val="en-US"/>
        </w:rPr>
        <w:t>pengumpulan</w:t>
      </w:r>
      <w:proofErr w:type="spellEnd"/>
      <w:r w:rsidRPr="00D63069">
        <w:rPr>
          <w:bCs/>
          <w:lang w:val="en-US"/>
        </w:rPr>
        <w:t xml:space="preserve"> </w:t>
      </w:r>
      <w:proofErr w:type="spellStart"/>
      <w:r w:rsidRPr="00D63069">
        <w:rPr>
          <w:bCs/>
          <w:lang w:val="en-US"/>
        </w:rPr>
        <w:t>terhadap</w:t>
      </w:r>
      <w:proofErr w:type="spellEnd"/>
      <w:r w:rsidRPr="00D63069">
        <w:rPr>
          <w:bCs/>
          <w:lang w:val="en-US"/>
        </w:rPr>
        <w:t xml:space="preserve"> </w:t>
      </w:r>
      <w:proofErr w:type="spellStart"/>
      <w:r w:rsidRPr="00D63069">
        <w:rPr>
          <w:bCs/>
          <w:lang w:val="en-US"/>
        </w:rPr>
        <w:t>beberapa</w:t>
      </w:r>
      <w:proofErr w:type="spellEnd"/>
      <w:r w:rsidRPr="00D63069">
        <w:rPr>
          <w:bCs/>
          <w:lang w:val="en-US"/>
        </w:rPr>
        <w:t xml:space="preserve"> </w:t>
      </w:r>
      <w:proofErr w:type="spellStart"/>
      <w:r w:rsidRPr="00D63069">
        <w:rPr>
          <w:bCs/>
          <w:lang w:val="en-US"/>
        </w:rPr>
        <w:t>kosa</w:t>
      </w:r>
      <w:proofErr w:type="spellEnd"/>
      <w:r w:rsidRPr="00D63069">
        <w:rPr>
          <w:bCs/>
          <w:lang w:val="en-US"/>
        </w:rPr>
        <w:t xml:space="preserve"> kata (</w:t>
      </w:r>
      <w:proofErr w:type="spellStart"/>
      <w:r w:rsidRPr="00D63069">
        <w:rPr>
          <w:bCs/>
          <w:lang w:val="en-US"/>
        </w:rPr>
        <w:t>lihat</w:t>
      </w:r>
      <w:proofErr w:type="spellEnd"/>
      <w:r w:rsidRPr="00D63069">
        <w:rPr>
          <w:bCs/>
          <w:lang w:val="en-US"/>
        </w:rPr>
        <w:t xml:space="preserve"> </w:t>
      </w:r>
      <w:proofErr w:type="spellStart"/>
      <w:r w:rsidRPr="00D63069">
        <w:rPr>
          <w:bCs/>
          <w:lang w:val="en-US"/>
        </w:rPr>
        <w:t>kajian</w:t>
      </w:r>
      <w:proofErr w:type="spellEnd"/>
      <w:r w:rsidR="00532144" w:rsidRPr="00D63069">
        <w:rPr>
          <w:bCs/>
          <w:lang w:val="en-US"/>
        </w:rPr>
        <w:t xml:space="preserve"> Brooke (</w:t>
      </w:r>
      <w:proofErr w:type="spellStart"/>
      <w:r w:rsidR="00532144" w:rsidRPr="00D63069">
        <w:rPr>
          <w:bCs/>
          <w:lang w:val="en-US"/>
        </w:rPr>
        <w:t>dalam</w:t>
      </w:r>
      <w:proofErr w:type="spellEnd"/>
      <w:r w:rsidR="00532144" w:rsidRPr="00D63069">
        <w:rPr>
          <w:bCs/>
          <w:lang w:val="en-US"/>
        </w:rPr>
        <w:t xml:space="preserve"> Ling Roth</w:t>
      </w:r>
      <w:r w:rsidR="002004F4">
        <w:rPr>
          <w:bCs/>
          <w:lang w:val="en-US"/>
        </w:rPr>
        <w:t>,</w:t>
      </w:r>
      <w:r w:rsidR="00532144" w:rsidRPr="00D63069">
        <w:rPr>
          <w:bCs/>
          <w:lang w:val="en-US"/>
        </w:rPr>
        <w:t xml:space="preserve"> 1896), Sir. Spencer St. John (dalam Ling Roth</w:t>
      </w:r>
      <w:r w:rsidR="002004F4">
        <w:rPr>
          <w:bCs/>
          <w:lang w:val="en-US"/>
        </w:rPr>
        <w:t>,</w:t>
      </w:r>
      <w:r w:rsidR="00532144" w:rsidRPr="00D63069">
        <w:rPr>
          <w:bCs/>
          <w:lang w:val="en-US"/>
        </w:rPr>
        <w:t xml:space="preserve"> 1896: cxix-cxxiii) </w:t>
      </w:r>
      <w:proofErr w:type="spellStart"/>
      <w:r w:rsidR="00532144" w:rsidRPr="00D63069">
        <w:rPr>
          <w:bCs/>
          <w:lang w:val="en-US"/>
        </w:rPr>
        <w:t>dan</w:t>
      </w:r>
      <w:proofErr w:type="spellEnd"/>
      <w:r w:rsidR="00532144" w:rsidRPr="00D63069">
        <w:rPr>
          <w:bCs/>
          <w:lang w:val="en-US"/>
        </w:rPr>
        <w:t xml:space="preserve"> </w:t>
      </w:r>
      <w:proofErr w:type="spellStart"/>
      <w:r w:rsidR="00532144" w:rsidRPr="00D63069">
        <w:rPr>
          <w:bCs/>
          <w:lang w:val="en-US"/>
        </w:rPr>
        <w:t>Hupe</w:t>
      </w:r>
      <w:proofErr w:type="spellEnd"/>
      <w:r w:rsidR="00532144" w:rsidRPr="00D63069">
        <w:rPr>
          <w:bCs/>
          <w:lang w:val="en-US"/>
        </w:rPr>
        <w:t xml:space="preserve"> (</w:t>
      </w:r>
      <w:proofErr w:type="spellStart"/>
      <w:r w:rsidR="00532144" w:rsidRPr="00D63069">
        <w:rPr>
          <w:bCs/>
          <w:lang w:val="en-US"/>
        </w:rPr>
        <w:t>dalam</w:t>
      </w:r>
      <w:proofErr w:type="spellEnd"/>
      <w:r w:rsidR="00532144" w:rsidRPr="00D63069">
        <w:rPr>
          <w:bCs/>
          <w:lang w:val="en-US"/>
        </w:rPr>
        <w:t xml:space="preserve"> Ling Roth</w:t>
      </w:r>
      <w:r w:rsidR="002004F4">
        <w:rPr>
          <w:bCs/>
          <w:lang w:val="en-US"/>
        </w:rPr>
        <w:t>,</w:t>
      </w:r>
      <w:r w:rsidR="00532144" w:rsidRPr="00D63069">
        <w:rPr>
          <w:bCs/>
          <w:lang w:val="en-US"/>
        </w:rPr>
        <w:t xml:space="preserve"> 1896</w:t>
      </w:r>
      <w:r w:rsidRPr="00D63069">
        <w:rPr>
          <w:bCs/>
          <w:lang w:val="en-US"/>
        </w:rPr>
        <w:t>)</w:t>
      </w:r>
      <w:r w:rsidR="00532144" w:rsidRPr="00D63069">
        <w:rPr>
          <w:bCs/>
          <w:lang w:val="en-US"/>
        </w:rPr>
        <w:t xml:space="preserve">. </w:t>
      </w:r>
    </w:p>
    <w:p w14:paraId="0FAE3F0F" w14:textId="2A7C1E6F" w:rsidR="00532144" w:rsidRPr="00532144" w:rsidRDefault="00D63069" w:rsidP="001D27B0">
      <w:pPr>
        <w:ind w:firstLine="720"/>
        <w:jc w:val="both"/>
        <w:rPr>
          <w:rFonts w:eastAsia="SimSun"/>
          <w:b/>
          <w:lang w:val="en-MY" w:eastAsia="zh-CN"/>
        </w:rPr>
      </w:pPr>
      <w:r w:rsidRPr="00D63069">
        <w:rPr>
          <w:rFonts w:eastAsia="SimSun"/>
          <w:lang w:val="en-MY" w:eastAsia="zh-CN"/>
        </w:rPr>
        <w:t>Pada permulaan</w:t>
      </w:r>
      <w:r w:rsidR="00532144" w:rsidRPr="00D63069">
        <w:rPr>
          <w:rFonts w:eastAsia="SimSun"/>
          <w:lang w:val="en-MY" w:eastAsia="zh-CN"/>
        </w:rPr>
        <w:t xml:space="preserve"> abad ke-19</w:t>
      </w:r>
      <w:r w:rsidR="00C468A4">
        <w:rPr>
          <w:rFonts w:eastAsia="SimSun"/>
          <w:lang w:val="en-MY" w:eastAsia="zh-CN"/>
        </w:rPr>
        <w:t>, telah</w:t>
      </w:r>
      <w:r w:rsidR="00532144" w:rsidRPr="00D63069">
        <w:rPr>
          <w:rFonts w:eastAsia="SimSun"/>
          <w:lang w:val="en-MY" w:eastAsia="zh-CN"/>
        </w:rPr>
        <w:t xml:space="preserve"> </w:t>
      </w:r>
      <w:r>
        <w:rPr>
          <w:rFonts w:eastAsia="SimSun"/>
          <w:lang w:val="en-MY" w:eastAsia="zh-CN"/>
        </w:rPr>
        <w:t>memperlihatkan kemajuan daripada aspek kajian dengan m</w:t>
      </w:r>
      <w:r w:rsidR="00555786">
        <w:rPr>
          <w:rFonts w:eastAsia="SimSun"/>
          <w:lang w:val="en-MY" w:eastAsia="zh-CN"/>
        </w:rPr>
        <w:t>embuat pengumpula</w:t>
      </w:r>
      <w:r w:rsidR="00C468A4">
        <w:rPr>
          <w:rFonts w:eastAsia="SimSun"/>
          <w:lang w:val="en-MY" w:eastAsia="zh-CN"/>
        </w:rPr>
        <w:t>n</w:t>
      </w:r>
      <w:r w:rsidR="00555786">
        <w:rPr>
          <w:rFonts w:eastAsia="SimSun"/>
          <w:lang w:val="en-MY" w:eastAsia="zh-CN"/>
        </w:rPr>
        <w:t xml:space="preserve"> kosa kata dan </w:t>
      </w:r>
      <w:r>
        <w:rPr>
          <w:rFonts w:eastAsia="SimSun"/>
          <w:lang w:val="en-MY" w:eastAsia="zh-CN"/>
        </w:rPr>
        <w:t xml:space="preserve">memasukkan </w:t>
      </w:r>
      <w:r w:rsidRPr="00D63069">
        <w:rPr>
          <w:rFonts w:eastAsia="SimSun"/>
          <w:lang w:val="en-MY" w:eastAsia="zh-CN"/>
        </w:rPr>
        <w:t>penelitian terhadap</w:t>
      </w:r>
      <w:r w:rsidR="00532144" w:rsidRPr="00D63069">
        <w:rPr>
          <w:rFonts w:eastAsia="SimSun"/>
          <w:lang w:val="en-MY" w:eastAsia="zh-CN"/>
        </w:rPr>
        <w:t xml:space="preserve"> </w:t>
      </w:r>
      <w:r w:rsidR="00C468A4">
        <w:rPr>
          <w:rFonts w:eastAsia="SimSun"/>
          <w:lang w:val="en-MY" w:eastAsia="zh-CN"/>
        </w:rPr>
        <w:t xml:space="preserve">ilmu </w:t>
      </w:r>
      <w:r w:rsidR="00532144" w:rsidRPr="00532144">
        <w:rPr>
          <w:rFonts w:eastAsia="SimSun"/>
          <w:lang w:val="en-MY" w:eastAsia="zh-CN"/>
        </w:rPr>
        <w:t>perbandingan</w:t>
      </w:r>
      <w:r w:rsidR="00C468A4">
        <w:rPr>
          <w:rFonts w:eastAsia="SimSun"/>
          <w:lang w:val="en-MY" w:eastAsia="zh-CN"/>
        </w:rPr>
        <w:t xml:space="preserve">. Elemen perbandingan ini </w:t>
      </w:r>
      <w:proofErr w:type="spellStart"/>
      <w:r w:rsidR="00C468A4">
        <w:rPr>
          <w:rFonts w:eastAsia="SimSun"/>
          <w:lang w:val="en-MY" w:eastAsia="zh-CN"/>
        </w:rPr>
        <w:t>bolehlah</w:t>
      </w:r>
      <w:proofErr w:type="spellEnd"/>
      <w:r w:rsidR="00C468A4">
        <w:rPr>
          <w:rFonts w:eastAsia="SimSun"/>
          <w:lang w:val="en-MY" w:eastAsia="zh-CN"/>
        </w:rPr>
        <w:t xml:space="preserve"> </w:t>
      </w:r>
      <w:proofErr w:type="spellStart"/>
      <w:r w:rsidR="00C468A4">
        <w:rPr>
          <w:rFonts w:eastAsia="SimSun"/>
          <w:lang w:val="en-MY" w:eastAsia="zh-CN"/>
        </w:rPr>
        <w:t>dilihat</w:t>
      </w:r>
      <w:proofErr w:type="spellEnd"/>
      <w:r w:rsidR="00C468A4">
        <w:rPr>
          <w:rFonts w:eastAsia="SimSun"/>
          <w:lang w:val="en-MY" w:eastAsia="zh-CN"/>
        </w:rPr>
        <w:t xml:space="preserve"> </w:t>
      </w:r>
      <w:proofErr w:type="spellStart"/>
      <w:r w:rsidR="00C468A4">
        <w:rPr>
          <w:rFonts w:eastAsia="SimSun"/>
          <w:lang w:val="en-MY" w:eastAsia="zh-CN"/>
        </w:rPr>
        <w:t>dalam</w:t>
      </w:r>
      <w:proofErr w:type="spellEnd"/>
      <w:r w:rsidR="00C468A4">
        <w:rPr>
          <w:rFonts w:eastAsia="SimSun"/>
          <w:lang w:val="en-MY" w:eastAsia="zh-CN"/>
        </w:rPr>
        <w:t xml:space="preserve"> </w:t>
      </w:r>
      <w:proofErr w:type="spellStart"/>
      <w:r w:rsidR="00C468A4">
        <w:rPr>
          <w:rFonts w:eastAsia="SimSun"/>
          <w:lang w:val="en-MY" w:eastAsia="zh-CN"/>
        </w:rPr>
        <w:t>kajian</w:t>
      </w:r>
      <w:proofErr w:type="spellEnd"/>
      <w:r w:rsidR="00532144" w:rsidRPr="00532144">
        <w:rPr>
          <w:rFonts w:eastAsia="SimSun"/>
          <w:lang w:val="en-MY" w:eastAsia="zh-CN"/>
        </w:rPr>
        <w:t xml:space="preserve"> yang </w:t>
      </w:r>
      <w:proofErr w:type="spellStart"/>
      <w:r w:rsidR="00532144" w:rsidRPr="00532144">
        <w:rPr>
          <w:rFonts w:eastAsia="SimSun"/>
          <w:lang w:val="en-MY" w:eastAsia="zh-CN"/>
        </w:rPr>
        <w:t>dilakukan</w:t>
      </w:r>
      <w:proofErr w:type="spellEnd"/>
      <w:r w:rsidR="00532144" w:rsidRPr="00532144">
        <w:rPr>
          <w:rFonts w:eastAsia="SimSun"/>
          <w:lang w:val="en-MY" w:eastAsia="zh-CN"/>
        </w:rPr>
        <w:t xml:space="preserve"> </w:t>
      </w:r>
      <w:proofErr w:type="spellStart"/>
      <w:r w:rsidR="00532144" w:rsidRPr="00532144">
        <w:rPr>
          <w:rFonts w:eastAsia="SimSun"/>
          <w:lang w:val="en-MY" w:eastAsia="zh-CN"/>
        </w:rPr>
        <w:t>oleh</w:t>
      </w:r>
      <w:proofErr w:type="spellEnd"/>
      <w:r w:rsidR="00532144" w:rsidRPr="00532144">
        <w:rPr>
          <w:rFonts w:eastAsia="SimSun"/>
          <w:lang w:val="en-MY" w:eastAsia="zh-CN"/>
        </w:rPr>
        <w:t xml:space="preserve"> Burns (</w:t>
      </w:r>
      <w:proofErr w:type="spellStart"/>
      <w:r w:rsidR="00532144" w:rsidRPr="00532144">
        <w:rPr>
          <w:rFonts w:eastAsia="SimSun"/>
          <w:lang w:val="en-MY" w:eastAsia="zh-CN"/>
        </w:rPr>
        <w:t>dalam</w:t>
      </w:r>
      <w:proofErr w:type="spellEnd"/>
      <w:r w:rsidR="00532144" w:rsidRPr="00532144">
        <w:rPr>
          <w:rFonts w:eastAsia="SimSun"/>
          <w:lang w:val="en-MY" w:eastAsia="zh-CN"/>
        </w:rPr>
        <w:t xml:space="preserve"> </w:t>
      </w:r>
      <w:r w:rsidR="00532144" w:rsidRPr="00D63069">
        <w:rPr>
          <w:rFonts w:eastAsia="SimSun"/>
          <w:lang w:val="en-MY" w:eastAsia="zh-CN"/>
        </w:rPr>
        <w:t>Ling Roth</w:t>
      </w:r>
      <w:r w:rsidR="002004F4">
        <w:rPr>
          <w:rFonts w:eastAsia="SimSun"/>
          <w:lang w:val="en-MY" w:eastAsia="zh-CN"/>
        </w:rPr>
        <w:t>,</w:t>
      </w:r>
      <w:r w:rsidR="00532144" w:rsidRPr="00D63069">
        <w:rPr>
          <w:rFonts w:eastAsia="SimSun"/>
          <w:lang w:val="en-MY" w:eastAsia="zh-CN"/>
        </w:rPr>
        <w:t xml:space="preserve"> 1896: </w:t>
      </w:r>
      <w:r w:rsidR="00532144" w:rsidRPr="00532144">
        <w:rPr>
          <w:rFonts w:eastAsia="SimSun"/>
          <w:lang w:val="en-MY" w:eastAsia="zh-CN"/>
        </w:rPr>
        <w:t xml:space="preserve">cv-cviii), </w:t>
      </w:r>
      <w:proofErr w:type="spellStart"/>
      <w:r w:rsidR="00532144" w:rsidRPr="00532144">
        <w:rPr>
          <w:rFonts w:eastAsia="SimSun"/>
          <w:lang w:val="en-MY" w:eastAsia="zh-CN"/>
        </w:rPr>
        <w:t>dan</w:t>
      </w:r>
      <w:proofErr w:type="spellEnd"/>
      <w:r w:rsidR="00532144" w:rsidRPr="00532144">
        <w:rPr>
          <w:rFonts w:eastAsia="SimSun"/>
          <w:lang w:val="en-MY" w:eastAsia="zh-CN"/>
        </w:rPr>
        <w:t xml:space="preserve"> Swettenham (</w:t>
      </w:r>
      <w:proofErr w:type="spellStart"/>
      <w:r w:rsidR="00532144" w:rsidRPr="00532144">
        <w:rPr>
          <w:rFonts w:eastAsia="SimSun"/>
          <w:lang w:val="en-MY" w:eastAsia="zh-CN"/>
        </w:rPr>
        <w:t>dalam</w:t>
      </w:r>
      <w:proofErr w:type="spellEnd"/>
      <w:r w:rsidR="00532144" w:rsidRPr="00532144">
        <w:rPr>
          <w:rFonts w:eastAsia="SimSun"/>
          <w:lang w:val="en-MY" w:eastAsia="zh-CN"/>
        </w:rPr>
        <w:t xml:space="preserve"> Ling Roth</w:t>
      </w:r>
      <w:r w:rsidR="002004F4">
        <w:rPr>
          <w:rFonts w:eastAsia="SimSun"/>
          <w:lang w:val="en-MY" w:eastAsia="zh-CN"/>
        </w:rPr>
        <w:t>,</w:t>
      </w:r>
      <w:r w:rsidR="00532144" w:rsidRPr="00532144">
        <w:rPr>
          <w:rFonts w:eastAsia="SimSun"/>
          <w:lang w:val="en-MY" w:eastAsia="zh-CN"/>
        </w:rPr>
        <w:t xml:space="preserve"> 1896: clvii-clx). </w:t>
      </w:r>
      <w:r>
        <w:rPr>
          <w:rFonts w:eastAsia="SimSun"/>
          <w:lang w:val="en-MY" w:eastAsia="zh-CN"/>
        </w:rPr>
        <w:t xml:space="preserve">Kesinambungan kajian diteruskan </w:t>
      </w:r>
      <w:r w:rsidR="00C468A4">
        <w:rPr>
          <w:rFonts w:eastAsia="SimSun"/>
          <w:lang w:val="en-MY" w:eastAsia="zh-CN"/>
        </w:rPr>
        <w:t xml:space="preserve">lagi </w:t>
      </w:r>
      <w:r>
        <w:rPr>
          <w:rFonts w:eastAsia="SimSun"/>
          <w:lang w:val="en-MY" w:eastAsia="zh-CN"/>
        </w:rPr>
        <w:t>oleh pengkaji antropologi dan pegawai awam</w:t>
      </w:r>
      <w:r w:rsidRPr="00E0149A">
        <w:rPr>
          <w:rFonts w:eastAsia="SimSun"/>
          <w:lang w:val="en-MY" w:eastAsia="zh-CN"/>
        </w:rPr>
        <w:t xml:space="preserve">. </w:t>
      </w:r>
      <w:proofErr w:type="spellStart"/>
      <w:r w:rsidRPr="00E0149A">
        <w:rPr>
          <w:rFonts w:eastAsia="SimSun"/>
          <w:lang w:val="en-MY" w:eastAsia="zh-CN"/>
        </w:rPr>
        <w:t>Kajian</w:t>
      </w:r>
      <w:proofErr w:type="spellEnd"/>
      <w:r w:rsidRPr="00E0149A">
        <w:rPr>
          <w:rFonts w:eastAsia="SimSun"/>
          <w:lang w:val="en-MY" w:eastAsia="zh-CN"/>
        </w:rPr>
        <w:t xml:space="preserve"> </w:t>
      </w:r>
      <w:proofErr w:type="spellStart"/>
      <w:r w:rsidRPr="00E0149A">
        <w:rPr>
          <w:rFonts w:eastAsia="SimSun"/>
          <w:lang w:val="en-MY" w:eastAsia="zh-CN"/>
        </w:rPr>
        <w:t>ini</w:t>
      </w:r>
      <w:proofErr w:type="spellEnd"/>
      <w:r w:rsidRPr="00E0149A">
        <w:rPr>
          <w:rFonts w:eastAsia="SimSun"/>
          <w:lang w:val="en-MY" w:eastAsia="zh-CN"/>
        </w:rPr>
        <w:t xml:space="preserve"> </w:t>
      </w:r>
      <w:proofErr w:type="spellStart"/>
      <w:r w:rsidRPr="00E0149A">
        <w:rPr>
          <w:rFonts w:eastAsia="SimSun"/>
          <w:lang w:val="en-MY" w:eastAsia="zh-CN"/>
        </w:rPr>
        <w:t>dilaksanakan</w:t>
      </w:r>
      <w:proofErr w:type="spellEnd"/>
      <w:r w:rsidRPr="00E0149A">
        <w:rPr>
          <w:rFonts w:eastAsia="SimSun"/>
          <w:lang w:val="en-MY" w:eastAsia="zh-CN"/>
        </w:rPr>
        <w:t xml:space="preserve"> </w:t>
      </w:r>
      <w:proofErr w:type="spellStart"/>
      <w:r w:rsidRPr="00E0149A">
        <w:rPr>
          <w:rFonts w:eastAsia="SimSun"/>
          <w:lang w:val="en-MY" w:eastAsia="zh-CN"/>
        </w:rPr>
        <w:t>oleh</w:t>
      </w:r>
      <w:proofErr w:type="spellEnd"/>
      <w:r w:rsidRPr="00E0149A">
        <w:rPr>
          <w:rFonts w:eastAsia="SimSun"/>
          <w:lang w:val="en-MY" w:eastAsia="zh-CN"/>
        </w:rPr>
        <w:t xml:space="preserve"> </w:t>
      </w:r>
      <w:r w:rsidR="00532144" w:rsidRPr="00E0149A">
        <w:rPr>
          <w:rFonts w:eastAsia="SimSun"/>
          <w:lang w:val="en-MY" w:eastAsia="zh-CN"/>
        </w:rPr>
        <w:t>Ray</w:t>
      </w:r>
      <w:r w:rsidRPr="00E0149A">
        <w:rPr>
          <w:rFonts w:eastAsia="SimSun"/>
          <w:lang w:val="en-MY" w:eastAsia="zh-CN"/>
        </w:rPr>
        <w:t xml:space="preserve"> </w:t>
      </w:r>
      <w:r w:rsidR="00E0149A" w:rsidRPr="00E0149A">
        <w:rPr>
          <w:rFonts w:eastAsia="SimSun"/>
          <w:lang w:val="en-MY" w:eastAsia="zh-CN"/>
        </w:rPr>
        <w:t>(</w:t>
      </w:r>
      <w:r w:rsidRPr="00E0149A">
        <w:rPr>
          <w:rFonts w:eastAsia="SimSun"/>
          <w:lang w:val="en-MY" w:eastAsia="zh-CN"/>
        </w:rPr>
        <w:t>1913</w:t>
      </w:r>
      <w:r w:rsidR="00E0149A" w:rsidRPr="00E0149A">
        <w:rPr>
          <w:rFonts w:eastAsia="SimSun"/>
          <w:lang w:val="en-MY" w:eastAsia="zh-CN"/>
        </w:rPr>
        <w:t>)</w:t>
      </w:r>
      <w:r w:rsidR="00532144" w:rsidRPr="00E0149A">
        <w:rPr>
          <w:rFonts w:eastAsia="SimSun"/>
          <w:lang w:val="en-MY" w:eastAsia="zh-CN"/>
        </w:rPr>
        <w:t xml:space="preserve">, </w:t>
      </w:r>
      <w:proofErr w:type="spellStart"/>
      <w:r w:rsidR="00532144" w:rsidRPr="00E0149A">
        <w:rPr>
          <w:rFonts w:eastAsia="SimSun"/>
          <w:lang w:val="en-MY" w:eastAsia="zh-CN"/>
        </w:rPr>
        <w:t>iaitu</w:t>
      </w:r>
      <w:proofErr w:type="spellEnd"/>
      <w:r w:rsidR="00532144" w:rsidRPr="00E0149A">
        <w:rPr>
          <w:rFonts w:eastAsia="SimSun"/>
          <w:lang w:val="en-MY" w:eastAsia="zh-CN"/>
        </w:rPr>
        <w:t xml:space="preserve"> </w:t>
      </w:r>
      <w:proofErr w:type="spellStart"/>
      <w:r w:rsidRPr="00E0149A">
        <w:rPr>
          <w:rFonts w:eastAsia="SimSun"/>
          <w:lang w:val="en-MY" w:eastAsia="zh-CN"/>
        </w:rPr>
        <w:t>pengkaji</w:t>
      </w:r>
      <w:proofErr w:type="spellEnd"/>
      <w:r w:rsidR="00532144" w:rsidRPr="00E0149A">
        <w:rPr>
          <w:rFonts w:eastAsia="SimSun"/>
          <w:lang w:val="en-MY" w:eastAsia="zh-CN"/>
        </w:rPr>
        <w:t xml:space="preserve"> </w:t>
      </w:r>
      <w:proofErr w:type="spellStart"/>
      <w:r w:rsidR="00C468A4">
        <w:rPr>
          <w:rFonts w:eastAsia="SimSun"/>
          <w:lang w:val="en-MY" w:eastAsia="zh-CN"/>
        </w:rPr>
        <w:t>dalam</w:t>
      </w:r>
      <w:proofErr w:type="spellEnd"/>
      <w:r w:rsidR="00C468A4">
        <w:rPr>
          <w:rFonts w:eastAsia="SimSun"/>
          <w:lang w:val="en-MY" w:eastAsia="zh-CN"/>
        </w:rPr>
        <w:t xml:space="preserve"> </w:t>
      </w:r>
      <w:proofErr w:type="spellStart"/>
      <w:r w:rsidR="00C468A4">
        <w:rPr>
          <w:rFonts w:eastAsia="SimSun"/>
          <w:lang w:val="en-MY" w:eastAsia="zh-CN"/>
        </w:rPr>
        <w:t>bidang</w:t>
      </w:r>
      <w:proofErr w:type="spellEnd"/>
      <w:r w:rsidR="00C468A4">
        <w:rPr>
          <w:rFonts w:eastAsia="SimSun"/>
          <w:lang w:val="en-MY" w:eastAsia="zh-CN"/>
        </w:rPr>
        <w:t xml:space="preserve"> </w:t>
      </w:r>
      <w:proofErr w:type="spellStart"/>
      <w:r w:rsidR="00532144" w:rsidRPr="00E0149A">
        <w:rPr>
          <w:rFonts w:eastAsia="SimSun"/>
          <w:lang w:val="en-MY" w:eastAsia="zh-CN"/>
        </w:rPr>
        <w:t>antropologi</w:t>
      </w:r>
      <w:proofErr w:type="spellEnd"/>
      <w:r w:rsidR="00532144" w:rsidRPr="00E0149A">
        <w:rPr>
          <w:rFonts w:eastAsia="SimSun"/>
          <w:lang w:val="en-MY" w:eastAsia="zh-CN"/>
        </w:rPr>
        <w:t xml:space="preserve"> </w:t>
      </w:r>
      <w:proofErr w:type="spellStart"/>
      <w:r w:rsidR="00E0149A" w:rsidRPr="00E0149A">
        <w:rPr>
          <w:rFonts w:eastAsia="SimSun"/>
          <w:lang w:val="en-MY" w:eastAsia="zh-CN"/>
        </w:rPr>
        <w:t>serta</w:t>
      </w:r>
      <w:proofErr w:type="spellEnd"/>
      <w:r w:rsidR="00E0149A" w:rsidRPr="00E0149A">
        <w:rPr>
          <w:rFonts w:eastAsia="SimSun"/>
          <w:lang w:val="en-MY" w:eastAsia="zh-CN"/>
        </w:rPr>
        <w:t xml:space="preserve"> </w:t>
      </w:r>
      <w:r w:rsidR="00532144" w:rsidRPr="00E0149A">
        <w:rPr>
          <w:rFonts w:eastAsia="SimSun"/>
          <w:lang w:val="en-MY" w:eastAsia="zh-CN"/>
        </w:rPr>
        <w:t xml:space="preserve">Richard &amp; </w:t>
      </w:r>
      <w:proofErr w:type="spellStart"/>
      <w:r w:rsidR="00532144" w:rsidRPr="00E0149A">
        <w:rPr>
          <w:rFonts w:eastAsia="SimSun"/>
          <w:lang w:val="en-MY" w:eastAsia="zh-CN"/>
        </w:rPr>
        <w:t>Jaro</w:t>
      </w:r>
      <w:proofErr w:type="spellEnd"/>
      <w:r w:rsidR="00532144" w:rsidRPr="00E0149A">
        <w:rPr>
          <w:rFonts w:eastAsia="SimSun"/>
          <w:lang w:val="en-MY" w:eastAsia="zh-CN"/>
        </w:rPr>
        <w:t xml:space="preserve"> </w:t>
      </w:r>
      <w:r w:rsidR="00E0149A" w:rsidRPr="00E0149A">
        <w:rPr>
          <w:rFonts w:eastAsia="SimSun"/>
          <w:lang w:val="en-MY" w:eastAsia="zh-CN"/>
        </w:rPr>
        <w:t>(</w:t>
      </w:r>
      <w:r w:rsidR="00532144" w:rsidRPr="00E0149A">
        <w:rPr>
          <w:rFonts w:eastAsia="SimSun"/>
          <w:lang w:val="en-MY" w:eastAsia="zh-CN"/>
        </w:rPr>
        <w:t>1930</w:t>
      </w:r>
      <w:r w:rsidR="00E0149A" w:rsidRPr="00E0149A">
        <w:rPr>
          <w:rFonts w:eastAsia="SimSun"/>
          <w:lang w:val="en-MY" w:eastAsia="zh-CN"/>
        </w:rPr>
        <w:t>)</w:t>
      </w:r>
      <w:r w:rsidR="00532144" w:rsidRPr="00E0149A">
        <w:rPr>
          <w:rFonts w:eastAsia="SimSun"/>
          <w:lang w:val="en-MY" w:eastAsia="zh-CN"/>
        </w:rPr>
        <w:t xml:space="preserve">. </w:t>
      </w:r>
      <w:r w:rsidR="00394894">
        <w:rPr>
          <w:rFonts w:eastAsia="SimSun"/>
          <w:lang w:val="en-MY" w:eastAsia="zh-CN"/>
        </w:rPr>
        <w:t xml:space="preserve">Seterusnya, kajian </w:t>
      </w:r>
      <w:r w:rsidR="00E0149A" w:rsidRPr="00E0149A">
        <w:rPr>
          <w:lang w:val="en-US"/>
        </w:rPr>
        <w:t xml:space="preserve">awal abad ke-20 yang dimuatkan dalam ulasan kosa ilmu ini bermula </w:t>
      </w:r>
      <w:proofErr w:type="spellStart"/>
      <w:r w:rsidR="00E0149A" w:rsidRPr="00E0149A">
        <w:rPr>
          <w:lang w:val="en-US"/>
        </w:rPr>
        <w:t>pada</w:t>
      </w:r>
      <w:proofErr w:type="spellEnd"/>
      <w:r w:rsidR="00E0149A" w:rsidRPr="00E0149A">
        <w:rPr>
          <w:lang w:val="en-US"/>
        </w:rPr>
        <w:t xml:space="preserve"> </w:t>
      </w:r>
      <w:proofErr w:type="spellStart"/>
      <w:r w:rsidR="00E0149A" w:rsidRPr="00E0149A">
        <w:rPr>
          <w:lang w:val="en-US"/>
        </w:rPr>
        <w:t>tahun</w:t>
      </w:r>
      <w:proofErr w:type="spellEnd"/>
      <w:r w:rsidR="00E0149A" w:rsidRPr="00E0149A">
        <w:rPr>
          <w:lang w:val="en-US"/>
        </w:rPr>
        <w:t xml:space="preserve"> 1913 </w:t>
      </w:r>
      <w:proofErr w:type="spellStart"/>
      <w:r w:rsidR="00E0149A" w:rsidRPr="00E0149A">
        <w:rPr>
          <w:lang w:val="en-US"/>
        </w:rPr>
        <w:t>oleh</w:t>
      </w:r>
      <w:proofErr w:type="spellEnd"/>
      <w:r w:rsidR="00E0149A" w:rsidRPr="00E0149A">
        <w:rPr>
          <w:lang w:val="en-US"/>
        </w:rPr>
        <w:t xml:space="preserve"> Sidney Ray, </w:t>
      </w:r>
      <w:proofErr w:type="spellStart"/>
      <w:r w:rsidR="00E0149A" w:rsidRPr="00E0149A">
        <w:rPr>
          <w:lang w:val="en-US"/>
        </w:rPr>
        <w:t>iaitu</w:t>
      </w:r>
      <w:proofErr w:type="spellEnd"/>
      <w:r w:rsidR="00E0149A" w:rsidRPr="00E0149A">
        <w:rPr>
          <w:lang w:val="en-US"/>
        </w:rPr>
        <w:t xml:space="preserve"> </w:t>
      </w:r>
      <w:proofErr w:type="spellStart"/>
      <w:r w:rsidR="00E0149A" w:rsidRPr="00E0149A">
        <w:rPr>
          <w:lang w:val="en-US"/>
        </w:rPr>
        <w:t>seorang</w:t>
      </w:r>
      <w:proofErr w:type="spellEnd"/>
      <w:r w:rsidR="00E0149A" w:rsidRPr="00E0149A">
        <w:rPr>
          <w:lang w:val="en-US"/>
        </w:rPr>
        <w:t xml:space="preserve"> </w:t>
      </w:r>
      <w:proofErr w:type="spellStart"/>
      <w:r w:rsidR="00E0149A" w:rsidRPr="00E0149A">
        <w:rPr>
          <w:lang w:val="en-US"/>
        </w:rPr>
        <w:t>ahli</w:t>
      </w:r>
      <w:proofErr w:type="spellEnd"/>
      <w:r w:rsidR="00E0149A" w:rsidRPr="00E0149A">
        <w:rPr>
          <w:lang w:val="en-US"/>
        </w:rPr>
        <w:t xml:space="preserve"> </w:t>
      </w:r>
      <w:proofErr w:type="spellStart"/>
      <w:r w:rsidR="00E0149A" w:rsidRPr="00E0149A">
        <w:rPr>
          <w:lang w:val="en-US"/>
        </w:rPr>
        <w:t>antropologi</w:t>
      </w:r>
      <w:proofErr w:type="spellEnd"/>
      <w:r w:rsidR="00E0149A" w:rsidRPr="00E0149A">
        <w:rPr>
          <w:lang w:val="en-US"/>
        </w:rPr>
        <w:t xml:space="preserve"> </w:t>
      </w:r>
      <w:proofErr w:type="spellStart"/>
      <w:r w:rsidR="00E0149A" w:rsidRPr="00E0149A">
        <w:rPr>
          <w:lang w:val="en-US"/>
        </w:rPr>
        <w:t>dan</w:t>
      </w:r>
      <w:proofErr w:type="spellEnd"/>
      <w:r w:rsidR="00E0149A" w:rsidRPr="00E0149A">
        <w:rPr>
          <w:lang w:val="en-US"/>
        </w:rPr>
        <w:t xml:space="preserve"> </w:t>
      </w:r>
      <w:proofErr w:type="spellStart"/>
      <w:r w:rsidR="00E0149A" w:rsidRPr="00E0149A">
        <w:rPr>
          <w:lang w:val="en-US"/>
        </w:rPr>
        <w:t>kajian</w:t>
      </w:r>
      <w:proofErr w:type="spellEnd"/>
      <w:r w:rsidR="00E0149A" w:rsidRPr="00E0149A">
        <w:rPr>
          <w:lang w:val="en-US"/>
        </w:rPr>
        <w:t xml:space="preserve"> Richard &amp; </w:t>
      </w:r>
      <w:proofErr w:type="spellStart"/>
      <w:r w:rsidR="00E0149A" w:rsidRPr="00E0149A">
        <w:rPr>
          <w:lang w:val="en-US"/>
        </w:rPr>
        <w:t>Jaro</w:t>
      </w:r>
      <w:proofErr w:type="spellEnd"/>
      <w:r w:rsidR="00E0149A" w:rsidRPr="00E0149A">
        <w:rPr>
          <w:lang w:val="en-US"/>
        </w:rPr>
        <w:t xml:space="preserve"> </w:t>
      </w:r>
      <w:proofErr w:type="spellStart"/>
      <w:r w:rsidR="00E0149A" w:rsidRPr="00E0149A">
        <w:rPr>
          <w:lang w:val="en-US"/>
        </w:rPr>
        <w:t>pada</w:t>
      </w:r>
      <w:proofErr w:type="spellEnd"/>
      <w:r w:rsidR="00E0149A" w:rsidRPr="00E0149A">
        <w:rPr>
          <w:lang w:val="en-US"/>
        </w:rPr>
        <w:t xml:space="preserve"> </w:t>
      </w:r>
      <w:proofErr w:type="spellStart"/>
      <w:r w:rsidR="00E0149A" w:rsidRPr="00E0149A">
        <w:rPr>
          <w:lang w:val="en-US"/>
        </w:rPr>
        <w:t>tahun</w:t>
      </w:r>
      <w:proofErr w:type="spellEnd"/>
      <w:r w:rsidR="00E0149A" w:rsidRPr="00E0149A">
        <w:rPr>
          <w:lang w:val="en-US"/>
        </w:rPr>
        <w:t xml:space="preserve"> 1930. Sidney Ray bukanlah seorang ahli linguistik komparatif, namun begitu beliau cuba menerapkan ilmu perbandingan ini dalam kajiannya. Sebagai contoh Ray telah menyusun satu daftar kata perbandingan bahasa-bahasa Borneo yang merangkumi beberapa aspek kata, misalnya kata ganti nama diri, kata ganti nama tunjuk, kata </w:t>
      </w:r>
      <w:proofErr w:type="spellStart"/>
      <w:r w:rsidR="00E0149A" w:rsidRPr="00E0149A">
        <w:rPr>
          <w:lang w:val="en-US"/>
        </w:rPr>
        <w:t>tanya</w:t>
      </w:r>
      <w:proofErr w:type="spellEnd"/>
      <w:r w:rsidR="00E0149A" w:rsidRPr="00E0149A">
        <w:rPr>
          <w:lang w:val="en-US"/>
        </w:rPr>
        <w:t xml:space="preserve"> </w:t>
      </w:r>
      <w:proofErr w:type="spellStart"/>
      <w:r w:rsidR="00E0149A" w:rsidRPr="00E0149A">
        <w:rPr>
          <w:lang w:val="en-US"/>
        </w:rPr>
        <w:t>dan</w:t>
      </w:r>
      <w:proofErr w:type="spellEnd"/>
      <w:r w:rsidR="00E0149A" w:rsidRPr="00E0149A">
        <w:rPr>
          <w:lang w:val="en-US"/>
        </w:rPr>
        <w:t xml:space="preserve"> kata </w:t>
      </w:r>
      <w:proofErr w:type="spellStart"/>
      <w:r w:rsidR="00E0149A" w:rsidRPr="00E0149A">
        <w:rPr>
          <w:lang w:val="en-US"/>
        </w:rPr>
        <w:t>bilangan</w:t>
      </w:r>
      <w:proofErr w:type="spellEnd"/>
      <w:r w:rsidR="00E0149A" w:rsidRPr="00E0149A">
        <w:rPr>
          <w:lang w:val="en-US"/>
        </w:rPr>
        <w:t xml:space="preserve"> </w:t>
      </w:r>
      <w:proofErr w:type="spellStart"/>
      <w:r w:rsidR="00E0149A" w:rsidRPr="00E0149A">
        <w:rPr>
          <w:lang w:val="en-US"/>
        </w:rPr>
        <w:t>kardinal</w:t>
      </w:r>
      <w:proofErr w:type="spellEnd"/>
      <w:r w:rsidR="00E0149A" w:rsidRPr="00E0149A">
        <w:rPr>
          <w:lang w:val="en-US"/>
        </w:rPr>
        <w:t xml:space="preserve"> </w:t>
      </w:r>
      <w:proofErr w:type="spellStart"/>
      <w:r w:rsidR="00E0149A" w:rsidRPr="00E0149A">
        <w:rPr>
          <w:lang w:val="en-US"/>
        </w:rPr>
        <w:t>dan</w:t>
      </w:r>
      <w:proofErr w:type="spellEnd"/>
      <w:r w:rsidR="00E0149A" w:rsidRPr="00E0149A">
        <w:rPr>
          <w:lang w:val="en-US"/>
        </w:rPr>
        <w:t xml:space="preserve"> ordinal (</w:t>
      </w:r>
      <w:proofErr w:type="spellStart"/>
      <w:r w:rsidR="00E0149A" w:rsidRPr="00E0149A">
        <w:rPr>
          <w:lang w:val="en-US"/>
        </w:rPr>
        <w:t>sila</w:t>
      </w:r>
      <w:proofErr w:type="spellEnd"/>
      <w:r w:rsidR="00E0149A" w:rsidRPr="00E0149A">
        <w:rPr>
          <w:lang w:val="en-US"/>
        </w:rPr>
        <w:t xml:space="preserve"> </w:t>
      </w:r>
      <w:proofErr w:type="spellStart"/>
      <w:r w:rsidR="00E0149A" w:rsidRPr="00E0149A">
        <w:rPr>
          <w:lang w:val="en-US"/>
        </w:rPr>
        <w:t>lihat</w:t>
      </w:r>
      <w:proofErr w:type="spellEnd"/>
      <w:r w:rsidR="00E0149A" w:rsidRPr="00E0149A">
        <w:rPr>
          <w:lang w:val="en-US"/>
        </w:rPr>
        <w:t xml:space="preserve"> Ray</w:t>
      </w:r>
      <w:r w:rsidR="002004F4">
        <w:rPr>
          <w:lang w:val="en-US"/>
        </w:rPr>
        <w:t>,</w:t>
      </w:r>
      <w:r w:rsidR="00E0149A" w:rsidRPr="00E0149A">
        <w:rPr>
          <w:lang w:val="en-US"/>
        </w:rPr>
        <w:t xml:space="preserve"> 1913: 53-64).</w:t>
      </w:r>
      <w:r w:rsidR="00532144" w:rsidRPr="0042593A">
        <w:rPr>
          <w:rFonts w:eastAsia="SimSun"/>
          <w:color w:val="FF0000"/>
          <w:lang w:val="en-MY" w:eastAsia="zh-CN"/>
        </w:rPr>
        <w:t xml:space="preserve"> </w:t>
      </w:r>
      <w:r w:rsidR="00E0149A">
        <w:rPr>
          <w:rFonts w:eastAsia="SimSun"/>
          <w:lang w:val="en-MY" w:eastAsia="zh-CN"/>
        </w:rPr>
        <w:t xml:space="preserve">Penelitian data kajian Ray (1913) yang </w:t>
      </w:r>
      <w:proofErr w:type="spellStart"/>
      <w:r w:rsidR="00E0149A">
        <w:rPr>
          <w:rFonts w:eastAsia="SimSun"/>
          <w:lang w:val="en-MY" w:eastAsia="zh-CN"/>
        </w:rPr>
        <w:t>berjaya</w:t>
      </w:r>
      <w:proofErr w:type="spellEnd"/>
      <w:r w:rsidR="00E0149A">
        <w:rPr>
          <w:rFonts w:eastAsia="SimSun"/>
          <w:lang w:val="en-MY" w:eastAsia="zh-CN"/>
        </w:rPr>
        <w:t xml:space="preserve"> </w:t>
      </w:r>
      <w:proofErr w:type="spellStart"/>
      <w:r w:rsidR="00E0149A">
        <w:rPr>
          <w:rFonts w:eastAsia="SimSun"/>
          <w:lang w:val="en-MY" w:eastAsia="zh-CN"/>
        </w:rPr>
        <w:t>diperoleh</w:t>
      </w:r>
      <w:proofErr w:type="spellEnd"/>
      <w:r w:rsidR="00E0149A">
        <w:rPr>
          <w:rFonts w:eastAsia="SimSun"/>
          <w:lang w:val="en-MY" w:eastAsia="zh-CN"/>
        </w:rPr>
        <w:t xml:space="preserve"> </w:t>
      </w:r>
      <w:proofErr w:type="spellStart"/>
      <w:r w:rsidR="00E0149A">
        <w:rPr>
          <w:rFonts w:eastAsia="SimSun"/>
          <w:lang w:val="en-MY" w:eastAsia="zh-CN"/>
        </w:rPr>
        <w:t>tidak</w:t>
      </w:r>
      <w:proofErr w:type="spellEnd"/>
      <w:r w:rsidR="00E0149A">
        <w:rPr>
          <w:rFonts w:eastAsia="SimSun"/>
          <w:lang w:val="en-MY" w:eastAsia="zh-CN"/>
        </w:rPr>
        <w:t xml:space="preserve"> </w:t>
      </w:r>
      <w:proofErr w:type="spellStart"/>
      <w:r w:rsidR="00E0149A">
        <w:rPr>
          <w:rFonts w:eastAsia="SimSun"/>
          <w:lang w:val="en-MY" w:eastAsia="zh-CN"/>
        </w:rPr>
        <w:t>menyentuh</w:t>
      </w:r>
      <w:proofErr w:type="spellEnd"/>
      <w:r w:rsidR="00E0149A">
        <w:rPr>
          <w:rFonts w:eastAsia="SimSun"/>
          <w:lang w:val="en-MY" w:eastAsia="zh-CN"/>
        </w:rPr>
        <w:t xml:space="preserve"> </w:t>
      </w:r>
      <w:proofErr w:type="spellStart"/>
      <w:r w:rsidR="00E0149A">
        <w:rPr>
          <w:rFonts w:eastAsia="SimSun"/>
          <w:lang w:val="en-MY" w:eastAsia="zh-CN"/>
        </w:rPr>
        <w:t>analisi</w:t>
      </w:r>
      <w:proofErr w:type="spellEnd"/>
      <w:r w:rsidR="00E0149A">
        <w:rPr>
          <w:rFonts w:eastAsia="SimSun"/>
          <w:lang w:val="en-MY" w:eastAsia="zh-CN"/>
        </w:rPr>
        <w:t xml:space="preserve"> </w:t>
      </w:r>
      <w:proofErr w:type="spellStart"/>
      <w:r w:rsidR="00E0149A">
        <w:rPr>
          <w:rFonts w:eastAsia="SimSun"/>
          <w:lang w:val="en-MY" w:eastAsia="zh-CN"/>
        </w:rPr>
        <w:t>aspek</w:t>
      </w:r>
      <w:proofErr w:type="spellEnd"/>
      <w:r w:rsidR="00E0149A">
        <w:rPr>
          <w:rFonts w:eastAsia="SimSun"/>
          <w:lang w:val="en-MY" w:eastAsia="zh-CN"/>
        </w:rPr>
        <w:t xml:space="preserve"> </w:t>
      </w:r>
      <w:proofErr w:type="spellStart"/>
      <w:r w:rsidR="00E0149A">
        <w:rPr>
          <w:rFonts w:eastAsia="SimSun"/>
          <w:lang w:val="en-MY" w:eastAsia="zh-CN"/>
        </w:rPr>
        <w:t>linguistik</w:t>
      </w:r>
      <w:proofErr w:type="spellEnd"/>
      <w:r w:rsidR="00E0149A">
        <w:rPr>
          <w:rFonts w:eastAsia="SimSun"/>
          <w:lang w:val="en-MY" w:eastAsia="zh-CN"/>
        </w:rPr>
        <w:t>.</w:t>
      </w:r>
      <w:r w:rsidR="00532144" w:rsidRPr="00532144">
        <w:rPr>
          <w:rFonts w:eastAsia="SimSun"/>
          <w:lang w:val="en-MY" w:eastAsia="zh-CN"/>
        </w:rPr>
        <w:t xml:space="preserve"> </w:t>
      </w:r>
      <w:proofErr w:type="spellStart"/>
      <w:r w:rsidR="00E0149A">
        <w:rPr>
          <w:rFonts w:eastAsia="SimSun"/>
          <w:lang w:val="en-MY" w:eastAsia="zh-CN"/>
        </w:rPr>
        <w:t>Begitu</w:t>
      </w:r>
      <w:proofErr w:type="spellEnd"/>
      <w:r w:rsidR="00E0149A">
        <w:rPr>
          <w:rFonts w:eastAsia="SimSun"/>
          <w:lang w:val="en-MY" w:eastAsia="zh-CN"/>
        </w:rPr>
        <w:t xml:space="preserve"> </w:t>
      </w:r>
      <w:proofErr w:type="spellStart"/>
      <w:r w:rsidR="00E0149A">
        <w:rPr>
          <w:rFonts w:eastAsia="SimSun"/>
          <w:lang w:val="en-MY" w:eastAsia="zh-CN"/>
        </w:rPr>
        <w:t>juga</w:t>
      </w:r>
      <w:proofErr w:type="spellEnd"/>
      <w:r w:rsidR="00E0149A">
        <w:rPr>
          <w:rFonts w:eastAsia="SimSun"/>
          <w:lang w:val="en-MY" w:eastAsia="zh-CN"/>
        </w:rPr>
        <w:t xml:space="preserve"> </w:t>
      </w:r>
      <w:r w:rsidR="00532144" w:rsidRPr="00532144">
        <w:rPr>
          <w:rFonts w:eastAsia="SimSun"/>
          <w:lang w:val="en-MY" w:eastAsia="zh-CN"/>
        </w:rPr>
        <w:t xml:space="preserve">Richards &amp; </w:t>
      </w:r>
      <w:proofErr w:type="spellStart"/>
      <w:r w:rsidR="00532144" w:rsidRPr="00532144">
        <w:rPr>
          <w:rFonts w:eastAsia="SimSun"/>
          <w:lang w:val="en-MY" w:eastAsia="zh-CN"/>
        </w:rPr>
        <w:t>Jaro</w:t>
      </w:r>
      <w:proofErr w:type="spellEnd"/>
      <w:r w:rsidR="00532144" w:rsidRPr="00532144">
        <w:rPr>
          <w:rFonts w:eastAsia="SimSun"/>
          <w:lang w:val="en-MY" w:eastAsia="zh-CN"/>
        </w:rPr>
        <w:t xml:space="preserve"> (1930), </w:t>
      </w:r>
      <w:proofErr w:type="spellStart"/>
      <w:r w:rsidR="00F316A4">
        <w:rPr>
          <w:rFonts w:eastAsia="SimSun"/>
          <w:lang w:val="en-MY" w:eastAsia="zh-CN"/>
        </w:rPr>
        <w:t>hanya</w:t>
      </w:r>
      <w:proofErr w:type="spellEnd"/>
      <w:r w:rsidR="00F316A4">
        <w:rPr>
          <w:rFonts w:eastAsia="SimSun"/>
          <w:lang w:val="en-MY" w:eastAsia="zh-CN"/>
        </w:rPr>
        <w:t xml:space="preserve"> </w:t>
      </w:r>
      <w:proofErr w:type="spellStart"/>
      <w:r w:rsidR="00F316A4">
        <w:rPr>
          <w:rFonts w:eastAsia="SimSun"/>
          <w:lang w:val="en-MY" w:eastAsia="zh-CN"/>
        </w:rPr>
        <w:t>membuat</w:t>
      </w:r>
      <w:proofErr w:type="spellEnd"/>
      <w:r w:rsidR="00F316A4">
        <w:rPr>
          <w:rFonts w:eastAsia="SimSun"/>
          <w:lang w:val="en-MY" w:eastAsia="zh-CN"/>
        </w:rPr>
        <w:t xml:space="preserve"> </w:t>
      </w:r>
      <w:proofErr w:type="spellStart"/>
      <w:r w:rsidR="00F316A4">
        <w:rPr>
          <w:rFonts w:eastAsia="SimSun"/>
          <w:lang w:val="en-MY" w:eastAsia="zh-CN"/>
        </w:rPr>
        <w:t>kajian</w:t>
      </w:r>
      <w:proofErr w:type="spellEnd"/>
      <w:r w:rsidR="00F316A4">
        <w:rPr>
          <w:rFonts w:eastAsia="SimSun"/>
          <w:lang w:val="en-MY" w:eastAsia="zh-CN"/>
        </w:rPr>
        <w:t xml:space="preserve"> di </w:t>
      </w:r>
      <w:proofErr w:type="spellStart"/>
      <w:r w:rsidR="00F316A4">
        <w:rPr>
          <w:rFonts w:eastAsia="SimSun"/>
          <w:lang w:val="en-MY" w:eastAsia="zh-CN"/>
        </w:rPr>
        <w:t>kawasan</w:t>
      </w:r>
      <w:proofErr w:type="spellEnd"/>
      <w:r w:rsidR="00532144" w:rsidRPr="00532144">
        <w:rPr>
          <w:rFonts w:eastAsia="SimSun"/>
          <w:lang w:val="en-MY" w:eastAsia="zh-CN"/>
        </w:rPr>
        <w:t xml:space="preserve"> </w:t>
      </w:r>
      <w:proofErr w:type="spellStart"/>
      <w:r w:rsidR="00532144" w:rsidRPr="00532144">
        <w:rPr>
          <w:rFonts w:eastAsia="SimSun"/>
          <w:lang w:val="en-MY" w:eastAsia="zh-CN"/>
        </w:rPr>
        <w:t>Mukah</w:t>
      </w:r>
      <w:proofErr w:type="spellEnd"/>
      <w:r w:rsidR="00532144" w:rsidRPr="00532144">
        <w:rPr>
          <w:rFonts w:eastAsia="SimSun"/>
          <w:lang w:val="en-MY" w:eastAsia="zh-CN"/>
        </w:rPr>
        <w:t xml:space="preserve">. </w:t>
      </w:r>
    </w:p>
    <w:p w14:paraId="77A38EB7" w14:textId="196EBDFE" w:rsidR="00EE2B35" w:rsidRPr="00532144" w:rsidRDefault="00532144" w:rsidP="001D27B0">
      <w:pPr>
        <w:ind w:firstLine="720"/>
        <w:jc w:val="both"/>
        <w:rPr>
          <w:rFonts w:eastAsia="SimSun"/>
          <w:lang w:val="en-MY" w:eastAsia="zh-CN"/>
        </w:rPr>
      </w:pPr>
      <w:r w:rsidRPr="00532144">
        <w:rPr>
          <w:rFonts w:eastAsia="SimSun"/>
          <w:lang w:val="en-MY" w:eastAsia="zh-CN"/>
        </w:rPr>
        <w:t xml:space="preserve"> </w:t>
      </w:r>
      <w:r w:rsidR="00EE2B35" w:rsidRPr="00532144">
        <w:rPr>
          <w:rFonts w:eastAsia="SimSun"/>
          <w:lang w:val="en-MY" w:eastAsia="zh-CN"/>
        </w:rPr>
        <w:t xml:space="preserve">Kajian terhadap VM ini terus berkembang sekitar tahun 1950-an – 1970-an. </w:t>
      </w:r>
      <w:proofErr w:type="spellStart"/>
      <w:r w:rsidR="00EE2B35" w:rsidRPr="00532144">
        <w:rPr>
          <w:rFonts w:eastAsia="SimSun"/>
          <w:lang w:val="en-MY" w:eastAsia="zh-CN"/>
        </w:rPr>
        <w:t>Kajian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ini</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dilanjutkan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lagi</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melalui</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usaha</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kajian</w:t>
      </w:r>
      <w:proofErr w:type="spellEnd"/>
      <w:r w:rsidR="00EE2B35" w:rsidRPr="00532144">
        <w:rPr>
          <w:rFonts w:eastAsia="SimSun"/>
          <w:lang w:val="en-MY" w:eastAsia="zh-CN"/>
        </w:rPr>
        <w:t xml:space="preserve"> yang </w:t>
      </w:r>
      <w:proofErr w:type="spellStart"/>
      <w:r w:rsidR="00EE2B35" w:rsidRPr="00532144">
        <w:rPr>
          <w:rFonts w:eastAsia="SimSun"/>
          <w:lang w:val="en-MY" w:eastAsia="zh-CN"/>
        </w:rPr>
        <w:t>telah</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dilaksanakan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oleh</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kajian</w:t>
      </w:r>
      <w:proofErr w:type="spellEnd"/>
      <w:r w:rsidR="00EE2B35" w:rsidRPr="00532144">
        <w:rPr>
          <w:rFonts w:eastAsia="SimSun"/>
          <w:lang w:val="en-MY" w:eastAsia="zh-CN"/>
        </w:rPr>
        <w:t xml:space="preserve"> Richard &amp; Jaro (1954), Cense &amp; </w:t>
      </w:r>
      <w:proofErr w:type="spellStart"/>
      <w:r w:rsidR="00EE2B35" w:rsidRPr="00532144">
        <w:rPr>
          <w:rFonts w:eastAsia="SimSun"/>
          <w:lang w:val="en-MY" w:eastAsia="zh-CN"/>
        </w:rPr>
        <w:t>Uhlenbeck</w:t>
      </w:r>
      <w:proofErr w:type="spellEnd"/>
      <w:r w:rsidR="00EE2B35" w:rsidRPr="00532144">
        <w:rPr>
          <w:rFonts w:eastAsia="SimSun"/>
          <w:lang w:val="en-MY" w:eastAsia="zh-CN"/>
        </w:rPr>
        <w:t xml:space="preserve"> (1958), Newington (1961) dan Barnes (1966), Clayre (1970), Blust (1974), Clayre (1975), Hudson (1978) dan King (1978). </w:t>
      </w:r>
      <w:r w:rsidR="00EE2B35" w:rsidRPr="00532144">
        <w:rPr>
          <w:rFonts w:eastAsia="SimSun"/>
          <w:bCs/>
          <w:lang w:val="en-MY" w:eastAsia="zh-CN"/>
        </w:rPr>
        <w:t xml:space="preserve">Kajian pada tahun </w:t>
      </w:r>
      <w:r w:rsidR="00EE2B35" w:rsidRPr="00532144">
        <w:rPr>
          <w:rFonts w:eastAsia="SimSun"/>
          <w:lang w:val="en-MY" w:eastAsia="zh-CN"/>
        </w:rPr>
        <w:t>1950-an – 1970-an</w:t>
      </w:r>
      <w:r w:rsidR="00EE2B35" w:rsidRPr="00532144">
        <w:rPr>
          <w:rFonts w:eastAsia="SimSun"/>
          <w:bCs/>
          <w:lang w:val="en-MY" w:eastAsia="zh-CN"/>
        </w:rPr>
        <w:t xml:space="preserve"> ini lebih terarah kepada bidang linguistik. </w:t>
      </w:r>
      <w:proofErr w:type="spellStart"/>
      <w:r w:rsidR="00EE2B35" w:rsidRPr="00532144">
        <w:rPr>
          <w:rFonts w:eastAsia="SimSun"/>
          <w:bCs/>
          <w:lang w:val="en-MY" w:eastAsia="zh-CN"/>
        </w:rPr>
        <w:t>Kupasan</w:t>
      </w:r>
      <w:proofErr w:type="spellEnd"/>
      <w:r w:rsidR="00EE2B35" w:rsidRPr="00532144">
        <w:rPr>
          <w:rFonts w:eastAsia="SimSun"/>
          <w:bCs/>
          <w:lang w:val="en-MY" w:eastAsia="zh-CN"/>
        </w:rPr>
        <w:t xml:space="preserve"> </w:t>
      </w:r>
      <w:proofErr w:type="spellStart"/>
      <w:r w:rsidR="00EE2B35" w:rsidRPr="00532144">
        <w:rPr>
          <w:rFonts w:eastAsia="SimSun"/>
          <w:bCs/>
          <w:lang w:val="en-MY" w:eastAsia="zh-CN"/>
        </w:rPr>
        <w:t>kajian</w:t>
      </w:r>
      <w:proofErr w:type="spellEnd"/>
      <w:r w:rsidR="00EE2B35" w:rsidRPr="00532144">
        <w:rPr>
          <w:rFonts w:eastAsia="SimSun"/>
          <w:bCs/>
          <w:lang w:val="en-MY" w:eastAsia="zh-CN"/>
        </w:rPr>
        <w:t xml:space="preserve"> VM </w:t>
      </w:r>
      <w:r w:rsidR="00EE2B35" w:rsidRPr="00532144">
        <w:rPr>
          <w:rFonts w:eastAsia="SimSun"/>
          <w:lang w:val="en-MY" w:eastAsia="zh-CN"/>
        </w:rPr>
        <w:t xml:space="preserve">yang </w:t>
      </w:r>
      <w:proofErr w:type="spellStart"/>
      <w:r w:rsidR="00EE2B35" w:rsidRPr="00532144">
        <w:rPr>
          <w:rFonts w:eastAsia="SimSun"/>
          <w:lang w:val="en-MY" w:eastAsia="zh-CN"/>
        </w:rPr>
        <w:t>dilakukan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oleh</w:t>
      </w:r>
      <w:proofErr w:type="spellEnd"/>
      <w:r w:rsidR="00EE2B35" w:rsidRPr="00532144">
        <w:rPr>
          <w:rFonts w:eastAsia="SimSun"/>
          <w:lang w:val="en-MY" w:eastAsia="zh-CN"/>
        </w:rPr>
        <w:t xml:space="preserve"> Cense &amp; </w:t>
      </w:r>
      <w:proofErr w:type="spellStart"/>
      <w:r w:rsidR="00EE2B35" w:rsidRPr="00532144">
        <w:rPr>
          <w:rFonts w:eastAsia="SimSun"/>
          <w:lang w:val="en-MY" w:eastAsia="zh-CN"/>
        </w:rPr>
        <w:t>Uhlenbeck</w:t>
      </w:r>
      <w:proofErr w:type="spellEnd"/>
      <w:r w:rsidR="00EE2B35" w:rsidRPr="00532144">
        <w:rPr>
          <w:rFonts w:eastAsia="SimSun"/>
          <w:lang w:val="en-MY" w:eastAsia="zh-CN"/>
        </w:rPr>
        <w:t xml:space="preserve"> (1958), </w:t>
      </w:r>
      <w:proofErr w:type="spellStart"/>
      <w:r w:rsidR="00EE2B35" w:rsidRPr="00532144">
        <w:rPr>
          <w:rFonts w:eastAsia="SimSun"/>
          <w:lang w:val="en-MY" w:eastAsia="zh-CN"/>
        </w:rPr>
        <w:t>ialah</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berkaitan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ulasan</w:t>
      </w:r>
      <w:proofErr w:type="spellEnd"/>
      <w:r w:rsidR="00EE2B35" w:rsidRPr="00532144">
        <w:rPr>
          <w:rFonts w:eastAsia="SimSun"/>
          <w:lang w:val="en-MY" w:eastAsia="zh-CN"/>
        </w:rPr>
        <w:t xml:space="preserve"> yang </w:t>
      </w:r>
      <w:proofErr w:type="spellStart"/>
      <w:r w:rsidR="00EE2B35" w:rsidRPr="00532144">
        <w:rPr>
          <w:rFonts w:eastAsia="SimSun"/>
          <w:lang w:val="en-MY" w:eastAsia="zh-CN"/>
        </w:rPr>
        <w:t>lengkap</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mengenai</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kajian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bahasa</w:t>
      </w:r>
      <w:proofErr w:type="spellEnd"/>
      <w:r w:rsidR="00EE2B35" w:rsidRPr="00532144">
        <w:rPr>
          <w:rFonts w:eastAsia="SimSun"/>
          <w:lang w:val="en-MY" w:eastAsia="zh-CN"/>
        </w:rPr>
        <w:t xml:space="preserve"> yang </w:t>
      </w:r>
      <w:proofErr w:type="spellStart"/>
      <w:r w:rsidR="00EE2B35" w:rsidRPr="00532144">
        <w:rPr>
          <w:rFonts w:eastAsia="SimSun"/>
          <w:lang w:val="en-MY" w:eastAsia="zh-CN"/>
        </w:rPr>
        <w:t>terdapat</w:t>
      </w:r>
      <w:proofErr w:type="spellEnd"/>
      <w:r w:rsidR="00EE2B35" w:rsidRPr="00532144">
        <w:rPr>
          <w:rFonts w:eastAsia="SimSun"/>
          <w:lang w:val="en-MY" w:eastAsia="zh-CN"/>
        </w:rPr>
        <w:t xml:space="preserve"> di Pulau Borneo yang dilakukan sebelum ini. Sebagai sebuah tulisan yang lebih berbentuk ulasan, pandangan, pendapat, ataupun idea mereka mengenai VM ini, kajian mereka boleh disifatkan agak terhad. </w:t>
      </w:r>
      <w:proofErr w:type="spellStart"/>
      <w:r w:rsidR="00EE2B35" w:rsidRPr="00532144">
        <w:rPr>
          <w:rFonts w:eastAsia="SimSun"/>
          <w:lang w:val="en-MY" w:eastAsia="zh-CN"/>
        </w:rPr>
        <w:t>Selain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itu</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kajian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ini</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boleh</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dilabelkan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sebagai</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sebuah</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kompilasi</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kajian</w:t>
      </w:r>
      <w:proofErr w:type="spellEnd"/>
      <w:r w:rsidR="00EE2B35" w:rsidRPr="00532144">
        <w:rPr>
          <w:rFonts w:eastAsia="SimSun"/>
          <w:lang w:val="en-MY" w:eastAsia="zh-CN"/>
        </w:rPr>
        <w:t xml:space="preserve"> lama yang telah diselidiki dan diimbau semula oleh kedua orang pengkaji ini tanpa mengupas kajian ini dari sudut fonologi. </w:t>
      </w:r>
      <w:proofErr w:type="spellStart"/>
      <w:r w:rsidR="00EE2B35" w:rsidRPr="00532144">
        <w:rPr>
          <w:rFonts w:eastAsia="SimSun"/>
          <w:bCs/>
          <w:lang w:val="en-MY" w:eastAsia="zh-CN"/>
        </w:rPr>
        <w:t>Selanjutnya</w:t>
      </w:r>
      <w:proofErr w:type="spellEnd"/>
      <w:r w:rsidR="00EE2B35" w:rsidRPr="00532144">
        <w:rPr>
          <w:rFonts w:eastAsia="SimSun"/>
          <w:bCs/>
          <w:lang w:val="en-MY" w:eastAsia="zh-CN"/>
        </w:rPr>
        <w:t xml:space="preserve">, </w:t>
      </w:r>
      <w:proofErr w:type="spellStart"/>
      <w:r w:rsidR="00EE2B35" w:rsidRPr="00532144">
        <w:rPr>
          <w:rFonts w:eastAsia="SimSun"/>
          <w:bCs/>
          <w:lang w:val="en-MY" w:eastAsia="zh-CN"/>
        </w:rPr>
        <w:t>k</w:t>
      </w:r>
      <w:r w:rsidR="00EE2B35" w:rsidRPr="00532144">
        <w:rPr>
          <w:rFonts w:eastAsia="SimSun"/>
          <w:lang w:val="en-MY" w:eastAsia="zh-CN"/>
        </w:rPr>
        <w:t>ajian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Clayre</w:t>
      </w:r>
      <w:proofErr w:type="spellEnd"/>
      <w:r w:rsidR="00EE2B35" w:rsidRPr="00532144">
        <w:rPr>
          <w:rFonts w:eastAsia="SimSun"/>
          <w:lang w:val="en-MY" w:eastAsia="zh-CN"/>
        </w:rPr>
        <w:t xml:space="preserve"> (1970)</w:t>
      </w:r>
      <w:r w:rsidR="00EE2B35" w:rsidRPr="00532144">
        <w:rPr>
          <w:rFonts w:eastAsia="SimSun"/>
          <w:bCs/>
          <w:lang w:val="en-MY" w:eastAsia="zh-CN"/>
        </w:rPr>
        <w:t xml:space="preserve"> </w:t>
      </w:r>
      <w:proofErr w:type="spellStart"/>
      <w:r w:rsidR="00EE2B35" w:rsidRPr="00532144">
        <w:rPr>
          <w:rFonts w:eastAsia="SimSun"/>
          <w:lang w:val="en-MY" w:eastAsia="zh-CN"/>
        </w:rPr>
        <w:t>cuba</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membuat</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satu</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sistem</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ejaan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dalam</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bahasa</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Melanau</w:t>
      </w:r>
      <w:proofErr w:type="spellEnd"/>
      <w:r w:rsidR="00EE2B35" w:rsidRPr="00532144">
        <w:rPr>
          <w:rFonts w:eastAsia="SimSun"/>
          <w:lang w:val="en-MY" w:eastAsia="zh-CN"/>
        </w:rPr>
        <w:t xml:space="preserve"> yang </w:t>
      </w:r>
      <w:proofErr w:type="spellStart"/>
      <w:r w:rsidR="00EE2B35" w:rsidRPr="00532144">
        <w:rPr>
          <w:rFonts w:eastAsia="SimSun"/>
          <w:lang w:val="en-MY" w:eastAsia="zh-CN"/>
        </w:rPr>
        <w:t>berfokus</w:t>
      </w:r>
      <w:proofErr w:type="spellEnd"/>
      <w:r w:rsidR="00EE2B35" w:rsidRPr="00532144">
        <w:rPr>
          <w:rFonts w:eastAsia="SimSun"/>
          <w:lang w:val="en-MY" w:eastAsia="zh-CN"/>
        </w:rPr>
        <w:t xml:space="preserve"> di </w:t>
      </w:r>
      <w:proofErr w:type="spellStart"/>
      <w:r w:rsidR="00EE2B35" w:rsidRPr="00532144">
        <w:rPr>
          <w:rFonts w:eastAsia="SimSun"/>
          <w:lang w:val="en-MY" w:eastAsia="zh-CN"/>
        </w:rPr>
        <w:t>kawasan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Dalat</w:t>
      </w:r>
      <w:proofErr w:type="spellEnd"/>
      <w:r w:rsidR="00EE2B35" w:rsidRPr="00532144">
        <w:rPr>
          <w:rFonts w:eastAsia="SimSun"/>
          <w:lang w:val="en-MY" w:eastAsia="zh-CN"/>
        </w:rPr>
        <w:t xml:space="preserve">. Permasalahan yang timbul dalam kajian ini ialah pengkaji menganggap </w:t>
      </w:r>
      <w:proofErr w:type="spellStart"/>
      <w:r w:rsidR="00EE2B35" w:rsidRPr="00532144">
        <w:rPr>
          <w:rFonts w:eastAsia="SimSun"/>
          <w:lang w:val="en-MY" w:eastAsia="zh-CN"/>
        </w:rPr>
        <w:t>kajian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ini</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adalah</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longgar</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memandangkan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kajian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beliau</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hanya</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bersifat</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sepintas</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lalu</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tentang</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bahasa</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Melanau</w:t>
      </w:r>
      <w:proofErr w:type="spellEnd"/>
      <w:r w:rsidR="00EE2B35" w:rsidRPr="00532144">
        <w:rPr>
          <w:rFonts w:eastAsia="SimSun"/>
          <w:lang w:val="en-MY" w:eastAsia="zh-CN"/>
        </w:rPr>
        <w:t xml:space="preserve"> di </w:t>
      </w:r>
      <w:proofErr w:type="spellStart"/>
      <w:r w:rsidR="00EE2B35" w:rsidRPr="00532144">
        <w:rPr>
          <w:rFonts w:eastAsia="SimSun"/>
          <w:lang w:val="en-MY" w:eastAsia="zh-CN"/>
        </w:rPr>
        <w:t>Dalat</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dengan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hanya</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membicarakan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tentang</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beberapa</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aspek</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tentang</w:t>
      </w:r>
      <w:proofErr w:type="spellEnd"/>
      <w:r w:rsidR="00EE2B35" w:rsidRPr="00532144">
        <w:rPr>
          <w:rFonts w:eastAsia="SimSun"/>
          <w:lang w:val="en-MY" w:eastAsia="zh-CN"/>
        </w:rPr>
        <w:t xml:space="preserve"> item leksikal bagi melambangkan item leksikal bahasa Melanau. </w:t>
      </w:r>
      <w:proofErr w:type="spellStart"/>
      <w:r w:rsidR="00EE2B35" w:rsidRPr="00532144">
        <w:rPr>
          <w:rFonts w:eastAsia="SimSun"/>
          <w:lang w:val="en-MY" w:eastAsia="zh-CN"/>
        </w:rPr>
        <w:t>Kajian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Clayre</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bolehlah</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dianggap</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sebagai</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satu</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cubaan</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awal</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dalam</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mengkaji</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bahasa</w:t>
      </w:r>
      <w:proofErr w:type="spellEnd"/>
      <w:r w:rsidR="00EE2B35" w:rsidRPr="00532144">
        <w:rPr>
          <w:rFonts w:eastAsia="SimSun"/>
          <w:lang w:val="en-MY" w:eastAsia="zh-CN"/>
        </w:rPr>
        <w:t xml:space="preserve"> </w:t>
      </w:r>
      <w:proofErr w:type="spellStart"/>
      <w:r w:rsidR="00EE2B35" w:rsidRPr="00532144">
        <w:rPr>
          <w:rFonts w:eastAsia="SimSun"/>
          <w:lang w:val="en-MY" w:eastAsia="zh-CN"/>
        </w:rPr>
        <w:t>Melanau</w:t>
      </w:r>
      <w:bookmarkEnd w:id="1"/>
      <w:proofErr w:type="spellEnd"/>
      <w:r w:rsidR="00EE2B35" w:rsidRPr="00532144">
        <w:rPr>
          <w:rFonts w:eastAsia="SimSun"/>
          <w:lang w:val="en-MY" w:eastAsia="zh-CN"/>
        </w:rPr>
        <w:t xml:space="preserve"> ini dan memerlukan</w:t>
      </w:r>
      <w:bookmarkEnd w:id="2"/>
      <w:r w:rsidR="00EE2B35" w:rsidRPr="00532144">
        <w:rPr>
          <w:rFonts w:eastAsia="SimSun"/>
          <w:lang w:val="en-MY" w:eastAsia="zh-CN"/>
        </w:rPr>
        <w:t xml:space="preserve"> kesinambungan kajian terhadap bahasa ini pada masa dengan membuat kajian terhadap beberapa kawasan Melanau yang lain. </w:t>
      </w:r>
    </w:p>
    <w:p w14:paraId="1E44069B" w14:textId="1168C95A" w:rsidR="00532144" w:rsidRPr="00522E92" w:rsidRDefault="0064348F" w:rsidP="001D27B0">
      <w:pPr>
        <w:ind w:firstLine="720"/>
        <w:jc w:val="both"/>
        <w:rPr>
          <w:rFonts w:eastAsia="SimSun"/>
          <w:lang w:eastAsia="zh-CN"/>
        </w:rPr>
      </w:pPr>
      <w:r>
        <w:rPr>
          <w:rFonts w:eastAsia="SimSun"/>
          <w:lang w:val="en-MY" w:eastAsia="zh-CN"/>
        </w:rPr>
        <w:t xml:space="preserve">Seterusnya, </w:t>
      </w:r>
      <w:r w:rsidRPr="0064348F">
        <w:rPr>
          <w:rFonts w:eastAsia="SimSun"/>
          <w:lang w:val="en-MY" w:eastAsia="zh-CN"/>
        </w:rPr>
        <w:t>k</w:t>
      </w:r>
      <w:r w:rsidR="00532144" w:rsidRPr="0064348F">
        <w:rPr>
          <w:rFonts w:eastAsia="SimSun"/>
          <w:lang w:val="en-MY" w:eastAsia="zh-CN"/>
        </w:rPr>
        <w:t xml:space="preserve">ajian Hudson (1978), </w:t>
      </w:r>
      <w:r w:rsidR="00EE2B35">
        <w:rPr>
          <w:rFonts w:eastAsia="SimSun"/>
          <w:lang w:val="en-MY" w:eastAsia="zh-CN"/>
        </w:rPr>
        <w:t>turut</w:t>
      </w:r>
      <w:r w:rsidRPr="0064348F">
        <w:rPr>
          <w:rFonts w:eastAsia="SimSun"/>
          <w:lang w:val="en-MY" w:eastAsia="zh-CN"/>
        </w:rPr>
        <w:t xml:space="preserve"> menyentuh kajian berkaitan ilmu perbandingan. </w:t>
      </w:r>
      <w:r w:rsidR="00EE2B35">
        <w:rPr>
          <w:rFonts w:eastAsia="SimSun"/>
          <w:lang w:val="en-MY" w:eastAsia="zh-CN"/>
        </w:rPr>
        <w:t xml:space="preserve">Dalam kajiannya, </w:t>
      </w:r>
      <w:r w:rsidRPr="0064348F">
        <w:rPr>
          <w:rFonts w:eastAsia="SimSun"/>
          <w:lang w:val="en-MY" w:eastAsia="zh-CN"/>
        </w:rPr>
        <w:t xml:space="preserve">Hudson </w:t>
      </w:r>
      <w:proofErr w:type="spellStart"/>
      <w:r w:rsidRPr="0064348F">
        <w:rPr>
          <w:rFonts w:eastAsia="SimSun"/>
          <w:lang w:val="en-MY" w:eastAsia="zh-CN"/>
        </w:rPr>
        <w:t>cuba</w:t>
      </w:r>
      <w:proofErr w:type="spellEnd"/>
      <w:r w:rsidRPr="0064348F">
        <w:rPr>
          <w:rFonts w:eastAsia="SimSun"/>
          <w:lang w:val="en-MY" w:eastAsia="zh-CN"/>
        </w:rPr>
        <w:t xml:space="preserve"> </w:t>
      </w:r>
      <w:proofErr w:type="spellStart"/>
      <w:r w:rsidRPr="0064348F">
        <w:rPr>
          <w:rFonts w:eastAsia="SimSun"/>
          <w:lang w:val="en-MY" w:eastAsia="zh-CN"/>
        </w:rPr>
        <w:t>membuat</w:t>
      </w:r>
      <w:proofErr w:type="spellEnd"/>
      <w:r w:rsidRPr="0064348F">
        <w:rPr>
          <w:rFonts w:eastAsia="SimSun"/>
          <w:lang w:val="en-MY" w:eastAsia="zh-CN"/>
        </w:rPr>
        <w:t xml:space="preserve"> </w:t>
      </w:r>
      <w:proofErr w:type="spellStart"/>
      <w:r w:rsidRPr="0064348F">
        <w:rPr>
          <w:rFonts w:eastAsia="SimSun"/>
          <w:lang w:val="en-MY" w:eastAsia="zh-CN"/>
        </w:rPr>
        <w:t>pengelasan</w:t>
      </w:r>
      <w:proofErr w:type="spellEnd"/>
      <w:r w:rsidRPr="0064348F">
        <w:rPr>
          <w:rFonts w:eastAsia="SimSun"/>
          <w:lang w:val="en-MY" w:eastAsia="zh-CN"/>
        </w:rPr>
        <w:t xml:space="preserve"> VM </w:t>
      </w:r>
      <w:proofErr w:type="spellStart"/>
      <w:r w:rsidRPr="0064348F">
        <w:rPr>
          <w:rFonts w:eastAsia="SimSun"/>
          <w:lang w:val="en-MY" w:eastAsia="zh-CN"/>
        </w:rPr>
        <w:t>ini</w:t>
      </w:r>
      <w:proofErr w:type="spellEnd"/>
      <w:r w:rsidRPr="0064348F">
        <w:rPr>
          <w:rFonts w:eastAsia="SimSun"/>
          <w:lang w:val="en-MY" w:eastAsia="zh-CN"/>
        </w:rPr>
        <w:t xml:space="preserve"> </w:t>
      </w:r>
      <w:proofErr w:type="spellStart"/>
      <w:r w:rsidRPr="0064348F">
        <w:rPr>
          <w:rFonts w:eastAsia="SimSun"/>
          <w:lang w:val="en-MY" w:eastAsia="zh-CN"/>
        </w:rPr>
        <w:t>dan</w:t>
      </w:r>
      <w:proofErr w:type="spellEnd"/>
      <w:r w:rsidRPr="0064348F">
        <w:rPr>
          <w:rFonts w:eastAsia="SimSun"/>
          <w:lang w:val="en-MY" w:eastAsia="zh-CN"/>
        </w:rPr>
        <w:t xml:space="preserve"> </w:t>
      </w:r>
      <w:proofErr w:type="spellStart"/>
      <w:r w:rsidR="00EE2B35">
        <w:rPr>
          <w:rFonts w:eastAsia="SimSun"/>
          <w:lang w:val="en-MY" w:eastAsia="zh-CN"/>
        </w:rPr>
        <w:t>telah</w:t>
      </w:r>
      <w:proofErr w:type="spellEnd"/>
      <w:r w:rsidR="00EE2B35">
        <w:rPr>
          <w:rFonts w:eastAsia="SimSun"/>
          <w:lang w:val="en-MY" w:eastAsia="zh-CN"/>
        </w:rPr>
        <w:t xml:space="preserve"> </w:t>
      </w:r>
      <w:proofErr w:type="spellStart"/>
      <w:r w:rsidRPr="0064348F">
        <w:rPr>
          <w:rFonts w:eastAsia="SimSun"/>
          <w:lang w:val="en-MY" w:eastAsia="zh-CN"/>
        </w:rPr>
        <w:t>labelkan</w:t>
      </w:r>
      <w:proofErr w:type="spellEnd"/>
      <w:r w:rsidRPr="0064348F">
        <w:rPr>
          <w:rFonts w:eastAsia="SimSun"/>
          <w:lang w:val="en-MY" w:eastAsia="zh-CN"/>
        </w:rPr>
        <w:t xml:space="preserve"> </w:t>
      </w:r>
      <w:proofErr w:type="spellStart"/>
      <w:r w:rsidRPr="0064348F">
        <w:rPr>
          <w:rFonts w:eastAsia="SimSun"/>
          <w:lang w:val="en-MY" w:eastAsia="zh-CN"/>
        </w:rPr>
        <w:t>varian</w:t>
      </w:r>
      <w:proofErr w:type="spellEnd"/>
      <w:r w:rsidRPr="0064348F">
        <w:rPr>
          <w:rFonts w:eastAsia="SimSun"/>
          <w:lang w:val="en-MY" w:eastAsia="zh-CN"/>
        </w:rPr>
        <w:t xml:space="preserve"> Rajang </w:t>
      </w:r>
      <w:proofErr w:type="spellStart"/>
      <w:r w:rsidRPr="0064348F">
        <w:rPr>
          <w:rFonts w:eastAsia="SimSun"/>
          <w:lang w:val="en-MY" w:eastAsia="zh-CN"/>
        </w:rPr>
        <w:t>mempunyai</w:t>
      </w:r>
      <w:proofErr w:type="spellEnd"/>
      <w:r w:rsidRPr="0064348F">
        <w:rPr>
          <w:rFonts w:eastAsia="SimSun"/>
          <w:lang w:val="en-MY" w:eastAsia="zh-CN"/>
        </w:rPr>
        <w:t xml:space="preserve"> </w:t>
      </w:r>
      <w:proofErr w:type="spellStart"/>
      <w:r w:rsidRPr="0064348F">
        <w:rPr>
          <w:rFonts w:eastAsia="SimSun"/>
          <w:lang w:val="en-MY" w:eastAsia="zh-CN"/>
        </w:rPr>
        <w:t>masalah</w:t>
      </w:r>
      <w:proofErr w:type="spellEnd"/>
      <w:r w:rsidRPr="0064348F">
        <w:rPr>
          <w:rFonts w:eastAsia="SimSun"/>
          <w:lang w:val="en-MY" w:eastAsia="zh-CN"/>
        </w:rPr>
        <w:t xml:space="preserve"> </w:t>
      </w:r>
      <w:proofErr w:type="spellStart"/>
      <w:r w:rsidRPr="0064348F">
        <w:rPr>
          <w:rFonts w:eastAsia="SimSun"/>
          <w:lang w:val="en-MY" w:eastAsia="zh-CN"/>
        </w:rPr>
        <w:t>kerana</w:t>
      </w:r>
      <w:proofErr w:type="spellEnd"/>
      <w:r w:rsidRPr="0064348F">
        <w:rPr>
          <w:rFonts w:eastAsia="SimSun"/>
          <w:lang w:val="en-MY" w:eastAsia="zh-CN"/>
        </w:rPr>
        <w:t xml:space="preserve"> </w:t>
      </w:r>
      <w:proofErr w:type="spellStart"/>
      <w:r w:rsidR="00EE2B35">
        <w:rPr>
          <w:rFonts w:eastAsia="SimSun"/>
          <w:lang w:val="en-MY" w:eastAsia="zh-CN"/>
        </w:rPr>
        <w:t>hasil</w:t>
      </w:r>
      <w:proofErr w:type="spellEnd"/>
      <w:r w:rsidR="00EE2B35">
        <w:rPr>
          <w:rFonts w:eastAsia="SimSun"/>
          <w:lang w:val="en-MY" w:eastAsia="zh-CN"/>
        </w:rPr>
        <w:t xml:space="preserve"> </w:t>
      </w:r>
      <w:proofErr w:type="spellStart"/>
      <w:r w:rsidR="00EE2B35">
        <w:rPr>
          <w:rFonts w:eastAsia="SimSun"/>
          <w:lang w:val="en-MY" w:eastAsia="zh-CN"/>
        </w:rPr>
        <w:t>analisisn</w:t>
      </w:r>
      <w:proofErr w:type="spellEnd"/>
      <w:r w:rsidR="00EE2B35">
        <w:rPr>
          <w:rFonts w:eastAsia="SimSun"/>
          <w:lang w:val="en-MY" w:eastAsia="zh-CN"/>
        </w:rPr>
        <w:t xml:space="preserve"> </w:t>
      </w:r>
      <w:proofErr w:type="spellStart"/>
      <w:r w:rsidR="00EE2B35">
        <w:rPr>
          <w:rFonts w:eastAsia="SimSun"/>
          <w:lang w:val="en-MY" w:eastAsia="zh-CN"/>
        </w:rPr>
        <w:t>beliau</w:t>
      </w:r>
      <w:proofErr w:type="spellEnd"/>
      <w:r w:rsidR="00EE2B35">
        <w:rPr>
          <w:rFonts w:eastAsia="SimSun"/>
          <w:lang w:val="en-MY" w:eastAsia="zh-CN"/>
        </w:rPr>
        <w:t xml:space="preserve"> </w:t>
      </w:r>
      <w:proofErr w:type="spellStart"/>
      <w:r w:rsidR="00EE2B35">
        <w:rPr>
          <w:rFonts w:eastAsia="SimSun"/>
          <w:lang w:val="en-MY" w:eastAsia="zh-CN"/>
        </w:rPr>
        <w:t>mendapati</w:t>
      </w:r>
      <w:proofErr w:type="spellEnd"/>
      <w:r w:rsidR="00EE2B35">
        <w:rPr>
          <w:rFonts w:eastAsia="SimSun"/>
          <w:lang w:val="en-MY" w:eastAsia="zh-CN"/>
        </w:rPr>
        <w:t xml:space="preserve"> </w:t>
      </w:r>
      <w:proofErr w:type="spellStart"/>
      <w:r w:rsidRPr="0064348F">
        <w:rPr>
          <w:rFonts w:eastAsia="SimSun"/>
          <w:lang w:val="en-MY" w:eastAsia="zh-CN"/>
        </w:rPr>
        <w:t>peratusan</w:t>
      </w:r>
      <w:proofErr w:type="spellEnd"/>
      <w:r w:rsidRPr="0064348F">
        <w:rPr>
          <w:rFonts w:eastAsia="SimSun"/>
          <w:lang w:val="en-MY" w:eastAsia="zh-CN"/>
        </w:rPr>
        <w:t xml:space="preserve"> yang </w:t>
      </w:r>
      <w:proofErr w:type="spellStart"/>
      <w:r w:rsidRPr="0064348F">
        <w:rPr>
          <w:rFonts w:eastAsia="SimSun"/>
          <w:lang w:val="en-MY" w:eastAsia="zh-CN"/>
        </w:rPr>
        <w:t>diperoleh</w:t>
      </w:r>
      <w:proofErr w:type="spellEnd"/>
      <w:r w:rsidRPr="0064348F">
        <w:rPr>
          <w:rFonts w:eastAsia="SimSun"/>
          <w:lang w:val="en-MY" w:eastAsia="zh-CN"/>
        </w:rPr>
        <w:t xml:space="preserve"> </w:t>
      </w:r>
      <w:proofErr w:type="spellStart"/>
      <w:r w:rsidRPr="0064348F">
        <w:rPr>
          <w:rFonts w:eastAsia="SimSun"/>
          <w:lang w:val="en-MY" w:eastAsia="zh-CN"/>
        </w:rPr>
        <w:t>adalah</w:t>
      </w:r>
      <w:proofErr w:type="spellEnd"/>
      <w:r w:rsidRPr="0064348F">
        <w:rPr>
          <w:rFonts w:eastAsia="SimSun"/>
          <w:lang w:val="en-MY" w:eastAsia="zh-CN"/>
        </w:rPr>
        <w:t xml:space="preserve"> </w:t>
      </w:r>
      <w:proofErr w:type="spellStart"/>
      <w:r w:rsidRPr="0064348F">
        <w:rPr>
          <w:rFonts w:eastAsia="SimSun"/>
          <w:lang w:val="en-MY" w:eastAsia="zh-CN"/>
        </w:rPr>
        <w:t>rendah</w:t>
      </w:r>
      <w:proofErr w:type="spellEnd"/>
      <w:r w:rsidR="00EE2B35">
        <w:rPr>
          <w:rFonts w:eastAsia="SimSun"/>
          <w:lang w:val="en-MY" w:eastAsia="zh-CN"/>
        </w:rPr>
        <w:t xml:space="preserve">. Selain itu, jumlah penentuan untuk </w:t>
      </w:r>
      <w:r w:rsidRPr="0064348F">
        <w:rPr>
          <w:rFonts w:eastAsia="SimSun"/>
          <w:lang w:val="en-MY" w:eastAsia="zh-CN"/>
        </w:rPr>
        <w:t xml:space="preserve">inventori kosa kata Melanau </w:t>
      </w:r>
      <w:r w:rsidR="00EE2B35">
        <w:rPr>
          <w:rFonts w:eastAsia="SimSun"/>
          <w:lang w:val="en-MY" w:eastAsia="zh-CN"/>
        </w:rPr>
        <w:t>agar kabur dan sukar ditentukan</w:t>
      </w:r>
      <w:r w:rsidRPr="0064348F">
        <w:rPr>
          <w:rFonts w:eastAsia="SimSun"/>
          <w:lang w:val="en-MY" w:eastAsia="zh-CN"/>
        </w:rPr>
        <w:t>. Kenyataan yang diberikan oleh Hudson ini tidak disandarkan dengan justifikasi yang kukuh</w:t>
      </w:r>
      <w:r>
        <w:rPr>
          <w:rFonts w:eastAsia="SimSun"/>
          <w:lang w:val="en-MY" w:eastAsia="zh-CN"/>
        </w:rPr>
        <w:t xml:space="preserve"> berdasarkan ilmu linguistik</w:t>
      </w:r>
      <w:r w:rsidRPr="0064348F">
        <w:rPr>
          <w:rFonts w:eastAsia="SimSun"/>
          <w:lang w:val="en-MY" w:eastAsia="zh-CN"/>
        </w:rPr>
        <w:t>.</w:t>
      </w:r>
      <w:r>
        <w:rPr>
          <w:rFonts w:eastAsia="SimSun"/>
          <w:color w:val="FF0000"/>
          <w:lang w:val="en-MY" w:eastAsia="zh-CN"/>
        </w:rPr>
        <w:t xml:space="preserve"> </w:t>
      </w:r>
      <w:r w:rsidRPr="0064348F">
        <w:rPr>
          <w:rFonts w:eastAsia="SimSun"/>
          <w:lang w:val="en-MY" w:eastAsia="zh-CN"/>
        </w:rPr>
        <w:t>Oleh itu, kajian ini</w:t>
      </w:r>
      <w:r w:rsidRPr="0064348F">
        <w:t xml:space="preserve"> </w:t>
      </w:r>
      <w:r w:rsidRPr="0064348F">
        <w:rPr>
          <w:color w:val="333333"/>
        </w:rPr>
        <w:t>boleh disifatkan sebagai satu kajian yang melepaskan batuk di tangga. Hudson</w:t>
      </w:r>
      <w:r w:rsidR="00BD1352">
        <w:rPr>
          <w:color w:val="333333"/>
        </w:rPr>
        <w:t xml:space="preserve"> meletakkam kelompok di</w:t>
      </w:r>
      <w:r w:rsidRPr="0064348F">
        <w:t xml:space="preserve"> Sungai Rajang </w:t>
      </w:r>
      <w:r w:rsidR="00BD1352">
        <w:t>sebagai</w:t>
      </w:r>
      <w:r w:rsidRPr="0064348F">
        <w:t xml:space="preserve"> berpendapatan rendah </w:t>
      </w:r>
      <w:r w:rsidR="00BD1352">
        <w:t>yang</w:t>
      </w:r>
      <w:r w:rsidRPr="0064348F">
        <w:t xml:space="preserve"> terdiri daripada Melanau Kanowit dan Tanjong.  </w:t>
      </w:r>
      <w:r w:rsidR="00532144" w:rsidRPr="00532144">
        <w:rPr>
          <w:rFonts w:eastAsia="SimSun"/>
          <w:color w:val="333333"/>
          <w:lang w:eastAsia="zh-CN"/>
        </w:rPr>
        <w:t xml:space="preserve">Ini juga boleh </w:t>
      </w:r>
      <w:r w:rsidR="00532144" w:rsidRPr="00532144">
        <w:rPr>
          <w:rFonts w:eastAsia="SimSun"/>
          <w:color w:val="333333"/>
          <w:lang w:eastAsia="zh-CN"/>
        </w:rPr>
        <w:lastRenderedPageBreak/>
        <w:t xml:space="preserve">disifatkan sebagai satu kajian yang melepaskan batuk di tangga. </w:t>
      </w:r>
      <w:r w:rsidR="00522E92">
        <w:rPr>
          <w:rFonts w:eastAsia="SimSun"/>
          <w:color w:val="333333"/>
          <w:lang w:eastAsia="zh-CN"/>
        </w:rPr>
        <w:t>Pendapat Hudson (1978) dilihat seiring dengan</w:t>
      </w:r>
      <w:r w:rsidR="00532144" w:rsidRPr="0042593A">
        <w:rPr>
          <w:rFonts w:eastAsia="SimSun"/>
          <w:color w:val="00B0F0"/>
          <w:lang w:eastAsia="zh-CN"/>
        </w:rPr>
        <w:t xml:space="preserve"> </w:t>
      </w:r>
      <w:r w:rsidR="00532144" w:rsidRPr="00522E92">
        <w:rPr>
          <w:rFonts w:eastAsia="SimSun"/>
          <w:lang w:eastAsia="zh-CN"/>
        </w:rPr>
        <w:t xml:space="preserve">Blust </w:t>
      </w:r>
      <w:r w:rsidR="00BD1352">
        <w:rPr>
          <w:rFonts w:eastAsia="SimSun"/>
          <w:lang w:eastAsia="zh-CN"/>
        </w:rPr>
        <w:t>yang mentafsirkan</w:t>
      </w:r>
      <w:r w:rsidR="00532144" w:rsidRPr="00522E92">
        <w:rPr>
          <w:rFonts w:eastAsia="SimSun"/>
          <w:lang w:eastAsia="zh-CN"/>
        </w:rPr>
        <w:t xml:space="preserve"> Bintulu</w:t>
      </w:r>
      <w:r w:rsidR="00522E92" w:rsidRPr="00522E92">
        <w:rPr>
          <w:rFonts w:eastAsia="SimSun"/>
          <w:lang w:eastAsia="zh-CN"/>
        </w:rPr>
        <w:t xml:space="preserve"> </w:t>
      </w:r>
      <w:r w:rsidR="00BD1352">
        <w:rPr>
          <w:rFonts w:eastAsia="SimSun"/>
          <w:lang w:eastAsia="zh-CN"/>
        </w:rPr>
        <w:t>sebagai</w:t>
      </w:r>
      <w:r w:rsidR="00532144" w:rsidRPr="00522E92">
        <w:rPr>
          <w:rFonts w:eastAsia="SimSun"/>
          <w:lang w:eastAsia="zh-CN"/>
        </w:rPr>
        <w:t xml:space="preserve"> </w:t>
      </w:r>
      <w:r w:rsidR="00522E92" w:rsidRPr="00522E92">
        <w:rPr>
          <w:rFonts w:eastAsia="SimSun"/>
          <w:lang w:eastAsia="zh-CN"/>
        </w:rPr>
        <w:t xml:space="preserve">salah satu </w:t>
      </w:r>
      <w:r w:rsidR="00BD1352">
        <w:rPr>
          <w:rFonts w:eastAsia="SimSun"/>
          <w:lang w:eastAsia="zh-CN"/>
        </w:rPr>
        <w:t>pecaham kelompok</w:t>
      </w:r>
      <w:r w:rsidR="00532144" w:rsidRPr="00522E92">
        <w:rPr>
          <w:rFonts w:eastAsia="SimSun"/>
          <w:lang w:eastAsia="zh-CN"/>
        </w:rPr>
        <w:t xml:space="preserve"> berbeza </w:t>
      </w:r>
      <w:r w:rsidR="00BD1352">
        <w:rPr>
          <w:rFonts w:eastAsia="SimSun"/>
          <w:lang w:eastAsia="zh-CN"/>
        </w:rPr>
        <w:t>dengan</w:t>
      </w:r>
      <w:r w:rsidR="00532144" w:rsidRPr="00522E92">
        <w:rPr>
          <w:rFonts w:eastAsia="SimSun"/>
          <w:lang w:eastAsia="zh-CN"/>
        </w:rPr>
        <w:t xml:space="preserve"> </w:t>
      </w:r>
      <w:r w:rsidR="00522E92" w:rsidRPr="00522E92">
        <w:rPr>
          <w:rFonts w:eastAsia="SimSun"/>
          <w:lang w:eastAsia="zh-CN"/>
        </w:rPr>
        <w:t xml:space="preserve">varian-varian </w:t>
      </w:r>
      <w:r w:rsidR="00532144" w:rsidRPr="00522E92">
        <w:rPr>
          <w:rFonts w:eastAsia="SimSun"/>
          <w:lang w:eastAsia="zh-CN"/>
        </w:rPr>
        <w:t xml:space="preserve">bahasa Melanau yang lain. </w:t>
      </w:r>
    </w:p>
    <w:p w14:paraId="32BE314A" w14:textId="6B0B2987" w:rsidR="00532144" w:rsidRPr="000C389B" w:rsidRDefault="00532144" w:rsidP="001D27B0">
      <w:pPr>
        <w:ind w:firstLine="720"/>
        <w:jc w:val="both"/>
        <w:rPr>
          <w:rFonts w:eastAsia="SimSun"/>
          <w:b/>
          <w:bCs/>
          <w:color w:val="FF0000"/>
          <w:lang w:val="en-MY" w:eastAsia="zh-CN"/>
        </w:rPr>
      </w:pPr>
      <w:r w:rsidRPr="0042593A">
        <w:rPr>
          <w:rFonts w:eastAsia="SimSun"/>
          <w:color w:val="00B0F0"/>
          <w:lang w:eastAsia="zh-CN"/>
        </w:rPr>
        <w:t xml:space="preserve"> </w:t>
      </w:r>
      <w:proofErr w:type="spellStart"/>
      <w:r w:rsidR="00522E92" w:rsidRPr="00522E92">
        <w:rPr>
          <w:bCs/>
          <w:lang w:val="en-US"/>
        </w:rPr>
        <w:t>Kajian</w:t>
      </w:r>
      <w:proofErr w:type="spellEnd"/>
      <w:r w:rsidR="00522E92" w:rsidRPr="00522E92">
        <w:rPr>
          <w:bCs/>
          <w:lang w:val="en-US"/>
        </w:rPr>
        <w:t xml:space="preserve"> </w:t>
      </w:r>
      <w:proofErr w:type="spellStart"/>
      <w:r w:rsidR="00522E92" w:rsidRPr="00522E92">
        <w:rPr>
          <w:bCs/>
          <w:lang w:val="en-US"/>
        </w:rPr>
        <w:t>Asmah</w:t>
      </w:r>
      <w:proofErr w:type="spellEnd"/>
      <w:r w:rsidR="00522E92" w:rsidRPr="00522E92">
        <w:rPr>
          <w:bCs/>
          <w:lang w:val="en-US"/>
        </w:rPr>
        <w:t xml:space="preserve"> (1983), </w:t>
      </w:r>
      <w:proofErr w:type="spellStart"/>
      <w:r w:rsidR="00522E92" w:rsidRPr="00522E92">
        <w:rPr>
          <w:bCs/>
          <w:lang w:val="en-US"/>
        </w:rPr>
        <w:t>merupakan</w:t>
      </w:r>
      <w:proofErr w:type="spellEnd"/>
      <w:r w:rsidR="00522E92" w:rsidRPr="00522E92">
        <w:rPr>
          <w:bCs/>
          <w:lang w:val="en-US"/>
        </w:rPr>
        <w:t xml:space="preserve"> </w:t>
      </w:r>
      <w:proofErr w:type="spellStart"/>
      <w:r w:rsidR="00522E92" w:rsidRPr="00522E92">
        <w:rPr>
          <w:bCs/>
          <w:lang w:val="en-US"/>
        </w:rPr>
        <w:t>kajian</w:t>
      </w:r>
      <w:proofErr w:type="spellEnd"/>
      <w:r w:rsidR="00522E92" w:rsidRPr="00522E92">
        <w:rPr>
          <w:bCs/>
          <w:lang w:val="en-US"/>
        </w:rPr>
        <w:t xml:space="preserve"> </w:t>
      </w:r>
      <w:proofErr w:type="spellStart"/>
      <w:r w:rsidR="00522E92" w:rsidRPr="00522E92">
        <w:rPr>
          <w:bCs/>
          <w:lang w:val="en-US"/>
        </w:rPr>
        <w:t>permulaan</w:t>
      </w:r>
      <w:proofErr w:type="spellEnd"/>
      <w:r w:rsidR="00522E92" w:rsidRPr="00522E92">
        <w:rPr>
          <w:bCs/>
          <w:lang w:val="en-US"/>
        </w:rPr>
        <w:t xml:space="preserve"> yang </w:t>
      </w:r>
      <w:proofErr w:type="spellStart"/>
      <w:r w:rsidR="00522E92" w:rsidRPr="00522E92">
        <w:rPr>
          <w:bCs/>
          <w:lang w:val="en-US"/>
        </w:rPr>
        <w:t>diambil</w:t>
      </w:r>
      <w:proofErr w:type="spellEnd"/>
      <w:r w:rsidR="00522E92" w:rsidRPr="00522E92">
        <w:rPr>
          <w:bCs/>
          <w:lang w:val="en-US"/>
        </w:rPr>
        <w:t xml:space="preserve"> </w:t>
      </w:r>
      <w:proofErr w:type="spellStart"/>
      <w:r w:rsidR="00522E92" w:rsidRPr="00522E92">
        <w:rPr>
          <w:bCs/>
          <w:lang w:val="en-US"/>
        </w:rPr>
        <w:t>oleh</w:t>
      </w:r>
      <w:proofErr w:type="spellEnd"/>
      <w:r w:rsidR="00522E92" w:rsidRPr="00522E92">
        <w:rPr>
          <w:bCs/>
          <w:lang w:val="en-US"/>
        </w:rPr>
        <w:t xml:space="preserve"> </w:t>
      </w:r>
      <w:proofErr w:type="spellStart"/>
      <w:r w:rsidR="00522E92" w:rsidRPr="00522E92">
        <w:rPr>
          <w:bCs/>
          <w:lang w:val="en-US"/>
        </w:rPr>
        <w:t>pengkaji</w:t>
      </w:r>
      <w:proofErr w:type="spellEnd"/>
      <w:r w:rsidR="00522E92" w:rsidRPr="00522E92">
        <w:rPr>
          <w:bCs/>
          <w:lang w:val="en-US"/>
        </w:rPr>
        <w:t xml:space="preserve"> </w:t>
      </w:r>
      <w:proofErr w:type="spellStart"/>
      <w:r w:rsidR="00522E92" w:rsidRPr="00522E92">
        <w:rPr>
          <w:bCs/>
          <w:lang w:val="en-US"/>
        </w:rPr>
        <w:t>bagi</w:t>
      </w:r>
      <w:proofErr w:type="spellEnd"/>
      <w:r w:rsidR="00522E92" w:rsidRPr="00522E92">
        <w:rPr>
          <w:bCs/>
          <w:lang w:val="en-US"/>
        </w:rPr>
        <w:t xml:space="preserve"> </w:t>
      </w:r>
      <w:proofErr w:type="spellStart"/>
      <w:r w:rsidR="00522E92" w:rsidRPr="00522E92">
        <w:rPr>
          <w:bCs/>
          <w:lang w:val="en-US"/>
        </w:rPr>
        <w:t>kajian</w:t>
      </w:r>
      <w:proofErr w:type="spellEnd"/>
      <w:r w:rsidR="00522E92" w:rsidRPr="00522E92">
        <w:rPr>
          <w:bCs/>
          <w:lang w:val="en-US"/>
        </w:rPr>
        <w:t xml:space="preserve"> VM dalam era 1980-an – 1990-an.</w:t>
      </w:r>
      <w:r w:rsidR="00522E92" w:rsidRPr="00522E92">
        <w:rPr>
          <w:b/>
          <w:bCs/>
          <w:lang w:val="en-US"/>
        </w:rPr>
        <w:t xml:space="preserve"> </w:t>
      </w:r>
      <w:r w:rsidRPr="000C389B">
        <w:rPr>
          <w:rFonts w:eastAsia="SimSun"/>
          <w:lang w:eastAsia="zh-CN"/>
        </w:rPr>
        <w:t xml:space="preserve">Dalam </w:t>
      </w:r>
      <w:r w:rsidR="00522E92" w:rsidRPr="000C389B">
        <w:rPr>
          <w:rFonts w:eastAsia="SimSun"/>
          <w:lang w:eastAsia="zh-CN"/>
        </w:rPr>
        <w:t xml:space="preserve">era </w:t>
      </w:r>
      <w:r w:rsidRPr="000C389B">
        <w:rPr>
          <w:rFonts w:eastAsia="SimSun"/>
          <w:lang w:eastAsia="zh-CN"/>
        </w:rPr>
        <w:t xml:space="preserve">ini, </w:t>
      </w:r>
      <w:r w:rsidR="00522E92" w:rsidRPr="000C389B">
        <w:rPr>
          <w:rFonts w:eastAsia="SimSun"/>
          <w:lang w:eastAsia="zh-CN"/>
        </w:rPr>
        <w:t>terdapat</w:t>
      </w:r>
      <w:r w:rsidRPr="000C389B">
        <w:rPr>
          <w:rFonts w:eastAsia="SimSun"/>
          <w:lang w:eastAsia="zh-CN"/>
        </w:rPr>
        <w:t xml:space="preserve"> tujuh buah kajian </w:t>
      </w:r>
      <w:r w:rsidR="00522E92" w:rsidRPr="000C389B">
        <w:rPr>
          <w:rFonts w:eastAsia="SimSun"/>
          <w:lang w:eastAsia="zh-CN"/>
        </w:rPr>
        <w:t>yang telah dirujuk (</w:t>
      </w:r>
      <w:r w:rsidRPr="000C389B">
        <w:rPr>
          <w:rFonts w:eastAsia="SimSun"/>
          <w:lang w:val="en-MY" w:eastAsia="zh-CN"/>
        </w:rPr>
        <w:t xml:space="preserve">Asmah (1983), </w:t>
      </w:r>
      <w:r w:rsidRPr="000C389B">
        <w:rPr>
          <w:rFonts w:eastAsia="SimSun"/>
          <w:lang w:eastAsia="zh-CN"/>
        </w:rPr>
        <w:t>Aloysius Dris (1989)</w:t>
      </w:r>
      <w:r w:rsidR="00522E92" w:rsidRPr="000C389B">
        <w:rPr>
          <w:rFonts w:eastAsia="SimSun"/>
          <w:lang w:eastAsia="zh-CN"/>
        </w:rPr>
        <w:t>,</w:t>
      </w:r>
      <w:r w:rsidRPr="000C389B">
        <w:rPr>
          <w:rFonts w:eastAsia="SimSun"/>
          <w:lang w:eastAsia="zh-CN"/>
        </w:rPr>
        <w:t xml:space="preserve"> Charles Tenggoi Aseng (1989), Morris (1989), Zaini Ozea (1989), Asmah (1994), dan Kroeger (1998)</w:t>
      </w:r>
      <w:r w:rsidR="00522E92" w:rsidRPr="000C389B">
        <w:rPr>
          <w:rFonts w:eastAsia="SimSun"/>
          <w:lang w:eastAsia="zh-CN"/>
        </w:rPr>
        <w:t>)</w:t>
      </w:r>
      <w:r w:rsidRPr="000C389B">
        <w:rPr>
          <w:rFonts w:eastAsia="SimSun"/>
          <w:lang w:eastAsia="zh-CN"/>
        </w:rPr>
        <w:t>.</w:t>
      </w:r>
      <w:r w:rsidRPr="000C389B">
        <w:rPr>
          <w:rFonts w:eastAsia="SimSun"/>
          <w:lang w:val="en-MY" w:eastAsia="zh-CN"/>
        </w:rPr>
        <w:t xml:space="preserve"> </w:t>
      </w:r>
      <w:proofErr w:type="spellStart"/>
      <w:r w:rsidR="000C389B" w:rsidRPr="000C389B">
        <w:rPr>
          <w:rFonts w:eastAsia="SimSun"/>
          <w:lang w:val="en-MY" w:eastAsia="zh-CN"/>
        </w:rPr>
        <w:t>A</w:t>
      </w:r>
      <w:r w:rsidRPr="000C389B">
        <w:rPr>
          <w:rFonts w:eastAsia="SimSun"/>
          <w:lang w:val="en-MY" w:eastAsia="zh-CN"/>
        </w:rPr>
        <w:t>smah</w:t>
      </w:r>
      <w:proofErr w:type="spellEnd"/>
      <w:r w:rsidRPr="000C389B">
        <w:rPr>
          <w:rFonts w:eastAsia="SimSun"/>
          <w:lang w:val="en-MY" w:eastAsia="zh-CN"/>
        </w:rPr>
        <w:t xml:space="preserve"> (1983), </w:t>
      </w:r>
      <w:proofErr w:type="spellStart"/>
      <w:r w:rsidRPr="000C389B">
        <w:rPr>
          <w:rFonts w:eastAsia="SimSun"/>
          <w:lang w:val="en-MY" w:eastAsia="zh-CN"/>
        </w:rPr>
        <w:t>didapati</w:t>
      </w:r>
      <w:proofErr w:type="spellEnd"/>
      <w:r w:rsidRPr="000C389B">
        <w:rPr>
          <w:rFonts w:eastAsia="SimSun"/>
          <w:lang w:val="en-MY" w:eastAsia="zh-CN"/>
        </w:rPr>
        <w:t xml:space="preserve"> </w:t>
      </w:r>
      <w:proofErr w:type="spellStart"/>
      <w:r w:rsidRPr="000C389B">
        <w:rPr>
          <w:rFonts w:eastAsia="SimSun"/>
          <w:lang w:val="en-MY" w:eastAsia="zh-CN"/>
        </w:rPr>
        <w:t>hanya</w:t>
      </w:r>
      <w:proofErr w:type="spellEnd"/>
      <w:r w:rsidRPr="000C389B">
        <w:rPr>
          <w:rFonts w:eastAsia="SimSun"/>
          <w:lang w:val="en-MY" w:eastAsia="zh-CN"/>
        </w:rPr>
        <w:t xml:space="preserve"> </w:t>
      </w:r>
      <w:proofErr w:type="spellStart"/>
      <w:r w:rsidRPr="000C389B">
        <w:rPr>
          <w:rFonts w:eastAsia="SimSun"/>
          <w:lang w:val="en-MY" w:eastAsia="zh-CN"/>
        </w:rPr>
        <w:t>menyentuh</w:t>
      </w:r>
      <w:proofErr w:type="spellEnd"/>
      <w:r w:rsidRPr="000C389B">
        <w:rPr>
          <w:rFonts w:eastAsia="SimSun"/>
          <w:lang w:val="en-MY" w:eastAsia="zh-CN"/>
        </w:rPr>
        <w:t xml:space="preserve"> </w:t>
      </w:r>
      <w:proofErr w:type="spellStart"/>
      <w:r w:rsidR="000C389B" w:rsidRPr="000C389B">
        <w:rPr>
          <w:rFonts w:eastAsia="SimSun"/>
          <w:lang w:val="en-MY" w:eastAsia="zh-CN"/>
        </w:rPr>
        <w:t>kajian</w:t>
      </w:r>
      <w:proofErr w:type="spellEnd"/>
      <w:r w:rsidR="000C389B" w:rsidRPr="000C389B">
        <w:rPr>
          <w:rFonts w:eastAsia="SimSun"/>
          <w:lang w:val="en-MY" w:eastAsia="zh-CN"/>
        </w:rPr>
        <w:t xml:space="preserve"> </w:t>
      </w:r>
      <w:proofErr w:type="spellStart"/>
      <w:r w:rsidRPr="000C389B">
        <w:rPr>
          <w:rFonts w:eastAsia="SimSun"/>
          <w:lang w:val="en-MY" w:eastAsia="zh-CN"/>
        </w:rPr>
        <w:t>secara</w:t>
      </w:r>
      <w:proofErr w:type="spellEnd"/>
      <w:r w:rsidRPr="000C389B">
        <w:rPr>
          <w:rFonts w:eastAsia="SimSun"/>
          <w:lang w:val="en-MY" w:eastAsia="zh-CN"/>
        </w:rPr>
        <w:t xml:space="preserve"> </w:t>
      </w:r>
      <w:proofErr w:type="spellStart"/>
      <w:r w:rsidRPr="000C389B">
        <w:rPr>
          <w:rFonts w:eastAsia="SimSun"/>
          <w:lang w:val="en-MY" w:eastAsia="zh-CN"/>
        </w:rPr>
        <w:t>sepintas</w:t>
      </w:r>
      <w:proofErr w:type="spellEnd"/>
      <w:r w:rsidRPr="000C389B">
        <w:rPr>
          <w:rFonts w:eastAsia="SimSun"/>
          <w:lang w:val="en-MY" w:eastAsia="zh-CN"/>
        </w:rPr>
        <w:t xml:space="preserve"> lalu </w:t>
      </w:r>
      <w:r w:rsidR="000C389B" w:rsidRPr="000C389B">
        <w:rPr>
          <w:rFonts w:eastAsia="SimSun"/>
          <w:lang w:val="en-MY" w:eastAsia="zh-CN"/>
        </w:rPr>
        <w:t xml:space="preserve">berkaitan </w:t>
      </w:r>
      <w:r w:rsidRPr="000C389B">
        <w:rPr>
          <w:rFonts w:eastAsia="SimSun"/>
          <w:lang w:val="en-MY" w:eastAsia="zh-CN"/>
        </w:rPr>
        <w:t xml:space="preserve">bahasa Melanau di Bintulu. </w:t>
      </w:r>
      <w:r w:rsidR="000C389B">
        <w:rPr>
          <w:rFonts w:eastAsia="SimSun"/>
          <w:lang w:val="en-MY" w:eastAsia="zh-CN"/>
        </w:rPr>
        <w:t xml:space="preserve">Dan sudah tentulah hujah yang dikemukakan oleh beliau </w:t>
      </w:r>
      <w:r w:rsidR="00522E92" w:rsidRPr="000C389B">
        <w:rPr>
          <w:bCs/>
          <w:lang w:val="en-US"/>
        </w:rPr>
        <w:t>agak longgar</w:t>
      </w:r>
      <w:r w:rsidR="000C389B" w:rsidRPr="000C389B">
        <w:rPr>
          <w:bCs/>
          <w:lang w:val="en-US"/>
        </w:rPr>
        <w:t>.</w:t>
      </w:r>
      <w:r w:rsidR="00522E92" w:rsidRPr="00522E92">
        <w:rPr>
          <w:b/>
          <w:bCs/>
          <w:lang w:val="en-US"/>
        </w:rPr>
        <w:t xml:space="preserve"> </w:t>
      </w:r>
      <w:proofErr w:type="spellStart"/>
      <w:r w:rsidR="00522E92" w:rsidRPr="000C389B">
        <w:rPr>
          <w:bCs/>
          <w:lang w:val="en-US"/>
        </w:rPr>
        <w:t>Asmah</w:t>
      </w:r>
      <w:proofErr w:type="spellEnd"/>
      <w:r w:rsidR="00522E92" w:rsidRPr="000C389B">
        <w:rPr>
          <w:bCs/>
          <w:lang w:val="en-US"/>
        </w:rPr>
        <w:t xml:space="preserve"> </w:t>
      </w:r>
      <w:proofErr w:type="spellStart"/>
      <w:r w:rsidR="00522E92" w:rsidRPr="000C389B">
        <w:rPr>
          <w:bCs/>
          <w:lang w:val="en-US"/>
        </w:rPr>
        <w:t>dalam</w:t>
      </w:r>
      <w:proofErr w:type="spellEnd"/>
      <w:r w:rsidR="00522E92" w:rsidRPr="000C389B">
        <w:rPr>
          <w:bCs/>
          <w:lang w:val="en-US"/>
        </w:rPr>
        <w:t xml:space="preserve"> </w:t>
      </w:r>
      <w:proofErr w:type="spellStart"/>
      <w:r w:rsidR="00522E92" w:rsidRPr="000C389B">
        <w:rPr>
          <w:bCs/>
          <w:lang w:val="en-US"/>
        </w:rPr>
        <w:t>kajiannya</w:t>
      </w:r>
      <w:proofErr w:type="spellEnd"/>
      <w:r w:rsidR="00522E92" w:rsidRPr="000C389B">
        <w:rPr>
          <w:bCs/>
          <w:lang w:val="en-US"/>
        </w:rPr>
        <w:t xml:space="preserve"> </w:t>
      </w:r>
      <w:proofErr w:type="spellStart"/>
      <w:r w:rsidR="00522E92" w:rsidRPr="000C389B">
        <w:rPr>
          <w:bCs/>
          <w:lang w:val="en-US"/>
        </w:rPr>
        <w:t>telah</w:t>
      </w:r>
      <w:proofErr w:type="spellEnd"/>
      <w:r w:rsidR="00522E92" w:rsidRPr="000C389B">
        <w:rPr>
          <w:bCs/>
          <w:lang w:val="en-US"/>
        </w:rPr>
        <w:t xml:space="preserve"> </w:t>
      </w:r>
      <w:proofErr w:type="spellStart"/>
      <w:r w:rsidR="00522E92" w:rsidRPr="000C389B">
        <w:rPr>
          <w:bCs/>
          <w:lang w:val="en-US"/>
        </w:rPr>
        <w:t>melihat</w:t>
      </w:r>
      <w:proofErr w:type="spellEnd"/>
      <w:r w:rsidR="00522E92" w:rsidRPr="000C389B">
        <w:rPr>
          <w:bCs/>
          <w:lang w:val="en-US"/>
        </w:rPr>
        <w:t xml:space="preserve"> </w:t>
      </w:r>
      <w:proofErr w:type="spellStart"/>
      <w:r w:rsidR="00522E92" w:rsidRPr="000C389B">
        <w:rPr>
          <w:bCs/>
          <w:lang w:val="en-US"/>
        </w:rPr>
        <w:t>beberapa</w:t>
      </w:r>
      <w:proofErr w:type="spellEnd"/>
      <w:r w:rsidR="00522E92" w:rsidRPr="000C389B">
        <w:rPr>
          <w:bCs/>
          <w:lang w:val="en-US"/>
        </w:rPr>
        <w:t xml:space="preserve"> kata </w:t>
      </w:r>
      <w:proofErr w:type="spellStart"/>
      <w:r w:rsidR="00522E92" w:rsidRPr="000C389B">
        <w:rPr>
          <w:bCs/>
          <w:lang w:val="en-US"/>
        </w:rPr>
        <w:t>itu</w:t>
      </w:r>
      <w:proofErr w:type="spellEnd"/>
      <w:r w:rsidR="00522E92" w:rsidRPr="000C389B">
        <w:rPr>
          <w:bCs/>
          <w:lang w:val="en-US"/>
        </w:rPr>
        <w:t xml:space="preserve">, </w:t>
      </w:r>
      <w:proofErr w:type="spellStart"/>
      <w:r w:rsidR="00522E92" w:rsidRPr="000C389B">
        <w:rPr>
          <w:bCs/>
          <w:lang w:val="en-US"/>
        </w:rPr>
        <w:t>diujarkan</w:t>
      </w:r>
      <w:proofErr w:type="spellEnd"/>
      <w:r w:rsidR="00522E92" w:rsidRPr="000C389B">
        <w:rPr>
          <w:bCs/>
          <w:lang w:val="en-US"/>
        </w:rPr>
        <w:t xml:space="preserve"> </w:t>
      </w:r>
      <w:proofErr w:type="spellStart"/>
      <w:r w:rsidR="00522E92" w:rsidRPr="000C389B">
        <w:rPr>
          <w:bCs/>
          <w:lang w:val="en-US"/>
        </w:rPr>
        <w:t>oleh</w:t>
      </w:r>
      <w:proofErr w:type="spellEnd"/>
      <w:r w:rsidR="00522E92" w:rsidRPr="000C389B">
        <w:rPr>
          <w:bCs/>
          <w:lang w:val="en-US"/>
        </w:rPr>
        <w:t xml:space="preserve"> </w:t>
      </w:r>
      <w:proofErr w:type="spellStart"/>
      <w:r w:rsidR="00522E92" w:rsidRPr="000C389B">
        <w:rPr>
          <w:bCs/>
          <w:lang w:val="en-US"/>
        </w:rPr>
        <w:t>penutur</w:t>
      </w:r>
      <w:proofErr w:type="spellEnd"/>
      <w:r w:rsidR="00522E92" w:rsidRPr="000C389B">
        <w:rPr>
          <w:bCs/>
          <w:lang w:val="en-US"/>
        </w:rPr>
        <w:t xml:space="preserve"> </w:t>
      </w:r>
      <w:proofErr w:type="spellStart"/>
      <w:r w:rsidR="00522E92" w:rsidRPr="000C389B">
        <w:rPr>
          <w:bCs/>
          <w:lang w:val="en-US"/>
        </w:rPr>
        <w:t>dikawasan</w:t>
      </w:r>
      <w:proofErr w:type="spellEnd"/>
      <w:r w:rsidR="00522E92" w:rsidRPr="000C389B">
        <w:rPr>
          <w:bCs/>
          <w:lang w:val="en-US"/>
        </w:rPr>
        <w:t xml:space="preserve"> Bintulu </w:t>
      </w:r>
      <w:proofErr w:type="spellStart"/>
      <w:r w:rsidR="00522E92" w:rsidRPr="000C389B">
        <w:rPr>
          <w:lang w:val="en-US"/>
        </w:rPr>
        <w:t>dan</w:t>
      </w:r>
      <w:proofErr w:type="spellEnd"/>
      <w:r w:rsidR="00522E92" w:rsidRPr="000C389B">
        <w:rPr>
          <w:lang w:val="en-US"/>
        </w:rPr>
        <w:t xml:space="preserve"> </w:t>
      </w:r>
      <w:proofErr w:type="spellStart"/>
      <w:r w:rsidR="00522E92" w:rsidRPr="000C389B">
        <w:rPr>
          <w:bCs/>
          <w:lang w:val="en-US"/>
        </w:rPr>
        <w:t>semuanya</w:t>
      </w:r>
      <w:proofErr w:type="spellEnd"/>
      <w:r w:rsidR="00522E92" w:rsidRPr="000C389B">
        <w:rPr>
          <w:bCs/>
          <w:lang w:val="en-US"/>
        </w:rPr>
        <w:t xml:space="preserve"> </w:t>
      </w:r>
      <w:proofErr w:type="spellStart"/>
      <w:r w:rsidR="00522E92" w:rsidRPr="000C389B">
        <w:rPr>
          <w:bCs/>
          <w:lang w:val="en-US"/>
        </w:rPr>
        <w:t>bertutur</w:t>
      </w:r>
      <w:proofErr w:type="spellEnd"/>
      <w:r w:rsidR="00522E92" w:rsidRPr="000C389B">
        <w:rPr>
          <w:bCs/>
          <w:lang w:val="en-US"/>
        </w:rPr>
        <w:t xml:space="preserve"> </w:t>
      </w:r>
      <w:proofErr w:type="spellStart"/>
      <w:r w:rsidR="00522E92" w:rsidRPr="000C389B">
        <w:rPr>
          <w:bCs/>
          <w:lang w:val="en-US"/>
        </w:rPr>
        <w:t>dengan</w:t>
      </w:r>
      <w:proofErr w:type="spellEnd"/>
      <w:r w:rsidR="00522E92" w:rsidRPr="000C389B">
        <w:rPr>
          <w:bCs/>
          <w:lang w:val="en-US"/>
        </w:rPr>
        <w:t xml:space="preserve"> </w:t>
      </w:r>
      <w:proofErr w:type="spellStart"/>
      <w:r w:rsidR="00522E92" w:rsidRPr="000C389B">
        <w:rPr>
          <w:bCs/>
          <w:lang w:val="en-US"/>
        </w:rPr>
        <w:t>dialek</w:t>
      </w:r>
      <w:proofErr w:type="spellEnd"/>
      <w:r w:rsidR="00522E92" w:rsidRPr="000C389B">
        <w:rPr>
          <w:bCs/>
          <w:lang w:val="en-US"/>
        </w:rPr>
        <w:t xml:space="preserve"> yang </w:t>
      </w:r>
      <w:proofErr w:type="spellStart"/>
      <w:r w:rsidR="00522E92" w:rsidRPr="000C389B">
        <w:rPr>
          <w:bCs/>
          <w:lang w:val="en-US"/>
        </w:rPr>
        <w:t>sama</w:t>
      </w:r>
      <w:proofErr w:type="spellEnd"/>
      <w:r w:rsidR="00522E92" w:rsidRPr="000C389B">
        <w:rPr>
          <w:bCs/>
          <w:lang w:val="en-US"/>
        </w:rPr>
        <w:t xml:space="preserve">. </w:t>
      </w:r>
      <w:proofErr w:type="spellStart"/>
      <w:r w:rsidR="000C389B">
        <w:rPr>
          <w:bCs/>
          <w:lang w:val="en-US"/>
        </w:rPr>
        <w:t>Atas</w:t>
      </w:r>
      <w:proofErr w:type="spellEnd"/>
      <w:r w:rsidR="000C389B">
        <w:rPr>
          <w:bCs/>
          <w:lang w:val="en-US"/>
        </w:rPr>
        <w:t xml:space="preserve"> </w:t>
      </w:r>
      <w:proofErr w:type="spellStart"/>
      <w:r w:rsidR="000C389B">
        <w:rPr>
          <w:bCs/>
          <w:lang w:val="en-US"/>
        </w:rPr>
        <w:t>wajaran</w:t>
      </w:r>
      <w:proofErr w:type="spellEnd"/>
      <w:r w:rsidR="000C389B">
        <w:rPr>
          <w:bCs/>
          <w:lang w:val="en-US"/>
        </w:rPr>
        <w:t xml:space="preserve"> </w:t>
      </w:r>
      <w:proofErr w:type="spellStart"/>
      <w:r w:rsidRPr="00532144">
        <w:rPr>
          <w:rFonts w:eastAsia="SimSun"/>
          <w:lang w:val="en-MY" w:eastAsia="zh-CN"/>
        </w:rPr>
        <w:t>ini</w:t>
      </w:r>
      <w:proofErr w:type="spellEnd"/>
      <w:r w:rsidRPr="00532144">
        <w:rPr>
          <w:rFonts w:eastAsia="SimSun"/>
          <w:lang w:val="en-MY" w:eastAsia="zh-CN"/>
        </w:rPr>
        <w:t xml:space="preserve">, </w:t>
      </w:r>
      <w:proofErr w:type="spellStart"/>
      <w:r w:rsidR="000C389B" w:rsidRPr="000C389B">
        <w:rPr>
          <w:rFonts w:eastAsia="SimSun"/>
          <w:lang w:val="en-MY" w:eastAsia="zh-CN"/>
        </w:rPr>
        <w:t>menyebabkan</w:t>
      </w:r>
      <w:proofErr w:type="spellEnd"/>
      <w:r w:rsidR="000C389B">
        <w:rPr>
          <w:rFonts w:eastAsia="SimSun"/>
          <w:color w:val="92D050"/>
          <w:lang w:val="en-MY" w:eastAsia="zh-CN"/>
        </w:rPr>
        <w:t xml:space="preserve"> </w:t>
      </w:r>
      <w:proofErr w:type="spellStart"/>
      <w:r w:rsidR="002A021D">
        <w:rPr>
          <w:rFonts w:eastAsia="SimSun"/>
          <w:lang w:val="en-MY" w:eastAsia="zh-CN"/>
        </w:rPr>
        <w:t>ketida</w:t>
      </w:r>
      <w:r w:rsidR="000C389B">
        <w:rPr>
          <w:rFonts w:eastAsia="SimSun"/>
          <w:lang w:val="en-MY" w:eastAsia="zh-CN"/>
        </w:rPr>
        <w:t>k</w:t>
      </w:r>
      <w:proofErr w:type="spellEnd"/>
      <w:r w:rsidR="000C389B">
        <w:rPr>
          <w:rFonts w:eastAsia="SimSun"/>
          <w:lang w:val="en-MY" w:eastAsia="zh-CN"/>
        </w:rPr>
        <w:t xml:space="preserve"> </w:t>
      </w:r>
      <w:proofErr w:type="spellStart"/>
      <w:r w:rsidRPr="00532144">
        <w:rPr>
          <w:rFonts w:eastAsia="SimSun"/>
          <w:lang w:val="en-MY" w:eastAsia="zh-CN"/>
        </w:rPr>
        <w:t>perincian</w:t>
      </w:r>
      <w:proofErr w:type="spellEnd"/>
      <w:r w:rsidRPr="00532144">
        <w:rPr>
          <w:rFonts w:eastAsia="SimSun"/>
          <w:lang w:val="en-MY" w:eastAsia="zh-CN"/>
        </w:rPr>
        <w:t xml:space="preserve"> </w:t>
      </w:r>
      <w:proofErr w:type="spellStart"/>
      <w:r w:rsidR="000C389B">
        <w:rPr>
          <w:rFonts w:eastAsia="SimSun"/>
          <w:lang w:val="en-MY" w:eastAsia="zh-CN"/>
        </w:rPr>
        <w:t>kajian</w:t>
      </w:r>
      <w:proofErr w:type="spellEnd"/>
      <w:r w:rsidR="000C389B">
        <w:rPr>
          <w:rFonts w:eastAsia="SimSun"/>
          <w:lang w:val="en-MY" w:eastAsia="zh-CN"/>
        </w:rPr>
        <w:t xml:space="preserve"> yang </w:t>
      </w:r>
      <w:proofErr w:type="spellStart"/>
      <w:r w:rsidR="000C389B">
        <w:rPr>
          <w:rFonts w:eastAsia="SimSun"/>
          <w:lang w:val="en-MY" w:eastAsia="zh-CN"/>
        </w:rPr>
        <w:t>telah</w:t>
      </w:r>
      <w:proofErr w:type="spellEnd"/>
      <w:r w:rsidR="000C389B">
        <w:rPr>
          <w:rFonts w:eastAsia="SimSun"/>
          <w:lang w:val="en-MY" w:eastAsia="zh-CN"/>
        </w:rPr>
        <w:t xml:space="preserve"> </w:t>
      </w:r>
      <w:proofErr w:type="spellStart"/>
      <w:r w:rsidR="000C389B">
        <w:rPr>
          <w:rFonts w:eastAsia="SimSun"/>
          <w:lang w:val="en-MY" w:eastAsia="zh-CN"/>
        </w:rPr>
        <w:t>berlaku</w:t>
      </w:r>
      <w:proofErr w:type="spellEnd"/>
      <w:r w:rsidR="000C389B">
        <w:rPr>
          <w:rFonts w:eastAsia="SimSun"/>
          <w:lang w:val="en-MY" w:eastAsia="zh-CN"/>
        </w:rPr>
        <w:t xml:space="preserve"> </w:t>
      </w:r>
      <w:proofErr w:type="spellStart"/>
      <w:r w:rsidR="000C389B">
        <w:rPr>
          <w:rFonts w:eastAsia="SimSun"/>
          <w:lang w:val="en-MY" w:eastAsia="zh-CN"/>
        </w:rPr>
        <w:t>dalam</w:t>
      </w:r>
      <w:proofErr w:type="spellEnd"/>
      <w:r w:rsidR="000C389B">
        <w:rPr>
          <w:rFonts w:eastAsia="SimSun"/>
          <w:lang w:val="en-MY" w:eastAsia="zh-CN"/>
        </w:rPr>
        <w:t xml:space="preserve"> </w:t>
      </w:r>
      <w:proofErr w:type="spellStart"/>
      <w:r w:rsidR="000C389B">
        <w:rPr>
          <w:rFonts w:eastAsia="SimSun"/>
          <w:lang w:val="en-MY" w:eastAsia="zh-CN"/>
        </w:rPr>
        <w:t>kajian</w:t>
      </w:r>
      <w:proofErr w:type="spellEnd"/>
      <w:r w:rsidR="000C389B">
        <w:rPr>
          <w:rFonts w:eastAsia="SimSun"/>
          <w:lang w:val="en-MY" w:eastAsia="zh-CN"/>
        </w:rPr>
        <w:t xml:space="preserve"> </w:t>
      </w:r>
      <w:proofErr w:type="spellStart"/>
      <w:r w:rsidR="000C389B">
        <w:rPr>
          <w:rFonts w:eastAsia="SimSun"/>
          <w:lang w:val="en-MY" w:eastAsia="zh-CN"/>
        </w:rPr>
        <w:t>ini</w:t>
      </w:r>
      <w:proofErr w:type="spellEnd"/>
      <w:r w:rsidR="000C389B">
        <w:rPr>
          <w:rFonts w:eastAsia="SimSun"/>
          <w:lang w:val="en-MY" w:eastAsia="zh-CN"/>
        </w:rPr>
        <w:t xml:space="preserve"> </w:t>
      </w:r>
      <w:proofErr w:type="spellStart"/>
      <w:r w:rsidR="000C389B">
        <w:rPr>
          <w:rFonts w:eastAsia="SimSun"/>
          <w:lang w:val="en-MY" w:eastAsia="zh-CN"/>
        </w:rPr>
        <w:t>kerana</w:t>
      </w:r>
      <w:proofErr w:type="spellEnd"/>
      <w:r w:rsidR="000C389B">
        <w:rPr>
          <w:rFonts w:eastAsia="SimSun"/>
          <w:lang w:val="en-MY" w:eastAsia="zh-CN"/>
        </w:rPr>
        <w:t xml:space="preserve"> </w:t>
      </w:r>
      <w:proofErr w:type="spellStart"/>
      <w:r w:rsidR="000C389B">
        <w:rPr>
          <w:rFonts w:eastAsia="SimSun"/>
          <w:lang w:val="en-MY" w:eastAsia="zh-CN"/>
        </w:rPr>
        <w:t>tidak</w:t>
      </w:r>
      <w:proofErr w:type="spellEnd"/>
      <w:r w:rsidR="000C389B">
        <w:rPr>
          <w:rFonts w:eastAsia="SimSun"/>
          <w:lang w:val="en-MY" w:eastAsia="zh-CN"/>
        </w:rPr>
        <w:t xml:space="preserve"> </w:t>
      </w:r>
      <w:proofErr w:type="spellStart"/>
      <w:r w:rsidR="000C389B">
        <w:rPr>
          <w:rFonts w:eastAsia="SimSun"/>
          <w:lang w:val="en-MY" w:eastAsia="zh-CN"/>
        </w:rPr>
        <w:t>melibatkan</w:t>
      </w:r>
      <w:proofErr w:type="spellEnd"/>
      <w:r w:rsidR="000C389B">
        <w:rPr>
          <w:rFonts w:eastAsia="SimSun"/>
          <w:lang w:val="en-MY" w:eastAsia="zh-CN"/>
        </w:rPr>
        <w:t xml:space="preserve"> </w:t>
      </w:r>
      <w:proofErr w:type="spellStart"/>
      <w:r w:rsidR="000C389B">
        <w:rPr>
          <w:rFonts w:eastAsia="SimSun"/>
          <w:lang w:val="en-MY" w:eastAsia="zh-CN"/>
        </w:rPr>
        <w:t>kawasan</w:t>
      </w:r>
      <w:proofErr w:type="spellEnd"/>
      <w:r w:rsidR="000C389B">
        <w:rPr>
          <w:rFonts w:eastAsia="SimSun"/>
          <w:lang w:val="en-MY" w:eastAsia="zh-CN"/>
        </w:rPr>
        <w:t xml:space="preserve"> </w:t>
      </w:r>
      <w:proofErr w:type="spellStart"/>
      <w:r w:rsidR="000C389B">
        <w:rPr>
          <w:rFonts w:eastAsia="SimSun"/>
          <w:lang w:val="en-MY" w:eastAsia="zh-CN"/>
        </w:rPr>
        <w:t>varian</w:t>
      </w:r>
      <w:proofErr w:type="spellEnd"/>
      <w:r w:rsidR="000C389B">
        <w:rPr>
          <w:rFonts w:eastAsia="SimSun"/>
          <w:lang w:val="en-MY" w:eastAsia="zh-CN"/>
        </w:rPr>
        <w:t xml:space="preserve"> </w:t>
      </w:r>
      <w:proofErr w:type="spellStart"/>
      <w:r w:rsidR="000C389B">
        <w:rPr>
          <w:rFonts w:eastAsia="SimSun"/>
          <w:lang w:val="en-MY" w:eastAsia="zh-CN"/>
        </w:rPr>
        <w:t>Melanau</w:t>
      </w:r>
      <w:proofErr w:type="spellEnd"/>
      <w:r w:rsidR="000C389B">
        <w:rPr>
          <w:rFonts w:eastAsia="SimSun"/>
          <w:lang w:val="en-MY" w:eastAsia="zh-CN"/>
        </w:rPr>
        <w:t xml:space="preserve"> yang lain</w:t>
      </w:r>
      <w:r w:rsidR="000C389B" w:rsidRPr="000C389B">
        <w:rPr>
          <w:rFonts w:eastAsia="SimSun"/>
          <w:lang w:val="en-MY" w:eastAsia="zh-CN"/>
        </w:rPr>
        <w:t>.</w:t>
      </w:r>
      <w:r w:rsidRPr="000C389B">
        <w:rPr>
          <w:rFonts w:eastAsia="SimSun"/>
          <w:lang w:val="en-MY" w:eastAsia="zh-CN"/>
        </w:rPr>
        <w:t xml:space="preserve"> </w:t>
      </w:r>
      <w:proofErr w:type="spellStart"/>
      <w:r w:rsidR="000C389B" w:rsidRPr="000C389B">
        <w:rPr>
          <w:lang w:val="en-US"/>
        </w:rPr>
        <w:t>Kajian</w:t>
      </w:r>
      <w:proofErr w:type="spellEnd"/>
      <w:r w:rsidR="000C389B" w:rsidRPr="000C389B">
        <w:rPr>
          <w:lang w:val="en-US"/>
        </w:rPr>
        <w:t xml:space="preserve"> </w:t>
      </w:r>
      <w:proofErr w:type="spellStart"/>
      <w:r w:rsidRPr="000C389B">
        <w:rPr>
          <w:lang w:val="en-US"/>
        </w:rPr>
        <w:t>Asmah</w:t>
      </w:r>
      <w:proofErr w:type="spellEnd"/>
      <w:r w:rsidRPr="000C389B">
        <w:rPr>
          <w:lang w:val="en-US"/>
        </w:rPr>
        <w:t xml:space="preserve"> (1983) </w:t>
      </w:r>
      <w:proofErr w:type="spellStart"/>
      <w:r w:rsidRPr="000C389B">
        <w:rPr>
          <w:lang w:val="en-US"/>
        </w:rPr>
        <w:t>dan</w:t>
      </w:r>
      <w:proofErr w:type="spellEnd"/>
      <w:r w:rsidRPr="000C389B">
        <w:rPr>
          <w:lang w:val="en-US"/>
        </w:rPr>
        <w:t xml:space="preserve"> </w:t>
      </w:r>
      <w:proofErr w:type="spellStart"/>
      <w:r w:rsidRPr="000C389B">
        <w:rPr>
          <w:lang w:val="en-US"/>
        </w:rPr>
        <w:t>Clayre</w:t>
      </w:r>
      <w:proofErr w:type="spellEnd"/>
      <w:r w:rsidRPr="000C389B">
        <w:rPr>
          <w:lang w:val="en-US"/>
        </w:rPr>
        <w:t xml:space="preserve"> (1970) </w:t>
      </w:r>
      <w:proofErr w:type="spellStart"/>
      <w:r w:rsidRPr="000C389B">
        <w:rPr>
          <w:lang w:val="en-US"/>
        </w:rPr>
        <w:t>ini</w:t>
      </w:r>
      <w:proofErr w:type="spellEnd"/>
      <w:r w:rsidRPr="000C389B">
        <w:rPr>
          <w:lang w:val="en-US"/>
        </w:rPr>
        <w:t xml:space="preserve"> </w:t>
      </w:r>
      <w:proofErr w:type="spellStart"/>
      <w:r w:rsidR="000C389B" w:rsidRPr="000C389B">
        <w:rPr>
          <w:lang w:val="en-US"/>
        </w:rPr>
        <w:t>wajarlah</w:t>
      </w:r>
      <w:proofErr w:type="spellEnd"/>
      <w:r w:rsidRPr="000C389B">
        <w:rPr>
          <w:lang w:val="en-US"/>
        </w:rPr>
        <w:t xml:space="preserve"> </w:t>
      </w:r>
      <w:proofErr w:type="spellStart"/>
      <w:r w:rsidRPr="000C389B">
        <w:rPr>
          <w:lang w:val="en-US"/>
        </w:rPr>
        <w:t>dianggap</w:t>
      </w:r>
      <w:proofErr w:type="spellEnd"/>
      <w:r w:rsidRPr="000C389B">
        <w:rPr>
          <w:lang w:val="en-US"/>
        </w:rPr>
        <w:t xml:space="preserve"> </w:t>
      </w:r>
      <w:proofErr w:type="spellStart"/>
      <w:r w:rsidRPr="000C389B">
        <w:rPr>
          <w:lang w:val="en-US"/>
        </w:rPr>
        <w:t>sebagai</w:t>
      </w:r>
      <w:proofErr w:type="spellEnd"/>
      <w:r w:rsidRPr="000C389B">
        <w:rPr>
          <w:lang w:val="en-US"/>
        </w:rPr>
        <w:t xml:space="preserve"> </w:t>
      </w:r>
      <w:proofErr w:type="spellStart"/>
      <w:r w:rsidRPr="000C389B">
        <w:rPr>
          <w:lang w:val="en-US"/>
        </w:rPr>
        <w:t>satu</w:t>
      </w:r>
      <w:proofErr w:type="spellEnd"/>
      <w:r w:rsidRPr="000C389B">
        <w:rPr>
          <w:lang w:val="en-US"/>
        </w:rPr>
        <w:t xml:space="preserve"> </w:t>
      </w:r>
      <w:proofErr w:type="spellStart"/>
      <w:r w:rsidR="000C389B" w:rsidRPr="000C389B">
        <w:rPr>
          <w:lang w:val="en-US"/>
        </w:rPr>
        <w:t>usaha</w:t>
      </w:r>
      <w:proofErr w:type="spellEnd"/>
      <w:r w:rsidRPr="000C389B">
        <w:rPr>
          <w:lang w:val="en-US"/>
        </w:rPr>
        <w:t xml:space="preserve"> awal dalam mengkaji bahasa Melanau ini</w:t>
      </w:r>
      <w:r w:rsidR="000C389B" w:rsidRPr="000C389B">
        <w:rPr>
          <w:lang w:val="en-US"/>
        </w:rPr>
        <w:t xml:space="preserve"> dari sudut bahasa</w:t>
      </w:r>
      <w:r w:rsidR="000C389B">
        <w:rPr>
          <w:lang w:val="en-US"/>
        </w:rPr>
        <w:t xml:space="preserve"> dan memerlukan kesinambungan untuk mengkaji dari sudut bahasa di VM yang lain.</w:t>
      </w:r>
    </w:p>
    <w:p w14:paraId="4575BA93" w14:textId="076DB342" w:rsidR="00532144" w:rsidRPr="00532144" w:rsidRDefault="00532144" w:rsidP="001D27B0">
      <w:pPr>
        <w:ind w:firstLine="720"/>
        <w:jc w:val="both"/>
        <w:rPr>
          <w:lang w:val="en-US"/>
        </w:rPr>
      </w:pPr>
      <w:proofErr w:type="spellStart"/>
      <w:r w:rsidRPr="00532144">
        <w:rPr>
          <w:lang w:val="en-US"/>
        </w:rPr>
        <w:t>Begitu</w:t>
      </w:r>
      <w:proofErr w:type="spellEnd"/>
      <w:r w:rsidRPr="00532144">
        <w:rPr>
          <w:lang w:val="en-US"/>
        </w:rPr>
        <w:t xml:space="preserve"> </w:t>
      </w:r>
      <w:proofErr w:type="spellStart"/>
      <w:r w:rsidRPr="00532144">
        <w:rPr>
          <w:lang w:val="en-US"/>
        </w:rPr>
        <w:t>juga</w:t>
      </w:r>
      <w:proofErr w:type="spellEnd"/>
      <w:r w:rsidRPr="00532144">
        <w:rPr>
          <w:lang w:val="en-US"/>
        </w:rPr>
        <w:t xml:space="preserve"> </w:t>
      </w:r>
      <w:proofErr w:type="spellStart"/>
      <w:r w:rsidRPr="00532144">
        <w:rPr>
          <w:lang w:val="en-US"/>
        </w:rPr>
        <w:t>dengan</w:t>
      </w:r>
      <w:proofErr w:type="spellEnd"/>
      <w:r w:rsidRPr="00532144">
        <w:rPr>
          <w:lang w:val="en-US"/>
        </w:rPr>
        <w:t xml:space="preserve"> </w:t>
      </w:r>
      <w:proofErr w:type="spellStart"/>
      <w:r w:rsidRPr="00555786">
        <w:rPr>
          <w:lang w:val="en-US"/>
        </w:rPr>
        <w:t>kajian</w:t>
      </w:r>
      <w:proofErr w:type="spellEnd"/>
      <w:r w:rsidRPr="00555786">
        <w:rPr>
          <w:lang w:val="en-US"/>
        </w:rPr>
        <w:t xml:space="preserve"> </w:t>
      </w:r>
      <w:proofErr w:type="spellStart"/>
      <w:r w:rsidRPr="00555786">
        <w:rPr>
          <w:lang w:val="en-US"/>
        </w:rPr>
        <w:t>Zaini</w:t>
      </w:r>
      <w:proofErr w:type="spellEnd"/>
      <w:r w:rsidRPr="00555786">
        <w:rPr>
          <w:lang w:val="en-US"/>
        </w:rPr>
        <w:t xml:space="preserve"> </w:t>
      </w:r>
      <w:proofErr w:type="spellStart"/>
      <w:r w:rsidRPr="00532144">
        <w:rPr>
          <w:lang w:val="en-US"/>
        </w:rPr>
        <w:t>Ozea</w:t>
      </w:r>
      <w:proofErr w:type="spellEnd"/>
      <w:r w:rsidRPr="00532144">
        <w:rPr>
          <w:lang w:val="en-US"/>
        </w:rPr>
        <w:t xml:space="preserve"> (1989), </w:t>
      </w:r>
      <w:proofErr w:type="spellStart"/>
      <w:r w:rsidRPr="00532144">
        <w:rPr>
          <w:lang w:val="en-US"/>
        </w:rPr>
        <w:t>bolehlah</w:t>
      </w:r>
      <w:proofErr w:type="spellEnd"/>
      <w:r w:rsidRPr="00532144">
        <w:rPr>
          <w:lang w:val="en-US"/>
        </w:rPr>
        <w:t xml:space="preserve"> </w:t>
      </w:r>
      <w:proofErr w:type="spellStart"/>
      <w:r w:rsidRPr="00532144">
        <w:rPr>
          <w:lang w:val="en-US"/>
        </w:rPr>
        <w:t>disifatkan</w:t>
      </w:r>
      <w:proofErr w:type="spellEnd"/>
      <w:r w:rsidRPr="00532144">
        <w:rPr>
          <w:lang w:val="en-US"/>
        </w:rPr>
        <w:t xml:space="preserve"> </w:t>
      </w:r>
      <w:proofErr w:type="spellStart"/>
      <w:r w:rsidRPr="00532144">
        <w:rPr>
          <w:lang w:val="en-US"/>
        </w:rPr>
        <w:t>seperti</w:t>
      </w:r>
      <w:proofErr w:type="spellEnd"/>
      <w:r w:rsidRPr="00532144">
        <w:rPr>
          <w:lang w:val="en-US"/>
        </w:rPr>
        <w:t xml:space="preserve"> </w:t>
      </w:r>
      <w:proofErr w:type="spellStart"/>
      <w:r w:rsidRPr="00532144">
        <w:rPr>
          <w:lang w:val="en-US"/>
        </w:rPr>
        <w:t>kajian</w:t>
      </w:r>
      <w:proofErr w:type="spellEnd"/>
      <w:r w:rsidRPr="00532144">
        <w:rPr>
          <w:lang w:val="en-US"/>
        </w:rPr>
        <w:t xml:space="preserve"> yang hanya memeri</w:t>
      </w:r>
      <w:r w:rsidR="00A65199">
        <w:rPr>
          <w:lang w:val="en-US"/>
        </w:rPr>
        <w:t>halkan</w:t>
      </w:r>
      <w:r w:rsidRPr="00532144">
        <w:rPr>
          <w:lang w:val="en-US"/>
        </w:rPr>
        <w:t xml:space="preserve"> data yang diperoleh berdasarkan pemerhatian sahaja. </w:t>
      </w:r>
      <w:proofErr w:type="spellStart"/>
      <w:r w:rsidRPr="00532144">
        <w:rPr>
          <w:bCs/>
          <w:lang w:val="en-US"/>
        </w:rPr>
        <w:t>Melalui</w:t>
      </w:r>
      <w:proofErr w:type="spellEnd"/>
      <w:r w:rsidRPr="00532144">
        <w:rPr>
          <w:bCs/>
          <w:lang w:val="en-US"/>
        </w:rPr>
        <w:t xml:space="preserve"> </w:t>
      </w:r>
      <w:proofErr w:type="spellStart"/>
      <w:r w:rsidRPr="00532144">
        <w:rPr>
          <w:bCs/>
          <w:lang w:val="en-US"/>
        </w:rPr>
        <w:t>pemerhatian</w:t>
      </w:r>
      <w:proofErr w:type="spellEnd"/>
      <w:r w:rsidRPr="00532144">
        <w:rPr>
          <w:bCs/>
          <w:lang w:val="en-US"/>
        </w:rPr>
        <w:t xml:space="preserve">, </w:t>
      </w:r>
      <w:proofErr w:type="spellStart"/>
      <w:r w:rsidRPr="00532144">
        <w:rPr>
          <w:bCs/>
          <w:lang w:val="en-US"/>
        </w:rPr>
        <w:t>Zaini</w:t>
      </w:r>
      <w:proofErr w:type="spellEnd"/>
      <w:r w:rsidRPr="00532144">
        <w:rPr>
          <w:bCs/>
          <w:lang w:val="en-US"/>
        </w:rPr>
        <w:t xml:space="preserve"> </w:t>
      </w:r>
      <w:proofErr w:type="spellStart"/>
      <w:r w:rsidRPr="00532144">
        <w:rPr>
          <w:bCs/>
          <w:lang w:val="en-US"/>
        </w:rPr>
        <w:t>cuba</w:t>
      </w:r>
      <w:proofErr w:type="spellEnd"/>
      <w:r w:rsidRPr="00532144">
        <w:rPr>
          <w:bCs/>
          <w:lang w:val="en-US"/>
        </w:rPr>
        <w:t xml:space="preserve"> </w:t>
      </w:r>
      <w:proofErr w:type="spellStart"/>
      <w:r w:rsidR="000C389B" w:rsidRPr="000C389B">
        <w:rPr>
          <w:bCs/>
          <w:lang w:val="en-US"/>
        </w:rPr>
        <w:t>membuat</w:t>
      </w:r>
      <w:proofErr w:type="spellEnd"/>
      <w:r w:rsidRPr="000C389B">
        <w:rPr>
          <w:bCs/>
          <w:lang w:val="en-US"/>
        </w:rPr>
        <w:t xml:space="preserve"> </w:t>
      </w:r>
      <w:proofErr w:type="spellStart"/>
      <w:r w:rsidR="000C389B" w:rsidRPr="000C389B">
        <w:rPr>
          <w:bCs/>
          <w:lang w:val="en-US"/>
        </w:rPr>
        <w:t>klasifikasi</w:t>
      </w:r>
      <w:proofErr w:type="spellEnd"/>
      <w:r w:rsidR="000C389B" w:rsidRPr="000C389B">
        <w:rPr>
          <w:bCs/>
          <w:lang w:val="en-US"/>
        </w:rPr>
        <w:t xml:space="preserve"> </w:t>
      </w:r>
      <w:proofErr w:type="spellStart"/>
      <w:r w:rsidR="000C389B" w:rsidRPr="000C389B">
        <w:rPr>
          <w:bCs/>
          <w:lang w:val="en-US"/>
        </w:rPr>
        <w:t>terhadap</w:t>
      </w:r>
      <w:proofErr w:type="spellEnd"/>
      <w:r w:rsidRPr="000C389B">
        <w:rPr>
          <w:bCs/>
          <w:lang w:val="en-US"/>
        </w:rPr>
        <w:t xml:space="preserve"> </w:t>
      </w:r>
      <w:proofErr w:type="spellStart"/>
      <w:r w:rsidRPr="000C389B">
        <w:rPr>
          <w:bCs/>
          <w:lang w:val="en-US"/>
        </w:rPr>
        <w:t>bahasa</w:t>
      </w:r>
      <w:proofErr w:type="spellEnd"/>
      <w:r w:rsidRPr="000C389B">
        <w:rPr>
          <w:bCs/>
          <w:lang w:val="en-US"/>
        </w:rPr>
        <w:t xml:space="preserve"> Melanau</w:t>
      </w:r>
      <w:r w:rsidR="000C389B" w:rsidRPr="002E07FE">
        <w:rPr>
          <w:bCs/>
          <w:lang w:val="en-US"/>
        </w:rPr>
        <w:t>.</w:t>
      </w:r>
      <w:r w:rsidRPr="002E07FE">
        <w:rPr>
          <w:bCs/>
          <w:lang w:val="en-US"/>
        </w:rPr>
        <w:t xml:space="preserve"> </w:t>
      </w:r>
      <w:proofErr w:type="spellStart"/>
      <w:r w:rsidRPr="002E07FE">
        <w:rPr>
          <w:bCs/>
          <w:lang w:val="en-US"/>
        </w:rPr>
        <w:t>Namun</w:t>
      </w:r>
      <w:proofErr w:type="spellEnd"/>
      <w:r w:rsidR="000C389B" w:rsidRPr="002E07FE">
        <w:rPr>
          <w:bCs/>
          <w:lang w:val="en-US"/>
        </w:rPr>
        <w:t xml:space="preserve"> </w:t>
      </w:r>
      <w:proofErr w:type="spellStart"/>
      <w:r w:rsidR="000C389B" w:rsidRPr="002E07FE">
        <w:rPr>
          <w:bCs/>
          <w:lang w:val="en-US"/>
        </w:rPr>
        <w:t>begitu</w:t>
      </w:r>
      <w:proofErr w:type="spellEnd"/>
      <w:r w:rsidRPr="002E07FE">
        <w:rPr>
          <w:bCs/>
          <w:lang w:val="en-US"/>
        </w:rPr>
        <w:t xml:space="preserve">, </w:t>
      </w:r>
      <w:proofErr w:type="spellStart"/>
      <w:r w:rsidRPr="002E07FE">
        <w:rPr>
          <w:bCs/>
          <w:lang w:val="en-US"/>
        </w:rPr>
        <w:t>sukar</w:t>
      </w:r>
      <w:proofErr w:type="spellEnd"/>
      <w:r w:rsidRPr="002E07FE">
        <w:rPr>
          <w:bCs/>
          <w:lang w:val="en-US"/>
        </w:rPr>
        <w:t xml:space="preserve"> </w:t>
      </w:r>
      <w:proofErr w:type="spellStart"/>
      <w:r w:rsidRPr="002E07FE">
        <w:rPr>
          <w:bCs/>
          <w:lang w:val="en-US"/>
        </w:rPr>
        <w:t>untuk</w:t>
      </w:r>
      <w:proofErr w:type="spellEnd"/>
      <w:r w:rsidRPr="002E07FE">
        <w:rPr>
          <w:bCs/>
          <w:lang w:val="en-US"/>
        </w:rPr>
        <w:t xml:space="preserve"> </w:t>
      </w:r>
      <w:proofErr w:type="spellStart"/>
      <w:r w:rsidR="000C389B" w:rsidRPr="002E07FE">
        <w:rPr>
          <w:bCs/>
          <w:lang w:val="en-US"/>
        </w:rPr>
        <w:t>dijelaskan</w:t>
      </w:r>
      <w:proofErr w:type="spellEnd"/>
      <w:r w:rsidR="000C389B" w:rsidRPr="002E07FE">
        <w:rPr>
          <w:bCs/>
          <w:lang w:val="en-US"/>
        </w:rPr>
        <w:t xml:space="preserve"> </w:t>
      </w:r>
      <w:proofErr w:type="spellStart"/>
      <w:r w:rsidR="000C389B" w:rsidRPr="002E07FE">
        <w:rPr>
          <w:bCs/>
          <w:lang w:val="en-US"/>
        </w:rPr>
        <w:t>terhadap</w:t>
      </w:r>
      <w:proofErr w:type="spellEnd"/>
      <w:r w:rsidRPr="002E07FE">
        <w:rPr>
          <w:bCs/>
          <w:lang w:val="en-US"/>
        </w:rPr>
        <w:t xml:space="preserve"> </w:t>
      </w:r>
      <w:proofErr w:type="spellStart"/>
      <w:r w:rsidRPr="002E07FE">
        <w:rPr>
          <w:bCs/>
          <w:lang w:val="en-US"/>
        </w:rPr>
        <w:t>pengelompokan</w:t>
      </w:r>
      <w:proofErr w:type="spellEnd"/>
      <w:r w:rsidRPr="002E07FE">
        <w:rPr>
          <w:bCs/>
          <w:lang w:val="en-US"/>
        </w:rPr>
        <w:t xml:space="preserve"> </w:t>
      </w:r>
      <w:r w:rsidR="000C389B" w:rsidRPr="002E07FE">
        <w:rPr>
          <w:bCs/>
          <w:lang w:val="en-US"/>
        </w:rPr>
        <w:t xml:space="preserve">yang </w:t>
      </w:r>
      <w:proofErr w:type="spellStart"/>
      <w:r w:rsidR="000C389B" w:rsidRPr="002E07FE">
        <w:rPr>
          <w:bCs/>
          <w:lang w:val="en-US"/>
        </w:rPr>
        <w:t>dilaksanakan</w:t>
      </w:r>
      <w:proofErr w:type="spellEnd"/>
      <w:r w:rsidR="000C389B" w:rsidRPr="002E07FE">
        <w:rPr>
          <w:bCs/>
          <w:lang w:val="en-US"/>
        </w:rPr>
        <w:t xml:space="preserve"> </w:t>
      </w:r>
      <w:proofErr w:type="spellStart"/>
      <w:r w:rsidR="000C389B" w:rsidRPr="002E07FE">
        <w:rPr>
          <w:bCs/>
          <w:lang w:val="en-US"/>
        </w:rPr>
        <w:t>oleh</w:t>
      </w:r>
      <w:proofErr w:type="spellEnd"/>
      <w:r w:rsidRPr="002E07FE">
        <w:rPr>
          <w:bCs/>
          <w:lang w:val="en-US"/>
        </w:rPr>
        <w:t xml:space="preserve"> </w:t>
      </w:r>
      <w:proofErr w:type="spellStart"/>
      <w:r w:rsidRPr="002E07FE">
        <w:rPr>
          <w:bCs/>
          <w:lang w:val="en-US"/>
        </w:rPr>
        <w:t>Zaini</w:t>
      </w:r>
      <w:proofErr w:type="spellEnd"/>
      <w:r w:rsidRPr="002E07FE">
        <w:rPr>
          <w:bCs/>
          <w:lang w:val="en-US"/>
        </w:rPr>
        <w:t xml:space="preserve"> </w:t>
      </w:r>
      <w:proofErr w:type="spellStart"/>
      <w:r w:rsidR="000C389B" w:rsidRPr="002E07FE">
        <w:rPr>
          <w:bCs/>
          <w:lang w:val="en-US"/>
        </w:rPr>
        <w:t>kerana</w:t>
      </w:r>
      <w:proofErr w:type="spellEnd"/>
      <w:r w:rsidR="000C389B" w:rsidRPr="002E07FE">
        <w:rPr>
          <w:bCs/>
          <w:lang w:val="en-US"/>
        </w:rPr>
        <w:t xml:space="preserve"> </w:t>
      </w:r>
      <w:proofErr w:type="spellStart"/>
      <w:r w:rsidR="002E07FE" w:rsidRPr="002E07FE">
        <w:rPr>
          <w:bCs/>
          <w:lang w:val="en-US"/>
        </w:rPr>
        <w:t>cerakinan</w:t>
      </w:r>
      <w:proofErr w:type="spellEnd"/>
      <w:r w:rsidR="002E07FE" w:rsidRPr="002E07FE">
        <w:rPr>
          <w:bCs/>
          <w:lang w:val="en-US"/>
        </w:rPr>
        <w:t xml:space="preserve"> </w:t>
      </w:r>
      <w:proofErr w:type="spellStart"/>
      <w:r w:rsidR="002E07FE" w:rsidRPr="002E07FE">
        <w:rPr>
          <w:bCs/>
          <w:lang w:val="en-US"/>
        </w:rPr>
        <w:t>beliau</w:t>
      </w:r>
      <w:proofErr w:type="spellEnd"/>
      <w:r w:rsidR="002E07FE" w:rsidRPr="002E07FE">
        <w:rPr>
          <w:bCs/>
          <w:lang w:val="en-US"/>
        </w:rPr>
        <w:t xml:space="preserve"> </w:t>
      </w:r>
      <w:proofErr w:type="spellStart"/>
      <w:r w:rsidR="002E07FE" w:rsidRPr="002E07FE">
        <w:rPr>
          <w:bCs/>
          <w:lang w:val="en-US"/>
        </w:rPr>
        <w:t>tidak</w:t>
      </w:r>
      <w:proofErr w:type="spellEnd"/>
      <w:r w:rsidR="002E07FE" w:rsidRPr="002E07FE">
        <w:rPr>
          <w:bCs/>
          <w:lang w:val="en-US"/>
        </w:rPr>
        <w:t xml:space="preserve"> </w:t>
      </w:r>
      <w:proofErr w:type="spellStart"/>
      <w:r w:rsidR="002E07FE" w:rsidRPr="002E07FE">
        <w:rPr>
          <w:bCs/>
          <w:lang w:val="en-US"/>
        </w:rPr>
        <w:t>berlandaskan</w:t>
      </w:r>
      <w:proofErr w:type="spellEnd"/>
      <w:r w:rsidR="002E07FE" w:rsidRPr="002E07FE">
        <w:rPr>
          <w:bCs/>
          <w:lang w:val="en-US"/>
        </w:rPr>
        <w:t xml:space="preserve"> </w:t>
      </w:r>
      <w:proofErr w:type="spellStart"/>
      <w:r w:rsidR="002E07FE" w:rsidRPr="002E07FE">
        <w:rPr>
          <w:bCs/>
          <w:lang w:val="en-US"/>
        </w:rPr>
        <w:t>bukti</w:t>
      </w:r>
      <w:proofErr w:type="spellEnd"/>
      <w:r w:rsidR="002E07FE" w:rsidRPr="002E07FE">
        <w:rPr>
          <w:bCs/>
          <w:lang w:val="en-US"/>
        </w:rPr>
        <w:t xml:space="preserve"> </w:t>
      </w:r>
      <w:proofErr w:type="spellStart"/>
      <w:r w:rsidR="002E07FE" w:rsidRPr="002E07FE">
        <w:rPr>
          <w:bCs/>
          <w:lang w:val="en-US"/>
        </w:rPr>
        <w:t>linguistik</w:t>
      </w:r>
      <w:proofErr w:type="spellEnd"/>
      <w:r w:rsidR="002E07FE" w:rsidRPr="002E07FE">
        <w:rPr>
          <w:bCs/>
          <w:lang w:val="en-US"/>
        </w:rPr>
        <w:t xml:space="preserve"> </w:t>
      </w:r>
      <w:proofErr w:type="spellStart"/>
      <w:r w:rsidR="002E07FE" w:rsidRPr="002E07FE">
        <w:rPr>
          <w:bCs/>
          <w:lang w:val="en-US"/>
        </w:rPr>
        <w:t>dan</w:t>
      </w:r>
      <w:proofErr w:type="spellEnd"/>
      <w:r w:rsidR="002E07FE" w:rsidRPr="002E07FE">
        <w:rPr>
          <w:bCs/>
          <w:lang w:val="en-US"/>
        </w:rPr>
        <w:t xml:space="preserve"> </w:t>
      </w:r>
      <w:proofErr w:type="spellStart"/>
      <w:r w:rsidR="002E07FE" w:rsidRPr="002E07FE">
        <w:rPr>
          <w:bCs/>
          <w:lang w:val="en-US"/>
        </w:rPr>
        <w:t>hanya</w:t>
      </w:r>
      <w:proofErr w:type="spellEnd"/>
      <w:r w:rsidR="002E07FE" w:rsidRPr="002E07FE">
        <w:rPr>
          <w:bCs/>
          <w:lang w:val="en-US"/>
        </w:rPr>
        <w:t xml:space="preserve"> melalui pemerhatian semata-mata</w:t>
      </w:r>
      <w:r w:rsidRPr="002E07FE">
        <w:rPr>
          <w:bCs/>
          <w:lang w:val="en-US"/>
        </w:rPr>
        <w:t xml:space="preserve">. </w:t>
      </w:r>
      <w:proofErr w:type="spellStart"/>
      <w:r w:rsidRPr="00532144">
        <w:rPr>
          <w:bCs/>
          <w:lang w:val="en-US"/>
        </w:rPr>
        <w:t>Pada</w:t>
      </w:r>
      <w:proofErr w:type="spellEnd"/>
      <w:r w:rsidRPr="00532144">
        <w:rPr>
          <w:bCs/>
          <w:lang w:val="en-US"/>
        </w:rPr>
        <w:t xml:space="preserve"> </w:t>
      </w:r>
      <w:proofErr w:type="spellStart"/>
      <w:r w:rsidRPr="00532144">
        <w:rPr>
          <w:bCs/>
          <w:lang w:val="en-US"/>
        </w:rPr>
        <w:t>tahun</w:t>
      </w:r>
      <w:proofErr w:type="spellEnd"/>
      <w:r w:rsidRPr="00532144">
        <w:rPr>
          <w:bCs/>
          <w:lang w:val="en-US"/>
        </w:rPr>
        <w:t xml:space="preserve"> 1994, </w:t>
      </w:r>
      <w:proofErr w:type="spellStart"/>
      <w:r w:rsidRPr="00A65199">
        <w:rPr>
          <w:bCs/>
          <w:lang w:val="en-US"/>
        </w:rPr>
        <w:t>Asmah</w:t>
      </w:r>
      <w:proofErr w:type="spellEnd"/>
      <w:r w:rsidRPr="00A65199">
        <w:rPr>
          <w:bCs/>
          <w:lang w:val="en-US"/>
        </w:rPr>
        <w:t xml:space="preserve"> </w:t>
      </w:r>
      <w:r w:rsidR="00A65199" w:rsidRPr="00A65199">
        <w:rPr>
          <w:bCs/>
          <w:lang w:val="en-US"/>
        </w:rPr>
        <w:t xml:space="preserve">(1994) </w:t>
      </w:r>
      <w:proofErr w:type="spellStart"/>
      <w:r w:rsidR="00A65199" w:rsidRPr="00A65199">
        <w:rPr>
          <w:bCs/>
          <w:lang w:val="en-US"/>
        </w:rPr>
        <w:t>d</w:t>
      </w:r>
      <w:r w:rsidR="00A65199" w:rsidRPr="00A65199">
        <w:rPr>
          <w:lang w:val="en-US"/>
        </w:rPr>
        <w:t>alam</w:t>
      </w:r>
      <w:proofErr w:type="spellEnd"/>
      <w:r w:rsidR="00A65199" w:rsidRPr="00A65199">
        <w:rPr>
          <w:lang w:val="en-US"/>
        </w:rPr>
        <w:t xml:space="preserve"> </w:t>
      </w:r>
      <w:proofErr w:type="spellStart"/>
      <w:r w:rsidR="00A65199" w:rsidRPr="00A65199">
        <w:rPr>
          <w:lang w:val="en-US"/>
        </w:rPr>
        <w:t>kajiannya</w:t>
      </w:r>
      <w:proofErr w:type="spellEnd"/>
      <w:r w:rsidR="00A65199" w:rsidRPr="00A65199">
        <w:rPr>
          <w:lang w:val="en-US"/>
        </w:rPr>
        <w:t xml:space="preserve"> yang </w:t>
      </w:r>
      <w:proofErr w:type="spellStart"/>
      <w:r w:rsidR="00A65199" w:rsidRPr="00A65199">
        <w:rPr>
          <w:lang w:val="en-US"/>
        </w:rPr>
        <w:t>berjudul</w:t>
      </w:r>
      <w:proofErr w:type="spellEnd"/>
      <w:r w:rsidR="00A65199" w:rsidRPr="00A65199">
        <w:rPr>
          <w:lang w:val="en-US"/>
        </w:rPr>
        <w:t xml:space="preserve"> “</w:t>
      </w:r>
      <w:r w:rsidR="00A65199" w:rsidRPr="00A65199">
        <w:rPr>
          <w:i/>
          <w:lang w:val="en-US"/>
        </w:rPr>
        <w:t>Bahasa-</w:t>
      </w:r>
      <w:proofErr w:type="spellStart"/>
      <w:r w:rsidR="00A65199" w:rsidRPr="00A65199">
        <w:rPr>
          <w:i/>
          <w:lang w:val="en-US"/>
        </w:rPr>
        <w:t>bahasa</w:t>
      </w:r>
      <w:proofErr w:type="spellEnd"/>
      <w:r w:rsidR="00A65199" w:rsidRPr="00A65199">
        <w:rPr>
          <w:i/>
          <w:lang w:val="en-US"/>
        </w:rPr>
        <w:t xml:space="preserve"> </w:t>
      </w:r>
      <w:proofErr w:type="spellStart"/>
      <w:r w:rsidR="00A65199" w:rsidRPr="00A65199">
        <w:rPr>
          <w:i/>
          <w:lang w:val="en-US"/>
        </w:rPr>
        <w:t>bumiputera</w:t>
      </w:r>
      <w:proofErr w:type="spellEnd"/>
      <w:r w:rsidR="00A65199" w:rsidRPr="00A65199">
        <w:rPr>
          <w:i/>
          <w:lang w:val="en-US"/>
        </w:rPr>
        <w:t xml:space="preserve"> di Sarawak</w:t>
      </w:r>
      <w:r w:rsidR="00A65199" w:rsidRPr="00A65199">
        <w:rPr>
          <w:lang w:val="en-US"/>
        </w:rPr>
        <w:t xml:space="preserve">” ini, beliau telah membuat kajian terhadap beberapa bahasa yang terdapat di Sarawak. Antara </w:t>
      </w:r>
      <w:proofErr w:type="spellStart"/>
      <w:r w:rsidR="00A65199" w:rsidRPr="00A65199">
        <w:rPr>
          <w:lang w:val="en-US"/>
        </w:rPr>
        <w:t>bahasa</w:t>
      </w:r>
      <w:proofErr w:type="spellEnd"/>
      <w:r w:rsidR="00A65199" w:rsidRPr="00A65199">
        <w:rPr>
          <w:lang w:val="en-US"/>
        </w:rPr>
        <w:t xml:space="preserve"> yang </w:t>
      </w:r>
      <w:proofErr w:type="spellStart"/>
      <w:r w:rsidR="00A65199" w:rsidRPr="00A65199">
        <w:rPr>
          <w:lang w:val="en-US"/>
        </w:rPr>
        <w:t>dikaji</w:t>
      </w:r>
      <w:proofErr w:type="spellEnd"/>
      <w:r w:rsidR="00A65199" w:rsidRPr="00A65199">
        <w:rPr>
          <w:lang w:val="en-US"/>
        </w:rPr>
        <w:t xml:space="preserve"> </w:t>
      </w:r>
      <w:proofErr w:type="spellStart"/>
      <w:r w:rsidR="00A65199" w:rsidRPr="00A65199">
        <w:rPr>
          <w:lang w:val="en-US"/>
        </w:rPr>
        <w:t>oleh</w:t>
      </w:r>
      <w:proofErr w:type="spellEnd"/>
      <w:r w:rsidR="00A65199" w:rsidRPr="00A65199">
        <w:rPr>
          <w:lang w:val="en-US"/>
        </w:rPr>
        <w:t xml:space="preserve"> </w:t>
      </w:r>
      <w:proofErr w:type="spellStart"/>
      <w:r w:rsidR="00A65199" w:rsidRPr="00A65199">
        <w:rPr>
          <w:lang w:val="en-US"/>
        </w:rPr>
        <w:t>beliau</w:t>
      </w:r>
      <w:proofErr w:type="spellEnd"/>
      <w:r w:rsidR="00A65199" w:rsidRPr="00A65199">
        <w:rPr>
          <w:lang w:val="en-US"/>
        </w:rPr>
        <w:t xml:space="preserve"> </w:t>
      </w:r>
      <w:proofErr w:type="spellStart"/>
      <w:r w:rsidR="00A65199" w:rsidRPr="00A65199">
        <w:rPr>
          <w:lang w:val="en-US"/>
        </w:rPr>
        <w:t>ialah</w:t>
      </w:r>
      <w:proofErr w:type="spellEnd"/>
      <w:r w:rsidR="00A65199" w:rsidRPr="00A65199">
        <w:rPr>
          <w:lang w:val="en-US"/>
        </w:rPr>
        <w:t xml:space="preserve">, </w:t>
      </w:r>
      <w:proofErr w:type="spellStart"/>
      <w:r w:rsidR="00A65199" w:rsidRPr="00A65199">
        <w:rPr>
          <w:lang w:val="en-US"/>
        </w:rPr>
        <w:t>bahasa</w:t>
      </w:r>
      <w:proofErr w:type="spellEnd"/>
      <w:r w:rsidR="00A65199" w:rsidRPr="00A65199">
        <w:rPr>
          <w:lang w:val="en-US"/>
        </w:rPr>
        <w:t xml:space="preserve"> </w:t>
      </w:r>
      <w:proofErr w:type="spellStart"/>
      <w:r w:rsidR="00A65199" w:rsidRPr="00A65199">
        <w:rPr>
          <w:lang w:val="en-US"/>
        </w:rPr>
        <w:t>Bidayuh</w:t>
      </w:r>
      <w:proofErr w:type="spellEnd"/>
      <w:r w:rsidR="00A65199" w:rsidRPr="00A65199">
        <w:rPr>
          <w:lang w:val="en-US"/>
        </w:rPr>
        <w:t xml:space="preserve">, </w:t>
      </w:r>
      <w:proofErr w:type="spellStart"/>
      <w:r w:rsidR="00A65199" w:rsidRPr="00A65199">
        <w:rPr>
          <w:lang w:val="en-US"/>
        </w:rPr>
        <w:t>Melanau</w:t>
      </w:r>
      <w:proofErr w:type="spellEnd"/>
      <w:r w:rsidR="00A65199" w:rsidRPr="00A65199">
        <w:rPr>
          <w:lang w:val="en-US"/>
        </w:rPr>
        <w:t xml:space="preserve">, </w:t>
      </w:r>
      <w:proofErr w:type="spellStart"/>
      <w:r w:rsidR="00A65199" w:rsidRPr="00A65199">
        <w:rPr>
          <w:lang w:val="en-US"/>
        </w:rPr>
        <w:t>Kayan</w:t>
      </w:r>
      <w:proofErr w:type="spellEnd"/>
      <w:r w:rsidR="00A65199" w:rsidRPr="00A65199">
        <w:rPr>
          <w:lang w:val="en-US"/>
        </w:rPr>
        <w:t xml:space="preserve">, </w:t>
      </w:r>
      <w:proofErr w:type="spellStart"/>
      <w:r w:rsidR="00A65199" w:rsidRPr="00A65199">
        <w:rPr>
          <w:lang w:val="en-US"/>
        </w:rPr>
        <w:t>Kenyah</w:t>
      </w:r>
      <w:proofErr w:type="spellEnd"/>
      <w:r w:rsidR="00A65199" w:rsidRPr="00A65199">
        <w:rPr>
          <w:lang w:val="en-US"/>
        </w:rPr>
        <w:t xml:space="preserve">, </w:t>
      </w:r>
      <w:proofErr w:type="spellStart"/>
      <w:r w:rsidR="00A65199" w:rsidRPr="00A65199">
        <w:rPr>
          <w:lang w:val="en-US"/>
        </w:rPr>
        <w:t>Kelabit</w:t>
      </w:r>
      <w:proofErr w:type="spellEnd"/>
      <w:r w:rsidR="00A65199" w:rsidRPr="00A65199">
        <w:rPr>
          <w:lang w:val="en-US"/>
        </w:rPr>
        <w:t xml:space="preserve">, </w:t>
      </w:r>
      <w:proofErr w:type="spellStart"/>
      <w:r w:rsidR="00A65199" w:rsidRPr="00A65199">
        <w:rPr>
          <w:lang w:val="en-US"/>
        </w:rPr>
        <w:t>Penan</w:t>
      </w:r>
      <w:proofErr w:type="spellEnd"/>
      <w:r w:rsidR="00A65199" w:rsidRPr="00A65199">
        <w:rPr>
          <w:lang w:val="en-US"/>
        </w:rPr>
        <w:t xml:space="preserve">, </w:t>
      </w:r>
      <w:proofErr w:type="spellStart"/>
      <w:r w:rsidR="00A65199" w:rsidRPr="00A65199">
        <w:rPr>
          <w:lang w:val="en-US"/>
        </w:rPr>
        <w:t>Iban</w:t>
      </w:r>
      <w:proofErr w:type="spellEnd"/>
      <w:r w:rsidR="00A65199" w:rsidRPr="00A65199">
        <w:rPr>
          <w:lang w:val="en-US"/>
        </w:rPr>
        <w:t xml:space="preserve">, </w:t>
      </w:r>
      <w:proofErr w:type="spellStart"/>
      <w:r w:rsidR="00A65199" w:rsidRPr="00A65199">
        <w:rPr>
          <w:lang w:val="en-US"/>
        </w:rPr>
        <w:t>Narom</w:t>
      </w:r>
      <w:proofErr w:type="spellEnd"/>
      <w:r w:rsidR="00A65199" w:rsidRPr="00A65199">
        <w:rPr>
          <w:lang w:val="en-US"/>
        </w:rPr>
        <w:t xml:space="preserve">, </w:t>
      </w:r>
      <w:proofErr w:type="spellStart"/>
      <w:r w:rsidR="00A65199" w:rsidRPr="00A65199">
        <w:rPr>
          <w:lang w:val="en-US"/>
        </w:rPr>
        <w:t>Selakau</w:t>
      </w:r>
      <w:proofErr w:type="spellEnd"/>
      <w:r w:rsidR="00A65199" w:rsidRPr="00A65199">
        <w:rPr>
          <w:lang w:val="en-US"/>
        </w:rPr>
        <w:t xml:space="preserve">, Bintulu, </w:t>
      </w:r>
      <w:proofErr w:type="spellStart"/>
      <w:r w:rsidR="00A65199" w:rsidRPr="00A65199">
        <w:rPr>
          <w:lang w:val="en-US"/>
        </w:rPr>
        <w:t>Mirik</w:t>
      </w:r>
      <w:proofErr w:type="spellEnd"/>
      <w:r w:rsidR="00A65199" w:rsidRPr="00A65199">
        <w:rPr>
          <w:lang w:val="en-US"/>
        </w:rPr>
        <w:t xml:space="preserve">, </w:t>
      </w:r>
      <w:proofErr w:type="spellStart"/>
      <w:r w:rsidR="00A65199" w:rsidRPr="00A65199">
        <w:rPr>
          <w:lang w:val="en-US"/>
        </w:rPr>
        <w:t>Baketan</w:t>
      </w:r>
      <w:proofErr w:type="spellEnd"/>
      <w:r w:rsidR="00A65199" w:rsidRPr="00A65199">
        <w:rPr>
          <w:lang w:val="en-US"/>
        </w:rPr>
        <w:t xml:space="preserve">, </w:t>
      </w:r>
      <w:proofErr w:type="spellStart"/>
      <w:r w:rsidR="00A65199" w:rsidRPr="00A65199">
        <w:rPr>
          <w:lang w:val="en-US"/>
        </w:rPr>
        <w:t>Melayu</w:t>
      </w:r>
      <w:proofErr w:type="spellEnd"/>
      <w:r w:rsidR="00A65199" w:rsidRPr="00A65199">
        <w:rPr>
          <w:lang w:val="en-US"/>
        </w:rPr>
        <w:t xml:space="preserve">, </w:t>
      </w:r>
      <w:proofErr w:type="spellStart"/>
      <w:r w:rsidR="00A65199" w:rsidRPr="00A65199">
        <w:rPr>
          <w:lang w:val="en-US"/>
        </w:rPr>
        <w:t>dan</w:t>
      </w:r>
      <w:proofErr w:type="spellEnd"/>
      <w:r w:rsidR="00A65199" w:rsidRPr="00A65199">
        <w:rPr>
          <w:lang w:val="en-US"/>
        </w:rPr>
        <w:t xml:space="preserve"> </w:t>
      </w:r>
      <w:proofErr w:type="spellStart"/>
      <w:r w:rsidR="00A65199" w:rsidRPr="00A65199">
        <w:rPr>
          <w:lang w:val="en-US"/>
        </w:rPr>
        <w:t>Bisayah</w:t>
      </w:r>
      <w:proofErr w:type="spellEnd"/>
      <w:r w:rsidR="00A65199" w:rsidRPr="00A65199">
        <w:rPr>
          <w:lang w:val="en-US"/>
        </w:rPr>
        <w:t xml:space="preserve">. </w:t>
      </w:r>
      <w:proofErr w:type="spellStart"/>
      <w:r w:rsidR="00A65199">
        <w:rPr>
          <w:lang w:val="en-US"/>
        </w:rPr>
        <w:t>Asmah</w:t>
      </w:r>
      <w:proofErr w:type="spellEnd"/>
      <w:r w:rsidR="00A65199">
        <w:rPr>
          <w:lang w:val="en-US"/>
        </w:rPr>
        <w:t xml:space="preserve"> </w:t>
      </w:r>
      <w:r w:rsidRPr="00B255B2">
        <w:rPr>
          <w:bCs/>
          <w:lang w:val="en-US"/>
        </w:rPr>
        <w:t>(</w:t>
      </w:r>
      <w:r w:rsidRPr="00A65199">
        <w:rPr>
          <w:bCs/>
          <w:lang w:val="en-US"/>
        </w:rPr>
        <w:t xml:space="preserve">1994) </w:t>
      </w:r>
      <w:proofErr w:type="spellStart"/>
      <w:r w:rsidR="00A65199" w:rsidRPr="00A65199">
        <w:rPr>
          <w:bCs/>
          <w:lang w:val="en-US"/>
        </w:rPr>
        <w:t>telah</w:t>
      </w:r>
      <w:proofErr w:type="spellEnd"/>
      <w:r w:rsidR="00A65199" w:rsidRPr="00A65199">
        <w:rPr>
          <w:bCs/>
          <w:lang w:val="en-US"/>
        </w:rPr>
        <w:t xml:space="preserve"> </w:t>
      </w:r>
      <w:proofErr w:type="spellStart"/>
      <w:r w:rsidRPr="00A65199">
        <w:rPr>
          <w:bCs/>
          <w:lang w:val="en-US"/>
        </w:rPr>
        <w:t>membuat</w:t>
      </w:r>
      <w:proofErr w:type="spellEnd"/>
      <w:r w:rsidRPr="00A65199">
        <w:rPr>
          <w:bCs/>
          <w:lang w:val="en-US"/>
        </w:rPr>
        <w:t xml:space="preserve"> </w:t>
      </w:r>
      <w:proofErr w:type="spellStart"/>
      <w:r w:rsidR="00A65199" w:rsidRPr="00A65199">
        <w:rPr>
          <w:bCs/>
          <w:lang w:val="en-US"/>
        </w:rPr>
        <w:t>pengelompokan</w:t>
      </w:r>
      <w:proofErr w:type="spellEnd"/>
      <w:r w:rsidR="00A65199" w:rsidRPr="00A65199">
        <w:rPr>
          <w:bCs/>
          <w:lang w:val="en-US"/>
        </w:rPr>
        <w:t xml:space="preserve"> </w:t>
      </w:r>
      <w:proofErr w:type="spellStart"/>
      <w:r w:rsidR="00A65199" w:rsidRPr="00A65199">
        <w:rPr>
          <w:bCs/>
          <w:lang w:val="en-US"/>
        </w:rPr>
        <w:t>pelbagai</w:t>
      </w:r>
      <w:proofErr w:type="spellEnd"/>
      <w:r w:rsidR="00A65199" w:rsidRPr="00A65199">
        <w:rPr>
          <w:bCs/>
          <w:lang w:val="en-US"/>
        </w:rPr>
        <w:t xml:space="preserve"> </w:t>
      </w:r>
      <w:proofErr w:type="spellStart"/>
      <w:r w:rsidRPr="00A65199">
        <w:rPr>
          <w:bCs/>
          <w:lang w:val="en-US"/>
        </w:rPr>
        <w:t>bahasa</w:t>
      </w:r>
      <w:proofErr w:type="spellEnd"/>
      <w:r w:rsidRPr="00A65199">
        <w:rPr>
          <w:bCs/>
          <w:lang w:val="en-US"/>
        </w:rPr>
        <w:t xml:space="preserve"> yang terdapat </w:t>
      </w:r>
      <w:r w:rsidR="00A65199" w:rsidRPr="00A65199">
        <w:rPr>
          <w:bCs/>
          <w:lang w:val="en-US"/>
        </w:rPr>
        <w:t>Borneo Sarawak ini</w:t>
      </w:r>
      <w:r w:rsidRPr="00A65199">
        <w:rPr>
          <w:bCs/>
          <w:lang w:val="en-US"/>
        </w:rPr>
        <w:t xml:space="preserve">. </w:t>
      </w:r>
      <w:proofErr w:type="spellStart"/>
      <w:r w:rsidR="00A65199">
        <w:rPr>
          <w:bCs/>
          <w:lang w:val="en-US"/>
        </w:rPr>
        <w:t>Untuk</w:t>
      </w:r>
      <w:proofErr w:type="spellEnd"/>
      <w:r w:rsidR="00A65199">
        <w:rPr>
          <w:bCs/>
          <w:lang w:val="en-US"/>
        </w:rPr>
        <w:t xml:space="preserve"> </w:t>
      </w:r>
      <w:proofErr w:type="spellStart"/>
      <w:r w:rsidR="00A65199">
        <w:rPr>
          <w:bCs/>
          <w:lang w:val="en-US"/>
        </w:rPr>
        <w:t>memperkemaskan</w:t>
      </w:r>
      <w:proofErr w:type="spellEnd"/>
      <w:r w:rsidR="00A65199">
        <w:rPr>
          <w:bCs/>
          <w:lang w:val="en-US"/>
        </w:rPr>
        <w:t xml:space="preserve"> </w:t>
      </w:r>
      <w:proofErr w:type="spellStart"/>
      <w:r w:rsidR="00A65199">
        <w:rPr>
          <w:bCs/>
          <w:lang w:val="en-US"/>
        </w:rPr>
        <w:t>lagi</w:t>
      </w:r>
      <w:proofErr w:type="spellEnd"/>
      <w:r w:rsidR="00A65199">
        <w:rPr>
          <w:bCs/>
          <w:lang w:val="en-US"/>
        </w:rPr>
        <w:t xml:space="preserve"> </w:t>
      </w:r>
      <w:proofErr w:type="spellStart"/>
      <w:r w:rsidR="00A65199">
        <w:rPr>
          <w:bCs/>
          <w:lang w:val="en-US"/>
        </w:rPr>
        <w:t>hujah</w:t>
      </w:r>
      <w:proofErr w:type="spellEnd"/>
      <w:r w:rsidR="00A65199">
        <w:rPr>
          <w:bCs/>
          <w:lang w:val="en-US"/>
        </w:rPr>
        <w:t xml:space="preserve"> </w:t>
      </w:r>
      <w:proofErr w:type="spellStart"/>
      <w:r w:rsidR="00A65199">
        <w:rPr>
          <w:bCs/>
          <w:lang w:val="en-US"/>
        </w:rPr>
        <w:t>daam</w:t>
      </w:r>
      <w:proofErr w:type="spellEnd"/>
      <w:r w:rsidR="00A65199">
        <w:rPr>
          <w:bCs/>
          <w:lang w:val="en-US"/>
        </w:rPr>
        <w:t xml:space="preserve"> </w:t>
      </w:r>
      <w:proofErr w:type="spellStart"/>
      <w:r w:rsidR="00A65199">
        <w:rPr>
          <w:bCs/>
          <w:lang w:val="en-US"/>
        </w:rPr>
        <w:t>kajiannya</w:t>
      </w:r>
      <w:proofErr w:type="spellEnd"/>
      <w:r w:rsidR="00A65199">
        <w:rPr>
          <w:bCs/>
          <w:lang w:val="en-US"/>
        </w:rPr>
        <w:t xml:space="preserve">, </w:t>
      </w:r>
      <w:proofErr w:type="spellStart"/>
      <w:r w:rsidRPr="00A65199">
        <w:rPr>
          <w:bCs/>
          <w:lang w:val="en-US"/>
        </w:rPr>
        <w:t>Asmah</w:t>
      </w:r>
      <w:proofErr w:type="spellEnd"/>
      <w:r w:rsidRPr="00A65199">
        <w:rPr>
          <w:bCs/>
          <w:lang w:val="en-US"/>
        </w:rPr>
        <w:t xml:space="preserve"> </w:t>
      </w:r>
      <w:proofErr w:type="spellStart"/>
      <w:r w:rsidRPr="00A65199">
        <w:rPr>
          <w:bCs/>
          <w:lang w:val="en-US"/>
        </w:rPr>
        <w:t>telah</w:t>
      </w:r>
      <w:proofErr w:type="spellEnd"/>
      <w:r w:rsidRPr="00A65199">
        <w:rPr>
          <w:bCs/>
          <w:lang w:val="en-US"/>
        </w:rPr>
        <w:t xml:space="preserve"> </w:t>
      </w:r>
      <w:proofErr w:type="spellStart"/>
      <w:r w:rsidR="00A65199" w:rsidRPr="00A65199">
        <w:rPr>
          <w:bCs/>
          <w:lang w:val="en-US"/>
        </w:rPr>
        <w:t>menjadikan</w:t>
      </w:r>
      <w:proofErr w:type="spellEnd"/>
      <w:r w:rsidR="00A65199" w:rsidRPr="00A65199">
        <w:rPr>
          <w:bCs/>
          <w:lang w:val="en-US"/>
        </w:rPr>
        <w:t xml:space="preserve"> </w:t>
      </w:r>
      <w:proofErr w:type="spellStart"/>
      <w:r w:rsidR="00A65199" w:rsidRPr="00A65199">
        <w:rPr>
          <w:bCs/>
          <w:lang w:val="en-US"/>
        </w:rPr>
        <w:t>bahasa</w:t>
      </w:r>
      <w:proofErr w:type="spellEnd"/>
      <w:r w:rsidR="00A65199" w:rsidRPr="00A65199">
        <w:rPr>
          <w:bCs/>
          <w:lang w:val="en-US"/>
        </w:rPr>
        <w:t xml:space="preserve"> </w:t>
      </w:r>
      <w:proofErr w:type="spellStart"/>
      <w:r w:rsidR="00A65199" w:rsidRPr="00A65199">
        <w:rPr>
          <w:bCs/>
          <w:lang w:val="en-US"/>
        </w:rPr>
        <w:t>Melanau</w:t>
      </w:r>
      <w:proofErr w:type="spellEnd"/>
      <w:r w:rsidR="00A65199" w:rsidRPr="00A65199">
        <w:rPr>
          <w:bCs/>
          <w:lang w:val="en-US"/>
        </w:rPr>
        <w:t xml:space="preserve"> </w:t>
      </w:r>
      <w:proofErr w:type="spellStart"/>
      <w:r w:rsidR="00A65199" w:rsidRPr="00A65199">
        <w:rPr>
          <w:bCs/>
          <w:lang w:val="en-US"/>
        </w:rPr>
        <w:t>sebagai</w:t>
      </w:r>
      <w:proofErr w:type="spellEnd"/>
      <w:r w:rsidR="00A65199" w:rsidRPr="00A65199">
        <w:rPr>
          <w:bCs/>
          <w:lang w:val="en-US"/>
        </w:rPr>
        <w:t xml:space="preserve"> </w:t>
      </w:r>
      <w:proofErr w:type="spellStart"/>
      <w:r w:rsidR="00A65199" w:rsidRPr="00A65199">
        <w:rPr>
          <w:bCs/>
          <w:lang w:val="en-US"/>
        </w:rPr>
        <w:t>penanda</w:t>
      </w:r>
      <w:proofErr w:type="spellEnd"/>
      <w:r w:rsidR="00A65199" w:rsidRPr="00A65199">
        <w:rPr>
          <w:bCs/>
          <w:lang w:val="en-US"/>
        </w:rPr>
        <w:t xml:space="preserve"> </w:t>
      </w:r>
      <w:proofErr w:type="spellStart"/>
      <w:r w:rsidR="00A65199" w:rsidRPr="00A65199">
        <w:rPr>
          <w:bCs/>
          <w:lang w:val="en-US"/>
        </w:rPr>
        <w:t>arasnya</w:t>
      </w:r>
      <w:proofErr w:type="spellEnd"/>
      <w:r w:rsidR="00A65199" w:rsidRPr="00A65199">
        <w:rPr>
          <w:bCs/>
          <w:lang w:val="en-US"/>
        </w:rPr>
        <w:t xml:space="preserve"> </w:t>
      </w:r>
      <w:proofErr w:type="spellStart"/>
      <w:r w:rsidR="00A65199" w:rsidRPr="00A65199">
        <w:rPr>
          <w:bCs/>
          <w:lang w:val="en-US"/>
        </w:rPr>
        <w:t>bagu</w:t>
      </w:r>
      <w:proofErr w:type="spellEnd"/>
      <w:r w:rsidR="00A65199" w:rsidRPr="00A65199">
        <w:rPr>
          <w:bCs/>
          <w:lang w:val="en-US"/>
        </w:rPr>
        <w:t xml:space="preserve"> </w:t>
      </w:r>
      <w:proofErr w:type="spellStart"/>
      <w:r w:rsidR="00A65199" w:rsidRPr="00A65199">
        <w:rPr>
          <w:bCs/>
          <w:lang w:val="en-US"/>
        </w:rPr>
        <w:t>membuat</w:t>
      </w:r>
      <w:proofErr w:type="spellEnd"/>
      <w:r w:rsidR="00A65199" w:rsidRPr="00A65199">
        <w:rPr>
          <w:bCs/>
          <w:lang w:val="en-US"/>
        </w:rPr>
        <w:t xml:space="preserve"> </w:t>
      </w:r>
      <w:proofErr w:type="spellStart"/>
      <w:r w:rsidR="00A65199" w:rsidRPr="00A65199">
        <w:rPr>
          <w:bCs/>
          <w:lang w:val="en-US"/>
        </w:rPr>
        <w:t>pengelompokan</w:t>
      </w:r>
      <w:proofErr w:type="spellEnd"/>
      <w:r w:rsidR="00A65199" w:rsidRPr="00A65199">
        <w:rPr>
          <w:bCs/>
          <w:lang w:val="en-US"/>
        </w:rPr>
        <w:t xml:space="preserve"> </w:t>
      </w:r>
      <w:proofErr w:type="spellStart"/>
      <w:r w:rsidR="00A65199" w:rsidRPr="00A65199">
        <w:rPr>
          <w:bCs/>
          <w:lang w:val="en-US"/>
        </w:rPr>
        <w:t>ini</w:t>
      </w:r>
      <w:proofErr w:type="spellEnd"/>
      <w:r w:rsidR="00A65199" w:rsidRPr="00A65199">
        <w:rPr>
          <w:bCs/>
          <w:lang w:val="en-US"/>
        </w:rPr>
        <w:t xml:space="preserve">. </w:t>
      </w:r>
      <w:proofErr w:type="spellStart"/>
      <w:r w:rsidRPr="00A65199">
        <w:rPr>
          <w:bCs/>
          <w:lang w:val="en-US"/>
        </w:rPr>
        <w:t>Namun</w:t>
      </w:r>
      <w:proofErr w:type="spellEnd"/>
      <w:r w:rsidR="00A65199" w:rsidRPr="00A65199">
        <w:rPr>
          <w:bCs/>
          <w:lang w:val="en-US"/>
        </w:rPr>
        <w:t xml:space="preserve"> </w:t>
      </w:r>
      <w:proofErr w:type="spellStart"/>
      <w:r w:rsidR="00A65199" w:rsidRPr="00A65199">
        <w:rPr>
          <w:bCs/>
          <w:lang w:val="en-US"/>
        </w:rPr>
        <w:t>begitu</w:t>
      </w:r>
      <w:proofErr w:type="spellEnd"/>
      <w:r w:rsidRPr="00A65199">
        <w:rPr>
          <w:bCs/>
          <w:lang w:val="en-US"/>
        </w:rPr>
        <w:t xml:space="preserve">, </w:t>
      </w:r>
      <w:proofErr w:type="spellStart"/>
      <w:r w:rsidR="00A65199" w:rsidRPr="00A65199">
        <w:rPr>
          <w:bCs/>
          <w:lang w:val="en-US"/>
        </w:rPr>
        <w:t>pengelompokan</w:t>
      </w:r>
      <w:proofErr w:type="spellEnd"/>
      <w:r w:rsidR="00A65199" w:rsidRPr="00A65199">
        <w:rPr>
          <w:bCs/>
          <w:lang w:val="en-US"/>
        </w:rPr>
        <w:t xml:space="preserve"> </w:t>
      </w:r>
      <w:proofErr w:type="spellStart"/>
      <w:r w:rsidRPr="00A65199">
        <w:rPr>
          <w:bCs/>
          <w:lang w:val="en-US"/>
        </w:rPr>
        <w:t>bahasa</w:t>
      </w:r>
      <w:proofErr w:type="spellEnd"/>
      <w:r w:rsidRPr="00A65199">
        <w:rPr>
          <w:bCs/>
          <w:lang w:val="en-US"/>
        </w:rPr>
        <w:t xml:space="preserve"> </w:t>
      </w:r>
      <w:proofErr w:type="spellStart"/>
      <w:r w:rsidRPr="00A65199">
        <w:rPr>
          <w:bCs/>
          <w:lang w:val="en-US"/>
        </w:rPr>
        <w:t>Melanau</w:t>
      </w:r>
      <w:proofErr w:type="spellEnd"/>
      <w:r w:rsidRPr="00A65199">
        <w:rPr>
          <w:bCs/>
          <w:lang w:val="en-US"/>
        </w:rPr>
        <w:t xml:space="preserve"> yang </w:t>
      </w:r>
      <w:proofErr w:type="spellStart"/>
      <w:r w:rsidR="00A65199" w:rsidRPr="00A65199">
        <w:rPr>
          <w:bCs/>
          <w:lang w:val="en-US"/>
        </w:rPr>
        <w:t>dijadikan</w:t>
      </w:r>
      <w:proofErr w:type="spellEnd"/>
      <w:r w:rsidR="00A65199" w:rsidRPr="00A65199">
        <w:rPr>
          <w:bCs/>
          <w:lang w:val="en-US"/>
        </w:rPr>
        <w:t xml:space="preserve"> </w:t>
      </w:r>
      <w:proofErr w:type="spellStart"/>
      <w:r w:rsidR="00A65199" w:rsidRPr="00A65199">
        <w:rPr>
          <w:bCs/>
          <w:lang w:val="en-US"/>
        </w:rPr>
        <w:t>asas</w:t>
      </w:r>
      <w:proofErr w:type="spellEnd"/>
      <w:r w:rsidR="00A65199" w:rsidRPr="00A65199">
        <w:rPr>
          <w:bCs/>
          <w:lang w:val="en-US"/>
        </w:rPr>
        <w:t xml:space="preserve"> </w:t>
      </w:r>
      <w:proofErr w:type="spellStart"/>
      <w:r w:rsidR="00A65199" w:rsidRPr="00A65199">
        <w:rPr>
          <w:bCs/>
          <w:lang w:val="en-US"/>
        </w:rPr>
        <w:t>kayu</w:t>
      </w:r>
      <w:proofErr w:type="spellEnd"/>
      <w:r w:rsidR="00A65199" w:rsidRPr="00A65199">
        <w:rPr>
          <w:bCs/>
          <w:lang w:val="en-US"/>
        </w:rPr>
        <w:t xml:space="preserve"> </w:t>
      </w:r>
      <w:proofErr w:type="spellStart"/>
      <w:r w:rsidR="00A65199" w:rsidRPr="00A65199">
        <w:rPr>
          <w:bCs/>
          <w:lang w:val="en-US"/>
        </w:rPr>
        <w:t>ukur</w:t>
      </w:r>
      <w:proofErr w:type="spellEnd"/>
      <w:r w:rsidRPr="00A65199">
        <w:rPr>
          <w:bCs/>
          <w:lang w:val="en-US"/>
        </w:rPr>
        <w:t xml:space="preserve"> </w:t>
      </w:r>
      <w:proofErr w:type="spellStart"/>
      <w:r w:rsidRPr="00A65199">
        <w:rPr>
          <w:bCs/>
          <w:lang w:val="en-US"/>
        </w:rPr>
        <w:t>oleh</w:t>
      </w:r>
      <w:proofErr w:type="spellEnd"/>
      <w:r w:rsidRPr="00A65199">
        <w:rPr>
          <w:bCs/>
          <w:lang w:val="en-US"/>
        </w:rPr>
        <w:t xml:space="preserve"> </w:t>
      </w:r>
      <w:proofErr w:type="spellStart"/>
      <w:r w:rsidRPr="00A65199">
        <w:rPr>
          <w:bCs/>
          <w:lang w:val="en-US"/>
        </w:rPr>
        <w:t>Asmah</w:t>
      </w:r>
      <w:proofErr w:type="spellEnd"/>
      <w:r w:rsidR="00A65199">
        <w:rPr>
          <w:bCs/>
          <w:lang w:val="en-US"/>
        </w:rPr>
        <w:t xml:space="preserve"> (1994) </w:t>
      </w:r>
      <w:proofErr w:type="spellStart"/>
      <w:r w:rsidRPr="00532144">
        <w:rPr>
          <w:bCs/>
          <w:lang w:val="en-US"/>
        </w:rPr>
        <w:t>adalah</w:t>
      </w:r>
      <w:proofErr w:type="spellEnd"/>
      <w:r w:rsidRPr="00532144">
        <w:rPr>
          <w:bCs/>
          <w:lang w:val="en-US"/>
        </w:rPr>
        <w:t xml:space="preserve"> </w:t>
      </w:r>
      <w:proofErr w:type="spellStart"/>
      <w:r w:rsidRPr="00532144">
        <w:rPr>
          <w:bCs/>
          <w:lang w:val="en-US"/>
        </w:rPr>
        <w:t>tidak</w:t>
      </w:r>
      <w:proofErr w:type="spellEnd"/>
      <w:r w:rsidRPr="00532144">
        <w:rPr>
          <w:bCs/>
          <w:lang w:val="en-US"/>
        </w:rPr>
        <w:t xml:space="preserve"> </w:t>
      </w:r>
      <w:proofErr w:type="spellStart"/>
      <w:r w:rsidRPr="00532144">
        <w:rPr>
          <w:bCs/>
          <w:lang w:val="en-US"/>
        </w:rPr>
        <w:t>telus</w:t>
      </w:r>
      <w:proofErr w:type="spellEnd"/>
      <w:r w:rsidRPr="00532144">
        <w:rPr>
          <w:bCs/>
          <w:lang w:val="en-US"/>
        </w:rPr>
        <w:t xml:space="preserve"> </w:t>
      </w:r>
      <w:proofErr w:type="spellStart"/>
      <w:r w:rsidRPr="00532144">
        <w:rPr>
          <w:bCs/>
          <w:lang w:val="en-US"/>
        </w:rPr>
        <w:t>kerana</w:t>
      </w:r>
      <w:proofErr w:type="spellEnd"/>
      <w:r w:rsidRPr="00532144">
        <w:rPr>
          <w:bCs/>
          <w:lang w:val="en-US"/>
        </w:rPr>
        <w:t xml:space="preserve"> </w:t>
      </w:r>
      <w:proofErr w:type="spellStart"/>
      <w:r w:rsidRPr="00532144">
        <w:rPr>
          <w:bCs/>
          <w:lang w:val="en-US"/>
        </w:rPr>
        <w:t>beliau</w:t>
      </w:r>
      <w:proofErr w:type="spellEnd"/>
      <w:r w:rsidRPr="00532144">
        <w:rPr>
          <w:bCs/>
          <w:lang w:val="en-US"/>
        </w:rPr>
        <w:t xml:space="preserve"> </w:t>
      </w:r>
      <w:proofErr w:type="spellStart"/>
      <w:r w:rsidRPr="00532144">
        <w:rPr>
          <w:bCs/>
          <w:lang w:val="en-US"/>
        </w:rPr>
        <w:t>mengambil</w:t>
      </w:r>
      <w:proofErr w:type="spellEnd"/>
      <w:r w:rsidRPr="00532144">
        <w:rPr>
          <w:bCs/>
          <w:lang w:val="en-US"/>
        </w:rPr>
        <w:t xml:space="preserve"> </w:t>
      </w:r>
      <w:proofErr w:type="spellStart"/>
      <w:r w:rsidRPr="00532144">
        <w:rPr>
          <w:bCs/>
          <w:lang w:val="en-US"/>
        </w:rPr>
        <w:t>penggolongan</w:t>
      </w:r>
      <w:proofErr w:type="spellEnd"/>
      <w:r w:rsidRPr="00532144">
        <w:rPr>
          <w:bCs/>
          <w:lang w:val="en-US"/>
        </w:rPr>
        <w:t xml:space="preserve"> </w:t>
      </w:r>
      <w:proofErr w:type="spellStart"/>
      <w:r w:rsidRPr="00532144">
        <w:rPr>
          <w:bCs/>
          <w:lang w:val="en-US"/>
        </w:rPr>
        <w:t>ini</w:t>
      </w:r>
      <w:proofErr w:type="spellEnd"/>
      <w:r w:rsidRPr="00532144">
        <w:rPr>
          <w:bCs/>
          <w:lang w:val="en-US"/>
        </w:rPr>
        <w:t xml:space="preserve"> </w:t>
      </w:r>
      <w:proofErr w:type="spellStart"/>
      <w:r w:rsidRPr="00532144">
        <w:rPr>
          <w:bCs/>
          <w:lang w:val="en-US"/>
        </w:rPr>
        <w:t>daripada</w:t>
      </w:r>
      <w:proofErr w:type="spellEnd"/>
      <w:r w:rsidRPr="00532144">
        <w:rPr>
          <w:bCs/>
          <w:lang w:val="en-US"/>
        </w:rPr>
        <w:t xml:space="preserve"> </w:t>
      </w:r>
      <w:proofErr w:type="spellStart"/>
      <w:r w:rsidRPr="00532144">
        <w:rPr>
          <w:bCs/>
          <w:lang w:val="en-US"/>
        </w:rPr>
        <w:t>kajian</w:t>
      </w:r>
      <w:proofErr w:type="spellEnd"/>
      <w:r w:rsidRPr="00532144">
        <w:rPr>
          <w:bCs/>
          <w:lang w:val="en-US"/>
        </w:rPr>
        <w:t xml:space="preserve"> </w:t>
      </w:r>
      <w:proofErr w:type="spellStart"/>
      <w:r w:rsidRPr="00532144">
        <w:rPr>
          <w:bCs/>
          <w:lang w:val="en-US"/>
        </w:rPr>
        <w:t>Zaini</w:t>
      </w:r>
      <w:proofErr w:type="spellEnd"/>
      <w:r w:rsidRPr="00532144">
        <w:rPr>
          <w:bCs/>
          <w:lang w:val="en-US"/>
        </w:rPr>
        <w:t xml:space="preserve"> (1989). </w:t>
      </w:r>
      <w:proofErr w:type="spellStart"/>
      <w:r w:rsidRPr="00532144">
        <w:rPr>
          <w:bCs/>
          <w:lang w:val="en-US"/>
        </w:rPr>
        <w:t>Pengkaji</w:t>
      </w:r>
      <w:proofErr w:type="spellEnd"/>
      <w:r w:rsidRPr="00532144">
        <w:rPr>
          <w:bCs/>
          <w:lang w:val="en-US"/>
        </w:rPr>
        <w:t xml:space="preserve"> </w:t>
      </w:r>
      <w:proofErr w:type="spellStart"/>
      <w:r w:rsidRPr="00532144">
        <w:rPr>
          <w:bCs/>
          <w:lang w:val="en-US"/>
        </w:rPr>
        <w:t>melabelkan</w:t>
      </w:r>
      <w:proofErr w:type="spellEnd"/>
      <w:r w:rsidR="002A021D">
        <w:rPr>
          <w:bCs/>
          <w:lang w:val="en-US"/>
        </w:rPr>
        <w:t xml:space="preserve"> </w:t>
      </w:r>
      <w:proofErr w:type="spellStart"/>
      <w:r w:rsidR="002A021D">
        <w:rPr>
          <w:bCs/>
          <w:lang w:val="en-US"/>
        </w:rPr>
        <w:t>tidak</w:t>
      </w:r>
      <w:proofErr w:type="spellEnd"/>
      <w:r w:rsidR="002A021D">
        <w:rPr>
          <w:bCs/>
          <w:lang w:val="en-US"/>
        </w:rPr>
        <w:t xml:space="preserve"> </w:t>
      </w:r>
      <w:proofErr w:type="spellStart"/>
      <w:r w:rsidR="002A021D">
        <w:rPr>
          <w:bCs/>
          <w:lang w:val="en-US"/>
        </w:rPr>
        <w:t>telus</w:t>
      </w:r>
      <w:proofErr w:type="spellEnd"/>
      <w:r w:rsidR="002A021D">
        <w:rPr>
          <w:bCs/>
          <w:lang w:val="en-US"/>
        </w:rPr>
        <w:t xml:space="preserve"> </w:t>
      </w:r>
      <w:proofErr w:type="spellStart"/>
      <w:r w:rsidR="002A021D">
        <w:rPr>
          <w:bCs/>
          <w:lang w:val="en-US"/>
        </w:rPr>
        <w:t>kerana</w:t>
      </w:r>
      <w:proofErr w:type="spellEnd"/>
      <w:r w:rsidR="002A021D">
        <w:rPr>
          <w:bCs/>
          <w:lang w:val="en-US"/>
        </w:rPr>
        <w:t xml:space="preserve"> </w:t>
      </w:r>
      <w:proofErr w:type="spellStart"/>
      <w:r w:rsidR="002A021D">
        <w:rPr>
          <w:bCs/>
          <w:lang w:val="en-US"/>
        </w:rPr>
        <w:t>pengelompok</w:t>
      </w:r>
      <w:r w:rsidRPr="00532144">
        <w:rPr>
          <w:bCs/>
          <w:lang w:val="en-US"/>
        </w:rPr>
        <w:t>an</w:t>
      </w:r>
      <w:proofErr w:type="spellEnd"/>
      <w:r w:rsidRPr="00532144">
        <w:rPr>
          <w:bCs/>
          <w:lang w:val="en-US"/>
        </w:rPr>
        <w:t xml:space="preserve"> yang </w:t>
      </w:r>
      <w:proofErr w:type="spellStart"/>
      <w:r w:rsidRPr="00532144">
        <w:rPr>
          <w:bCs/>
          <w:lang w:val="en-US"/>
        </w:rPr>
        <w:t>dilakukan</w:t>
      </w:r>
      <w:proofErr w:type="spellEnd"/>
      <w:r w:rsidRPr="00532144">
        <w:rPr>
          <w:bCs/>
          <w:lang w:val="en-US"/>
        </w:rPr>
        <w:t xml:space="preserve"> </w:t>
      </w:r>
      <w:proofErr w:type="spellStart"/>
      <w:r w:rsidRPr="00532144">
        <w:rPr>
          <w:bCs/>
          <w:lang w:val="en-US"/>
        </w:rPr>
        <w:t>oleh</w:t>
      </w:r>
      <w:proofErr w:type="spellEnd"/>
      <w:r w:rsidRPr="00532144">
        <w:rPr>
          <w:bCs/>
          <w:lang w:val="en-US"/>
        </w:rPr>
        <w:t xml:space="preserve"> </w:t>
      </w:r>
      <w:proofErr w:type="spellStart"/>
      <w:r w:rsidRPr="00532144">
        <w:rPr>
          <w:bCs/>
          <w:lang w:val="en-US"/>
        </w:rPr>
        <w:t>Zaini</w:t>
      </w:r>
      <w:proofErr w:type="spellEnd"/>
      <w:r w:rsidRPr="00532144">
        <w:rPr>
          <w:bCs/>
          <w:lang w:val="en-US"/>
        </w:rPr>
        <w:t xml:space="preserve"> </w:t>
      </w:r>
      <w:proofErr w:type="spellStart"/>
      <w:r w:rsidRPr="00532144">
        <w:rPr>
          <w:bCs/>
          <w:lang w:val="en-US"/>
        </w:rPr>
        <w:t>tidak</w:t>
      </w:r>
      <w:proofErr w:type="spellEnd"/>
      <w:r w:rsidRPr="00532144">
        <w:rPr>
          <w:bCs/>
          <w:lang w:val="en-US"/>
        </w:rPr>
        <w:t xml:space="preserve"> </w:t>
      </w:r>
      <w:proofErr w:type="spellStart"/>
      <w:r w:rsidRPr="00532144">
        <w:rPr>
          <w:lang w:val="en-US"/>
        </w:rPr>
        <w:t>bersandarkan</w:t>
      </w:r>
      <w:proofErr w:type="spellEnd"/>
      <w:r w:rsidRPr="00532144">
        <w:rPr>
          <w:lang w:val="en-US"/>
        </w:rPr>
        <w:t xml:space="preserve"> </w:t>
      </w:r>
      <w:proofErr w:type="spellStart"/>
      <w:r w:rsidRPr="00532144">
        <w:rPr>
          <w:lang w:val="en-US"/>
        </w:rPr>
        <w:t>dengan</w:t>
      </w:r>
      <w:proofErr w:type="spellEnd"/>
      <w:r w:rsidRPr="00532144">
        <w:rPr>
          <w:lang w:val="en-US"/>
        </w:rPr>
        <w:t xml:space="preserve"> </w:t>
      </w:r>
      <w:proofErr w:type="spellStart"/>
      <w:r w:rsidRPr="00532144">
        <w:rPr>
          <w:lang w:val="en-US"/>
        </w:rPr>
        <w:t>bukti</w:t>
      </w:r>
      <w:proofErr w:type="spellEnd"/>
      <w:r w:rsidRPr="00532144">
        <w:rPr>
          <w:lang w:val="en-US"/>
        </w:rPr>
        <w:t xml:space="preserve"> </w:t>
      </w:r>
      <w:proofErr w:type="spellStart"/>
      <w:r w:rsidRPr="00532144">
        <w:rPr>
          <w:lang w:val="en-US"/>
        </w:rPr>
        <w:t>linguistik</w:t>
      </w:r>
      <w:proofErr w:type="spellEnd"/>
      <w:r w:rsidRPr="00532144">
        <w:rPr>
          <w:lang w:val="en-US"/>
        </w:rPr>
        <w:t xml:space="preserve"> </w:t>
      </w:r>
      <w:proofErr w:type="spellStart"/>
      <w:r w:rsidRPr="00532144">
        <w:rPr>
          <w:lang w:val="en-US"/>
        </w:rPr>
        <w:t>malahan</w:t>
      </w:r>
      <w:proofErr w:type="spellEnd"/>
      <w:r w:rsidRPr="00532144">
        <w:rPr>
          <w:lang w:val="en-US"/>
        </w:rPr>
        <w:t xml:space="preserve"> </w:t>
      </w:r>
      <w:proofErr w:type="spellStart"/>
      <w:r w:rsidRPr="00532144">
        <w:rPr>
          <w:lang w:val="en-US"/>
        </w:rPr>
        <w:t>berdasarkan</w:t>
      </w:r>
      <w:proofErr w:type="spellEnd"/>
      <w:r w:rsidRPr="00532144">
        <w:rPr>
          <w:lang w:val="en-US"/>
        </w:rPr>
        <w:t xml:space="preserve"> </w:t>
      </w:r>
      <w:proofErr w:type="spellStart"/>
      <w:r w:rsidRPr="00532144">
        <w:rPr>
          <w:lang w:val="en-US"/>
        </w:rPr>
        <w:t>pemerhatian</w:t>
      </w:r>
      <w:proofErr w:type="spellEnd"/>
      <w:r w:rsidRPr="00532144">
        <w:rPr>
          <w:lang w:val="en-US"/>
        </w:rPr>
        <w:t xml:space="preserve"> </w:t>
      </w:r>
      <w:proofErr w:type="spellStart"/>
      <w:r w:rsidRPr="00532144">
        <w:rPr>
          <w:lang w:val="en-US"/>
        </w:rPr>
        <w:t>sahaja</w:t>
      </w:r>
      <w:proofErr w:type="spellEnd"/>
      <w:r w:rsidRPr="00532144">
        <w:rPr>
          <w:lang w:val="en-US"/>
        </w:rPr>
        <w:t xml:space="preserve">. </w:t>
      </w:r>
    </w:p>
    <w:p w14:paraId="5083794F" w14:textId="71741FA1" w:rsidR="00532144" w:rsidRPr="00532144" w:rsidRDefault="00532144" w:rsidP="001D27B0">
      <w:pPr>
        <w:ind w:firstLine="720"/>
        <w:jc w:val="both"/>
        <w:rPr>
          <w:rFonts w:eastAsia="SimSun"/>
          <w:color w:val="000000"/>
          <w:lang w:val="en-MY" w:eastAsia="zh-CN"/>
        </w:rPr>
      </w:pPr>
      <w:r w:rsidRPr="00532144">
        <w:rPr>
          <w:rFonts w:eastAsia="SimSun"/>
          <w:lang w:val="en-MY" w:eastAsia="zh-CN"/>
        </w:rPr>
        <w:t xml:space="preserve">Kajian Kroeger (1998) cuba untuk </w:t>
      </w:r>
      <w:r w:rsidRPr="00A65199">
        <w:rPr>
          <w:rFonts w:eastAsia="SimSun"/>
          <w:lang w:val="en-MY" w:eastAsia="zh-CN"/>
        </w:rPr>
        <w:t xml:space="preserve">membuat </w:t>
      </w:r>
      <w:r w:rsidR="00A65199" w:rsidRPr="00A65199">
        <w:rPr>
          <w:rFonts w:eastAsia="SimSun"/>
          <w:lang w:val="en-MY" w:eastAsia="zh-CN"/>
        </w:rPr>
        <w:t>klasifikasi</w:t>
      </w:r>
      <w:r w:rsidRPr="00A65199">
        <w:rPr>
          <w:rFonts w:eastAsia="SimSun"/>
          <w:lang w:val="en-MY" w:eastAsia="zh-CN"/>
        </w:rPr>
        <w:t xml:space="preserve"> dalam bahasa Melanau. </w:t>
      </w:r>
      <w:proofErr w:type="spellStart"/>
      <w:r w:rsidR="00A65199">
        <w:rPr>
          <w:rFonts w:eastAsia="SimSun"/>
          <w:lang w:val="en-MY" w:eastAsia="zh-CN"/>
        </w:rPr>
        <w:t>Klasifikasi</w:t>
      </w:r>
      <w:proofErr w:type="spellEnd"/>
      <w:r w:rsidR="00A65199">
        <w:rPr>
          <w:rFonts w:eastAsia="SimSun"/>
          <w:lang w:val="en-MY" w:eastAsia="zh-CN"/>
        </w:rPr>
        <w:t xml:space="preserve"> yang </w:t>
      </w:r>
      <w:proofErr w:type="spellStart"/>
      <w:r w:rsidR="00A65199">
        <w:rPr>
          <w:rFonts w:eastAsia="SimSun"/>
          <w:lang w:val="en-MY" w:eastAsia="zh-CN"/>
        </w:rPr>
        <w:t>cuba</w:t>
      </w:r>
      <w:proofErr w:type="spellEnd"/>
      <w:r w:rsidR="00A65199">
        <w:rPr>
          <w:rFonts w:eastAsia="SimSun"/>
          <w:lang w:val="en-MY" w:eastAsia="zh-CN"/>
        </w:rPr>
        <w:t xml:space="preserve"> </w:t>
      </w:r>
      <w:proofErr w:type="spellStart"/>
      <w:r w:rsidR="00A65199">
        <w:rPr>
          <w:rFonts w:eastAsia="SimSun"/>
          <w:lang w:val="en-MY" w:eastAsia="zh-CN"/>
        </w:rPr>
        <w:t>diketengahkan</w:t>
      </w:r>
      <w:proofErr w:type="spellEnd"/>
      <w:r w:rsidR="00A65199">
        <w:rPr>
          <w:rFonts w:eastAsia="SimSun"/>
          <w:lang w:val="en-MY" w:eastAsia="zh-CN"/>
        </w:rPr>
        <w:t xml:space="preserve"> </w:t>
      </w:r>
      <w:proofErr w:type="spellStart"/>
      <w:r w:rsidR="00A65199">
        <w:rPr>
          <w:rFonts w:eastAsia="SimSun"/>
          <w:lang w:val="en-MY" w:eastAsia="zh-CN"/>
        </w:rPr>
        <w:t>oleh</w:t>
      </w:r>
      <w:proofErr w:type="spellEnd"/>
      <w:r w:rsidR="00A65199">
        <w:rPr>
          <w:rFonts w:eastAsia="SimSun"/>
          <w:lang w:val="en-MY" w:eastAsia="zh-CN"/>
        </w:rPr>
        <w:t xml:space="preserve"> </w:t>
      </w:r>
      <w:proofErr w:type="spellStart"/>
      <w:r w:rsidR="00A65199">
        <w:rPr>
          <w:rFonts w:eastAsia="SimSun"/>
          <w:lang w:val="en-MY" w:eastAsia="zh-CN"/>
        </w:rPr>
        <w:t>Kroegar</w:t>
      </w:r>
      <w:proofErr w:type="spellEnd"/>
      <w:r w:rsidR="00A65199">
        <w:rPr>
          <w:rFonts w:eastAsia="SimSun"/>
          <w:lang w:val="en-MY" w:eastAsia="zh-CN"/>
        </w:rPr>
        <w:t xml:space="preserve"> (1998) </w:t>
      </w:r>
      <w:proofErr w:type="spellStart"/>
      <w:r w:rsidR="00A65199">
        <w:rPr>
          <w:rFonts w:eastAsia="SimSun"/>
          <w:lang w:val="en-MY" w:eastAsia="zh-CN"/>
        </w:rPr>
        <w:t>ini</w:t>
      </w:r>
      <w:proofErr w:type="spellEnd"/>
      <w:r w:rsidR="00A65199">
        <w:rPr>
          <w:rFonts w:eastAsia="SimSun"/>
          <w:lang w:val="en-MY" w:eastAsia="zh-CN"/>
        </w:rPr>
        <w:t xml:space="preserve"> </w:t>
      </w:r>
      <w:proofErr w:type="spellStart"/>
      <w:r w:rsidR="00A65199">
        <w:rPr>
          <w:rFonts w:eastAsia="SimSun"/>
          <w:lang w:val="en-MY" w:eastAsia="zh-CN"/>
        </w:rPr>
        <w:t>adalah</w:t>
      </w:r>
      <w:proofErr w:type="spellEnd"/>
      <w:r w:rsidR="00A65199">
        <w:rPr>
          <w:rFonts w:eastAsia="SimSun"/>
          <w:lang w:val="en-MY" w:eastAsia="zh-CN"/>
        </w:rPr>
        <w:t xml:space="preserve"> </w:t>
      </w:r>
      <w:proofErr w:type="spellStart"/>
      <w:r w:rsidR="00A65199">
        <w:rPr>
          <w:rFonts w:eastAsia="SimSun"/>
          <w:lang w:val="en-MY" w:eastAsia="zh-CN"/>
        </w:rPr>
        <w:t>hasil</w:t>
      </w:r>
      <w:proofErr w:type="spellEnd"/>
      <w:r w:rsidR="00A65199">
        <w:rPr>
          <w:rFonts w:eastAsia="SimSun"/>
          <w:lang w:val="en-MY" w:eastAsia="zh-CN"/>
        </w:rPr>
        <w:t xml:space="preserve"> </w:t>
      </w:r>
      <w:proofErr w:type="spellStart"/>
      <w:r w:rsidR="00A65199">
        <w:rPr>
          <w:rFonts w:eastAsia="SimSun"/>
          <w:lang w:val="en-MY" w:eastAsia="zh-CN"/>
        </w:rPr>
        <w:t>pengamatan</w:t>
      </w:r>
      <w:proofErr w:type="spellEnd"/>
      <w:r w:rsidR="00A65199">
        <w:rPr>
          <w:rFonts w:eastAsia="SimSun"/>
          <w:lang w:val="en-MY" w:eastAsia="zh-CN"/>
        </w:rPr>
        <w:t xml:space="preserve"> </w:t>
      </w:r>
      <w:proofErr w:type="spellStart"/>
      <w:r w:rsidR="00A65199">
        <w:rPr>
          <w:rFonts w:eastAsia="SimSun"/>
          <w:lang w:val="en-MY" w:eastAsia="zh-CN"/>
        </w:rPr>
        <w:t>serta</w:t>
      </w:r>
      <w:proofErr w:type="spellEnd"/>
      <w:r w:rsidR="00A65199">
        <w:rPr>
          <w:rFonts w:eastAsia="SimSun"/>
          <w:lang w:val="en-MY" w:eastAsia="zh-CN"/>
        </w:rPr>
        <w:t xml:space="preserve"> </w:t>
      </w:r>
      <w:proofErr w:type="spellStart"/>
      <w:r w:rsidR="00A65199">
        <w:rPr>
          <w:rFonts w:eastAsia="SimSun"/>
          <w:lang w:val="en-MY" w:eastAsia="zh-CN"/>
        </w:rPr>
        <w:t>analisi</w:t>
      </w:r>
      <w:proofErr w:type="spellEnd"/>
      <w:r w:rsidR="00A65199">
        <w:rPr>
          <w:rFonts w:eastAsia="SimSun"/>
          <w:lang w:val="en-MY" w:eastAsia="zh-CN"/>
        </w:rPr>
        <w:t xml:space="preserve"> yang </w:t>
      </w:r>
      <w:proofErr w:type="spellStart"/>
      <w:r w:rsidR="00A65199">
        <w:rPr>
          <w:rFonts w:eastAsia="SimSun"/>
          <w:lang w:val="en-MY" w:eastAsia="zh-CN"/>
        </w:rPr>
        <w:t>dilakukan</w:t>
      </w:r>
      <w:proofErr w:type="spellEnd"/>
      <w:r w:rsidR="00A65199">
        <w:rPr>
          <w:rFonts w:eastAsia="SimSun"/>
          <w:lang w:val="en-MY" w:eastAsia="zh-CN"/>
        </w:rPr>
        <w:t xml:space="preserve"> </w:t>
      </w:r>
      <w:proofErr w:type="spellStart"/>
      <w:r w:rsidR="00A65199">
        <w:rPr>
          <w:rFonts w:eastAsia="SimSun"/>
          <w:lang w:val="en-MY" w:eastAsia="zh-CN"/>
        </w:rPr>
        <w:t>terhadap</w:t>
      </w:r>
      <w:proofErr w:type="spellEnd"/>
      <w:r w:rsidR="00A65199">
        <w:rPr>
          <w:rFonts w:eastAsia="SimSun"/>
          <w:lang w:val="en-MY" w:eastAsia="zh-CN"/>
        </w:rPr>
        <w:t xml:space="preserve"> </w:t>
      </w:r>
      <w:proofErr w:type="spellStart"/>
      <w:r w:rsidR="00A65199">
        <w:rPr>
          <w:rFonts w:eastAsia="SimSun"/>
          <w:lang w:val="en-MY" w:eastAsia="zh-CN"/>
        </w:rPr>
        <w:t>kajian</w:t>
      </w:r>
      <w:proofErr w:type="spellEnd"/>
      <w:r w:rsidR="00A65199">
        <w:rPr>
          <w:rFonts w:eastAsia="SimSun"/>
          <w:lang w:val="en-MY" w:eastAsia="zh-CN"/>
        </w:rPr>
        <w:t xml:space="preserve"> yang </w:t>
      </w:r>
      <w:proofErr w:type="spellStart"/>
      <w:r w:rsidR="00A65199">
        <w:rPr>
          <w:rFonts w:eastAsia="SimSun"/>
          <w:lang w:val="en-MY" w:eastAsia="zh-CN"/>
        </w:rPr>
        <w:t>telah</w:t>
      </w:r>
      <w:proofErr w:type="spellEnd"/>
      <w:r w:rsidR="00A65199">
        <w:rPr>
          <w:rFonts w:eastAsia="SimSun"/>
          <w:lang w:val="en-MY" w:eastAsia="zh-CN"/>
        </w:rPr>
        <w:t xml:space="preserve"> </w:t>
      </w:r>
      <w:proofErr w:type="spellStart"/>
      <w:r w:rsidR="00A65199">
        <w:rPr>
          <w:rFonts w:eastAsia="SimSun"/>
          <w:lang w:val="en-MY" w:eastAsia="zh-CN"/>
        </w:rPr>
        <w:t>dilaksanakan</w:t>
      </w:r>
      <w:proofErr w:type="spellEnd"/>
      <w:r w:rsidR="00A65199">
        <w:rPr>
          <w:rFonts w:eastAsia="SimSun"/>
          <w:lang w:val="en-MY" w:eastAsia="zh-CN"/>
        </w:rPr>
        <w:t xml:space="preserve"> </w:t>
      </w:r>
      <w:proofErr w:type="spellStart"/>
      <w:r w:rsidR="00A65199">
        <w:rPr>
          <w:rFonts w:eastAsia="SimSun"/>
          <w:lang w:val="en-MY" w:eastAsia="zh-CN"/>
        </w:rPr>
        <w:t>oleh</w:t>
      </w:r>
      <w:proofErr w:type="spellEnd"/>
      <w:r w:rsidRPr="0042593A">
        <w:rPr>
          <w:rFonts w:eastAsia="SimSun"/>
          <w:color w:val="FF0000"/>
          <w:lang w:val="en-MY" w:eastAsia="zh-CN"/>
        </w:rPr>
        <w:t xml:space="preserve"> </w:t>
      </w:r>
      <w:proofErr w:type="spellStart"/>
      <w:r w:rsidR="00103D95">
        <w:rPr>
          <w:rFonts w:eastAsia="SimSun"/>
          <w:lang w:val="en-MY" w:eastAsia="zh-CN"/>
        </w:rPr>
        <w:t>Blust</w:t>
      </w:r>
      <w:proofErr w:type="spellEnd"/>
      <w:r w:rsidR="00103D95">
        <w:rPr>
          <w:rFonts w:eastAsia="SimSun"/>
          <w:lang w:val="en-MY" w:eastAsia="zh-CN"/>
        </w:rPr>
        <w:t xml:space="preserve"> (1974), Hudson (1978) dan </w:t>
      </w:r>
      <w:r w:rsidRPr="00A65199">
        <w:rPr>
          <w:rFonts w:eastAsia="SimSun"/>
          <w:lang w:val="en-MY" w:eastAsia="zh-CN"/>
        </w:rPr>
        <w:t>Zaini Ozea (1989)</w:t>
      </w:r>
      <w:r w:rsidRPr="00532144">
        <w:rPr>
          <w:rFonts w:eastAsia="SimSun"/>
          <w:lang w:val="en-MY" w:eastAsia="zh-CN"/>
        </w:rPr>
        <w:t xml:space="preserve">. </w:t>
      </w:r>
      <w:r w:rsidR="006609B5" w:rsidRPr="006609B5">
        <w:rPr>
          <w:rFonts w:eastAsia="SimSun"/>
          <w:lang w:val="en-MY" w:eastAsia="zh-CN"/>
        </w:rPr>
        <w:t xml:space="preserve">Di akhir penulisannya Kroeger (1998), </w:t>
      </w:r>
      <w:r w:rsidRPr="006609B5">
        <w:rPr>
          <w:rFonts w:eastAsia="SimSun"/>
          <w:lang w:val="en-MY" w:eastAsia="zh-CN"/>
        </w:rPr>
        <w:t xml:space="preserve">telah menyarankan </w:t>
      </w:r>
      <w:r w:rsidR="006609B5" w:rsidRPr="006609B5">
        <w:rPr>
          <w:rFonts w:eastAsia="SimSun"/>
          <w:lang w:val="en-MY" w:eastAsia="zh-CN"/>
        </w:rPr>
        <w:t xml:space="preserve">agar kajian akan datang perlu menyelesaikan isu utama iaitu hubungan antara bahasa yang terdapat di Sarawak yang lain </w:t>
      </w:r>
      <w:proofErr w:type="spellStart"/>
      <w:r w:rsidR="006609B5" w:rsidRPr="006609B5">
        <w:rPr>
          <w:rFonts w:eastAsia="SimSun"/>
          <w:lang w:val="en-MY" w:eastAsia="zh-CN"/>
        </w:rPr>
        <w:t>dengan</w:t>
      </w:r>
      <w:proofErr w:type="spellEnd"/>
      <w:r w:rsidR="006609B5" w:rsidRPr="006609B5">
        <w:rPr>
          <w:rFonts w:eastAsia="SimSun"/>
          <w:lang w:val="en-MY" w:eastAsia="zh-CN"/>
        </w:rPr>
        <w:t xml:space="preserve"> </w:t>
      </w:r>
      <w:proofErr w:type="spellStart"/>
      <w:r w:rsidR="006609B5" w:rsidRPr="006609B5">
        <w:rPr>
          <w:rFonts w:eastAsia="SimSun"/>
          <w:lang w:val="en-MY" w:eastAsia="zh-CN"/>
        </w:rPr>
        <w:t>muara</w:t>
      </w:r>
      <w:proofErr w:type="spellEnd"/>
      <w:r w:rsidR="006609B5" w:rsidRPr="006609B5">
        <w:rPr>
          <w:rFonts w:eastAsia="SimSun"/>
          <w:lang w:val="en-MY" w:eastAsia="zh-CN"/>
        </w:rPr>
        <w:t xml:space="preserve"> </w:t>
      </w:r>
      <w:proofErr w:type="spellStart"/>
      <w:r w:rsidR="006609B5" w:rsidRPr="006609B5">
        <w:rPr>
          <w:rFonts w:eastAsia="SimSun"/>
          <w:lang w:val="en-MY" w:eastAsia="zh-CN"/>
        </w:rPr>
        <w:t>sungai</w:t>
      </w:r>
      <w:proofErr w:type="spellEnd"/>
      <w:r w:rsidR="006609B5" w:rsidRPr="006609B5">
        <w:rPr>
          <w:rFonts w:eastAsia="SimSun"/>
          <w:lang w:val="en-MY" w:eastAsia="zh-CN"/>
        </w:rPr>
        <w:t xml:space="preserve"> </w:t>
      </w:r>
      <w:proofErr w:type="spellStart"/>
      <w:r w:rsidR="006609B5" w:rsidRPr="006609B5">
        <w:rPr>
          <w:rFonts w:eastAsia="SimSun"/>
          <w:lang w:val="en-MY" w:eastAsia="zh-CN"/>
        </w:rPr>
        <w:t>Baram</w:t>
      </w:r>
      <w:proofErr w:type="spellEnd"/>
      <w:r w:rsidR="006609B5" w:rsidRPr="006609B5">
        <w:rPr>
          <w:rFonts w:eastAsia="SimSun"/>
          <w:lang w:val="en-MY" w:eastAsia="zh-CN"/>
        </w:rPr>
        <w:t xml:space="preserve"> dan Rejang. </w:t>
      </w:r>
      <w:proofErr w:type="spellStart"/>
      <w:r w:rsidRPr="00532144">
        <w:rPr>
          <w:rFonts w:eastAsia="SimSun"/>
          <w:color w:val="000000"/>
          <w:lang w:val="en-MY" w:eastAsia="zh-CN"/>
        </w:rPr>
        <w:t>Clayre</w:t>
      </w:r>
      <w:proofErr w:type="spellEnd"/>
      <w:r w:rsidRPr="00532144">
        <w:rPr>
          <w:rFonts w:eastAsia="SimSun"/>
          <w:color w:val="000000"/>
          <w:lang w:val="en-MY" w:eastAsia="zh-CN"/>
        </w:rPr>
        <w:t xml:space="preserve"> (1975) </w:t>
      </w:r>
      <w:proofErr w:type="spellStart"/>
      <w:r w:rsidRPr="00532144">
        <w:rPr>
          <w:rFonts w:eastAsia="SimSun"/>
          <w:color w:val="000000"/>
          <w:lang w:val="en-MY" w:eastAsia="zh-CN"/>
        </w:rPr>
        <w:t>telah</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memberikan</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penjelasan</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terperinci</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tentang</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salah</w:t>
      </w:r>
      <w:proofErr w:type="spellEnd"/>
      <w:r w:rsidRPr="00532144">
        <w:rPr>
          <w:rFonts w:eastAsia="SimSun"/>
          <w:color w:val="000000"/>
          <w:lang w:val="en-MY" w:eastAsia="zh-CN"/>
        </w:rPr>
        <w:t xml:space="preserve"> satu dialek Melanau; kajian yang mendalam perlu dilakukan. </w:t>
      </w:r>
      <w:r w:rsidR="006609B5" w:rsidRPr="006609B5">
        <w:rPr>
          <w:rFonts w:eastAsia="SimSun"/>
          <w:bCs/>
          <w:lang w:val="en-MY" w:eastAsia="zh-CN"/>
        </w:rPr>
        <w:t>Seterusnya,</w:t>
      </w:r>
      <w:r w:rsidRPr="006609B5">
        <w:rPr>
          <w:rFonts w:eastAsia="SimSun"/>
          <w:bCs/>
          <w:lang w:val="en-MY" w:eastAsia="zh-CN"/>
        </w:rPr>
        <w:t xml:space="preserve"> </w:t>
      </w:r>
      <w:r w:rsidRPr="00532144">
        <w:rPr>
          <w:rFonts w:eastAsia="SimSun"/>
          <w:bCs/>
          <w:lang w:val="en-MY" w:eastAsia="zh-CN"/>
        </w:rPr>
        <w:t xml:space="preserve">kesinambungan kajian yang boleh dianggap satu cubaan pertama kajian terhadap VM ini dari sudut ilmu perbandingan adalah amat bermakna dalam kajian VM terkini (2000-2010) ini. Kajian </w:t>
      </w:r>
      <w:proofErr w:type="spellStart"/>
      <w:r w:rsidRPr="00532144">
        <w:rPr>
          <w:rFonts w:eastAsia="SimSun"/>
          <w:bCs/>
          <w:lang w:val="en-MY" w:eastAsia="zh-CN"/>
        </w:rPr>
        <w:t>ini</w:t>
      </w:r>
      <w:proofErr w:type="spellEnd"/>
      <w:r w:rsidRPr="00532144">
        <w:rPr>
          <w:rFonts w:eastAsia="SimSun"/>
          <w:bCs/>
          <w:lang w:val="en-MY" w:eastAsia="zh-CN"/>
        </w:rPr>
        <w:t xml:space="preserve"> </w:t>
      </w:r>
      <w:proofErr w:type="spellStart"/>
      <w:r w:rsidRPr="00532144">
        <w:rPr>
          <w:rFonts w:eastAsia="SimSun"/>
          <w:bCs/>
          <w:lang w:val="en-MY" w:eastAsia="zh-CN"/>
        </w:rPr>
        <w:t>boleh</w:t>
      </w:r>
      <w:proofErr w:type="spellEnd"/>
      <w:r w:rsidRPr="00532144">
        <w:rPr>
          <w:rFonts w:eastAsia="SimSun"/>
          <w:bCs/>
          <w:lang w:val="en-MY" w:eastAsia="zh-CN"/>
        </w:rPr>
        <w:t xml:space="preserve"> </w:t>
      </w:r>
      <w:proofErr w:type="spellStart"/>
      <w:r w:rsidRPr="00532144">
        <w:rPr>
          <w:rFonts w:eastAsia="SimSun"/>
          <w:bCs/>
          <w:lang w:val="en-MY" w:eastAsia="zh-CN"/>
        </w:rPr>
        <w:t>dianggap</w:t>
      </w:r>
      <w:proofErr w:type="spellEnd"/>
      <w:r w:rsidRPr="00532144">
        <w:rPr>
          <w:rFonts w:eastAsia="SimSun"/>
          <w:bCs/>
          <w:lang w:val="en-MY" w:eastAsia="zh-CN"/>
        </w:rPr>
        <w:t xml:space="preserve"> </w:t>
      </w:r>
      <w:proofErr w:type="spellStart"/>
      <w:r w:rsidRPr="00532144">
        <w:rPr>
          <w:rFonts w:eastAsia="SimSun"/>
          <w:bCs/>
          <w:lang w:val="en-MY" w:eastAsia="zh-CN"/>
        </w:rPr>
        <w:t>satu</w:t>
      </w:r>
      <w:proofErr w:type="spellEnd"/>
      <w:r w:rsidRPr="00532144">
        <w:rPr>
          <w:rFonts w:eastAsia="SimSun"/>
          <w:bCs/>
          <w:lang w:val="en-MY" w:eastAsia="zh-CN"/>
        </w:rPr>
        <w:t xml:space="preserve"> </w:t>
      </w:r>
      <w:proofErr w:type="spellStart"/>
      <w:r w:rsidRPr="00532144">
        <w:rPr>
          <w:rFonts w:eastAsia="SimSun"/>
          <w:bCs/>
          <w:lang w:val="en-MY" w:eastAsia="zh-CN"/>
        </w:rPr>
        <w:t>cubaan</w:t>
      </w:r>
      <w:proofErr w:type="spellEnd"/>
      <w:r w:rsidRPr="00532144">
        <w:rPr>
          <w:rFonts w:eastAsia="SimSun"/>
          <w:bCs/>
          <w:lang w:val="en-MY" w:eastAsia="zh-CN"/>
        </w:rPr>
        <w:t xml:space="preserve"> yang </w:t>
      </w:r>
      <w:proofErr w:type="spellStart"/>
      <w:r w:rsidRPr="00532144">
        <w:rPr>
          <w:rFonts w:eastAsia="SimSun"/>
          <w:bCs/>
          <w:lang w:val="en-MY" w:eastAsia="zh-CN"/>
        </w:rPr>
        <w:t>berani</w:t>
      </w:r>
      <w:proofErr w:type="spellEnd"/>
      <w:r w:rsidRPr="00532144">
        <w:rPr>
          <w:rFonts w:eastAsia="SimSun"/>
          <w:bCs/>
          <w:lang w:val="en-MY" w:eastAsia="zh-CN"/>
        </w:rPr>
        <w:t xml:space="preserve"> yang </w:t>
      </w:r>
      <w:proofErr w:type="spellStart"/>
      <w:r w:rsidRPr="00532144">
        <w:rPr>
          <w:rFonts w:eastAsia="SimSun"/>
          <w:bCs/>
          <w:lang w:val="en-MY" w:eastAsia="zh-CN"/>
        </w:rPr>
        <w:t>telah</w:t>
      </w:r>
      <w:proofErr w:type="spellEnd"/>
      <w:r w:rsidRPr="00532144">
        <w:rPr>
          <w:rFonts w:eastAsia="SimSun"/>
          <w:bCs/>
          <w:lang w:val="en-MY" w:eastAsia="zh-CN"/>
        </w:rPr>
        <w:t xml:space="preserve"> </w:t>
      </w:r>
      <w:proofErr w:type="spellStart"/>
      <w:r w:rsidRPr="00532144">
        <w:rPr>
          <w:rFonts w:eastAsia="SimSun"/>
          <w:bCs/>
          <w:lang w:val="en-MY" w:eastAsia="zh-CN"/>
        </w:rPr>
        <w:t>dilakukan</w:t>
      </w:r>
      <w:proofErr w:type="spellEnd"/>
      <w:r w:rsidRPr="00532144">
        <w:rPr>
          <w:rFonts w:eastAsia="SimSun"/>
          <w:bCs/>
          <w:lang w:val="en-MY" w:eastAsia="zh-CN"/>
        </w:rPr>
        <w:t xml:space="preserve"> </w:t>
      </w:r>
      <w:proofErr w:type="spellStart"/>
      <w:r w:rsidRPr="00532144">
        <w:rPr>
          <w:rFonts w:eastAsia="SimSun"/>
          <w:bCs/>
          <w:lang w:val="en-MY" w:eastAsia="zh-CN"/>
        </w:rPr>
        <w:t>oleh</w:t>
      </w:r>
      <w:proofErr w:type="spellEnd"/>
      <w:r w:rsidRPr="00532144">
        <w:rPr>
          <w:rFonts w:eastAsia="SimSun"/>
          <w:bCs/>
          <w:lang w:val="en-MY" w:eastAsia="zh-CN"/>
        </w:rPr>
        <w:t xml:space="preserve"> Chou Shu </w:t>
      </w:r>
      <w:proofErr w:type="spellStart"/>
      <w:r w:rsidRPr="00532144">
        <w:rPr>
          <w:rFonts w:eastAsia="SimSun"/>
          <w:bCs/>
          <w:lang w:val="en-MY" w:eastAsia="zh-CN"/>
        </w:rPr>
        <w:t>Hsiu</w:t>
      </w:r>
      <w:proofErr w:type="spellEnd"/>
      <w:r w:rsidRPr="00AB48B3">
        <w:rPr>
          <w:rFonts w:eastAsia="SimSun"/>
          <w:bCs/>
          <w:lang w:val="en-MY" w:eastAsia="zh-CN"/>
        </w:rPr>
        <w:t xml:space="preserve"> (2002) </w:t>
      </w:r>
      <w:proofErr w:type="spellStart"/>
      <w:r w:rsidR="00AB48B3">
        <w:rPr>
          <w:rFonts w:eastAsia="SimSun"/>
          <w:bCs/>
          <w:lang w:val="en-MY" w:eastAsia="zh-CN"/>
        </w:rPr>
        <w:t>membuat</w:t>
      </w:r>
      <w:proofErr w:type="spellEnd"/>
      <w:r w:rsidR="00AB48B3" w:rsidRPr="00AB48B3">
        <w:rPr>
          <w:rFonts w:eastAsia="SimSun"/>
          <w:bCs/>
          <w:lang w:val="en-MY" w:eastAsia="zh-CN"/>
        </w:rPr>
        <w:t xml:space="preserve"> </w:t>
      </w:r>
      <w:proofErr w:type="spellStart"/>
      <w:r w:rsidR="00AB48B3" w:rsidRPr="00AB48B3">
        <w:rPr>
          <w:rFonts w:eastAsia="SimSun"/>
          <w:bCs/>
          <w:lang w:val="en-MY" w:eastAsia="zh-CN"/>
        </w:rPr>
        <w:t>r</w:t>
      </w:r>
      <w:r w:rsidRPr="00AB48B3">
        <w:rPr>
          <w:rFonts w:eastAsia="SimSun"/>
          <w:bCs/>
          <w:lang w:val="en-MY" w:eastAsia="zh-CN"/>
        </w:rPr>
        <w:t>ekonstruksi</w:t>
      </w:r>
      <w:proofErr w:type="spellEnd"/>
      <w:r w:rsidRPr="00AB48B3">
        <w:rPr>
          <w:rFonts w:eastAsia="SimSun"/>
          <w:bCs/>
          <w:lang w:val="en-MY" w:eastAsia="zh-CN"/>
        </w:rPr>
        <w:t xml:space="preserve"> </w:t>
      </w:r>
      <w:proofErr w:type="spellStart"/>
      <w:r w:rsidRPr="00532144">
        <w:rPr>
          <w:rFonts w:eastAsia="SimSun"/>
          <w:bCs/>
          <w:lang w:val="en-MY" w:eastAsia="zh-CN"/>
        </w:rPr>
        <w:t>bahasa</w:t>
      </w:r>
      <w:proofErr w:type="spellEnd"/>
      <w:r w:rsidRPr="00532144">
        <w:rPr>
          <w:rFonts w:eastAsia="SimSun"/>
          <w:bCs/>
          <w:lang w:val="en-MY" w:eastAsia="zh-CN"/>
        </w:rPr>
        <w:t xml:space="preserve"> </w:t>
      </w:r>
      <w:proofErr w:type="spellStart"/>
      <w:r w:rsidRPr="00532144">
        <w:rPr>
          <w:rFonts w:eastAsia="SimSun"/>
          <w:bCs/>
          <w:lang w:val="en-MY" w:eastAsia="zh-CN"/>
        </w:rPr>
        <w:t>Melanau</w:t>
      </w:r>
      <w:proofErr w:type="spellEnd"/>
      <w:r w:rsidRPr="00532144">
        <w:rPr>
          <w:rFonts w:eastAsia="SimSun"/>
          <w:bCs/>
          <w:lang w:val="en-MY" w:eastAsia="zh-CN"/>
        </w:rPr>
        <w:t xml:space="preserve">. </w:t>
      </w:r>
      <w:r w:rsidR="00AB48B3" w:rsidRPr="00AB48B3">
        <w:rPr>
          <w:rFonts w:eastAsia="SimSun"/>
          <w:bCs/>
          <w:lang w:val="en-MY" w:eastAsia="zh-CN"/>
        </w:rPr>
        <w:t xml:space="preserve">Kajian beliau </w:t>
      </w:r>
      <w:r w:rsidRPr="00AB48B3">
        <w:rPr>
          <w:rFonts w:eastAsia="SimSun"/>
          <w:lang w:val="en-MY" w:eastAsia="zh-CN"/>
        </w:rPr>
        <w:t xml:space="preserve">apa yang </w:t>
      </w:r>
      <w:proofErr w:type="spellStart"/>
      <w:r w:rsidRPr="00532144">
        <w:rPr>
          <w:rFonts w:eastAsia="SimSun"/>
          <w:color w:val="000000"/>
          <w:lang w:val="en-MY" w:eastAsia="zh-CN"/>
        </w:rPr>
        <w:t>diutarakan</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ialah</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pendekatan</w:t>
      </w:r>
      <w:proofErr w:type="spellEnd"/>
      <w:r w:rsidRPr="00532144">
        <w:rPr>
          <w:rFonts w:eastAsia="SimSun"/>
          <w:color w:val="000000"/>
          <w:lang w:val="en-MY" w:eastAsia="zh-CN"/>
        </w:rPr>
        <w:t xml:space="preserve"> </w:t>
      </w:r>
      <w:proofErr w:type="spellStart"/>
      <w:r w:rsidR="00A64B6C">
        <w:rPr>
          <w:rFonts w:eastAsia="SimSun"/>
          <w:color w:val="000000"/>
          <w:lang w:val="en-MY" w:eastAsia="zh-CN"/>
        </w:rPr>
        <w:t>leksikon</w:t>
      </w:r>
      <w:proofErr w:type="spellEnd"/>
      <w:r w:rsidR="00A64B6C">
        <w:rPr>
          <w:rFonts w:eastAsia="SimSun"/>
          <w:color w:val="000000"/>
          <w:lang w:val="en-MY" w:eastAsia="zh-CN"/>
        </w:rPr>
        <w:t xml:space="preserve"> </w:t>
      </w:r>
      <w:proofErr w:type="spellStart"/>
      <w:r w:rsidRPr="00532144">
        <w:rPr>
          <w:rFonts w:eastAsia="SimSun"/>
          <w:color w:val="000000"/>
          <w:lang w:val="en-MY" w:eastAsia="zh-CN"/>
        </w:rPr>
        <w:t>statistik</w:t>
      </w:r>
      <w:proofErr w:type="spellEnd"/>
      <w:r w:rsidRPr="00532144">
        <w:rPr>
          <w:rFonts w:eastAsia="SimSun"/>
          <w:color w:val="000000"/>
          <w:lang w:val="en-MY" w:eastAsia="zh-CN"/>
        </w:rPr>
        <w:t xml:space="preserve"> yang </w:t>
      </w:r>
      <w:proofErr w:type="spellStart"/>
      <w:r w:rsidRPr="00532144">
        <w:rPr>
          <w:rFonts w:eastAsia="SimSun"/>
          <w:color w:val="000000"/>
          <w:lang w:val="en-MY" w:eastAsia="zh-CN"/>
        </w:rPr>
        <w:t>digunakan</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oleh</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beliau</w:t>
      </w:r>
      <w:proofErr w:type="spellEnd"/>
      <w:r w:rsidRPr="00532144">
        <w:rPr>
          <w:rFonts w:eastAsia="SimSun"/>
          <w:color w:val="000000"/>
          <w:lang w:val="en-MY" w:eastAsia="zh-CN"/>
        </w:rPr>
        <w:t xml:space="preserve"> yang </w:t>
      </w:r>
      <w:proofErr w:type="spellStart"/>
      <w:r w:rsidRPr="00532144">
        <w:rPr>
          <w:rFonts w:eastAsia="SimSun"/>
          <w:color w:val="000000"/>
          <w:lang w:val="en-MY" w:eastAsia="zh-CN"/>
        </w:rPr>
        <w:t>hanya</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mengandaikan</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perkongsian</w:t>
      </w:r>
      <w:proofErr w:type="spellEnd"/>
      <w:r w:rsidRPr="00532144">
        <w:rPr>
          <w:rFonts w:eastAsia="SimSun"/>
          <w:color w:val="000000"/>
          <w:lang w:val="en-MY" w:eastAsia="zh-CN"/>
        </w:rPr>
        <w:t xml:space="preserve"> kata-kata </w:t>
      </w:r>
      <w:proofErr w:type="spellStart"/>
      <w:r w:rsidRPr="00532144">
        <w:rPr>
          <w:rFonts w:eastAsia="SimSun"/>
          <w:color w:val="000000"/>
          <w:lang w:val="en-MY" w:eastAsia="zh-CN"/>
        </w:rPr>
        <w:t>kognat</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Sekiranya</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dua</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atau</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tiga</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kawasan</w:t>
      </w:r>
      <w:proofErr w:type="spellEnd"/>
      <w:r w:rsidRPr="00532144">
        <w:rPr>
          <w:rFonts w:eastAsia="SimSun"/>
          <w:color w:val="000000"/>
          <w:lang w:val="en-MY" w:eastAsia="zh-CN"/>
        </w:rPr>
        <w:t xml:space="preserve"> yang </w:t>
      </w:r>
      <w:proofErr w:type="spellStart"/>
      <w:r w:rsidRPr="00532144">
        <w:rPr>
          <w:rFonts w:eastAsia="SimSun"/>
          <w:color w:val="000000"/>
          <w:lang w:val="en-MY" w:eastAsia="zh-CN"/>
        </w:rPr>
        <w:t>memperlihatkan</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perkongsian</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peratusan</w:t>
      </w:r>
      <w:proofErr w:type="spellEnd"/>
      <w:r w:rsidRPr="00532144">
        <w:rPr>
          <w:rFonts w:eastAsia="SimSun"/>
          <w:color w:val="000000"/>
          <w:lang w:val="en-MY" w:eastAsia="zh-CN"/>
        </w:rPr>
        <w:t xml:space="preserve"> kata-kata </w:t>
      </w:r>
      <w:proofErr w:type="spellStart"/>
      <w:r w:rsidRPr="00532144">
        <w:rPr>
          <w:rFonts w:eastAsia="SimSun"/>
          <w:color w:val="000000"/>
          <w:lang w:val="en-MY" w:eastAsia="zh-CN"/>
        </w:rPr>
        <w:t>kognat</w:t>
      </w:r>
      <w:proofErr w:type="spellEnd"/>
      <w:r w:rsidRPr="00532144">
        <w:rPr>
          <w:rFonts w:eastAsia="SimSun"/>
          <w:color w:val="000000"/>
          <w:lang w:val="en-MY" w:eastAsia="zh-CN"/>
        </w:rPr>
        <w:t xml:space="preserve"> yang </w:t>
      </w:r>
      <w:proofErr w:type="spellStart"/>
      <w:r w:rsidRPr="00532144">
        <w:rPr>
          <w:rFonts w:eastAsia="SimSun"/>
          <w:color w:val="000000"/>
          <w:lang w:val="en-MY" w:eastAsia="zh-CN"/>
        </w:rPr>
        <w:t>rendah</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tiga</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kawasan</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daripada</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sebelas</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kawasan</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tersebut</w:t>
      </w:r>
      <w:proofErr w:type="spellEnd"/>
      <w:r w:rsidRPr="00532144">
        <w:rPr>
          <w:rFonts w:eastAsia="SimSun"/>
          <w:color w:val="000000"/>
          <w:lang w:val="en-MY" w:eastAsia="zh-CN"/>
        </w:rPr>
        <w:t xml:space="preserve"> </w:t>
      </w:r>
      <w:proofErr w:type="spellStart"/>
      <w:r w:rsidRPr="00532144">
        <w:rPr>
          <w:rFonts w:eastAsia="SimSun"/>
          <w:color w:val="000000"/>
          <w:lang w:val="en-MY" w:eastAsia="zh-CN"/>
        </w:rPr>
        <w:t>boleh</w:t>
      </w:r>
      <w:proofErr w:type="spellEnd"/>
      <w:r w:rsidRPr="00532144">
        <w:rPr>
          <w:rFonts w:eastAsia="SimSun"/>
          <w:color w:val="000000"/>
          <w:lang w:val="en-MY" w:eastAsia="zh-CN"/>
        </w:rPr>
        <w:t xml:space="preserve"> dianggap 3 kawasan bahasa yang berbeza. Sebenarnya, kayu ukur untuk membuat rekonstruksi terhadap sesuatu bahasa yang menggunakan pendekatan </w:t>
      </w:r>
      <w:r w:rsidR="00A64B6C">
        <w:rPr>
          <w:rFonts w:eastAsia="SimSun"/>
          <w:color w:val="000000"/>
          <w:lang w:val="en-MY" w:eastAsia="zh-CN"/>
        </w:rPr>
        <w:t xml:space="preserve">leksikon </w:t>
      </w:r>
      <w:r w:rsidRPr="00532144">
        <w:rPr>
          <w:rFonts w:eastAsia="SimSun"/>
          <w:color w:val="000000"/>
          <w:lang w:val="en-MY" w:eastAsia="zh-CN"/>
        </w:rPr>
        <w:t xml:space="preserve">statistik ini ada kelemahannya. </w:t>
      </w:r>
    </w:p>
    <w:p w14:paraId="5ED1B8B8" w14:textId="77777777" w:rsidR="00532144" w:rsidRPr="00532144" w:rsidRDefault="00532144" w:rsidP="001D27B0">
      <w:pPr>
        <w:ind w:firstLine="720"/>
        <w:jc w:val="both"/>
        <w:rPr>
          <w:rFonts w:eastAsia="SimSun"/>
          <w:lang w:eastAsia="zh-CN"/>
        </w:rPr>
      </w:pPr>
      <w:r w:rsidRPr="00532144">
        <w:rPr>
          <w:rFonts w:eastAsia="SimSun"/>
          <w:lang w:val="en-MY" w:eastAsia="zh-CN"/>
        </w:rPr>
        <w:lastRenderedPageBreak/>
        <w:t xml:space="preserve">Kajian Norfazila &amp; Rahim Aman (2016) </w:t>
      </w:r>
      <w:r w:rsidR="005F7199" w:rsidRPr="005F7199">
        <w:rPr>
          <w:rFonts w:eastAsia="SimSun"/>
          <w:lang w:val="en-MY" w:eastAsia="zh-CN"/>
        </w:rPr>
        <w:t>menyentuh aspek distribusi fonem dengan hanya menyentuh satu VM iaitu di</w:t>
      </w:r>
      <w:r w:rsidRPr="005F7199">
        <w:rPr>
          <w:rFonts w:eastAsia="SimSun"/>
          <w:lang w:val="en-MY" w:eastAsia="zh-CN"/>
        </w:rPr>
        <w:t xml:space="preserve"> Mukah,</w:t>
      </w:r>
      <w:r w:rsidRPr="00532144">
        <w:rPr>
          <w:rFonts w:eastAsia="SimSun"/>
          <w:lang w:val="en-MY" w:eastAsia="zh-CN"/>
        </w:rPr>
        <w:t xml:space="preserve"> </w:t>
      </w:r>
      <w:r w:rsidRPr="005F7199">
        <w:rPr>
          <w:rFonts w:eastAsia="Calibri"/>
          <w:lang w:val="sv-SE"/>
        </w:rPr>
        <w:t>Norfazila Ab. Hamid</w:t>
      </w:r>
      <w:r w:rsidRPr="005F7199">
        <w:rPr>
          <w:rFonts w:eastAsia="Calibri"/>
          <w:b/>
          <w:lang w:val="sv-SE"/>
        </w:rPr>
        <w:t xml:space="preserve">, </w:t>
      </w:r>
      <w:r w:rsidRPr="005F7199">
        <w:rPr>
          <w:rFonts w:eastAsia="Calibri"/>
          <w:lang w:val="sv-SE"/>
        </w:rPr>
        <w:t>Rahim Aman &amp; Shahidi A.H.</w:t>
      </w:r>
      <w:r w:rsidRPr="00B255B2">
        <w:rPr>
          <w:rFonts w:eastAsia="Calibri"/>
          <w:lang w:val="sv-SE"/>
        </w:rPr>
        <w:t xml:space="preserve"> (2018)</w:t>
      </w:r>
      <w:r w:rsidRPr="00B255B2">
        <w:rPr>
          <w:rFonts w:eastAsia="SimSun"/>
          <w:bCs/>
          <w:lang w:val="sv-SE" w:eastAsia="zh-CN"/>
        </w:rPr>
        <w:t xml:space="preserve"> </w:t>
      </w:r>
      <w:r w:rsidR="00FC3B72" w:rsidRPr="00B255B2">
        <w:rPr>
          <w:rFonts w:eastAsia="SimSun"/>
          <w:bCs/>
          <w:lang w:val="sv-SE" w:eastAsia="zh-CN"/>
        </w:rPr>
        <w:t xml:space="preserve">ialah </w:t>
      </w:r>
      <w:r w:rsidRPr="00B255B2">
        <w:rPr>
          <w:rFonts w:eastAsia="SimSun"/>
          <w:bCs/>
          <w:lang w:val="sv-SE" w:eastAsia="zh-CN"/>
        </w:rPr>
        <w:t xml:space="preserve">usaha untuk merekonstruksi bahasa Melanau yang melibatkan 13 </w:t>
      </w:r>
      <w:r w:rsidR="003861CC" w:rsidRPr="00B255B2">
        <w:rPr>
          <w:rFonts w:eastAsia="SimSun"/>
          <w:bCs/>
          <w:lang w:val="sv-SE" w:eastAsia="zh-CN"/>
        </w:rPr>
        <w:t>VM</w:t>
      </w:r>
      <w:r w:rsidRPr="00B255B2">
        <w:rPr>
          <w:rFonts w:eastAsia="SimSun"/>
          <w:bCs/>
          <w:lang w:val="sv-SE" w:eastAsia="zh-CN"/>
        </w:rPr>
        <w:t xml:space="preserve"> dan tidak menyentuh perihal distribusi fonem konsonan. </w:t>
      </w:r>
      <w:proofErr w:type="spellStart"/>
      <w:r w:rsidRPr="00532144">
        <w:rPr>
          <w:rFonts w:eastAsia="SimSun"/>
          <w:bCs/>
          <w:lang w:val="en-MY" w:eastAsia="zh-CN"/>
        </w:rPr>
        <w:t>Oleh</w:t>
      </w:r>
      <w:proofErr w:type="spellEnd"/>
      <w:r w:rsidRPr="00532144">
        <w:rPr>
          <w:rFonts w:eastAsia="SimSun"/>
          <w:bCs/>
          <w:lang w:val="en-MY" w:eastAsia="zh-CN"/>
        </w:rPr>
        <w:t xml:space="preserve"> </w:t>
      </w:r>
      <w:proofErr w:type="spellStart"/>
      <w:r w:rsidRPr="00532144">
        <w:rPr>
          <w:rFonts w:eastAsia="SimSun"/>
          <w:bCs/>
          <w:lang w:val="en-MY" w:eastAsia="zh-CN"/>
        </w:rPr>
        <w:t>itu</w:t>
      </w:r>
      <w:proofErr w:type="spellEnd"/>
      <w:r w:rsidRPr="00532144">
        <w:rPr>
          <w:rFonts w:eastAsia="SimSun"/>
          <w:bCs/>
          <w:lang w:val="en-MY" w:eastAsia="zh-CN"/>
        </w:rPr>
        <w:t xml:space="preserve">, </w:t>
      </w:r>
      <w:r w:rsidR="00FC3B72" w:rsidRPr="002D3264">
        <w:rPr>
          <w:rFonts w:eastAsia="SimSun"/>
          <w:lang w:eastAsia="zh-CN"/>
        </w:rPr>
        <w:t>apa yang boleh disimpulkan di sini, kajian lampau berkaitan VM ini</w:t>
      </w:r>
      <w:r w:rsidR="002D3264">
        <w:rPr>
          <w:rFonts w:eastAsia="SimSun"/>
          <w:lang w:eastAsia="zh-CN"/>
        </w:rPr>
        <w:t xml:space="preserve"> mengesahkan bahawa</w:t>
      </w:r>
      <w:r w:rsidRPr="002D3264">
        <w:rPr>
          <w:rFonts w:eastAsia="SimSun"/>
          <w:lang w:eastAsia="zh-CN"/>
        </w:rPr>
        <w:t xml:space="preserve"> belum ada </w:t>
      </w:r>
      <w:r w:rsidRPr="00532144">
        <w:rPr>
          <w:rFonts w:eastAsia="SimSun"/>
          <w:lang w:eastAsia="zh-CN"/>
        </w:rPr>
        <w:t xml:space="preserve">kajian yang menyentuh </w:t>
      </w:r>
      <w:r w:rsidR="00FC3B72">
        <w:rPr>
          <w:rFonts w:eastAsia="SimSun"/>
          <w:lang w:eastAsia="zh-CN"/>
        </w:rPr>
        <w:t>aspek variasi VM ini. Nam</w:t>
      </w:r>
      <w:r w:rsidRPr="00532144">
        <w:rPr>
          <w:rFonts w:eastAsia="SimSun"/>
          <w:lang w:eastAsia="zh-CN"/>
        </w:rPr>
        <w:t xml:space="preserve">un begitu, </w:t>
      </w:r>
      <w:r w:rsidR="00FC3B72">
        <w:rPr>
          <w:rFonts w:eastAsia="SimSun"/>
          <w:lang w:eastAsia="zh-CN"/>
        </w:rPr>
        <w:t>kajian terdahulu ini tidaklah dilabelkan sebagai tidak menyeluruh dan tepat, tetap</w:t>
      </w:r>
      <w:r w:rsidR="002D3264">
        <w:rPr>
          <w:rFonts w:eastAsia="SimSun"/>
          <w:lang w:eastAsia="zh-CN"/>
        </w:rPr>
        <w:t>i</w:t>
      </w:r>
      <w:r w:rsidR="00FC3B72">
        <w:rPr>
          <w:rFonts w:eastAsia="SimSun"/>
          <w:lang w:eastAsia="zh-CN"/>
        </w:rPr>
        <w:t xml:space="preserve"> eloklah kiranya dapat menyentuh aspek lain yang lebih menyeluruh dari aspek linguistik terhadapat keseluruhan VM yang ada di Sarawak. Makanya. </w:t>
      </w:r>
      <w:r w:rsidR="00FC3B72" w:rsidRPr="00FC3B72">
        <w:rPr>
          <w:rFonts w:eastAsia="SimSun"/>
          <w:lang w:eastAsia="zh-CN"/>
        </w:rPr>
        <w:t>wajarlah</w:t>
      </w:r>
      <w:r w:rsidRPr="00FC3B72">
        <w:rPr>
          <w:rFonts w:eastAsia="SimSun"/>
          <w:lang w:eastAsia="zh-CN"/>
        </w:rPr>
        <w:t xml:space="preserve"> kajian ini </w:t>
      </w:r>
      <w:r w:rsidRPr="00532144">
        <w:rPr>
          <w:rFonts w:eastAsia="SimSun"/>
          <w:lang w:eastAsia="zh-CN"/>
        </w:rPr>
        <w:t xml:space="preserve">menyentuh </w:t>
      </w:r>
      <w:r w:rsidR="00925CF2">
        <w:rPr>
          <w:rFonts w:eastAsia="SimSun"/>
          <w:lang w:eastAsia="zh-CN"/>
        </w:rPr>
        <w:t xml:space="preserve">variasi vokal </w:t>
      </w:r>
      <w:r w:rsidR="00F01EC8">
        <w:rPr>
          <w:rFonts w:eastAsia="SimSun"/>
          <w:lang w:eastAsia="zh-CN"/>
        </w:rPr>
        <w:t xml:space="preserve">dan diftong </w:t>
      </w:r>
      <w:r w:rsidR="00925CF2">
        <w:rPr>
          <w:rFonts w:eastAsia="SimSun"/>
          <w:lang w:eastAsia="zh-CN"/>
        </w:rPr>
        <w:t xml:space="preserve">terhadap tujuh </w:t>
      </w:r>
      <w:r w:rsidR="003861CC">
        <w:rPr>
          <w:rFonts w:eastAsia="SimSun"/>
          <w:lang w:eastAsia="zh-CN"/>
        </w:rPr>
        <w:t>VM</w:t>
      </w:r>
      <w:r w:rsidRPr="00532144">
        <w:rPr>
          <w:rFonts w:eastAsia="SimSun"/>
          <w:lang w:eastAsia="zh-CN"/>
        </w:rPr>
        <w:t xml:space="preserve"> melalui pendekatan struktural.</w:t>
      </w:r>
    </w:p>
    <w:p w14:paraId="2EA84FB3" w14:textId="77777777" w:rsidR="00532144" w:rsidRDefault="00532144" w:rsidP="001D27B0">
      <w:pPr>
        <w:jc w:val="both"/>
        <w:rPr>
          <w:rFonts w:eastAsia="SimSun"/>
          <w:lang w:eastAsia="zh-CN"/>
        </w:rPr>
      </w:pPr>
    </w:p>
    <w:p w14:paraId="4F0092C3" w14:textId="77777777" w:rsidR="005F3288" w:rsidRDefault="005F3288" w:rsidP="001D27B0">
      <w:pPr>
        <w:rPr>
          <w:rFonts w:eastAsia="SimSun"/>
          <w:b/>
          <w:lang w:val="fi-FI" w:eastAsia="zh-CN"/>
        </w:rPr>
      </w:pPr>
    </w:p>
    <w:p w14:paraId="640B3002" w14:textId="22236893" w:rsidR="008445B3" w:rsidRPr="008445B3" w:rsidRDefault="006A251D" w:rsidP="001D27B0">
      <w:pPr>
        <w:rPr>
          <w:rFonts w:eastAsia="SimSun"/>
          <w:b/>
          <w:lang w:val="fi-FI" w:eastAsia="zh-CN"/>
        </w:rPr>
      </w:pPr>
      <w:r w:rsidRPr="008445B3">
        <w:rPr>
          <w:rFonts w:eastAsia="SimSun"/>
          <w:b/>
          <w:lang w:val="fi-FI" w:eastAsia="zh-CN"/>
        </w:rPr>
        <w:t xml:space="preserve">Metodologi </w:t>
      </w:r>
      <w:r w:rsidR="00B01452">
        <w:rPr>
          <w:rFonts w:eastAsia="SimSun"/>
          <w:b/>
          <w:lang w:val="fi-FI" w:eastAsia="zh-CN"/>
        </w:rPr>
        <w:t>p</w:t>
      </w:r>
      <w:r w:rsidRPr="008445B3">
        <w:rPr>
          <w:rFonts w:eastAsia="SimSun"/>
          <w:b/>
          <w:lang w:val="fi-FI" w:eastAsia="zh-CN"/>
        </w:rPr>
        <w:t>enyelidikan</w:t>
      </w:r>
    </w:p>
    <w:p w14:paraId="1C3DAF85" w14:textId="77777777" w:rsidR="008445B3" w:rsidRPr="00B255B2" w:rsidRDefault="008445B3" w:rsidP="001D27B0">
      <w:pPr>
        <w:jc w:val="both"/>
        <w:rPr>
          <w:lang w:val="fi-FI"/>
        </w:rPr>
      </w:pPr>
    </w:p>
    <w:p w14:paraId="05833F49" w14:textId="20C62231" w:rsidR="005F3288" w:rsidRPr="00103D95" w:rsidRDefault="005F3288" w:rsidP="001D27B0">
      <w:pPr>
        <w:widowControl w:val="0"/>
        <w:autoSpaceDE w:val="0"/>
        <w:autoSpaceDN w:val="0"/>
        <w:jc w:val="both"/>
        <w:rPr>
          <w:rFonts w:eastAsia="Arial"/>
          <w:lang w:val="en-US"/>
        </w:rPr>
      </w:pPr>
      <w:r w:rsidRPr="00B255B2">
        <w:rPr>
          <w:rFonts w:eastAsia="Arial"/>
          <w:spacing w:val="-1"/>
          <w:lang w:val="fi-FI"/>
        </w:rPr>
        <w:t xml:space="preserve">Kajian berkaitan </w:t>
      </w:r>
      <w:r w:rsidRPr="00B255B2">
        <w:rPr>
          <w:rFonts w:eastAsia="Arial"/>
          <w:lang w:val="fi-FI"/>
        </w:rPr>
        <w:t>“Variasi Vokal dan Diftong Bahasa Melanau Sarawak</w:t>
      </w:r>
      <w:r w:rsidRPr="00B255B2">
        <w:rPr>
          <w:rFonts w:eastAsia="Arial"/>
          <w:spacing w:val="-1"/>
          <w:lang w:val="fi-FI"/>
        </w:rPr>
        <w:t>”</w:t>
      </w:r>
      <w:r w:rsidR="007C162C" w:rsidRPr="00B255B2">
        <w:rPr>
          <w:rFonts w:eastAsia="Arial"/>
          <w:spacing w:val="-1"/>
          <w:lang w:val="fi-FI"/>
        </w:rPr>
        <w:t xml:space="preserve"> ini </w:t>
      </w:r>
      <w:r w:rsidR="00BD1352" w:rsidRPr="00B255B2">
        <w:rPr>
          <w:rFonts w:eastAsia="Arial"/>
          <w:lang w:val="fi-FI"/>
        </w:rPr>
        <w:t>memanfaatkan sepenuhnya</w:t>
      </w:r>
      <w:r w:rsidRPr="00B255B2">
        <w:rPr>
          <w:rFonts w:eastAsia="Arial"/>
          <w:w w:val="95"/>
          <w:lang w:val="fi-FI"/>
        </w:rPr>
        <w:t xml:space="preserve"> kaedah kajian kepustakaan dan kaedah kajian lapangan</w:t>
      </w:r>
      <w:r w:rsidRPr="00B255B2">
        <w:rPr>
          <w:rFonts w:eastAsia="Arial"/>
          <w:lang w:val="fi-FI"/>
        </w:rPr>
        <w:t xml:space="preserve">. </w:t>
      </w:r>
      <w:proofErr w:type="spellStart"/>
      <w:r w:rsidRPr="00103D95">
        <w:rPr>
          <w:rFonts w:eastAsia="Arial"/>
          <w:lang w:val="en-US"/>
        </w:rPr>
        <w:t>Kedua-dua</w:t>
      </w:r>
      <w:proofErr w:type="spellEnd"/>
      <w:r w:rsidRPr="00103D95">
        <w:rPr>
          <w:rFonts w:eastAsia="Arial"/>
          <w:lang w:val="en-US"/>
        </w:rPr>
        <w:t xml:space="preserve"> </w:t>
      </w:r>
      <w:proofErr w:type="spellStart"/>
      <w:r w:rsidRPr="00103D95">
        <w:rPr>
          <w:rFonts w:eastAsia="Arial"/>
          <w:lang w:val="en-US"/>
        </w:rPr>
        <w:t>ini</w:t>
      </w:r>
      <w:proofErr w:type="spellEnd"/>
      <w:r w:rsidRPr="00103D95">
        <w:rPr>
          <w:rFonts w:eastAsia="Arial"/>
          <w:lang w:val="en-US"/>
        </w:rPr>
        <w:t xml:space="preserve"> </w:t>
      </w:r>
      <w:proofErr w:type="spellStart"/>
      <w:r w:rsidRPr="00103D95">
        <w:rPr>
          <w:rFonts w:eastAsia="Arial"/>
          <w:lang w:val="en-US"/>
        </w:rPr>
        <w:t>diperlukan</w:t>
      </w:r>
      <w:proofErr w:type="spellEnd"/>
      <w:r w:rsidRPr="00103D95">
        <w:rPr>
          <w:rFonts w:eastAsia="Arial"/>
          <w:lang w:val="en-US"/>
        </w:rPr>
        <w:t xml:space="preserve"> demi memperoleh satu dapatan yang dapat</w:t>
      </w:r>
      <w:r w:rsidRPr="00103D95">
        <w:rPr>
          <w:rFonts w:eastAsia="Arial"/>
          <w:spacing w:val="1"/>
          <w:lang w:val="en-US"/>
        </w:rPr>
        <w:t xml:space="preserve"> </w:t>
      </w:r>
      <w:r w:rsidRPr="00103D95">
        <w:rPr>
          <w:rFonts w:eastAsia="Arial"/>
          <w:lang w:val="en-US"/>
        </w:rPr>
        <w:t>dipertanggungjawabkan.</w:t>
      </w:r>
    </w:p>
    <w:p w14:paraId="171F8F51" w14:textId="7C8FC826" w:rsidR="005F3288" w:rsidRPr="009137C4" w:rsidRDefault="005F3288" w:rsidP="001D27B0">
      <w:pPr>
        <w:widowControl w:val="0"/>
        <w:autoSpaceDE w:val="0"/>
        <w:autoSpaceDN w:val="0"/>
        <w:rPr>
          <w:rFonts w:ascii="Arial" w:eastAsia="Arial" w:hAnsi="Arial" w:cs="Arial"/>
          <w:b/>
          <w:lang w:val="en-US"/>
        </w:rPr>
      </w:pPr>
    </w:p>
    <w:p w14:paraId="4808B7F4" w14:textId="2BF5C018" w:rsidR="008445B3" w:rsidRPr="009137C4" w:rsidRDefault="006A251D" w:rsidP="001D27B0">
      <w:pPr>
        <w:rPr>
          <w:bCs/>
          <w:i/>
          <w:iCs/>
          <w:lang w:val="en-US"/>
        </w:rPr>
      </w:pPr>
      <w:proofErr w:type="spellStart"/>
      <w:r w:rsidRPr="009137C4">
        <w:rPr>
          <w:bCs/>
          <w:i/>
          <w:iCs/>
          <w:lang w:val="en-US"/>
        </w:rPr>
        <w:t>Kajian</w:t>
      </w:r>
      <w:proofErr w:type="spellEnd"/>
      <w:r w:rsidRPr="009137C4">
        <w:rPr>
          <w:bCs/>
          <w:i/>
          <w:iCs/>
          <w:lang w:val="en-US"/>
        </w:rPr>
        <w:t xml:space="preserve"> </w:t>
      </w:r>
      <w:proofErr w:type="spellStart"/>
      <w:r w:rsidR="009137C4">
        <w:rPr>
          <w:bCs/>
          <w:i/>
          <w:iCs/>
          <w:lang w:val="en-US"/>
        </w:rPr>
        <w:t>k</w:t>
      </w:r>
      <w:r w:rsidRPr="009137C4">
        <w:rPr>
          <w:bCs/>
          <w:i/>
          <w:iCs/>
          <w:lang w:val="en-US"/>
        </w:rPr>
        <w:t>epustakaan</w:t>
      </w:r>
      <w:proofErr w:type="spellEnd"/>
    </w:p>
    <w:p w14:paraId="1185DD17" w14:textId="77777777" w:rsidR="008445B3" w:rsidRPr="009137C4" w:rsidRDefault="008445B3" w:rsidP="001D27B0">
      <w:pPr>
        <w:jc w:val="center"/>
        <w:rPr>
          <w:b/>
          <w:lang w:val="en-US"/>
        </w:rPr>
      </w:pPr>
    </w:p>
    <w:p w14:paraId="577F7FD7" w14:textId="77777777" w:rsidR="008445B3" w:rsidRDefault="008445B3" w:rsidP="001D27B0">
      <w:pPr>
        <w:jc w:val="both"/>
        <w:rPr>
          <w:rFonts w:eastAsia="SimSun"/>
          <w:lang w:val="en-MY" w:eastAsia="zh-CN"/>
        </w:rPr>
      </w:pPr>
      <w:r w:rsidRPr="009137C4">
        <w:rPr>
          <w:rFonts w:eastAsia="SimSun"/>
          <w:lang w:val="en-MY" w:eastAsia="zh-CN"/>
        </w:rPr>
        <w:t>Kajian</w:t>
      </w:r>
      <w:r w:rsidRPr="008445B3">
        <w:rPr>
          <w:rFonts w:eastAsia="SimSun"/>
          <w:lang w:val="en-MY" w:eastAsia="zh-CN"/>
        </w:rPr>
        <w:t xml:space="preserve"> kepustakaan </w:t>
      </w:r>
      <w:r w:rsidR="007C162C">
        <w:rPr>
          <w:rFonts w:eastAsia="SimSun"/>
          <w:lang w:val="en-MY" w:eastAsia="zh-CN"/>
        </w:rPr>
        <w:t>adalah salah satu kaedah utama dalam memperoleh maklumat tentang selok-belok variasi bahasa ini. K</w:t>
      </w:r>
      <w:r w:rsidRPr="008445B3">
        <w:rPr>
          <w:rFonts w:eastAsia="SimSun"/>
          <w:lang w:val="en-MY" w:eastAsia="zh-CN"/>
        </w:rPr>
        <w:t xml:space="preserve">aedah </w:t>
      </w:r>
      <w:r w:rsidR="007C162C">
        <w:rPr>
          <w:rFonts w:eastAsia="SimSun"/>
          <w:lang w:val="en-MY" w:eastAsia="zh-CN"/>
        </w:rPr>
        <w:t xml:space="preserve">ini ialah </w:t>
      </w:r>
      <w:r w:rsidRPr="008445B3">
        <w:rPr>
          <w:rFonts w:eastAsia="SimSun"/>
          <w:lang w:val="en-MY" w:eastAsia="zh-CN"/>
        </w:rPr>
        <w:t xml:space="preserve">yang digunakan oleh </w:t>
      </w:r>
      <w:proofErr w:type="spellStart"/>
      <w:r w:rsidRPr="008445B3">
        <w:rPr>
          <w:rFonts w:eastAsia="SimSun"/>
          <w:lang w:val="en-MY" w:eastAsia="zh-CN"/>
        </w:rPr>
        <w:t>seseorang</w:t>
      </w:r>
      <w:proofErr w:type="spellEnd"/>
      <w:r w:rsidRPr="008445B3">
        <w:rPr>
          <w:rFonts w:eastAsia="SimSun"/>
          <w:lang w:val="en-MY" w:eastAsia="zh-CN"/>
        </w:rPr>
        <w:t xml:space="preserve"> </w:t>
      </w:r>
      <w:proofErr w:type="spellStart"/>
      <w:r w:rsidRPr="008445B3">
        <w:rPr>
          <w:rFonts w:eastAsia="SimSun"/>
          <w:lang w:val="en-MY" w:eastAsia="zh-CN"/>
        </w:rPr>
        <w:t>pengkaji</w:t>
      </w:r>
      <w:proofErr w:type="spellEnd"/>
      <w:r w:rsidRPr="008445B3">
        <w:rPr>
          <w:rFonts w:eastAsia="SimSun"/>
          <w:lang w:val="en-MY" w:eastAsia="zh-CN"/>
        </w:rPr>
        <w:t xml:space="preserve"> </w:t>
      </w:r>
      <w:proofErr w:type="spellStart"/>
      <w:r w:rsidRPr="008445B3">
        <w:rPr>
          <w:rFonts w:eastAsia="SimSun"/>
          <w:lang w:val="en-MY" w:eastAsia="zh-CN"/>
        </w:rPr>
        <w:t>untuk</w:t>
      </w:r>
      <w:proofErr w:type="spellEnd"/>
      <w:r w:rsidRPr="008445B3">
        <w:rPr>
          <w:rFonts w:eastAsia="SimSun"/>
          <w:lang w:val="en-MY" w:eastAsia="zh-CN"/>
        </w:rPr>
        <w:t xml:space="preserve"> </w:t>
      </w:r>
      <w:proofErr w:type="spellStart"/>
      <w:r w:rsidRPr="008445B3">
        <w:rPr>
          <w:rFonts w:eastAsia="SimSun"/>
          <w:lang w:val="en-MY" w:eastAsia="zh-CN"/>
        </w:rPr>
        <w:t>mendapatkan</w:t>
      </w:r>
      <w:proofErr w:type="spellEnd"/>
      <w:r w:rsidRPr="008445B3">
        <w:rPr>
          <w:rFonts w:eastAsia="SimSun"/>
          <w:lang w:val="en-MY" w:eastAsia="zh-CN"/>
        </w:rPr>
        <w:t xml:space="preserve"> data </w:t>
      </w:r>
      <w:proofErr w:type="spellStart"/>
      <w:r w:rsidRPr="008445B3">
        <w:rPr>
          <w:rFonts w:eastAsia="SimSun"/>
          <w:lang w:val="en-MY" w:eastAsia="zh-CN"/>
        </w:rPr>
        <w:t>dan</w:t>
      </w:r>
      <w:proofErr w:type="spellEnd"/>
      <w:r w:rsidRPr="008445B3">
        <w:rPr>
          <w:rFonts w:eastAsia="SimSun"/>
          <w:lang w:val="en-MY" w:eastAsia="zh-CN"/>
        </w:rPr>
        <w:t xml:space="preserve"> </w:t>
      </w:r>
      <w:proofErr w:type="spellStart"/>
      <w:r w:rsidRPr="008445B3">
        <w:rPr>
          <w:rFonts w:eastAsia="SimSun"/>
          <w:lang w:val="en-MY" w:eastAsia="zh-CN"/>
        </w:rPr>
        <w:t>bukti</w:t>
      </w:r>
      <w:proofErr w:type="spellEnd"/>
      <w:r w:rsidRPr="008445B3">
        <w:rPr>
          <w:rFonts w:eastAsia="SimSun"/>
          <w:lang w:val="en-MY" w:eastAsia="zh-CN"/>
        </w:rPr>
        <w:t xml:space="preserve"> </w:t>
      </w:r>
      <w:proofErr w:type="spellStart"/>
      <w:r w:rsidRPr="008445B3">
        <w:rPr>
          <w:rFonts w:eastAsia="SimSun"/>
          <w:lang w:val="en-MY" w:eastAsia="zh-CN"/>
        </w:rPr>
        <w:t>melalui</w:t>
      </w:r>
      <w:proofErr w:type="spellEnd"/>
      <w:r w:rsidRPr="008445B3">
        <w:rPr>
          <w:rFonts w:eastAsia="SimSun"/>
          <w:lang w:val="en-MY" w:eastAsia="zh-CN"/>
        </w:rPr>
        <w:t xml:space="preserve"> </w:t>
      </w:r>
      <w:proofErr w:type="spellStart"/>
      <w:r w:rsidRPr="008445B3">
        <w:rPr>
          <w:rFonts w:eastAsia="SimSun"/>
          <w:lang w:val="en-MY" w:eastAsia="zh-CN"/>
        </w:rPr>
        <w:t>kajian</w:t>
      </w:r>
      <w:proofErr w:type="spellEnd"/>
      <w:r w:rsidRPr="008445B3">
        <w:rPr>
          <w:rFonts w:eastAsia="SimSun"/>
          <w:lang w:val="en-MY" w:eastAsia="zh-CN"/>
        </w:rPr>
        <w:t xml:space="preserve"> </w:t>
      </w:r>
      <w:proofErr w:type="spellStart"/>
      <w:r w:rsidRPr="008445B3">
        <w:rPr>
          <w:rFonts w:eastAsia="SimSun"/>
          <w:lang w:val="en-MY" w:eastAsia="zh-CN"/>
        </w:rPr>
        <w:t>ke</w:t>
      </w:r>
      <w:proofErr w:type="spellEnd"/>
      <w:r w:rsidRPr="008445B3">
        <w:rPr>
          <w:rFonts w:eastAsia="SimSun"/>
          <w:lang w:val="en-MY" w:eastAsia="zh-CN"/>
        </w:rPr>
        <w:t xml:space="preserve"> </w:t>
      </w:r>
      <w:proofErr w:type="spellStart"/>
      <w:r w:rsidRPr="008445B3">
        <w:rPr>
          <w:rFonts w:eastAsia="SimSun"/>
          <w:lang w:val="en-MY" w:eastAsia="zh-CN"/>
        </w:rPr>
        <w:t>atas</w:t>
      </w:r>
      <w:proofErr w:type="spellEnd"/>
      <w:r w:rsidRPr="008445B3">
        <w:rPr>
          <w:rFonts w:eastAsia="SimSun"/>
          <w:lang w:val="en-MY" w:eastAsia="zh-CN"/>
        </w:rPr>
        <w:t xml:space="preserve"> </w:t>
      </w:r>
      <w:proofErr w:type="spellStart"/>
      <w:r w:rsidRPr="008445B3">
        <w:rPr>
          <w:rFonts w:eastAsia="SimSun"/>
          <w:lang w:val="en-MY" w:eastAsia="zh-CN"/>
        </w:rPr>
        <w:t>dokumen</w:t>
      </w:r>
      <w:proofErr w:type="spellEnd"/>
      <w:r w:rsidRPr="008445B3">
        <w:rPr>
          <w:rFonts w:eastAsia="SimSun"/>
          <w:lang w:val="en-MY" w:eastAsia="zh-CN"/>
        </w:rPr>
        <w:t xml:space="preserve"> </w:t>
      </w:r>
      <w:proofErr w:type="spellStart"/>
      <w:r w:rsidRPr="008445B3">
        <w:rPr>
          <w:rFonts w:eastAsia="SimSun"/>
          <w:lang w:val="en-MY" w:eastAsia="zh-CN"/>
        </w:rPr>
        <w:t>dan</w:t>
      </w:r>
      <w:proofErr w:type="spellEnd"/>
      <w:r w:rsidRPr="008445B3">
        <w:rPr>
          <w:rFonts w:eastAsia="SimSun"/>
          <w:lang w:val="en-MY" w:eastAsia="zh-CN"/>
        </w:rPr>
        <w:t xml:space="preserve"> </w:t>
      </w:r>
      <w:proofErr w:type="spellStart"/>
      <w:r w:rsidRPr="008445B3">
        <w:rPr>
          <w:rFonts w:eastAsia="SimSun"/>
          <w:lang w:val="en-MY" w:eastAsia="zh-CN"/>
        </w:rPr>
        <w:t>rekod</w:t>
      </w:r>
      <w:proofErr w:type="spellEnd"/>
      <w:r w:rsidRPr="008445B3">
        <w:rPr>
          <w:rFonts w:eastAsia="SimSun"/>
          <w:lang w:val="en-MY" w:eastAsia="zh-CN"/>
        </w:rPr>
        <w:t xml:space="preserve"> (</w:t>
      </w:r>
      <w:proofErr w:type="spellStart"/>
      <w:r w:rsidRPr="008445B3">
        <w:rPr>
          <w:rFonts w:eastAsia="SimSun"/>
          <w:lang w:val="en-MY" w:eastAsia="zh-CN"/>
        </w:rPr>
        <w:t>Mohd</w:t>
      </w:r>
      <w:proofErr w:type="spellEnd"/>
      <w:r w:rsidRPr="008445B3">
        <w:rPr>
          <w:rFonts w:eastAsia="SimSun"/>
          <w:lang w:val="en-MY" w:eastAsia="zh-CN"/>
        </w:rPr>
        <w:t xml:space="preserve"> </w:t>
      </w:r>
      <w:proofErr w:type="spellStart"/>
      <w:r w:rsidRPr="008445B3">
        <w:rPr>
          <w:rFonts w:eastAsia="SimSun"/>
          <w:lang w:val="en-MY" w:eastAsia="zh-CN"/>
        </w:rPr>
        <w:t>Sheffei</w:t>
      </w:r>
      <w:proofErr w:type="spellEnd"/>
      <w:r w:rsidRPr="008445B3">
        <w:rPr>
          <w:rFonts w:eastAsia="SimSun"/>
          <w:lang w:val="en-MY" w:eastAsia="zh-CN"/>
        </w:rPr>
        <w:t xml:space="preserve"> 1991: 41). Dalam kajian ini, kajian kepustakaan dilakukan untuk mencari maklumat-maklumat penting, seperti latar belakang masyarakat </w:t>
      </w:r>
      <w:r w:rsidR="00FB2C6E">
        <w:rPr>
          <w:rFonts w:eastAsia="SimSun"/>
          <w:lang w:val="en-MY" w:eastAsia="zh-CN"/>
        </w:rPr>
        <w:t>Melanau</w:t>
      </w:r>
      <w:r w:rsidRPr="008445B3">
        <w:rPr>
          <w:rFonts w:eastAsia="SimSun"/>
          <w:lang w:val="en-MY" w:eastAsia="zh-CN"/>
        </w:rPr>
        <w:t xml:space="preserve">. </w:t>
      </w:r>
      <w:r w:rsidR="00382305">
        <w:rPr>
          <w:rFonts w:eastAsia="SimSun"/>
          <w:lang w:val="en-MY" w:eastAsia="zh-CN"/>
        </w:rPr>
        <w:t>K</w:t>
      </w:r>
      <w:r w:rsidRPr="008445B3">
        <w:rPr>
          <w:rFonts w:eastAsia="SimSun"/>
          <w:lang w:val="en-MY" w:eastAsia="zh-CN"/>
        </w:rPr>
        <w:t xml:space="preserve">aedah kepustakaan </w:t>
      </w:r>
      <w:r w:rsidR="00BD1352">
        <w:rPr>
          <w:rFonts w:eastAsia="SimSun"/>
          <w:lang w:val="en-MY" w:eastAsia="zh-CN"/>
        </w:rPr>
        <w:t xml:space="preserve">membantu pengkaji </w:t>
      </w:r>
      <w:r w:rsidRPr="008445B3">
        <w:rPr>
          <w:rFonts w:eastAsia="SimSun"/>
          <w:lang w:val="en-MY" w:eastAsia="zh-CN"/>
        </w:rPr>
        <w:t xml:space="preserve">memperoleh maklumat </w:t>
      </w:r>
      <w:r w:rsidR="00BD1352">
        <w:rPr>
          <w:rFonts w:eastAsia="SimSun"/>
          <w:lang w:val="en-MY" w:eastAsia="zh-CN"/>
        </w:rPr>
        <w:t>terperinci berkaitan</w:t>
      </w:r>
      <w:r w:rsidRPr="008445B3">
        <w:rPr>
          <w:rFonts w:eastAsia="SimSun"/>
          <w:lang w:val="en-MY" w:eastAsia="zh-CN"/>
        </w:rPr>
        <w:t xml:space="preserve"> ilmu perbandingan dan dialek. </w:t>
      </w:r>
      <w:r w:rsidR="00BD1352">
        <w:rPr>
          <w:rFonts w:eastAsia="SimSun"/>
          <w:lang w:val="en-MY" w:eastAsia="zh-CN"/>
        </w:rPr>
        <w:t>A</w:t>
      </w:r>
      <w:r w:rsidRPr="008445B3">
        <w:rPr>
          <w:rFonts w:eastAsia="SimSun"/>
          <w:lang w:val="en-MY" w:eastAsia="zh-CN"/>
        </w:rPr>
        <w:t xml:space="preserve">ktiviti pembacaan </w:t>
      </w:r>
      <w:r w:rsidR="00BD1352">
        <w:rPr>
          <w:rFonts w:eastAsia="SimSun"/>
          <w:lang w:val="en-MY" w:eastAsia="zh-CN"/>
        </w:rPr>
        <w:t>membolehkan pengkaji memperoleh</w:t>
      </w:r>
      <w:r w:rsidRPr="008445B3">
        <w:rPr>
          <w:rFonts w:eastAsia="SimSun"/>
          <w:lang w:val="en-MY" w:eastAsia="zh-CN"/>
        </w:rPr>
        <w:t xml:space="preserve"> maklumat terkini ilmu dialektologi </w:t>
      </w:r>
      <w:r w:rsidR="00264B7D">
        <w:rPr>
          <w:rFonts w:eastAsia="SimSun"/>
          <w:lang w:val="en-MY" w:eastAsia="zh-CN"/>
        </w:rPr>
        <w:t xml:space="preserve">di samping memperkukuhkan </w:t>
      </w:r>
      <w:r w:rsidRPr="008445B3">
        <w:rPr>
          <w:rFonts w:eastAsia="SimSun"/>
          <w:lang w:val="en-MY" w:eastAsia="zh-CN"/>
        </w:rPr>
        <w:t xml:space="preserve">kejituan penyelidikan. </w:t>
      </w:r>
    </w:p>
    <w:p w14:paraId="515835B1" w14:textId="77777777" w:rsidR="00925CF2" w:rsidRDefault="00925CF2" w:rsidP="001D27B0">
      <w:pPr>
        <w:jc w:val="both"/>
        <w:rPr>
          <w:rFonts w:eastAsia="SimSun"/>
          <w:lang w:val="en-MY" w:eastAsia="zh-CN"/>
        </w:rPr>
      </w:pPr>
    </w:p>
    <w:p w14:paraId="5C7AEBC9" w14:textId="137F0C57" w:rsidR="008445B3" w:rsidRPr="009137C4" w:rsidRDefault="006A251D" w:rsidP="001D27B0">
      <w:pPr>
        <w:rPr>
          <w:bCs/>
          <w:i/>
          <w:iCs/>
          <w:lang w:val="en-US"/>
        </w:rPr>
      </w:pPr>
      <w:proofErr w:type="spellStart"/>
      <w:r w:rsidRPr="009137C4">
        <w:rPr>
          <w:bCs/>
          <w:i/>
          <w:iCs/>
          <w:lang w:val="en-US"/>
        </w:rPr>
        <w:t>Kajian</w:t>
      </w:r>
      <w:proofErr w:type="spellEnd"/>
      <w:r w:rsidRPr="009137C4">
        <w:rPr>
          <w:bCs/>
          <w:i/>
          <w:iCs/>
          <w:lang w:val="en-US"/>
        </w:rPr>
        <w:t xml:space="preserve"> </w:t>
      </w:r>
      <w:proofErr w:type="spellStart"/>
      <w:r w:rsidR="009137C4">
        <w:rPr>
          <w:bCs/>
          <w:i/>
          <w:iCs/>
          <w:lang w:val="en-US"/>
        </w:rPr>
        <w:t>l</w:t>
      </w:r>
      <w:r w:rsidRPr="009137C4">
        <w:rPr>
          <w:bCs/>
          <w:i/>
          <w:iCs/>
          <w:lang w:val="en-US"/>
        </w:rPr>
        <w:t>apangan</w:t>
      </w:r>
      <w:proofErr w:type="spellEnd"/>
    </w:p>
    <w:p w14:paraId="72B4765A" w14:textId="77777777" w:rsidR="008445B3" w:rsidRPr="008445B3" w:rsidRDefault="008445B3" w:rsidP="001D27B0">
      <w:pPr>
        <w:jc w:val="both"/>
        <w:rPr>
          <w:lang w:val="en-US"/>
        </w:rPr>
      </w:pPr>
    </w:p>
    <w:p w14:paraId="102D4FF6" w14:textId="4DCCE8B1" w:rsidR="008445B3" w:rsidRPr="008445B3" w:rsidRDefault="00382305" w:rsidP="001D27B0">
      <w:pPr>
        <w:jc w:val="both"/>
        <w:rPr>
          <w:lang w:val="en-US"/>
        </w:rPr>
      </w:pPr>
      <w:r>
        <w:rPr>
          <w:lang w:val="fi-FI"/>
        </w:rPr>
        <w:t>K</w:t>
      </w:r>
      <w:proofErr w:type="spellStart"/>
      <w:r w:rsidR="008445B3" w:rsidRPr="008445B3">
        <w:rPr>
          <w:lang w:val="en-US"/>
        </w:rPr>
        <w:t>erja</w:t>
      </w:r>
      <w:proofErr w:type="spellEnd"/>
      <w:r w:rsidR="008445B3" w:rsidRPr="008445B3">
        <w:rPr>
          <w:lang w:val="en-US"/>
        </w:rPr>
        <w:t xml:space="preserve"> </w:t>
      </w:r>
      <w:proofErr w:type="spellStart"/>
      <w:r w:rsidR="008445B3" w:rsidRPr="008445B3">
        <w:rPr>
          <w:lang w:val="en-US"/>
        </w:rPr>
        <w:t>lapangan</w:t>
      </w:r>
      <w:proofErr w:type="spellEnd"/>
      <w:r w:rsidR="008445B3" w:rsidRPr="008445B3">
        <w:rPr>
          <w:lang w:val="en-US"/>
        </w:rPr>
        <w:t xml:space="preserve"> </w:t>
      </w:r>
      <w:proofErr w:type="spellStart"/>
      <w:r w:rsidR="00264B7D">
        <w:rPr>
          <w:lang w:val="en-US"/>
        </w:rPr>
        <w:t>signifikan</w:t>
      </w:r>
      <w:proofErr w:type="spellEnd"/>
      <w:r w:rsidR="00264B7D">
        <w:rPr>
          <w:lang w:val="en-US"/>
        </w:rPr>
        <w:t xml:space="preserve"> </w:t>
      </w:r>
      <w:proofErr w:type="spellStart"/>
      <w:r w:rsidR="00264B7D">
        <w:rPr>
          <w:lang w:val="en-US"/>
        </w:rPr>
        <w:t>dalam</w:t>
      </w:r>
      <w:proofErr w:type="spellEnd"/>
      <w:r w:rsidR="00264B7D">
        <w:rPr>
          <w:lang w:val="en-US"/>
        </w:rPr>
        <w:t xml:space="preserve"> membantu </w:t>
      </w:r>
      <w:r w:rsidR="008445B3" w:rsidRPr="008445B3">
        <w:rPr>
          <w:lang w:val="en-US"/>
        </w:rPr>
        <w:t xml:space="preserve">pengkaji </w:t>
      </w:r>
      <w:r w:rsidR="00264B7D">
        <w:rPr>
          <w:lang w:val="en-US"/>
        </w:rPr>
        <w:t>memperoleh</w:t>
      </w:r>
      <w:r w:rsidR="008445B3" w:rsidRPr="008445B3">
        <w:rPr>
          <w:lang w:val="en-US"/>
        </w:rPr>
        <w:t xml:space="preserve"> maklumat serta data </w:t>
      </w:r>
      <w:r w:rsidR="00264B7D">
        <w:rPr>
          <w:lang w:val="en-US"/>
        </w:rPr>
        <w:t xml:space="preserve">kajian </w:t>
      </w:r>
      <w:r w:rsidR="008445B3" w:rsidRPr="008445B3">
        <w:rPr>
          <w:lang w:val="en-US"/>
        </w:rPr>
        <w:t>yang kukuh</w:t>
      </w:r>
      <w:r w:rsidR="00264B7D">
        <w:rPr>
          <w:lang w:val="en-US"/>
        </w:rPr>
        <w:t xml:space="preserve"> dan selari </w:t>
      </w:r>
      <w:r w:rsidR="00422CEA">
        <w:rPr>
          <w:lang w:val="en-US"/>
        </w:rPr>
        <w:t xml:space="preserve">dengan </w:t>
      </w:r>
      <w:r w:rsidR="008445B3" w:rsidRPr="008445B3">
        <w:rPr>
          <w:lang w:val="en-US"/>
        </w:rPr>
        <w:t xml:space="preserve">objektif kajian. </w:t>
      </w:r>
      <w:r w:rsidR="00264B7D">
        <w:rPr>
          <w:lang w:val="en-US"/>
        </w:rPr>
        <w:t xml:space="preserve">Antara </w:t>
      </w:r>
      <w:proofErr w:type="spellStart"/>
      <w:r w:rsidR="00264B7D" w:rsidRPr="008445B3">
        <w:rPr>
          <w:lang w:val="en-US"/>
        </w:rPr>
        <w:t>aspek</w:t>
      </w:r>
      <w:proofErr w:type="spellEnd"/>
      <w:r w:rsidR="00264B7D" w:rsidRPr="008445B3">
        <w:rPr>
          <w:lang w:val="en-US"/>
        </w:rPr>
        <w:t xml:space="preserve"> yang di </w:t>
      </w:r>
      <w:proofErr w:type="spellStart"/>
      <w:r w:rsidR="00264B7D">
        <w:rPr>
          <w:lang w:val="en-US"/>
        </w:rPr>
        <w:t>beri</w:t>
      </w:r>
      <w:proofErr w:type="spellEnd"/>
      <w:r w:rsidR="00264B7D">
        <w:rPr>
          <w:lang w:val="en-US"/>
        </w:rPr>
        <w:t xml:space="preserve"> </w:t>
      </w:r>
      <w:proofErr w:type="spellStart"/>
      <w:r w:rsidR="00264B7D">
        <w:rPr>
          <w:lang w:val="en-US"/>
        </w:rPr>
        <w:t>tumpuan</w:t>
      </w:r>
      <w:proofErr w:type="spellEnd"/>
      <w:r w:rsidR="00264B7D">
        <w:rPr>
          <w:lang w:val="en-US"/>
        </w:rPr>
        <w:t xml:space="preserve"> </w:t>
      </w:r>
      <w:proofErr w:type="spellStart"/>
      <w:r w:rsidR="00264B7D">
        <w:rPr>
          <w:lang w:val="en-US"/>
        </w:rPr>
        <w:t>dalam</w:t>
      </w:r>
      <w:proofErr w:type="spellEnd"/>
      <w:r w:rsidR="008445B3" w:rsidRPr="008445B3">
        <w:rPr>
          <w:lang w:val="en-US"/>
        </w:rPr>
        <w:t xml:space="preserve"> </w:t>
      </w:r>
      <w:proofErr w:type="spellStart"/>
      <w:r w:rsidR="008445B3" w:rsidRPr="008445B3">
        <w:rPr>
          <w:lang w:val="en-US"/>
        </w:rPr>
        <w:t>kajian</w:t>
      </w:r>
      <w:proofErr w:type="spellEnd"/>
      <w:r w:rsidR="008445B3" w:rsidRPr="008445B3">
        <w:rPr>
          <w:lang w:val="en-US"/>
        </w:rPr>
        <w:t xml:space="preserve"> </w:t>
      </w:r>
      <w:proofErr w:type="spellStart"/>
      <w:r w:rsidR="008445B3" w:rsidRPr="008445B3">
        <w:rPr>
          <w:lang w:val="en-US"/>
        </w:rPr>
        <w:t>lapangan</w:t>
      </w:r>
      <w:proofErr w:type="spellEnd"/>
      <w:r w:rsidR="008445B3" w:rsidRPr="008445B3">
        <w:rPr>
          <w:lang w:val="en-US"/>
        </w:rPr>
        <w:t xml:space="preserve"> </w:t>
      </w:r>
      <w:proofErr w:type="spellStart"/>
      <w:r w:rsidR="008445B3" w:rsidRPr="008445B3">
        <w:rPr>
          <w:lang w:val="en-US"/>
        </w:rPr>
        <w:t>ialah</w:t>
      </w:r>
      <w:proofErr w:type="spellEnd"/>
      <w:r w:rsidR="008445B3" w:rsidRPr="008445B3">
        <w:rPr>
          <w:lang w:val="en-US"/>
        </w:rPr>
        <w:t xml:space="preserve"> </w:t>
      </w:r>
      <w:proofErr w:type="spellStart"/>
      <w:r w:rsidR="008445B3" w:rsidRPr="008445B3">
        <w:rPr>
          <w:lang w:val="en-US"/>
        </w:rPr>
        <w:t>pemilihan</w:t>
      </w:r>
      <w:proofErr w:type="spellEnd"/>
      <w:r w:rsidR="008445B3" w:rsidRPr="008445B3">
        <w:rPr>
          <w:lang w:val="en-US"/>
        </w:rPr>
        <w:t xml:space="preserve"> </w:t>
      </w:r>
      <w:proofErr w:type="spellStart"/>
      <w:r w:rsidR="008445B3" w:rsidRPr="008445B3">
        <w:rPr>
          <w:lang w:val="en-US"/>
        </w:rPr>
        <w:t>senarai</w:t>
      </w:r>
      <w:proofErr w:type="spellEnd"/>
      <w:r w:rsidR="008445B3" w:rsidRPr="008445B3">
        <w:rPr>
          <w:lang w:val="en-US"/>
        </w:rPr>
        <w:t xml:space="preserve"> kata</w:t>
      </w:r>
      <w:r w:rsidR="00264B7D">
        <w:rPr>
          <w:lang w:val="en-US"/>
        </w:rPr>
        <w:t xml:space="preserve"> (</w:t>
      </w:r>
      <w:proofErr w:type="spellStart"/>
      <w:r w:rsidR="008445B3" w:rsidRPr="008445B3">
        <w:rPr>
          <w:lang w:val="en-US"/>
        </w:rPr>
        <w:t>soal</w:t>
      </w:r>
      <w:proofErr w:type="spellEnd"/>
      <w:r w:rsidR="008445B3" w:rsidRPr="008445B3">
        <w:rPr>
          <w:lang w:val="en-US"/>
        </w:rPr>
        <w:t xml:space="preserve"> </w:t>
      </w:r>
      <w:proofErr w:type="spellStart"/>
      <w:r w:rsidR="008445B3" w:rsidRPr="008445B3">
        <w:rPr>
          <w:lang w:val="en-US"/>
        </w:rPr>
        <w:t>selidik</w:t>
      </w:r>
      <w:proofErr w:type="spellEnd"/>
      <w:r w:rsidR="00264B7D">
        <w:rPr>
          <w:lang w:val="en-US"/>
        </w:rPr>
        <w:t>)</w:t>
      </w:r>
      <w:r w:rsidR="008445B3" w:rsidRPr="008445B3">
        <w:rPr>
          <w:lang w:val="en-US"/>
        </w:rPr>
        <w:t xml:space="preserve">, </w:t>
      </w:r>
      <w:proofErr w:type="spellStart"/>
      <w:r w:rsidR="00264B7D">
        <w:rPr>
          <w:lang w:val="en-US"/>
        </w:rPr>
        <w:t>justifikasi</w:t>
      </w:r>
      <w:proofErr w:type="spellEnd"/>
      <w:r w:rsidR="008445B3" w:rsidRPr="008445B3">
        <w:rPr>
          <w:lang w:val="en-US"/>
        </w:rPr>
        <w:t xml:space="preserve"> </w:t>
      </w:r>
      <w:proofErr w:type="spellStart"/>
      <w:r w:rsidR="00264B7D">
        <w:rPr>
          <w:lang w:val="en-US"/>
        </w:rPr>
        <w:t>lokasi</w:t>
      </w:r>
      <w:proofErr w:type="spellEnd"/>
      <w:r w:rsidR="00264B7D">
        <w:rPr>
          <w:lang w:val="en-US"/>
        </w:rPr>
        <w:t xml:space="preserve"> </w:t>
      </w:r>
      <w:proofErr w:type="spellStart"/>
      <w:r w:rsidR="00264B7D">
        <w:rPr>
          <w:lang w:val="en-US"/>
        </w:rPr>
        <w:t>kajian</w:t>
      </w:r>
      <w:proofErr w:type="spellEnd"/>
      <w:r w:rsidR="008445B3" w:rsidRPr="008445B3">
        <w:rPr>
          <w:lang w:val="en-US"/>
        </w:rPr>
        <w:t xml:space="preserve"> </w:t>
      </w:r>
      <w:proofErr w:type="spellStart"/>
      <w:r w:rsidR="008445B3" w:rsidRPr="008445B3">
        <w:rPr>
          <w:lang w:val="en-US"/>
        </w:rPr>
        <w:t>dan</w:t>
      </w:r>
      <w:proofErr w:type="spellEnd"/>
      <w:r w:rsidR="008445B3" w:rsidRPr="008445B3">
        <w:rPr>
          <w:lang w:val="en-US"/>
        </w:rPr>
        <w:t xml:space="preserve"> </w:t>
      </w:r>
      <w:proofErr w:type="spellStart"/>
      <w:r w:rsidR="00264B7D">
        <w:rPr>
          <w:lang w:val="en-US"/>
        </w:rPr>
        <w:t>skop</w:t>
      </w:r>
      <w:proofErr w:type="spellEnd"/>
      <w:r w:rsidR="008445B3" w:rsidRPr="008445B3">
        <w:rPr>
          <w:lang w:val="en-US"/>
        </w:rPr>
        <w:t xml:space="preserve"> </w:t>
      </w:r>
      <w:proofErr w:type="spellStart"/>
      <w:r w:rsidR="008445B3" w:rsidRPr="008445B3">
        <w:rPr>
          <w:lang w:val="en-US"/>
        </w:rPr>
        <w:t>kajian</w:t>
      </w:r>
      <w:proofErr w:type="spellEnd"/>
      <w:r w:rsidR="008445B3" w:rsidRPr="008445B3">
        <w:rPr>
          <w:lang w:val="en-US"/>
        </w:rPr>
        <w:t xml:space="preserve">, </w:t>
      </w:r>
      <w:proofErr w:type="spellStart"/>
      <w:r w:rsidR="00264B7D">
        <w:rPr>
          <w:lang w:val="en-US"/>
        </w:rPr>
        <w:t>penentuan</w:t>
      </w:r>
      <w:proofErr w:type="spellEnd"/>
      <w:r w:rsidR="008445B3" w:rsidRPr="008445B3">
        <w:rPr>
          <w:lang w:val="en-US"/>
        </w:rPr>
        <w:t xml:space="preserve"> </w:t>
      </w:r>
      <w:proofErr w:type="spellStart"/>
      <w:r w:rsidR="008445B3" w:rsidRPr="008445B3">
        <w:rPr>
          <w:lang w:val="en-US"/>
        </w:rPr>
        <w:t>informan</w:t>
      </w:r>
      <w:proofErr w:type="spellEnd"/>
      <w:r w:rsidR="008445B3" w:rsidRPr="008445B3">
        <w:rPr>
          <w:lang w:val="en-US"/>
        </w:rPr>
        <w:t xml:space="preserve">, </w:t>
      </w:r>
      <w:proofErr w:type="spellStart"/>
      <w:r w:rsidR="00264B7D">
        <w:rPr>
          <w:lang w:val="en-US"/>
        </w:rPr>
        <w:t>pencuplikan</w:t>
      </w:r>
      <w:proofErr w:type="spellEnd"/>
      <w:r w:rsidR="008445B3" w:rsidRPr="008445B3">
        <w:rPr>
          <w:lang w:val="en-US"/>
        </w:rPr>
        <w:t xml:space="preserve"> </w:t>
      </w:r>
      <w:proofErr w:type="spellStart"/>
      <w:r w:rsidR="00264B7D" w:rsidRPr="008445B3">
        <w:rPr>
          <w:lang w:val="en-US"/>
        </w:rPr>
        <w:t>dan</w:t>
      </w:r>
      <w:proofErr w:type="spellEnd"/>
      <w:r w:rsidR="00264B7D" w:rsidRPr="008445B3">
        <w:rPr>
          <w:lang w:val="en-US"/>
        </w:rPr>
        <w:t xml:space="preserve"> </w:t>
      </w:r>
      <w:proofErr w:type="spellStart"/>
      <w:r w:rsidR="00264B7D" w:rsidRPr="008445B3">
        <w:rPr>
          <w:lang w:val="en-US"/>
        </w:rPr>
        <w:t>pemaparan</w:t>
      </w:r>
      <w:proofErr w:type="spellEnd"/>
      <w:r w:rsidR="00264B7D" w:rsidRPr="008445B3">
        <w:rPr>
          <w:lang w:val="en-US"/>
        </w:rPr>
        <w:t xml:space="preserve"> </w:t>
      </w:r>
      <w:r w:rsidR="008445B3" w:rsidRPr="008445B3">
        <w:rPr>
          <w:lang w:val="en-US"/>
        </w:rPr>
        <w:t xml:space="preserve">data </w:t>
      </w:r>
      <w:proofErr w:type="spellStart"/>
      <w:r w:rsidR="008445B3" w:rsidRPr="008445B3">
        <w:rPr>
          <w:lang w:val="en-US"/>
        </w:rPr>
        <w:t>serta</w:t>
      </w:r>
      <w:proofErr w:type="spellEnd"/>
      <w:r w:rsidR="008445B3" w:rsidRPr="008445B3">
        <w:rPr>
          <w:lang w:val="en-US"/>
        </w:rPr>
        <w:t xml:space="preserve"> </w:t>
      </w:r>
      <w:proofErr w:type="spellStart"/>
      <w:r w:rsidR="008445B3" w:rsidRPr="008445B3">
        <w:rPr>
          <w:lang w:val="en-US"/>
        </w:rPr>
        <w:t>analisis</w:t>
      </w:r>
      <w:proofErr w:type="spellEnd"/>
      <w:r w:rsidR="008445B3" w:rsidRPr="008445B3">
        <w:rPr>
          <w:lang w:val="en-US"/>
        </w:rPr>
        <w:t xml:space="preserve"> data.</w:t>
      </w:r>
    </w:p>
    <w:p w14:paraId="35614E2F" w14:textId="77777777" w:rsidR="0089406D" w:rsidRPr="008445B3" w:rsidRDefault="0089406D" w:rsidP="001D27B0">
      <w:pPr>
        <w:jc w:val="both"/>
        <w:rPr>
          <w:lang w:val="en-US"/>
        </w:rPr>
      </w:pPr>
    </w:p>
    <w:p w14:paraId="7101354A" w14:textId="2D6A0CD7" w:rsidR="008445B3" w:rsidRPr="006B2529" w:rsidRDefault="006A251D" w:rsidP="001D27B0">
      <w:pPr>
        <w:rPr>
          <w:bCs/>
          <w:i/>
          <w:iCs/>
          <w:lang w:val="en-US"/>
        </w:rPr>
      </w:pPr>
      <w:proofErr w:type="spellStart"/>
      <w:r w:rsidRPr="006B2529">
        <w:rPr>
          <w:bCs/>
          <w:i/>
          <w:iCs/>
          <w:lang w:val="en-US"/>
        </w:rPr>
        <w:t>Pemilihan</w:t>
      </w:r>
      <w:proofErr w:type="spellEnd"/>
      <w:r w:rsidRPr="006B2529">
        <w:rPr>
          <w:bCs/>
          <w:i/>
          <w:iCs/>
          <w:lang w:val="en-US"/>
        </w:rPr>
        <w:t xml:space="preserve"> </w:t>
      </w:r>
      <w:proofErr w:type="spellStart"/>
      <w:r w:rsidR="006B2529">
        <w:rPr>
          <w:bCs/>
          <w:i/>
          <w:iCs/>
          <w:lang w:val="en-US"/>
        </w:rPr>
        <w:t>s</w:t>
      </w:r>
      <w:r w:rsidRPr="006B2529">
        <w:rPr>
          <w:bCs/>
          <w:i/>
          <w:iCs/>
          <w:lang w:val="en-US"/>
        </w:rPr>
        <w:t>enarai</w:t>
      </w:r>
      <w:proofErr w:type="spellEnd"/>
      <w:r w:rsidRPr="006B2529">
        <w:rPr>
          <w:bCs/>
          <w:i/>
          <w:iCs/>
          <w:lang w:val="en-US"/>
        </w:rPr>
        <w:t xml:space="preserve"> </w:t>
      </w:r>
      <w:r w:rsidR="006B2529">
        <w:rPr>
          <w:bCs/>
          <w:i/>
          <w:iCs/>
          <w:lang w:val="en-US"/>
        </w:rPr>
        <w:t>k</w:t>
      </w:r>
      <w:r w:rsidRPr="006B2529">
        <w:rPr>
          <w:bCs/>
          <w:i/>
          <w:iCs/>
          <w:lang w:val="en-US"/>
        </w:rPr>
        <w:t>ata</w:t>
      </w:r>
    </w:p>
    <w:p w14:paraId="56665E61" w14:textId="77777777" w:rsidR="008445B3" w:rsidRPr="008445B3" w:rsidRDefault="008445B3" w:rsidP="001D27B0">
      <w:pPr>
        <w:jc w:val="both"/>
        <w:rPr>
          <w:b/>
          <w:lang w:val="en-US"/>
        </w:rPr>
      </w:pPr>
    </w:p>
    <w:p w14:paraId="303F8AE0" w14:textId="77777777" w:rsidR="008445B3" w:rsidRPr="008445B3" w:rsidRDefault="00264B7D" w:rsidP="001D27B0">
      <w:pPr>
        <w:jc w:val="both"/>
        <w:rPr>
          <w:lang w:val="en-US"/>
        </w:rPr>
      </w:pPr>
      <w:proofErr w:type="spellStart"/>
      <w:r>
        <w:rPr>
          <w:lang w:val="en-US"/>
        </w:rPr>
        <w:t>Kajian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memanfaatkan</w:t>
      </w:r>
      <w:proofErr w:type="spellEnd"/>
      <w:r w:rsidR="008445B3" w:rsidRPr="008445B3">
        <w:rPr>
          <w:lang w:val="en-US"/>
        </w:rPr>
        <w:t xml:space="preserve"> </w:t>
      </w:r>
      <w:proofErr w:type="spellStart"/>
      <w:r w:rsidR="008445B3" w:rsidRPr="008445B3">
        <w:rPr>
          <w:lang w:val="en-US"/>
        </w:rPr>
        <w:t>soal</w:t>
      </w:r>
      <w:proofErr w:type="spellEnd"/>
      <w:r w:rsidR="008445B3" w:rsidRPr="008445B3">
        <w:rPr>
          <w:lang w:val="en-US"/>
        </w:rPr>
        <w:t xml:space="preserve"> </w:t>
      </w:r>
      <w:proofErr w:type="spellStart"/>
      <w:r w:rsidR="008445B3" w:rsidRPr="008445B3">
        <w:rPr>
          <w:lang w:val="en-US"/>
        </w:rPr>
        <w:t>selidik</w:t>
      </w:r>
      <w:proofErr w:type="spellEnd"/>
      <w:r w:rsidR="008445B3" w:rsidRPr="008445B3">
        <w:rPr>
          <w:lang w:val="en-US"/>
        </w:rPr>
        <w:t xml:space="preserve"> </w:t>
      </w:r>
      <w:proofErr w:type="spellStart"/>
      <w:r>
        <w:rPr>
          <w:lang w:val="en-US"/>
        </w:rPr>
        <w:t>berasaskan</w:t>
      </w:r>
      <w:proofErr w:type="spellEnd"/>
      <w:r w:rsidR="008445B3" w:rsidRPr="008445B3">
        <w:rPr>
          <w:lang w:val="en-US"/>
        </w:rPr>
        <w:t xml:space="preserve"> </w:t>
      </w:r>
      <w:proofErr w:type="spellStart"/>
      <w:r w:rsidR="008445B3" w:rsidRPr="008445B3">
        <w:rPr>
          <w:lang w:val="en-US"/>
        </w:rPr>
        <w:t>senarai</w:t>
      </w:r>
      <w:proofErr w:type="spellEnd"/>
      <w:r w:rsidR="008445B3" w:rsidRPr="008445B3">
        <w:rPr>
          <w:lang w:val="en-US"/>
        </w:rPr>
        <w:t xml:space="preserve"> kata </w:t>
      </w:r>
      <w:proofErr w:type="spellStart"/>
      <w:r w:rsidR="007C162C">
        <w:rPr>
          <w:lang w:val="en-US"/>
        </w:rPr>
        <w:t>swadesh</w:t>
      </w:r>
      <w:proofErr w:type="spellEnd"/>
      <w:r w:rsidR="007C162C">
        <w:rPr>
          <w:lang w:val="en-US"/>
        </w:rPr>
        <w:t xml:space="preserve"> yang </w:t>
      </w:r>
      <w:proofErr w:type="spellStart"/>
      <w:r w:rsidR="007C162C">
        <w:rPr>
          <w:lang w:val="en-US"/>
        </w:rPr>
        <w:t>telah</w:t>
      </w:r>
      <w:proofErr w:type="spellEnd"/>
      <w:r w:rsidR="007C162C">
        <w:rPr>
          <w:lang w:val="en-US"/>
        </w:rPr>
        <w:t xml:space="preserve"> </w:t>
      </w:r>
      <w:proofErr w:type="spellStart"/>
      <w:r w:rsidR="008445B3" w:rsidRPr="008445B3">
        <w:rPr>
          <w:lang w:val="en-US"/>
        </w:rPr>
        <w:t>telah</w:t>
      </w:r>
      <w:proofErr w:type="spellEnd"/>
      <w:r w:rsidR="008445B3" w:rsidRPr="008445B3">
        <w:rPr>
          <w:lang w:val="en-US"/>
        </w:rPr>
        <w:t xml:space="preserve"> </w:t>
      </w:r>
      <w:proofErr w:type="spellStart"/>
      <w:r w:rsidR="008445B3" w:rsidRPr="008445B3">
        <w:rPr>
          <w:lang w:val="en-US"/>
        </w:rPr>
        <w:t>diubahsuai</w:t>
      </w:r>
      <w:proofErr w:type="spellEnd"/>
      <w:r w:rsidR="008445B3" w:rsidRPr="008445B3">
        <w:rPr>
          <w:lang w:val="en-US"/>
        </w:rPr>
        <w:t xml:space="preserve"> </w:t>
      </w:r>
      <w:r>
        <w:rPr>
          <w:lang w:val="en-US"/>
        </w:rPr>
        <w:t>(</w:t>
      </w:r>
      <w:proofErr w:type="spellStart"/>
      <w:r w:rsidR="008445B3" w:rsidRPr="008445B3">
        <w:rPr>
          <w:lang w:val="en-US"/>
        </w:rPr>
        <w:t>supaya</w:t>
      </w:r>
      <w:proofErr w:type="spellEnd"/>
      <w:r w:rsidR="008445B3" w:rsidRPr="008445B3">
        <w:rPr>
          <w:lang w:val="en-US"/>
        </w:rPr>
        <w:t xml:space="preserve"> </w:t>
      </w:r>
      <w:proofErr w:type="spellStart"/>
      <w:r w:rsidR="008445B3" w:rsidRPr="008445B3">
        <w:rPr>
          <w:lang w:val="en-US"/>
        </w:rPr>
        <w:t>bersesuaian</w:t>
      </w:r>
      <w:proofErr w:type="spellEnd"/>
      <w:r w:rsidR="008445B3" w:rsidRPr="008445B3">
        <w:rPr>
          <w:lang w:val="en-US"/>
        </w:rPr>
        <w:t xml:space="preserve"> </w:t>
      </w:r>
      <w:proofErr w:type="spellStart"/>
      <w:r w:rsidR="008445B3" w:rsidRPr="008445B3">
        <w:rPr>
          <w:lang w:val="en-US"/>
        </w:rPr>
        <w:t>dengan</w:t>
      </w:r>
      <w:proofErr w:type="spellEnd"/>
      <w:r w:rsidR="008445B3" w:rsidRPr="008445B3">
        <w:rPr>
          <w:lang w:val="en-US"/>
        </w:rPr>
        <w:t xml:space="preserve"> </w:t>
      </w:r>
      <w:proofErr w:type="spellStart"/>
      <w:r w:rsidR="008445B3" w:rsidRPr="008445B3">
        <w:rPr>
          <w:lang w:val="en-US"/>
        </w:rPr>
        <w:t>masyarakat</w:t>
      </w:r>
      <w:proofErr w:type="spellEnd"/>
      <w:r w:rsidR="008445B3" w:rsidRPr="008445B3">
        <w:rPr>
          <w:lang w:val="en-US"/>
        </w:rPr>
        <w:t xml:space="preserve"> yang </w:t>
      </w:r>
      <w:proofErr w:type="spellStart"/>
      <w:r w:rsidR="008445B3" w:rsidRPr="008445B3">
        <w:rPr>
          <w:lang w:val="en-US"/>
        </w:rPr>
        <w:t>dikaji</w:t>
      </w:r>
      <w:proofErr w:type="spellEnd"/>
      <w:r>
        <w:rPr>
          <w:lang w:val="en-US"/>
        </w:rPr>
        <w:t>)</w:t>
      </w:r>
      <w:r w:rsidR="008445B3" w:rsidRPr="008445B3">
        <w:rPr>
          <w:lang w:val="en-US"/>
        </w:rPr>
        <w:t xml:space="preserve"> (</w:t>
      </w:r>
      <w:proofErr w:type="spellStart"/>
      <w:r w:rsidR="008445B3" w:rsidRPr="008445B3">
        <w:rPr>
          <w:lang w:val="en-US"/>
        </w:rPr>
        <w:t>lihat</w:t>
      </w:r>
      <w:proofErr w:type="spellEnd"/>
      <w:r w:rsidR="008445B3" w:rsidRPr="008445B3">
        <w:rPr>
          <w:lang w:val="en-US"/>
        </w:rPr>
        <w:t xml:space="preserve"> </w:t>
      </w:r>
      <w:proofErr w:type="spellStart"/>
      <w:r>
        <w:rPr>
          <w:lang w:val="en-US"/>
        </w:rPr>
        <w:t>juga</w:t>
      </w:r>
      <w:proofErr w:type="spellEnd"/>
      <w:r>
        <w:rPr>
          <w:lang w:val="en-US"/>
        </w:rPr>
        <w:t>,</w:t>
      </w:r>
      <w:r w:rsidR="008445B3" w:rsidRPr="008445B3">
        <w:rPr>
          <w:lang w:val="en-US"/>
        </w:rPr>
        <w:t xml:space="preserve"> </w:t>
      </w:r>
      <w:proofErr w:type="spellStart"/>
      <w:r w:rsidR="008445B3" w:rsidRPr="008445B3">
        <w:rPr>
          <w:lang w:val="en-US"/>
        </w:rPr>
        <w:t>Kaharuddin</w:t>
      </w:r>
      <w:proofErr w:type="spellEnd"/>
      <w:r w:rsidR="008445B3" w:rsidRPr="008445B3">
        <w:rPr>
          <w:lang w:val="en-US"/>
        </w:rPr>
        <w:t xml:space="preserve"> &amp; Rahim, 2011, </w:t>
      </w:r>
      <w:proofErr w:type="spellStart"/>
      <w:r w:rsidR="008445B3" w:rsidRPr="008445B3">
        <w:rPr>
          <w:lang w:val="en-US"/>
        </w:rPr>
        <w:t>Norfazila</w:t>
      </w:r>
      <w:proofErr w:type="spellEnd"/>
      <w:r w:rsidR="008445B3" w:rsidRPr="008445B3">
        <w:rPr>
          <w:lang w:val="en-US"/>
        </w:rPr>
        <w:t xml:space="preserve"> Ab. Hamid, 2014,</w:t>
      </w:r>
      <w:r w:rsidR="00422CEA">
        <w:rPr>
          <w:lang w:val="en-US"/>
        </w:rPr>
        <w:t xml:space="preserve"> 2019 </w:t>
      </w:r>
      <w:proofErr w:type="spellStart"/>
      <w:r w:rsidR="00422CEA">
        <w:rPr>
          <w:lang w:val="en-US"/>
        </w:rPr>
        <w:t>dan</w:t>
      </w:r>
      <w:proofErr w:type="spellEnd"/>
      <w:r w:rsidR="00422CEA">
        <w:rPr>
          <w:lang w:val="en-US"/>
        </w:rPr>
        <w:t xml:space="preserve"> 2020,</w:t>
      </w:r>
      <w:r w:rsidR="008445B3" w:rsidRPr="008445B3">
        <w:rPr>
          <w:lang w:val="en-US"/>
        </w:rPr>
        <w:t xml:space="preserve"> </w:t>
      </w:r>
      <w:proofErr w:type="spellStart"/>
      <w:r w:rsidR="008445B3" w:rsidRPr="008445B3">
        <w:rPr>
          <w:lang w:val="en-US"/>
        </w:rPr>
        <w:t>Norfazila</w:t>
      </w:r>
      <w:proofErr w:type="spellEnd"/>
      <w:r w:rsidR="008445B3" w:rsidRPr="008445B3">
        <w:rPr>
          <w:lang w:val="en-US"/>
        </w:rPr>
        <w:t xml:space="preserve"> &amp; Rahim, </w:t>
      </w:r>
      <w:r w:rsidR="00422CEA">
        <w:rPr>
          <w:lang w:val="en-US"/>
        </w:rPr>
        <w:t xml:space="preserve">2015, </w:t>
      </w:r>
      <w:r w:rsidR="008445B3" w:rsidRPr="008445B3">
        <w:rPr>
          <w:lang w:val="en-US"/>
        </w:rPr>
        <w:t xml:space="preserve">2016 </w:t>
      </w:r>
      <w:proofErr w:type="spellStart"/>
      <w:r w:rsidR="008445B3" w:rsidRPr="008445B3">
        <w:rPr>
          <w:lang w:val="en-US"/>
        </w:rPr>
        <w:t>dan</w:t>
      </w:r>
      <w:proofErr w:type="spellEnd"/>
      <w:r w:rsidR="008445B3" w:rsidRPr="008445B3">
        <w:rPr>
          <w:lang w:val="en-US"/>
        </w:rPr>
        <w:t xml:space="preserve"> 2017, </w:t>
      </w:r>
      <w:proofErr w:type="spellStart"/>
      <w:r w:rsidR="008445B3" w:rsidRPr="008445B3">
        <w:rPr>
          <w:lang w:val="en-US"/>
        </w:rPr>
        <w:t>Norfazila</w:t>
      </w:r>
      <w:proofErr w:type="spellEnd"/>
      <w:r w:rsidR="008445B3" w:rsidRPr="008445B3">
        <w:rPr>
          <w:lang w:val="en-US"/>
        </w:rPr>
        <w:t xml:space="preserve"> et al. 2017</w:t>
      </w:r>
      <w:r w:rsidR="00422CEA">
        <w:rPr>
          <w:lang w:val="en-US"/>
        </w:rPr>
        <w:t>, 2018 dan 2022</w:t>
      </w:r>
      <w:r w:rsidR="008445B3" w:rsidRPr="008445B3">
        <w:rPr>
          <w:lang w:val="en-US"/>
        </w:rPr>
        <w:t xml:space="preserve">). </w:t>
      </w:r>
      <w:r>
        <w:rPr>
          <w:lang w:val="en-US"/>
        </w:rPr>
        <w:t>S</w:t>
      </w:r>
      <w:r w:rsidR="008445B3" w:rsidRPr="008445B3">
        <w:rPr>
          <w:lang w:val="en-US"/>
        </w:rPr>
        <w:t xml:space="preserve">enarai kata ini </w:t>
      </w:r>
      <w:r>
        <w:rPr>
          <w:lang w:val="en-US"/>
        </w:rPr>
        <w:t>mengandungi</w:t>
      </w:r>
      <w:r w:rsidR="008445B3" w:rsidRPr="008445B3">
        <w:rPr>
          <w:lang w:val="en-US"/>
        </w:rPr>
        <w:t xml:space="preserve"> 477 </w:t>
      </w:r>
      <w:r>
        <w:rPr>
          <w:lang w:val="en-US"/>
        </w:rPr>
        <w:t>leksikal</w:t>
      </w:r>
      <w:r w:rsidR="008445B3" w:rsidRPr="008445B3">
        <w:rPr>
          <w:lang w:val="en-US"/>
        </w:rPr>
        <w:t xml:space="preserve"> </w:t>
      </w:r>
      <w:r w:rsidR="00382305">
        <w:rPr>
          <w:lang w:val="en-US"/>
        </w:rPr>
        <w:t>(</w:t>
      </w:r>
      <w:r w:rsidR="007C162C">
        <w:rPr>
          <w:lang w:val="en-US"/>
        </w:rPr>
        <w:t xml:space="preserve">mencakupi </w:t>
      </w:r>
      <w:r w:rsidR="008445B3" w:rsidRPr="008445B3">
        <w:rPr>
          <w:lang w:val="en-US"/>
        </w:rPr>
        <w:t>12 domain makna</w:t>
      </w:r>
      <w:r w:rsidR="007C162C">
        <w:rPr>
          <w:lang w:val="en-US"/>
        </w:rPr>
        <w:t xml:space="preserve"> leksikal</w:t>
      </w:r>
      <w:r w:rsidR="00382305">
        <w:rPr>
          <w:lang w:val="en-US"/>
        </w:rPr>
        <w:t>)</w:t>
      </w:r>
      <w:r w:rsidR="008445B3" w:rsidRPr="008445B3">
        <w:rPr>
          <w:lang w:val="en-US"/>
        </w:rPr>
        <w:t xml:space="preserve"> dan </w:t>
      </w:r>
      <w:r w:rsidR="007C162C">
        <w:rPr>
          <w:lang w:val="en-US"/>
        </w:rPr>
        <w:t xml:space="preserve">diajukan senarai ini oleh pengkaji kepada informan di lapangan </w:t>
      </w:r>
      <w:r w:rsidR="009F5DEE">
        <w:rPr>
          <w:lang w:val="en-US"/>
        </w:rPr>
        <w:t xml:space="preserve">kawasan </w:t>
      </w:r>
      <w:r w:rsidR="007C162C">
        <w:rPr>
          <w:lang w:val="en-US"/>
        </w:rPr>
        <w:t>kajian</w:t>
      </w:r>
      <w:r w:rsidR="008445B3" w:rsidRPr="008445B3">
        <w:rPr>
          <w:lang w:val="en-US"/>
        </w:rPr>
        <w:t xml:space="preserve">. </w:t>
      </w:r>
    </w:p>
    <w:p w14:paraId="2070DEF5" w14:textId="77777777" w:rsidR="008445B3" w:rsidRPr="008445B3" w:rsidRDefault="008445B3" w:rsidP="001D27B0">
      <w:pPr>
        <w:rPr>
          <w:b/>
          <w:lang w:val="en-US"/>
        </w:rPr>
      </w:pPr>
    </w:p>
    <w:p w14:paraId="43829875" w14:textId="77777777" w:rsidR="00230E59" w:rsidRDefault="00230E59" w:rsidP="001D27B0">
      <w:pPr>
        <w:rPr>
          <w:bCs/>
          <w:i/>
          <w:iCs/>
          <w:lang w:val="en-US"/>
        </w:rPr>
      </w:pPr>
    </w:p>
    <w:p w14:paraId="213EF6CF" w14:textId="77777777" w:rsidR="00230E59" w:rsidRDefault="00230E59" w:rsidP="001D27B0">
      <w:pPr>
        <w:rPr>
          <w:bCs/>
          <w:i/>
          <w:iCs/>
          <w:lang w:val="en-US"/>
        </w:rPr>
      </w:pPr>
    </w:p>
    <w:p w14:paraId="25260DDC" w14:textId="445C3A8C" w:rsidR="008445B3" w:rsidRPr="00B01452" w:rsidRDefault="006A251D" w:rsidP="001D27B0">
      <w:pPr>
        <w:rPr>
          <w:bCs/>
          <w:i/>
          <w:iCs/>
          <w:lang w:val="en-US"/>
        </w:rPr>
      </w:pPr>
      <w:proofErr w:type="spellStart"/>
      <w:r w:rsidRPr="00B01452">
        <w:rPr>
          <w:bCs/>
          <w:i/>
          <w:iCs/>
          <w:lang w:val="en-US"/>
        </w:rPr>
        <w:lastRenderedPageBreak/>
        <w:t>Pemilihan</w:t>
      </w:r>
      <w:proofErr w:type="spellEnd"/>
      <w:r w:rsidRPr="00B01452">
        <w:rPr>
          <w:bCs/>
          <w:i/>
          <w:iCs/>
          <w:lang w:val="en-US"/>
        </w:rPr>
        <w:t xml:space="preserve"> </w:t>
      </w:r>
      <w:proofErr w:type="spellStart"/>
      <w:r w:rsidR="00B01452" w:rsidRPr="00B01452">
        <w:rPr>
          <w:bCs/>
          <w:i/>
          <w:iCs/>
          <w:lang w:val="en-US"/>
        </w:rPr>
        <w:t>kawasan</w:t>
      </w:r>
      <w:proofErr w:type="spellEnd"/>
      <w:r w:rsidR="00B01452" w:rsidRPr="00B01452">
        <w:rPr>
          <w:bCs/>
          <w:i/>
          <w:iCs/>
          <w:lang w:val="en-US"/>
        </w:rPr>
        <w:t xml:space="preserve"> </w:t>
      </w:r>
      <w:proofErr w:type="spellStart"/>
      <w:r w:rsidR="00B01452" w:rsidRPr="00B01452">
        <w:rPr>
          <w:bCs/>
          <w:i/>
          <w:iCs/>
          <w:lang w:val="en-US"/>
        </w:rPr>
        <w:t>dan</w:t>
      </w:r>
      <w:proofErr w:type="spellEnd"/>
      <w:r w:rsidR="00B01452" w:rsidRPr="00B01452">
        <w:rPr>
          <w:bCs/>
          <w:i/>
          <w:iCs/>
          <w:lang w:val="en-US"/>
        </w:rPr>
        <w:t xml:space="preserve"> </w:t>
      </w:r>
      <w:proofErr w:type="spellStart"/>
      <w:r w:rsidR="00B01452" w:rsidRPr="00B01452">
        <w:rPr>
          <w:bCs/>
          <w:i/>
          <w:iCs/>
          <w:lang w:val="en-US"/>
        </w:rPr>
        <w:t>batasan</w:t>
      </w:r>
      <w:proofErr w:type="spellEnd"/>
      <w:r w:rsidR="00B01452" w:rsidRPr="00B01452">
        <w:rPr>
          <w:bCs/>
          <w:i/>
          <w:iCs/>
          <w:lang w:val="en-US"/>
        </w:rPr>
        <w:t xml:space="preserve"> </w:t>
      </w:r>
      <w:proofErr w:type="spellStart"/>
      <w:r w:rsidR="00B01452" w:rsidRPr="00B01452">
        <w:rPr>
          <w:bCs/>
          <w:i/>
          <w:iCs/>
          <w:lang w:val="en-US"/>
        </w:rPr>
        <w:t>kajian</w:t>
      </w:r>
      <w:proofErr w:type="spellEnd"/>
    </w:p>
    <w:p w14:paraId="3FEE74E2" w14:textId="77777777" w:rsidR="008445B3" w:rsidRPr="008445B3" w:rsidRDefault="008445B3" w:rsidP="001D27B0">
      <w:pPr>
        <w:ind w:firstLine="720"/>
        <w:jc w:val="both"/>
        <w:rPr>
          <w:color w:val="FF0000"/>
          <w:lang w:val="en-US"/>
        </w:rPr>
      </w:pPr>
    </w:p>
    <w:p w14:paraId="3A06D247" w14:textId="77777777" w:rsidR="00BB41A6" w:rsidRPr="00B255B2" w:rsidRDefault="00BB41A6" w:rsidP="001D27B0">
      <w:pPr>
        <w:jc w:val="both"/>
      </w:pPr>
      <w:r w:rsidRPr="00BB41A6">
        <w:rPr>
          <w:lang w:val="en-US"/>
        </w:rPr>
        <w:t xml:space="preserve">Kajian ini merupakan satu kajian bersifat deskriptif. Sasaran kajian, hanya melibatkan tujuh kawasan bahasa Melanau walaupun kawasan bahasa Melanau ini lebih luas. </w:t>
      </w:r>
      <w:r>
        <w:rPr>
          <w:lang w:val="en-US"/>
        </w:rPr>
        <w:t>Oleh itu, t</w:t>
      </w:r>
      <w:r>
        <w:rPr>
          <w:lang w:val="fi-FI"/>
        </w:rPr>
        <w:t>ujuh kawasan Melanau</w:t>
      </w:r>
      <w:r w:rsidRPr="008445B3">
        <w:rPr>
          <w:rFonts w:eastAsia="SimSun"/>
          <w:lang w:val="en-US" w:eastAsia="zh-CN"/>
        </w:rPr>
        <w:t xml:space="preserve"> dijadikan fokus kajian. </w:t>
      </w:r>
      <w:r w:rsidRPr="005C271A">
        <w:t xml:space="preserve">Kawasan kajian yang dipilih </w:t>
      </w:r>
      <w:r>
        <w:t>ini ialah Melanau kawasan Mukah  (Kampung Telian Ulu),</w:t>
      </w:r>
      <w:r w:rsidRPr="005C271A">
        <w:t xml:space="preserve"> Matu</w:t>
      </w:r>
      <w:r>
        <w:t xml:space="preserve"> (Kampung Jemoreng Matu)</w:t>
      </w:r>
      <w:r w:rsidRPr="005C271A">
        <w:t>, Dalat</w:t>
      </w:r>
      <w:r>
        <w:t xml:space="preserve"> (Kampung Medong)</w:t>
      </w:r>
      <w:r w:rsidRPr="005C271A">
        <w:t>, Oya</w:t>
      </w:r>
      <w:r>
        <w:t xml:space="preserve"> (Kampung Kuala Hilir)</w:t>
      </w:r>
      <w:r w:rsidRPr="005C271A">
        <w:t>, Igan</w:t>
      </w:r>
      <w:r>
        <w:t xml:space="preserve"> (Kampung Tengah)</w:t>
      </w:r>
      <w:r w:rsidRPr="005C271A">
        <w:t>, Balingian</w:t>
      </w:r>
      <w:r>
        <w:t xml:space="preserve"> (Kampung Masjid)</w:t>
      </w:r>
      <w:r w:rsidRPr="005C271A">
        <w:t>, dan Daro</w:t>
      </w:r>
      <w:r>
        <w:t xml:space="preserve"> (Kampung Panchor)</w:t>
      </w:r>
      <w:r w:rsidRPr="005C271A">
        <w:t xml:space="preserve">. Bagi mendapatkan data yang diperlukan, satu kampung </w:t>
      </w:r>
      <w:r>
        <w:t>dipilih untuk mewakili</w:t>
      </w:r>
      <w:r w:rsidRPr="005C271A">
        <w:t xml:space="preserve"> satu kawasan. </w:t>
      </w:r>
      <w:r>
        <w:t>K</w:t>
      </w:r>
      <w:r w:rsidRPr="005C271A">
        <w:t xml:space="preserve">awasan ini dipilih </w:t>
      </w:r>
      <w:r>
        <w:t xml:space="preserve">sebagai kawasan kajian </w:t>
      </w:r>
      <w:r w:rsidRPr="005C271A">
        <w:t xml:space="preserve">kerana tujuh kawasan ini terpisah antara satu dengan yang lain </w:t>
      </w:r>
      <w:r>
        <w:t>oleh</w:t>
      </w:r>
      <w:r w:rsidRPr="005C271A">
        <w:t xml:space="preserve"> fa</w:t>
      </w:r>
      <w:r>
        <w:t>k</w:t>
      </w:r>
      <w:r w:rsidRPr="005C271A">
        <w:t>tor georafi iaitu dipisahkan oleh sungai</w:t>
      </w:r>
      <w:r>
        <w:t xml:space="preserve"> dan</w:t>
      </w:r>
      <w:r w:rsidRPr="00B255B2">
        <w:t xml:space="preserve"> memperlihatkan variasi dalam bahasa Melanau itu sendiri. </w:t>
      </w:r>
    </w:p>
    <w:p w14:paraId="32BDAEE8" w14:textId="49110FDD" w:rsidR="008445B3" w:rsidRPr="008445B3" w:rsidRDefault="00BB41A6" w:rsidP="001D27B0">
      <w:pPr>
        <w:jc w:val="both"/>
        <w:rPr>
          <w:rFonts w:eastAsia="SimSun"/>
          <w:lang w:val="en-US" w:eastAsia="zh-CN"/>
        </w:rPr>
      </w:pPr>
      <w:r w:rsidRPr="00B255B2">
        <w:tab/>
      </w:r>
      <w:proofErr w:type="spellStart"/>
      <w:r w:rsidRPr="00BB41A6">
        <w:rPr>
          <w:lang w:val="en-US"/>
        </w:rPr>
        <w:t>Kepelbagaian</w:t>
      </w:r>
      <w:proofErr w:type="spellEnd"/>
      <w:r w:rsidRPr="00BB41A6">
        <w:rPr>
          <w:lang w:val="en-US"/>
        </w:rPr>
        <w:t xml:space="preserve"> </w:t>
      </w:r>
      <w:proofErr w:type="spellStart"/>
      <w:r w:rsidRPr="00BB41A6">
        <w:rPr>
          <w:lang w:val="en-US"/>
        </w:rPr>
        <w:t>atau</w:t>
      </w:r>
      <w:proofErr w:type="spellEnd"/>
      <w:r w:rsidRPr="00BB41A6">
        <w:rPr>
          <w:lang w:val="en-US"/>
        </w:rPr>
        <w:t xml:space="preserve"> </w:t>
      </w:r>
      <w:proofErr w:type="spellStart"/>
      <w:r w:rsidRPr="00BB41A6">
        <w:rPr>
          <w:lang w:val="en-US"/>
        </w:rPr>
        <w:t>variasi</w:t>
      </w:r>
      <w:proofErr w:type="spellEnd"/>
      <w:r w:rsidRPr="00BB41A6">
        <w:rPr>
          <w:lang w:val="en-US"/>
        </w:rPr>
        <w:t xml:space="preserve"> yang diteliti dalam kajian ini hanyalah dari aspek fonetik</w:t>
      </w:r>
      <w:r>
        <w:rPr>
          <w:lang w:val="en-US"/>
        </w:rPr>
        <w:t xml:space="preserve"> dan</w:t>
      </w:r>
      <w:r w:rsidRPr="00BB41A6">
        <w:rPr>
          <w:lang w:val="en-US"/>
        </w:rPr>
        <w:t xml:space="preserve"> fonologi berlandaskan pendekatan struktural sedangkan aspek semantik, sintaksis, dan morfologi tidak disentuh.</w:t>
      </w:r>
      <w:r w:rsidR="00842C87">
        <w:rPr>
          <w:lang w:val="en-US"/>
        </w:rPr>
        <w:t xml:space="preserve"> </w:t>
      </w:r>
      <w:r w:rsidR="009C5D8C">
        <w:rPr>
          <w:lang w:val="en-US"/>
        </w:rPr>
        <w:t>Rajah</w:t>
      </w:r>
      <w:r w:rsidR="00842C87">
        <w:rPr>
          <w:lang w:val="en-US"/>
        </w:rPr>
        <w:t xml:space="preserve"> 1 </w:t>
      </w:r>
      <w:proofErr w:type="spellStart"/>
      <w:r w:rsidR="00842C87">
        <w:rPr>
          <w:lang w:val="en-US"/>
        </w:rPr>
        <w:t>memperlihatkan</w:t>
      </w:r>
      <w:proofErr w:type="spellEnd"/>
      <w:r w:rsidR="00842C87">
        <w:rPr>
          <w:lang w:val="en-US"/>
        </w:rPr>
        <w:t xml:space="preserve"> </w:t>
      </w:r>
      <w:proofErr w:type="spellStart"/>
      <w:r w:rsidR="00842C87">
        <w:rPr>
          <w:lang w:val="en-US"/>
        </w:rPr>
        <w:t>ketujuh-tujuh</w:t>
      </w:r>
      <w:proofErr w:type="spellEnd"/>
      <w:r w:rsidR="00842C87">
        <w:rPr>
          <w:lang w:val="en-US"/>
        </w:rPr>
        <w:t xml:space="preserve"> </w:t>
      </w:r>
      <w:proofErr w:type="spellStart"/>
      <w:r w:rsidR="00842C87">
        <w:rPr>
          <w:lang w:val="en-US"/>
        </w:rPr>
        <w:t>kawasan</w:t>
      </w:r>
      <w:proofErr w:type="spellEnd"/>
      <w:r w:rsidR="00842C87">
        <w:rPr>
          <w:lang w:val="en-US"/>
        </w:rPr>
        <w:t xml:space="preserve"> VM yang dijadikan asas kajian.</w:t>
      </w:r>
    </w:p>
    <w:p w14:paraId="31EBCE34" w14:textId="77777777" w:rsidR="008445B3" w:rsidRPr="008445B3" w:rsidRDefault="008445B3" w:rsidP="001D27B0">
      <w:pPr>
        <w:ind w:firstLine="720"/>
        <w:jc w:val="both"/>
        <w:rPr>
          <w:lang w:val="fi-FI"/>
        </w:rPr>
      </w:pPr>
    </w:p>
    <w:p w14:paraId="3E526527" w14:textId="77777777" w:rsidR="008445B3" w:rsidRPr="008445B3" w:rsidRDefault="00595C8E" w:rsidP="009C5D8C">
      <w:pPr>
        <w:spacing w:line="360" w:lineRule="auto"/>
        <w:jc w:val="center"/>
        <w:rPr>
          <w:b/>
          <w:lang w:val="en-US"/>
        </w:rPr>
      </w:pPr>
      <w:r>
        <w:rPr>
          <w:noProof/>
          <w:lang w:val="en-MY" w:eastAsia="en-MY"/>
        </w:rPr>
        <mc:AlternateContent>
          <mc:Choice Requires="wps">
            <w:drawing>
              <wp:anchor distT="0" distB="0" distL="114300" distR="114300" simplePos="0" relativeHeight="251661824" behindDoc="0" locked="0" layoutInCell="1" allowOverlap="1" wp14:anchorId="40B86E85" wp14:editId="7E74BF0D">
                <wp:simplePos x="0" y="0"/>
                <wp:positionH relativeFrom="column">
                  <wp:posOffset>2057400</wp:posOffset>
                </wp:positionH>
                <wp:positionV relativeFrom="paragraph">
                  <wp:posOffset>1905000</wp:posOffset>
                </wp:positionV>
                <wp:extent cx="85725" cy="228600"/>
                <wp:effectExtent l="38100" t="38100" r="9525" b="0"/>
                <wp:wrapNone/>
                <wp:docPr id="1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7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9DF9123" id="_x0000_t32" coordsize="21600,21600" o:spt="32" o:oned="t" path="m,l21600,21600e" filled="f">
                <v:path arrowok="t" fillok="f" o:connecttype="none"/>
                <o:lock v:ext="edit" shapetype="t"/>
              </v:shapetype>
              <v:shape id="Straight Arrow Connector 4" o:spid="_x0000_s1026" type="#_x0000_t32" style="position:absolute;margin-left:162pt;margin-top:150pt;width:6.75pt;height:18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">
                <v:stroke endarrow="block"/>
              </v:shape>
            </w:pict>
          </mc:Fallback>
        </mc:AlternateContent>
      </w:r>
      <w:r w:rsidRPr="008445B3">
        <w:rPr>
          <w:noProof/>
          <w:lang w:val="en-MY" w:eastAsia="en-MY"/>
        </w:rPr>
        <w:drawing>
          <wp:inline distT="0" distB="0" distL="0" distR="0" wp14:anchorId="5FD254A6" wp14:editId="2306591F">
            <wp:extent cx="5718175" cy="3535045"/>
            <wp:effectExtent l="0" t="0" r="0" b="0"/>
            <wp:docPr id="1" name="Picture 1" descr="C:\Users\Utusan Ku\Desktop\wa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usan Ku\Desktop\wa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8175" cy="3535045"/>
                    </a:xfrm>
                    <a:prstGeom prst="rect">
                      <a:avLst/>
                    </a:prstGeom>
                    <a:noFill/>
                    <a:ln>
                      <a:noFill/>
                    </a:ln>
                  </pic:spPr>
                </pic:pic>
              </a:graphicData>
            </a:graphic>
          </wp:inline>
        </w:drawing>
      </w:r>
    </w:p>
    <w:p w14:paraId="79FF4ED9" w14:textId="6051D700" w:rsidR="008445B3" w:rsidRPr="00080AEE" w:rsidRDefault="009C5D8C" w:rsidP="009C5D8C">
      <w:pPr>
        <w:ind w:firstLine="720"/>
        <w:jc w:val="center"/>
        <w:rPr>
          <w:sz w:val="20"/>
          <w:lang w:val="en-US"/>
        </w:rPr>
      </w:pPr>
      <w:r>
        <w:rPr>
          <w:b/>
          <w:sz w:val="20"/>
          <w:lang w:val="en-US"/>
        </w:rPr>
        <w:t>Rajah</w:t>
      </w:r>
      <w:r w:rsidR="002D2DC8" w:rsidRPr="00080AEE">
        <w:rPr>
          <w:b/>
          <w:sz w:val="20"/>
          <w:lang w:val="en-US"/>
        </w:rPr>
        <w:t xml:space="preserve"> 1</w:t>
      </w:r>
      <w:r w:rsidR="00080AEE" w:rsidRPr="00080AEE">
        <w:rPr>
          <w:b/>
          <w:sz w:val="20"/>
          <w:lang w:val="en-US"/>
        </w:rPr>
        <w:t>.</w:t>
      </w:r>
      <w:r w:rsidR="002F2FF8" w:rsidRPr="00080AEE">
        <w:rPr>
          <w:sz w:val="20"/>
          <w:lang w:val="en-US"/>
        </w:rPr>
        <w:t xml:space="preserve"> Kawasan </w:t>
      </w:r>
      <w:r w:rsidR="002D2DC8" w:rsidRPr="00080AEE">
        <w:rPr>
          <w:sz w:val="20"/>
          <w:lang w:val="en-US"/>
        </w:rPr>
        <w:t xml:space="preserve">kajian </w:t>
      </w:r>
      <w:r w:rsidR="002D2DC8" w:rsidRPr="00080AEE">
        <w:rPr>
          <w:bCs/>
          <w:sz w:val="20"/>
          <w:lang w:val="en-US"/>
        </w:rPr>
        <w:t xml:space="preserve">varian </w:t>
      </w:r>
      <w:r w:rsidR="002F2FF8" w:rsidRPr="00080AEE">
        <w:rPr>
          <w:bCs/>
          <w:sz w:val="20"/>
          <w:lang w:val="en-US"/>
        </w:rPr>
        <w:t>Melanau</w:t>
      </w:r>
    </w:p>
    <w:p w14:paraId="5280D830" w14:textId="77777777" w:rsidR="008445B3" w:rsidRPr="008445B3" w:rsidRDefault="008445B3" w:rsidP="001D27B0">
      <w:pPr>
        <w:jc w:val="both"/>
        <w:rPr>
          <w:lang w:val="en-US"/>
        </w:rPr>
      </w:pPr>
    </w:p>
    <w:p w14:paraId="78FC53F6" w14:textId="2CED92AD" w:rsidR="008445B3" w:rsidRPr="00B01452" w:rsidRDefault="006A251D" w:rsidP="001D27B0">
      <w:pPr>
        <w:rPr>
          <w:i/>
          <w:iCs/>
          <w:lang w:val="en-US"/>
        </w:rPr>
      </w:pPr>
      <w:proofErr w:type="spellStart"/>
      <w:r w:rsidRPr="00B01452">
        <w:rPr>
          <w:i/>
          <w:iCs/>
          <w:lang w:val="en-US"/>
        </w:rPr>
        <w:t>Pengumpulan</w:t>
      </w:r>
      <w:proofErr w:type="spellEnd"/>
      <w:r w:rsidRPr="00B01452">
        <w:rPr>
          <w:i/>
          <w:iCs/>
          <w:lang w:val="en-US"/>
        </w:rPr>
        <w:t xml:space="preserve"> </w:t>
      </w:r>
      <w:r w:rsidR="009C5D8C">
        <w:rPr>
          <w:i/>
          <w:iCs/>
          <w:lang w:val="en-US"/>
        </w:rPr>
        <w:t>d</w:t>
      </w:r>
      <w:r w:rsidRPr="00B01452">
        <w:rPr>
          <w:i/>
          <w:iCs/>
          <w:lang w:val="en-US"/>
        </w:rPr>
        <w:t>ata</w:t>
      </w:r>
    </w:p>
    <w:p w14:paraId="032E0CF7" w14:textId="77777777" w:rsidR="008445B3" w:rsidRPr="008445B3" w:rsidRDefault="008445B3" w:rsidP="001D27B0">
      <w:pPr>
        <w:jc w:val="both"/>
        <w:rPr>
          <w:lang w:val="en-US"/>
        </w:rPr>
      </w:pPr>
    </w:p>
    <w:p w14:paraId="18B4184E" w14:textId="77777777" w:rsidR="008445B3" w:rsidRPr="008445B3" w:rsidRDefault="00AE2BAD" w:rsidP="001D27B0">
      <w:pPr>
        <w:jc w:val="both"/>
        <w:rPr>
          <w:lang w:val="en-US"/>
        </w:rPr>
      </w:pPr>
      <w:proofErr w:type="spellStart"/>
      <w:r>
        <w:rPr>
          <w:lang w:val="en-US"/>
        </w:rPr>
        <w:t>Pada</w:t>
      </w:r>
      <w:proofErr w:type="spellEnd"/>
      <w:r>
        <w:rPr>
          <w:lang w:val="en-US"/>
        </w:rPr>
        <w:t xml:space="preserve"> </w:t>
      </w:r>
      <w:proofErr w:type="spellStart"/>
      <w:r>
        <w:rPr>
          <w:lang w:val="en-US"/>
        </w:rPr>
        <w:t>dasarnya</w:t>
      </w:r>
      <w:proofErr w:type="spellEnd"/>
      <w:r>
        <w:rPr>
          <w:lang w:val="en-US"/>
        </w:rPr>
        <w:t xml:space="preserve">, </w:t>
      </w:r>
      <w:proofErr w:type="spellStart"/>
      <w:r>
        <w:rPr>
          <w:lang w:val="en-US"/>
        </w:rPr>
        <w:t>p</w:t>
      </w:r>
      <w:r w:rsidR="009F5DEE" w:rsidRPr="009F5DEE">
        <w:rPr>
          <w:lang w:val="en-US"/>
        </w:rPr>
        <w:t>enggunaan</w:t>
      </w:r>
      <w:proofErr w:type="spellEnd"/>
      <w:r w:rsidR="009F5DEE" w:rsidRPr="009F5DEE">
        <w:rPr>
          <w:lang w:val="en-US"/>
        </w:rPr>
        <w:t xml:space="preserve"> </w:t>
      </w:r>
      <w:proofErr w:type="spellStart"/>
      <w:r w:rsidR="009F5DEE" w:rsidRPr="009F5DEE">
        <w:rPr>
          <w:lang w:val="en-US"/>
        </w:rPr>
        <w:t>kaedah</w:t>
      </w:r>
      <w:proofErr w:type="spellEnd"/>
      <w:r w:rsidR="009F5DEE" w:rsidRPr="009F5DEE">
        <w:rPr>
          <w:lang w:val="en-US"/>
        </w:rPr>
        <w:t xml:space="preserve"> yang </w:t>
      </w:r>
      <w:proofErr w:type="spellStart"/>
      <w:r>
        <w:rPr>
          <w:lang w:val="en-US"/>
        </w:rPr>
        <w:t>ber</w:t>
      </w:r>
      <w:r w:rsidR="009F5DEE" w:rsidRPr="009F5DEE">
        <w:rPr>
          <w:lang w:val="en-US"/>
        </w:rPr>
        <w:t>sesuai</w:t>
      </w:r>
      <w:r>
        <w:rPr>
          <w:lang w:val="en-US"/>
        </w:rPr>
        <w:t>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pencuplikan</w:t>
      </w:r>
      <w:proofErr w:type="spellEnd"/>
      <w:r>
        <w:rPr>
          <w:lang w:val="en-US"/>
        </w:rPr>
        <w:t xml:space="preserve"> data</w:t>
      </w:r>
      <w:r w:rsidR="009F5DEE" w:rsidRPr="009F5DEE">
        <w:rPr>
          <w:lang w:val="en-US"/>
        </w:rPr>
        <w:t xml:space="preserve"> </w:t>
      </w:r>
      <w:proofErr w:type="spellStart"/>
      <w:r w:rsidR="009F5DEE" w:rsidRPr="009F5DEE">
        <w:rPr>
          <w:lang w:val="en-US"/>
        </w:rPr>
        <w:t>akan</w:t>
      </w:r>
      <w:proofErr w:type="spellEnd"/>
      <w:r w:rsidR="009F5DEE" w:rsidRPr="009F5DEE">
        <w:rPr>
          <w:lang w:val="en-US"/>
        </w:rPr>
        <w:t xml:space="preserve"> </w:t>
      </w:r>
      <w:proofErr w:type="spellStart"/>
      <w:r w:rsidR="009F5DEE" w:rsidRPr="009F5DEE">
        <w:rPr>
          <w:lang w:val="en-US"/>
        </w:rPr>
        <w:t>menentukan</w:t>
      </w:r>
      <w:proofErr w:type="spellEnd"/>
      <w:r w:rsidR="009F5DEE" w:rsidRPr="009F5DEE">
        <w:rPr>
          <w:lang w:val="en-US"/>
        </w:rPr>
        <w:t xml:space="preserve"> </w:t>
      </w:r>
      <w:proofErr w:type="spellStart"/>
      <w:r>
        <w:rPr>
          <w:lang w:val="en-US"/>
        </w:rPr>
        <w:t>kekukuhan</w:t>
      </w:r>
      <w:proofErr w:type="spellEnd"/>
      <w:r>
        <w:rPr>
          <w:lang w:val="en-US"/>
        </w:rPr>
        <w:t xml:space="preserve"> </w:t>
      </w:r>
      <w:r w:rsidR="009F5DEE" w:rsidRPr="009F5DEE">
        <w:rPr>
          <w:lang w:val="en-US"/>
        </w:rPr>
        <w:t xml:space="preserve">data </w:t>
      </w:r>
      <w:proofErr w:type="spellStart"/>
      <w:r>
        <w:rPr>
          <w:lang w:val="en-US"/>
        </w:rPr>
        <w:t>lapangan</w:t>
      </w:r>
      <w:proofErr w:type="spellEnd"/>
      <w:r>
        <w:rPr>
          <w:lang w:val="en-US"/>
        </w:rPr>
        <w:t xml:space="preserve"> </w:t>
      </w:r>
      <w:r w:rsidR="009F5DEE" w:rsidRPr="009F5DEE">
        <w:rPr>
          <w:lang w:val="en-US"/>
        </w:rPr>
        <w:t xml:space="preserve">yang </w:t>
      </w:r>
      <w:proofErr w:type="spellStart"/>
      <w:r w:rsidR="009F5DEE" w:rsidRPr="009F5DEE">
        <w:rPr>
          <w:lang w:val="en-US"/>
        </w:rPr>
        <w:t>diperoleh</w:t>
      </w:r>
      <w:proofErr w:type="spellEnd"/>
      <w:r w:rsidR="009F5DEE" w:rsidRPr="009F5DEE">
        <w:rPr>
          <w:lang w:val="en-US"/>
        </w:rPr>
        <w:t xml:space="preserve">. </w:t>
      </w:r>
      <w:r w:rsidR="009F5DEE">
        <w:rPr>
          <w:lang w:val="en-US"/>
        </w:rPr>
        <w:t>D</w:t>
      </w:r>
      <w:r w:rsidR="008445B3" w:rsidRPr="008445B3">
        <w:rPr>
          <w:lang w:val="en-US"/>
        </w:rPr>
        <w:t xml:space="preserve">ata </w:t>
      </w:r>
      <w:r w:rsidR="009F5DEE">
        <w:rPr>
          <w:lang w:val="en-US"/>
        </w:rPr>
        <w:t xml:space="preserve">yang </w:t>
      </w:r>
      <w:r w:rsidR="008445B3" w:rsidRPr="008445B3">
        <w:rPr>
          <w:lang w:val="en-US"/>
        </w:rPr>
        <w:t xml:space="preserve">diperoleh </w:t>
      </w:r>
      <w:r w:rsidR="009F5DEE">
        <w:rPr>
          <w:lang w:val="en-US"/>
        </w:rPr>
        <w:t xml:space="preserve">oleh pengkaji ialah </w:t>
      </w:r>
      <w:r w:rsidR="008445B3" w:rsidRPr="008445B3">
        <w:rPr>
          <w:lang w:val="en-US"/>
        </w:rPr>
        <w:t xml:space="preserve">melalui penggunaan bahasa secara lisan. </w:t>
      </w:r>
      <w:proofErr w:type="spellStart"/>
      <w:r w:rsidR="008445B3" w:rsidRPr="008445B3">
        <w:rPr>
          <w:lang w:val="en-US"/>
        </w:rPr>
        <w:t>Teknik</w:t>
      </w:r>
      <w:proofErr w:type="spellEnd"/>
      <w:r w:rsidR="008445B3" w:rsidRPr="008445B3">
        <w:rPr>
          <w:lang w:val="en-US"/>
        </w:rPr>
        <w:t xml:space="preserve"> yang </w:t>
      </w:r>
      <w:proofErr w:type="spellStart"/>
      <w:r w:rsidR="001C28B5">
        <w:rPr>
          <w:lang w:val="en-US"/>
        </w:rPr>
        <w:t>diaplikasikan</w:t>
      </w:r>
      <w:proofErr w:type="spellEnd"/>
      <w:r w:rsidR="001C28B5">
        <w:rPr>
          <w:lang w:val="en-US"/>
        </w:rPr>
        <w:t xml:space="preserve"> </w:t>
      </w:r>
      <w:proofErr w:type="spellStart"/>
      <w:r w:rsidR="001C28B5">
        <w:rPr>
          <w:lang w:val="en-US"/>
        </w:rPr>
        <w:t>ketika</w:t>
      </w:r>
      <w:proofErr w:type="spellEnd"/>
      <w:r w:rsidR="001C28B5">
        <w:rPr>
          <w:lang w:val="en-US"/>
        </w:rPr>
        <w:t xml:space="preserve"> </w:t>
      </w:r>
      <w:proofErr w:type="spellStart"/>
      <w:r w:rsidR="001C28B5">
        <w:rPr>
          <w:lang w:val="en-US"/>
        </w:rPr>
        <w:t>pencuplikan</w:t>
      </w:r>
      <w:proofErr w:type="spellEnd"/>
      <w:r w:rsidR="001C28B5">
        <w:rPr>
          <w:lang w:val="en-US"/>
        </w:rPr>
        <w:t xml:space="preserve"> data </w:t>
      </w:r>
      <w:proofErr w:type="spellStart"/>
      <w:r w:rsidR="001C28B5">
        <w:rPr>
          <w:lang w:val="en-US"/>
        </w:rPr>
        <w:t>merangkumi</w:t>
      </w:r>
      <w:proofErr w:type="spellEnd"/>
      <w:r w:rsidR="008445B3" w:rsidRPr="008445B3">
        <w:rPr>
          <w:lang w:val="en-US"/>
        </w:rPr>
        <w:t xml:space="preserve"> </w:t>
      </w:r>
      <w:proofErr w:type="spellStart"/>
      <w:r w:rsidR="008445B3" w:rsidRPr="008445B3">
        <w:rPr>
          <w:lang w:val="en-US"/>
        </w:rPr>
        <w:t>temu</w:t>
      </w:r>
      <w:proofErr w:type="spellEnd"/>
      <w:r w:rsidR="008445B3" w:rsidRPr="008445B3">
        <w:rPr>
          <w:lang w:val="en-US"/>
        </w:rPr>
        <w:t xml:space="preserve"> </w:t>
      </w:r>
      <w:proofErr w:type="spellStart"/>
      <w:r w:rsidR="008445B3" w:rsidRPr="008445B3">
        <w:rPr>
          <w:lang w:val="en-US"/>
        </w:rPr>
        <w:t>bual</w:t>
      </w:r>
      <w:proofErr w:type="spellEnd"/>
      <w:r w:rsidR="008445B3" w:rsidRPr="008445B3">
        <w:rPr>
          <w:lang w:val="en-US"/>
        </w:rPr>
        <w:t xml:space="preserve">, </w:t>
      </w:r>
      <w:proofErr w:type="spellStart"/>
      <w:r w:rsidR="008445B3" w:rsidRPr="008445B3">
        <w:rPr>
          <w:lang w:val="en-US"/>
        </w:rPr>
        <w:t>rakaman</w:t>
      </w:r>
      <w:proofErr w:type="spellEnd"/>
      <w:r w:rsidR="008445B3" w:rsidRPr="008445B3">
        <w:rPr>
          <w:lang w:val="en-US"/>
        </w:rPr>
        <w:t xml:space="preserve"> </w:t>
      </w:r>
      <w:proofErr w:type="spellStart"/>
      <w:r w:rsidR="008445B3" w:rsidRPr="008445B3">
        <w:rPr>
          <w:lang w:val="en-US"/>
        </w:rPr>
        <w:t>dan</w:t>
      </w:r>
      <w:proofErr w:type="spellEnd"/>
      <w:r w:rsidR="008445B3" w:rsidRPr="008445B3">
        <w:rPr>
          <w:lang w:val="en-US"/>
        </w:rPr>
        <w:t xml:space="preserve"> </w:t>
      </w:r>
      <w:proofErr w:type="spellStart"/>
      <w:r w:rsidR="008445B3" w:rsidRPr="008445B3">
        <w:rPr>
          <w:lang w:val="en-US"/>
        </w:rPr>
        <w:t>pemerhatian</w:t>
      </w:r>
      <w:proofErr w:type="spellEnd"/>
      <w:r w:rsidR="008445B3" w:rsidRPr="008445B3">
        <w:rPr>
          <w:lang w:val="en-US"/>
        </w:rPr>
        <w:t xml:space="preserve"> ikut serta.</w:t>
      </w:r>
    </w:p>
    <w:p w14:paraId="50152122" w14:textId="77777777" w:rsidR="009F5DEE" w:rsidRPr="009F5DEE" w:rsidRDefault="001C28B5" w:rsidP="001D27B0">
      <w:pPr>
        <w:ind w:firstLine="720"/>
        <w:jc w:val="both"/>
        <w:rPr>
          <w:lang w:val="en-US"/>
        </w:rPr>
      </w:pPr>
      <w:proofErr w:type="spellStart"/>
      <w:r>
        <w:rPr>
          <w:lang w:val="en-US"/>
        </w:rPr>
        <w:t>Berdasarkan</w:t>
      </w:r>
      <w:proofErr w:type="spellEnd"/>
      <w:r>
        <w:rPr>
          <w:lang w:val="en-US"/>
        </w:rPr>
        <w:t xml:space="preserve"> </w:t>
      </w:r>
      <w:proofErr w:type="spellStart"/>
      <w:r>
        <w:rPr>
          <w:lang w:val="en-US"/>
        </w:rPr>
        <w:t>kaedah</w:t>
      </w:r>
      <w:proofErr w:type="spellEnd"/>
      <w:r>
        <w:rPr>
          <w:lang w:val="en-US"/>
        </w:rPr>
        <w:t xml:space="preserve"> </w:t>
      </w:r>
      <w:proofErr w:type="spellStart"/>
      <w:r>
        <w:rPr>
          <w:lang w:val="en-US"/>
        </w:rPr>
        <w:t>temubual</w:t>
      </w:r>
      <w:proofErr w:type="spellEnd"/>
      <w:r>
        <w:rPr>
          <w:lang w:val="en-US"/>
        </w:rPr>
        <w:t xml:space="preserve">, </w:t>
      </w:r>
      <w:proofErr w:type="spellStart"/>
      <w:r>
        <w:rPr>
          <w:lang w:val="en-US"/>
        </w:rPr>
        <w:t>s</w:t>
      </w:r>
      <w:r w:rsidR="009F5DEE" w:rsidRPr="009F5DEE">
        <w:rPr>
          <w:lang w:val="en-US"/>
        </w:rPr>
        <w:t>oalan</w:t>
      </w:r>
      <w:proofErr w:type="spellEnd"/>
      <w:r w:rsidR="009F5DEE" w:rsidRPr="009F5DEE">
        <w:rPr>
          <w:lang w:val="en-US"/>
        </w:rPr>
        <w:t xml:space="preserve"> yang </w:t>
      </w:r>
      <w:proofErr w:type="spellStart"/>
      <w:r>
        <w:rPr>
          <w:lang w:val="en-US"/>
        </w:rPr>
        <w:t>diajukan</w:t>
      </w:r>
      <w:proofErr w:type="spellEnd"/>
      <w:r w:rsidR="009F5DEE" w:rsidRPr="009F5DEE">
        <w:rPr>
          <w:lang w:val="en-US"/>
        </w:rPr>
        <w:t xml:space="preserve"> </w:t>
      </w:r>
      <w:proofErr w:type="spellStart"/>
      <w:r w:rsidR="009F5DEE" w:rsidRPr="009F5DEE">
        <w:rPr>
          <w:lang w:val="en-US"/>
        </w:rPr>
        <w:t>kepada</w:t>
      </w:r>
      <w:proofErr w:type="spellEnd"/>
      <w:r w:rsidR="009F5DEE" w:rsidRPr="009F5DEE">
        <w:rPr>
          <w:lang w:val="en-US"/>
        </w:rPr>
        <w:t xml:space="preserve"> </w:t>
      </w:r>
      <w:proofErr w:type="spellStart"/>
      <w:r w:rsidR="009F5DEE" w:rsidRPr="009F5DEE">
        <w:rPr>
          <w:lang w:val="en-US"/>
        </w:rPr>
        <w:t>informan</w:t>
      </w:r>
      <w:proofErr w:type="spellEnd"/>
      <w:r w:rsidR="009F5DEE" w:rsidRPr="009F5DEE">
        <w:rPr>
          <w:lang w:val="en-US"/>
        </w:rPr>
        <w:t xml:space="preserve"> </w:t>
      </w:r>
      <w:proofErr w:type="spellStart"/>
      <w:r>
        <w:rPr>
          <w:lang w:val="en-US"/>
        </w:rPr>
        <w:t>adalah</w:t>
      </w:r>
      <w:proofErr w:type="spellEnd"/>
      <w:r w:rsidR="009F5DEE" w:rsidRPr="009F5DEE">
        <w:rPr>
          <w:lang w:val="en-US"/>
        </w:rPr>
        <w:t xml:space="preserve"> </w:t>
      </w:r>
      <w:r>
        <w:rPr>
          <w:lang w:val="en-US"/>
        </w:rPr>
        <w:t>melibatkan</w:t>
      </w:r>
      <w:r w:rsidR="009F5DEE" w:rsidRPr="009F5DEE">
        <w:rPr>
          <w:lang w:val="en-US"/>
        </w:rPr>
        <w:t xml:space="preserve"> senarai kata yang telah disediakan oleh pengkaji. Semasa sesi temu</w:t>
      </w:r>
      <w:r w:rsidR="009F5DEE">
        <w:rPr>
          <w:lang w:val="en-US"/>
        </w:rPr>
        <w:t xml:space="preserve"> </w:t>
      </w:r>
      <w:r w:rsidR="009F5DEE" w:rsidRPr="009F5DEE">
        <w:rPr>
          <w:lang w:val="en-US"/>
        </w:rPr>
        <w:t xml:space="preserve">bual, pengkaji telah menggunakan pelbagai </w:t>
      </w:r>
      <w:r w:rsidR="009F5DEE">
        <w:rPr>
          <w:lang w:val="en-US"/>
        </w:rPr>
        <w:t>teknik untuk</w:t>
      </w:r>
      <w:r w:rsidR="009F5DEE" w:rsidRPr="009F5DEE">
        <w:rPr>
          <w:lang w:val="en-US"/>
        </w:rPr>
        <w:t xml:space="preserve"> melancarkan </w:t>
      </w:r>
      <w:r w:rsidR="009F5DEE">
        <w:rPr>
          <w:lang w:val="en-US"/>
        </w:rPr>
        <w:t>dalam proses temu bual ini</w:t>
      </w:r>
      <w:r w:rsidR="009F5DEE" w:rsidRPr="009F5DEE">
        <w:rPr>
          <w:lang w:val="en-US"/>
        </w:rPr>
        <w:t xml:space="preserve">. </w:t>
      </w:r>
      <w:r>
        <w:rPr>
          <w:lang w:val="en-US"/>
        </w:rPr>
        <w:t xml:space="preserve">Sebagai contoh, bagi </w:t>
      </w:r>
      <w:r>
        <w:rPr>
          <w:lang w:val="en-US"/>
        </w:rPr>
        <w:lastRenderedPageBreak/>
        <w:t>leksikal</w:t>
      </w:r>
      <w:r w:rsidR="009F5DEE" w:rsidRPr="009F5DEE">
        <w:rPr>
          <w:lang w:val="en-US"/>
        </w:rPr>
        <w:t xml:space="preserve"> ‘</w:t>
      </w:r>
      <w:r w:rsidR="009F5DEE">
        <w:rPr>
          <w:lang w:val="en-US"/>
        </w:rPr>
        <w:t>mata</w:t>
      </w:r>
      <w:r w:rsidR="009F5DEE" w:rsidRPr="009F5DEE">
        <w:rPr>
          <w:lang w:val="en-US"/>
        </w:rPr>
        <w:t xml:space="preserve">’, pengkaji </w:t>
      </w:r>
      <w:r>
        <w:rPr>
          <w:lang w:val="en-US"/>
        </w:rPr>
        <w:t>akan</w:t>
      </w:r>
      <w:r w:rsidR="009F5DEE" w:rsidRPr="009F5DEE">
        <w:rPr>
          <w:lang w:val="en-US"/>
        </w:rPr>
        <w:t xml:space="preserve"> </w:t>
      </w:r>
      <w:r>
        <w:rPr>
          <w:lang w:val="en-US"/>
        </w:rPr>
        <w:t>mengajukan soalan</w:t>
      </w:r>
      <w:r w:rsidR="009F5DEE" w:rsidRPr="009F5DEE">
        <w:rPr>
          <w:lang w:val="en-US"/>
        </w:rPr>
        <w:t xml:space="preserve"> “Pak cik, ini panggil apa?” sambil pengkaji tunjukkan</w:t>
      </w:r>
      <w:r w:rsidR="009F5DEE">
        <w:rPr>
          <w:lang w:val="en-US"/>
        </w:rPr>
        <w:t xml:space="preserve"> jari ke arah mata</w:t>
      </w:r>
      <w:r w:rsidR="009F5DEE" w:rsidRPr="009F5DEE">
        <w:rPr>
          <w:lang w:val="en-US"/>
        </w:rPr>
        <w:t xml:space="preserve">. </w:t>
      </w:r>
    </w:p>
    <w:p w14:paraId="55A4FA0E" w14:textId="77777777" w:rsidR="008445B3" w:rsidRPr="008445B3" w:rsidRDefault="008445B3" w:rsidP="001D27B0">
      <w:pPr>
        <w:ind w:firstLine="720"/>
        <w:jc w:val="both"/>
        <w:rPr>
          <w:lang w:val="en-US"/>
        </w:rPr>
      </w:pPr>
      <w:r w:rsidRPr="008445B3">
        <w:rPr>
          <w:lang w:val="en-US"/>
        </w:rPr>
        <w:t xml:space="preserve">Kaedah rakaman </w:t>
      </w:r>
      <w:r w:rsidR="001C28B5">
        <w:rPr>
          <w:lang w:val="en-US"/>
        </w:rPr>
        <w:t>turut dimanfaatkan dalam kajian ini. Menerusi</w:t>
      </w:r>
      <w:r w:rsidRPr="008445B3">
        <w:rPr>
          <w:lang w:val="en-US"/>
        </w:rPr>
        <w:t xml:space="preserve"> kaedah ini maklumat yang diperoleh akan dapat disimpan dengan lebih lama </w:t>
      </w:r>
      <w:r w:rsidR="001C28B5">
        <w:rPr>
          <w:lang w:val="en-US"/>
        </w:rPr>
        <w:t>(sebagai</w:t>
      </w:r>
      <w:r w:rsidRPr="008445B3">
        <w:rPr>
          <w:lang w:val="en-US"/>
        </w:rPr>
        <w:t xml:space="preserve"> rujukan</w:t>
      </w:r>
      <w:r w:rsidR="001C28B5">
        <w:rPr>
          <w:lang w:val="en-US"/>
        </w:rPr>
        <w:t>)</w:t>
      </w:r>
      <w:r w:rsidRPr="008445B3">
        <w:rPr>
          <w:lang w:val="en-US"/>
        </w:rPr>
        <w:t xml:space="preserve">. </w:t>
      </w:r>
      <w:r w:rsidR="001C28B5" w:rsidRPr="008445B3">
        <w:rPr>
          <w:lang w:val="en-US"/>
        </w:rPr>
        <w:t>D</w:t>
      </w:r>
      <w:r w:rsidRPr="008445B3">
        <w:rPr>
          <w:lang w:val="en-US"/>
        </w:rPr>
        <w:t xml:space="preserve">ata </w:t>
      </w:r>
      <w:r w:rsidR="001C28B5">
        <w:rPr>
          <w:lang w:val="en-US"/>
        </w:rPr>
        <w:t xml:space="preserve">lisan </w:t>
      </w:r>
      <w:r w:rsidRPr="008445B3">
        <w:rPr>
          <w:lang w:val="en-US"/>
        </w:rPr>
        <w:t xml:space="preserve">yang bermutu </w:t>
      </w:r>
      <w:proofErr w:type="spellStart"/>
      <w:r w:rsidRPr="008445B3">
        <w:rPr>
          <w:lang w:val="en-US"/>
        </w:rPr>
        <w:t>dan</w:t>
      </w:r>
      <w:proofErr w:type="spellEnd"/>
      <w:r w:rsidRPr="008445B3">
        <w:rPr>
          <w:lang w:val="en-US"/>
        </w:rPr>
        <w:t xml:space="preserve"> </w:t>
      </w:r>
      <w:proofErr w:type="spellStart"/>
      <w:r w:rsidRPr="008445B3">
        <w:rPr>
          <w:lang w:val="en-US"/>
        </w:rPr>
        <w:t>lengkap</w:t>
      </w:r>
      <w:proofErr w:type="spellEnd"/>
      <w:r w:rsidRPr="008445B3">
        <w:rPr>
          <w:lang w:val="en-US"/>
        </w:rPr>
        <w:t xml:space="preserve"> </w:t>
      </w:r>
      <w:proofErr w:type="spellStart"/>
      <w:r w:rsidR="001C28B5">
        <w:rPr>
          <w:lang w:val="en-US"/>
        </w:rPr>
        <w:t>dapat</w:t>
      </w:r>
      <w:proofErr w:type="spellEnd"/>
      <w:r w:rsidR="001C28B5">
        <w:rPr>
          <w:lang w:val="en-US"/>
        </w:rPr>
        <w:t xml:space="preserve"> </w:t>
      </w:r>
      <w:proofErr w:type="spellStart"/>
      <w:r w:rsidR="001C28B5">
        <w:rPr>
          <w:lang w:val="en-US"/>
        </w:rPr>
        <w:t>diperoleh</w:t>
      </w:r>
      <w:proofErr w:type="spellEnd"/>
      <w:r w:rsidRPr="008445B3">
        <w:rPr>
          <w:lang w:val="en-US"/>
        </w:rPr>
        <w:t xml:space="preserve"> </w:t>
      </w:r>
      <w:proofErr w:type="spellStart"/>
      <w:r w:rsidRPr="008445B3">
        <w:rPr>
          <w:lang w:val="en-US"/>
        </w:rPr>
        <w:t>dengan</w:t>
      </w:r>
      <w:proofErr w:type="spellEnd"/>
      <w:r w:rsidRPr="008445B3">
        <w:rPr>
          <w:lang w:val="en-US"/>
        </w:rPr>
        <w:t xml:space="preserve"> </w:t>
      </w:r>
      <w:proofErr w:type="spellStart"/>
      <w:r w:rsidRPr="008445B3">
        <w:rPr>
          <w:lang w:val="en-US"/>
        </w:rPr>
        <w:t>cara</w:t>
      </w:r>
      <w:proofErr w:type="spellEnd"/>
      <w:r w:rsidRPr="008445B3">
        <w:rPr>
          <w:lang w:val="en-US"/>
        </w:rPr>
        <w:t xml:space="preserve"> </w:t>
      </w:r>
      <w:proofErr w:type="spellStart"/>
      <w:r w:rsidRPr="008445B3">
        <w:rPr>
          <w:lang w:val="en-US"/>
        </w:rPr>
        <w:t>merakamkan</w:t>
      </w:r>
      <w:proofErr w:type="spellEnd"/>
      <w:r w:rsidRPr="008445B3">
        <w:rPr>
          <w:lang w:val="en-US"/>
        </w:rPr>
        <w:t xml:space="preserve"> </w:t>
      </w:r>
      <w:proofErr w:type="spellStart"/>
      <w:r w:rsidRPr="008445B3">
        <w:rPr>
          <w:lang w:val="en-US"/>
        </w:rPr>
        <w:t>perbualan</w:t>
      </w:r>
      <w:proofErr w:type="spellEnd"/>
      <w:r w:rsidRPr="008445B3">
        <w:rPr>
          <w:lang w:val="en-US"/>
        </w:rPr>
        <w:t xml:space="preserve"> yang </w:t>
      </w:r>
      <w:proofErr w:type="spellStart"/>
      <w:r w:rsidRPr="008445B3">
        <w:rPr>
          <w:lang w:val="en-US"/>
        </w:rPr>
        <w:t>disertai</w:t>
      </w:r>
      <w:proofErr w:type="spellEnd"/>
      <w:r w:rsidRPr="008445B3">
        <w:rPr>
          <w:lang w:val="en-US"/>
        </w:rPr>
        <w:t xml:space="preserve"> </w:t>
      </w:r>
      <w:proofErr w:type="spellStart"/>
      <w:r w:rsidRPr="008445B3">
        <w:rPr>
          <w:lang w:val="en-US"/>
        </w:rPr>
        <w:t>pemerhatian</w:t>
      </w:r>
      <w:proofErr w:type="spellEnd"/>
      <w:r w:rsidRPr="008445B3">
        <w:rPr>
          <w:lang w:val="en-US"/>
        </w:rPr>
        <w:t xml:space="preserve"> </w:t>
      </w:r>
      <w:proofErr w:type="spellStart"/>
      <w:r w:rsidRPr="008445B3">
        <w:rPr>
          <w:lang w:val="en-US"/>
        </w:rPr>
        <w:t>ikut</w:t>
      </w:r>
      <w:proofErr w:type="spellEnd"/>
      <w:r w:rsidRPr="008445B3">
        <w:rPr>
          <w:lang w:val="en-US"/>
        </w:rPr>
        <w:t xml:space="preserve"> </w:t>
      </w:r>
      <w:proofErr w:type="spellStart"/>
      <w:r w:rsidRPr="008445B3">
        <w:rPr>
          <w:lang w:val="en-US"/>
        </w:rPr>
        <w:t>serta</w:t>
      </w:r>
      <w:proofErr w:type="spellEnd"/>
      <w:r w:rsidR="001C28B5" w:rsidRPr="001C28B5">
        <w:rPr>
          <w:lang w:val="en-US"/>
        </w:rPr>
        <w:t xml:space="preserve"> </w:t>
      </w:r>
      <w:r w:rsidR="001C28B5" w:rsidRPr="008445B3">
        <w:rPr>
          <w:lang w:val="en-US"/>
        </w:rPr>
        <w:t>(</w:t>
      </w:r>
      <w:proofErr w:type="spellStart"/>
      <w:r w:rsidR="001C28B5" w:rsidRPr="008445B3">
        <w:rPr>
          <w:lang w:val="en-US"/>
        </w:rPr>
        <w:t>Labov</w:t>
      </w:r>
      <w:proofErr w:type="spellEnd"/>
      <w:r w:rsidR="001C28B5">
        <w:rPr>
          <w:lang w:val="en-US"/>
        </w:rPr>
        <w:t>,</w:t>
      </w:r>
      <w:r w:rsidR="001C28B5" w:rsidRPr="008445B3">
        <w:rPr>
          <w:lang w:val="en-US"/>
        </w:rPr>
        <w:t xml:space="preserve"> 1972:</w:t>
      </w:r>
      <w:r w:rsidR="001C28B5">
        <w:rPr>
          <w:lang w:val="en-US"/>
        </w:rPr>
        <w:t xml:space="preserve"> </w:t>
      </w:r>
      <w:r w:rsidR="001C28B5" w:rsidRPr="008445B3">
        <w:rPr>
          <w:lang w:val="en-US"/>
        </w:rPr>
        <w:t>13).</w:t>
      </w:r>
      <w:r w:rsidRPr="008445B3">
        <w:rPr>
          <w:lang w:val="en-US"/>
        </w:rPr>
        <w:t xml:space="preserve"> </w:t>
      </w:r>
      <w:r w:rsidR="001C28B5">
        <w:rPr>
          <w:lang w:val="en-US"/>
        </w:rPr>
        <w:t>Kajian ini menerapkan kaedah rakaman</w:t>
      </w:r>
      <w:r w:rsidRPr="008445B3">
        <w:rPr>
          <w:lang w:val="en-US"/>
        </w:rPr>
        <w:t xml:space="preserve"> secara sedar </w:t>
      </w:r>
      <w:r w:rsidR="001C28B5">
        <w:rPr>
          <w:lang w:val="en-US"/>
        </w:rPr>
        <w:t>yang mana</w:t>
      </w:r>
      <w:r w:rsidRPr="008445B3">
        <w:rPr>
          <w:lang w:val="en-US"/>
        </w:rPr>
        <w:t xml:space="preserve"> informan diajukan soalan dan perbualan itu dirakam.</w:t>
      </w:r>
      <w:r w:rsidRPr="008445B3">
        <w:rPr>
          <w:b/>
          <w:lang w:val="en-US"/>
        </w:rPr>
        <w:t xml:space="preserve"> </w:t>
      </w:r>
      <w:r w:rsidR="001C28B5">
        <w:rPr>
          <w:lang w:val="en-US"/>
        </w:rPr>
        <w:t>R</w:t>
      </w:r>
      <w:r w:rsidRPr="008445B3">
        <w:rPr>
          <w:lang w:val="en-US"/>
        </w:rPr>
        <w:t>akaman perbualan ini kemudian</w:t>
      </w:r>
      <w:r w:rsidR="001C28B5">
        <w:rPr>
          <w:lang w:val="en-US"/>
        </w:rPr>
        <w:t>nya</w:t>
      </w:r>
      <w:r w:rsidRPr="008445B3">
        <w:rPr>
          <w:lang w:val="en-US"/>
        </w:rPr>
        <w:t xml:space="preserve"> ditranskripsikan </w:t>
      </w:r>
      <w:r w:rsidR="001C28B5">
        <w:rPr>
          <w:lang w:val="en-US"/>
        </w:rPr>
        <w:t xml:space="preserve">ke </w:t>
      </w:r>
      <w:r w:rsidRPr="008445B3">
        <w:rPr>
          <w:lang w:val="en-US"/>
        </w:rPr>
        <w:t xml:space="preserve">dalam bentuk </w:t>
      </w:r>
      <w:r w:rsidR="001C28B5">
        <w:rPr>
          <w:lang w:val="en-US"/>
        </w:rPr>
        <w:t xml:space="preserve">simbol-simbol </w:t>
      </w:r>
      <w:r w:rsidRPr="008445B3">
        <w:rPr>
          <w:lang w:val="en-US"/>
        </w:rPr>
        <w:t>fonetik</w:t>
      </w:r>
      <w:r w:rsidR="001C28B5">
        <w:rPr>
          <w:lang w:val="en-US"/>
        </w:rPr>
        <w:t xml:space="preserve"> berasaskan </w:t>
      </w:r>
      <w:r w:rsidRPr="008445B3">
        <w:rPr>
          <w:lang w:val="en-US"/>
        </w:rPr>
        <w:t xml:space="preserve">lambang fonetik </w:t>
      </w:r>
      <w:r w:rsidR="006B0F7C">
        <w:rPr>
          <w:lang w:val="en-US"/>
        </w:rPr>
        <w:t>Amerika</w:t>
      </w:r>
      <w:r w:rsidRPr="008445B3">
        <w:rPr>
          <w:lang w:val="en-US"/>
        </w:rPr>
        <w:t xml:space="preserve"> (</w:t>
      </w:r>
      <w:r w:rsidR="006B0F7C">
        <w:rPr>
          <w:lang w:val="en-US"/>
        </w:rPr>
        <w:t>A</w:t>
      </w:r>
      <w:r w:rsidRPr="008445B3">
        <w:rPr>
          <w:lang w:val="en-US"/>
        </w:rPr>
        <w:t xml:space="preserve">PA). Teknik transkripsi </w:t>
      </w:r>
      <w:r w:rsidR="001C28B5">
        <w:rPr>
          <w:lang w:val="en-US"/>
        </w:rPr>
        <w:t>secara langsung turut</w:t>
      </w:r>
      <w:r w:rsidRPr="008445B3">
        <w:rPr>
          <w:lang w:val="en-US"/>
        </w:rPr>
        <w:t xml:space="preserve"> digunakan semasa proses temu-bual </w:t>
      </w:r>
      <w:r w:rsidR="001C28B5">
        <w:rPr>
          <w:lang w:val="en-US"/>
        </w:rPr>
        <w:t xml:space="preserve">sedang </w:t>
      </w:r>
      <w:r w:rsidRPr="008445B3">
        <w:rPr>
          <w:lang w:val="en-US"/>
        </w:rPr>
        <w:t>berlangsung.</w:t>
      </w:r>
    </w:p>
    <w:p w14:paraId="3519C9B9" w14:textId="77777777" w:rsidR="00026EBA" w:rsidRDefault="001C28B5" w:rsidP="001D27B0">
      <w:pPr>
        <w:ind w:firstLine="720"/>
        <w:jc w:val="both"/>
        <w:rPr>
          <w:lang w:val="en-US"/>
        </w:rPr>
      </w:pPr>
      <w:r>
        <w:rPr>
          <w:lang w:val="en-US"/>
        </w:rPr>
        <w:t>K</w:t>
      </w:r>
      <w:r w:rsidR="008445B3" w:rsidRPr="008445B3">
        <w:rPr>
          <w:lang w:val="en-US"/>
        </w:rPr>
        <w:t>aedah pemerhatian ikut serta</w:t>
      </w:r>
      <w:r>
        <w:rPr>
          <w:lang w:val="en-US"/>
        </w:rPr>
        <w:t xml:space="preserve"> turut</w:t>
      </w:r>
      <w:r w:rsidR="008445B3" w:rsidRPr="008445B3">
        <w:rPr>
          <w:lang w:val="en-US"/>
        </w:rPr>
        <w:t xml:space="preserve"> digunakan oleh pengkaji bagi memastikan </w:t>
      </w:r>
      <w:r w:rsidR="003A4488">
        <w:rPr>
          <w:lang w:val="en-US"/>
        </w:rPr>
        <w:t>kesahihan ujaran informan</w:t>
      </w:r>
      <w:r w:rsidR="008445B3" w:rsidRPr="008445B3">
        <w:rPr>
          <w:lang w:val="en-US"/>
        </w:rPr>
        <w:t xml:space="preserve">.  </w:t>
      </w:r>
      <w:r w:rsidR="003A4488">
        <w:rPr>
          <w:lang w:val="en-US"/>
        </w:rPr>
        <w:t>Dalam hal</w:t>
      </w:r>
      <w:r w:rsidR="008445B3" w:rsidRPr="008445B3">
        <w:rPr>
          <w:lang w:val="en-US"/>
        </w:rPr>
        <w:t xml:space="preserve"> ini, pengkaji </w:t>
      </w:r>
      <w:r w:rsidR="003A4488">
        <w:rPr>
          <w:lang w:val="en-US"/>
        </w:rPr>
        <w:t xml:space="preserve">akan </w:t>
      </w:r>
      <w:r w:rsidR="008445B3" w:rsidRPr="008445B3">
        <w:rPr>
          <w:lang w:val="en-US"/>
        </w:rPr>
        <w:t xml:space="preserve">turut serta dalam perbualan </w:t>
      </w:r>
      <w:r w:rsidR="003A4488">
        <w:rPr>
          <w:lang w:val="en-US"/>
        </w:rPr>
        <w:t xml:space="preserve">sambil </w:t>
      </w:r>
      <w:r w:rsidR="008445B3" w:rsidRPr="008445B3">
        <w:rPr>
          <w:lang w:val="en-US"/>
        </w:rPr>
        <w:t>mencatatkan serba sedikit maklumat yang berkaitan. Perkataan yang kurang jelas didengar</w:t>
      </w:r>
      <w:r w:rsidR="003A4488">
        <w:rPr>
          <w:lang w:val="en-US"/>
        </w:rPr>
        <w:t>i</w:t>
      </w:r>
      <w:r w:rsidR="008445B3" w:rsidRPr="008445B3">
        <w:rPr>
          <w:lang w:val="en-US"/>
        </w:rPr>
        <w:t xml:space="preserve"> </w:t>
      </w:r>
      <w:r w:rsidR="003A4488">
        <w:rPr>
          <w:lang w:val="en-US"/>
        </w:rPr>
        <w:t>akan</w:t>
      </w:r>
      <w:r w:rsidR="008445B3" w:rsidRPr="008445B3">
        <w:rPr>
          <w:lang w:val="en-US"/>
        </w:rPr>
        <w:t xml:space="preserve"> </w:t>
      </w:r>
      <w:r w:rsidR="003A4488">
        <w:rPr>
          <w:lang w:val="en-US"/>
        </w:rPr>
        <w:t>diajukan</w:t>
      </w:r>
      <w:r w:rsidR="008445B3" w:rsidRPr="008445B3">
        <w:rPr>
          <w:lang w:val="en-US"/>
        </w:rPr>
        <w:t xml:space="preserve"> kembali oleh pengkaji kepada informan. </w:t>
      </w:r>
    </w:p>
    <w:p w14:paraId="11BFD3E4" w14:textId="77777777" w:rsidR="006B2529" w:rsidRDefault="006B2529" w:rsidP="001D27B0">
      <w:pPr>
        <w:rPr>
          <w:rFonts w:eastAsia="SimSun"/>
          <w:b/>
          <w:lang w:val="en-MY" w:eastAsia="zh-CN"/>
        </w:rPr>
      </w:pPr>
    </w:p>
    <w:p w14:paraId="395C817E" w14:textId="4F83292F" w:rsidR="008445B3" w:rsidRPr="00B01452" w:rsidRDefault="006A251D" w:rsidP="001D27B0">
      <w:pPr>
        <w:rPr>
          <w:rFonts w:eastAsia="SimSun"/>
          <w:bCs/>
          <w:i/>
          <w:iCs/>
          <w:lang w:val="en-MY" w:eastAsia="zh-CN"/>
        </w:rPr>
      </w:pPr>
      <w:proofErr w:type="spellStart"/>
      <w:r w:rsidRPr="00B01452">
        <w:rPr>
          <w:rFonts w:eastAsia="SimSun"/>
          <w:bCs/>
          <w:i/>
          <w:iCs/>
          <w:lang w:val="en-MY" w:eastAsia="zh-CN"/>
        </w:rPr>
        <w:t>Pemaparan</w:t>
      </w:r>
      <w:proofErr w:type="spellEnd"/>
      <w:r w:rsidRPr="00B01452">
        <w:rPr>
          <w:rFonts w:eastAsia="SimSun"/>
          <w:bCs/>
          <w:i/>
          <w:iCs/>
          <w:lang w:val="en-MY" w:eastAsia="zh-CN"/>
        </w:rPr>
        <w:t xml:space="preserve"> </w:t>
      </w:r>
      <w:r w:rsidR="009C5D8C" w:rsidRPr="00B01452">
        <w:rPr>
          <w:rFonts w:eastAsia="SimSun"/>
          <w:bCs/>
          <w:i/>
          <w:iCs/>
          <w:lang w:val="en-MY" w:eastAsia="zh-CN"/>
        </w:rPr>
        <w:t xml:space="preserve">data </w:t>
      </w:r>
      <w:proofErr w:type="spellStart"/>
      <w:r w:rsidR="009C5D8C" w:rsidRPr="00B01452">
        <w:rPr>
          <w:rFonts w:eastAsia="SimSun"/>
          <w:bCs/>
          <w:i/>
          <w:iCs/>
          <w:lang w:val="en-MY" w:eastAsia="zh-CN"/>
        </w:rPr>
        <w:t>dan</w:t>
      </w:r>
      <w:proofErr w:type="spellEnd"/>
      <w:r w:rsidR="009C5D8C" w:rsidRPr="00B01452">
        <w:rPr>
          <w:rFonts w:eastAsia="SimSun"/>
          <w:bCs/>
          <w:i/>
          <w:iCs/>
          <w:lang w:val="en-MY" w:eastAsia="zh-CN"/>
        </w:rPr>
        <w:t xml:space="preserve"> </w:t>
      </w:r>
      <w:proofErr w:type="spellStart"/>
      <w:r w:rsidR="009C5D8C" w:rsidRPr="00B01452">
        <w:rPr>
          <w:rFonts w:eastAsia="SimSun"/>
          <w:bCs/>
          <w:i/>
          <w:iCs/>
          <w:lang w:val="en-MY" w:eastAsia="zh-CN"/>
        </w:rPr>
        <w:t>analisis</w:t>
      </w:r>
      <w:proofErr w:type="spellEnd"/>
      <w:r w:rsidR="009C5D8C" w:rsidRPr="00B01452">
        <w:rPr>
          <w:rFonts w:eastAsia="SimSun"/>
          <w:bCs/>
          <w:i/>
          <w:iCs/>
          <w:lang w:val="en-MY" w:eastAsia="zh-CN"/>
        </w:rPr>
        <w:t xml:space="preserve"> data</w:t>
      </w:r>
    </w:p>
    <w:p w14:paraId="2CE09CF6" w14:textId="77777777" w:rsidR="008445B3" w:rsidRPr="008445B3" w:rsidRDefault="008445B3" w:rsidP="001D27B0">
      <w:pPr>
        <w:jc w:val="center"/>
        <w:rPr>
          <w:rFonts w:eastAsia="SimSun"/>
          <w:b/>
          <w:lang w:val="en-MY" w:eastAsia="zh-CN"/>
        </w:rPr>
      </w:pPr>
    </w:p>
    <w:p w14:paraId="3FF24935" w14:textId="77777777" w:rsidR="0090019D" w:rsidRPr="00413225" w:rsidRDefault="0090019D" w:rsidP="001D27B0">
      <w:pPr>
        <w:pStyle w:val="BodyText"/>
        <w:spacing w:line="240" w:lineRule="auto"/>
      </w:pPr>
      <w:r>
        <w:t>K</w:t>
      </w:r>
      <w:r w:rsidRPr="00413225">
        <w:t xml:space="preserve">ajian ini </w:t>
      </w:r>
      <w:r>
        <w:t>adalah berlandaskan</w:t>
      </w:r>
      <w:r w:rsidRPr="00413225">
        <w:t xml:space="preserve"> pendekatan struktural. Pemilihan pendekatan ini sebenarnya didasarkan pada beberapa hipotesis umum yang terdapat dalam pendekatan ini. Pertama, kaedah yang dipakai dalam pendekatan ini adalah bersifat empiris (induktif). </w:t>
      </w:r>
      <w:proofErr w:type="spellStart"/>
      <w:r w:rsidRPr="00413225">
        <w:t>Berdasarkan</w:t>
      </w:r>
      <w:proofErr w:type="spellEnd"/>
      <w:r w:rsidRPr="00413225">
        <w:t xml:space="preserve"> </w:t>
      </w:r>
      <w:proofErr w:type="spellStart"/>
      <w:r w:rsidRPr="00413225">
        <w:t>kaedah</w:t>
      </w:r>
      <w:proofErr w:type="spellEnd"/>
      <w:r w:rsidRPr="00413225">
        <w:t xml:space="preserve"> </w:t>
      </w:r>
      <w:proofErr w:type="spellStart"/>
      <w:r w:rsidRPr="00413225">
        <w:t>ini</w:t>
      </w:r>
      <w:proofErr w:type="spellEnd"/>
      <w:r w:rsidRPr="00413225">
        <w:t xml:space="preserve">, </w:t>
      </w:r>
      <w:proofErr w:type="spellStart"/>
      <w:r w:rsidRPr="00413225">
        <w:t>sejumlah</w:t>
      </w:r>
      <w:proofErr w:type="spellEnd"/>
      <w:r w:rsidRPr="00413225">
        <w:t xml:space="preserve"> </w:t>
      </w:r>
      <w:proofErr w:type="spellStart"/>
      <w:r w:rsidRPr="00413225">
        <w:t>korpus</w:t>
      </w:r>
      <w:proofErr w:type="spellEnd"/>
      <w:r w:rsidRPr="00413225">
        <w:t xml:space="preserve"> </w:t>
      </w:r>
      <w:proofErr w:type="spellStart"/>
      <w:r w:rsidRPr="00413225">
        <w:t>bahasa</w:t>
      </w:r>
      <w:proofErr w:type="spellEnd"/>
      <w:r w:rsidRPr="00413225">
        <w:t xml:space="preserve"> yang </w:t>
      </w:r>
      <w:proofErr w:type="spellStart"/>
      <w:r w:rsidRPr="00413225">
        <w:t>diperoleh</w:t>
      </w:r>
      <w:proofErr w:type="spellEnd"/>
      <w:r w:rsidRPr="00413225">
        <w:t xml:space="preserve"> </w:t>
      </w:r>
      <w:proofErr w:type="spellStart"/>
      <w:r>
        <w:t>di</w:t>
      </w:r>
      <w:r w:rsidRPr="00413225">
        <w:t>generalisasi</w:t>
      </w:r>
      <w:r>
        <w:t>kan</w:t>
      </w:r>
      <w:proofErr w:type="spellEnd"/>
      <w:r w:rsidRPr="00413225">
        <w:t xml:space="preserve"> </w:t>
      </w:r>
      <w:proofErr w:type="spellStart"/>
      <w:r>
        <w:t>secara</w:t>
      </w:r>
      <w:proofErr w:type="spellEnd"/>
      <w:r w:rsidRPr="00413225">
        <w:t xml:space="preserve"> </w:t>
      </w:r>
      <w:proofErr w:type="spellStart"/>
      <w:r w:rsidRPr="00413225">
        <w:t>sistemati</w:t>
      </w:r>
      <w:r>
        <w:t>k</w:t>
      </w:r>
      <w:proofErr w:type="spellEnd"/>
      <w:r w:rsidRPr="00413225">
        <w:t xml:space="preserve">. Kedua, bahasa itu adalah ujaran dan kemudian barulah tulisan. Jadi, yang diteliti dan dicatat ialah bahasa lisan. Ketiga, bahasa merupakan satu produk yang terdiri daripada unsur bunyi dan makna. </w:t>
      </w:r>
      <w:proofErr w:type="spellStart"/>
      <w:r w:rsidRPr="00413225">
        <w:t>Keempat</w:t>
      </w:r>
      <w:proofErr w:type="spellEnd"/>
      <w:r w:rsidRPr="00413225">
        <w:t xml:space="preserve">, </w:t>
      </w:r>
      <w:proofErr w:type="spellStart"/>
      <w:r w:rsidRPr="00413225">
        <w:t>klasifikasi</w:t>
      </w:r>
      <w:proofErr w:type="spellEnd"/>
      <w:r w:rsidRPr="00413225">
        <w:t xml:space="preserve"> </w:t>
      </w:r>
      <w:proofErr w:type="spellStart"/>
      <w:r w:rsidRPr="00413225">
        <w:t>bunyi</w:t>
      </w:r>
      <w:proofErr w:type="spellEnd"/>
      <w:r w:rsidRPr="00413225">
        <w:t xml:space="preserve"> </w:t>
      </w:r>
      <w:proofErr w:type="spellStart"/>
      <w:r w:rsidRPr="00413225">
        <w:t>berdasarkan</w:t>
      </w:r>
      <w:proofErr w:type="spellEnd"/>
      <w:r w:rsidRPr="00413225">
        <w:t xml:space="preserve"> </w:t>
      </w:r>
      <w:proofErr w:type="spellStart"/>
      <w:r w:rsidRPr="00413225">
        <w:t>distrubusinya</w:t>
      </w:r>
      <w:proofErr w:type="spellEnd"/>
      <w:r w:rsidRPr="00413225">
        <w:t xml:space="preserve">. Pemilihan pendekatan ini adalah wajar kerana sesuai dengan tujuan kajian. </w:t>
      </w:r>
    </w:p>
    <w:p w14:paraId="4CEF46CD" w14:textId="77777777" w:rsidR="00C95158" w:rsidRDefault="00C95158" w:rsidP="001D27B0">
      <w:pPr>
        <w:rPr>
          <w:rFonts w:eastAsia="SimSun"/>
          <w:b/>
          <w:bCs/>
          <w:lang w:val="en-MY" w:eastAsia="zh-CN"/>
        </w:rPr>
      </w:pPr>
    </w:p>
    <w:p w14:paraId="6DB89903" w14:textId="77777777" w:rsidR="006B2529" w:rsidRDefault="006B2529" w:rsidP="001D27B0">
      <w:pPr>
        <w:rPr>
          <w:rFonts w:eastAsia="SimSun"/>
          <w:b/>
          <w:bCs/>
          <w:lang w:val="en-MY" w:eastAsia="zh-CN"/>
        </w:rPr>
      </w:pPr>
    </w:p>
    <w:p w14:paraId="127C0A6E" w14:textId="05FA6403" w:rsidR="005F5B8D" w:rsidRDefault="006A251D" w:rsidP="001D27B0">
      <w:pPr>
        <w:rPr>
          <w:b/>
        </w:rPr>
      </w:pPr>
      <w:r>
        <w:rPr>
          <w:b/>
        </w:rPr>
        <w:t xml:space="preserve">Dapatan </w:t>
      </w:r>
      <w:r w:rsidR="006B2529">
        <w:rPr>
          <w:b/>
        </w:rPr>
        <w:t>k</w:t>
      </w:r>
      <w:r>
        <w:rPr>
          <w:b/>
        </w:rPr>
        <w:t>ajian</w:t>
      </w:r>
    </w:p>
    <w:p w14:paraId="421B63BB" w14:textId="77777777" w:rsidR="006B2529" w:rsidRDefault="006B2529" w:rsidP="001D27B0">
      <w:pPr>
        <w:rPr>
          <w:b/>
        </w:rPr>
      </w:pPr>
    </w:p>
    <w:p w14:paraId="3BA8DD47" w14:textId="77777777" w:rsidR="006B0F7C" w:rsidRPr="008445B3" w:rsidRDefault="008445B3" w:rsidP="001D27B0">
      <w:pPr>
        <w:jc w:val="both"/>
      </w:pPr>
      <w:r w:rsidRPr="008445B3">
        <w:rPr>
          <w:rFonts w:eastAsia="SimSun"/>
          <w:lang w:val="en-MY" w:eastAsia="zh-CN"/>
        </w:rPr>
        <w:t>Dalam bahagian ini, pengkaji akan memaparkan</w:t>
      </w:r>
      <w:r w:rsidRPr="008445B3">
        <w:rPr>
          <w:rFonts w:eastAsia="SimSun"/>
          <w:color w:val="FF0000"/>
          <w:lang w:val="en-MY" w:eastAsia="zh-CN"/>
        </w:rPr>
        <w:t xml:space="preserve"> </w:t>
      </w:r>
      <w:r w:rsidR="006B0F7C" w:rsidRPr="001E5043">
        <w:t xml:space="preserve">penyebaran </w:t>
      </w:r>
      <w:r w:rsidR="006B0F7C">
        <w:t xml:space="preserve">dan kesejajaran </w:t>
      </w:r>
      <w:r w:rsidR="006B0F7C" w:rsidRPr="001E5043">
        <w:t>bunyi vokal berdasarkan ketinggian lidah iaitu vokal tinggi, separuh tinggi, separuh rendah, rendah</w:t>
      </w:r>
      <w:r w:rsidR="006B0F7C">
        <w:t xml:space="preserve">, dan vokal tengah </w:t>
      </w:r>
      <w:r w:rsidR="00C95158">
        <w:t xml:space="preserve">serta diftong </w:t>
      </w:r>
      <w:r w:rsidR="006B0F7C" w:rsidRPr="008445B3">
        <w:rPr>
          <w:lang w:val="en-US"/>
        </w:rPr>
        <w:t>sama ada pada awal, tengah, atau pada akhir kata dipaparkan mengikut kawasan.</w:t>
      </w:r>
      <w:r w:rsidR="006B0F7C">
        <w:rPr>
          <w:lang w:val="en-US"/>
        </w:rPr>
        <w:t xml:space="preserve"> Seterusnya membuat pengelompokan hasil daripada perbandingan yang dilakukan ini.</w:t>
      </w:r>
    </w:p>
    <w:p w14:paraId="583DB2ED" w14:textId="77777777" w:rsidR="00555786" w:rsidRDefault="00555786" w:rsidP="001D27B0">
      <w:pPr>
        <w:rPr>
          <w:b/>
        </w:rPr>
      </w:pPr>
    </w:p>
    <w:p w14:paraId="52060889" w14:textId="3EB2F0FE" w:rsidR="003110A7" w:rsidRPr="00B01452" w:rsidRDefault="006A251D" w:rsidP="001D27B0">
      <w:pPr>
        <w:rPr>
          <w:bCs/>
          <w:i/>
          <w:iCs/>
        </w:rPr>
      </w:pPr>
      <w:r w:rsidRPr="00B01452">
        <w:rPr>
          <w:bCs/>
          <w:i/>
          <w:iCs/>
        </w:rPr>
        <w:t xml:space="preserve">Penyebaran </w:t>
      </w:r>
      <w:r w:rsidR="009C5D8C" w:rsidRPr="00B01452">
        <w:rPr>
          <w:bCs/>
          <w:i/>
          <w:iCs/>
        </w:rPr>
        <w:t>dan kesejajaran vokal</w:t>
      </w:r>
    </w:p>
    <w:p w14:paraId="4C8252D3" w14:textId="77777777" w:rsidR="003110A7" w:rsidRDefault="003110A7" w:rsidP="001D27B0">
      <w:pPr>
        <w:tabs>
          <w:tab w:val="left" w:pos="3960"/>
        </w:tabs>
        <w:jc w:val="both"/>
      </w:pPr>
    </w:p>
    <w:p w14:paraId="3EB04770" w14:textId="77777777" w:rsidR="003110A7" w:rsidRDefault="003110A7" w:rsidP="001D27B0">
      <w:pPr>
        <w:jc w:val="both"/>
      </w:pPr>
      <w:r>
        <w:t xml:space="preserve">Dalam kawasan kajian ini terdapat kawasan yang mempunyai 8 bunyi vokal, 7 bunyi vokal dan 6 bunyi vokal. Kawasan yang mempunyai 8 bunyi vokal iaitu [i, u, e, o, </w:t>
      </w:r>
      <w:r>
        <w:sym w:font="SILManuscriptIPA" w:char="F045"/>
      </w:r>
      <w:r>
        <w:t xml:space="preserve">, </w:t>
      </w:r>
      <w:r>
        <w:sym w:font="SILManuscriptIPA" w:char="F08D"/>
      </w:r>
      <w:r>
        <w:t xml:space="preserve">, a, </w:t>
      </w:r>
      <w:r>
        <w:sym w:font="SILManuscriptIPA" w:char="F0AB"/>
      </w:r>
      <w:r>
        <w:t xml:space="preserve">] ialah MKDA. Kawasan yang mempunyai 7 bunyi vokal iaitu [i, u, e, o, </w:t>
      </w:r>
      <w:r>
        <w:sym w:font="SILManuscriptIPA" w:char="F08D"/>
      </w:r>
      <w:r>
        <w:t xml:space="preserve">, a, </w:t>
      </w:r>
      <w:r>
        <w:sym w:font="SILManuscriptIPA" w:char="F0AB"/>
      </w:r>
      <w:r>
        <w:t xml:space="preserve">] ialah MKO dan kawasan yang mempunyai 6 bunyi vokal iaitu [i, u, e, o, a, </w:t>
      </w:r>
      <w:r>
        <w:sym w:font="SILManuscriptIPA" w:char="F0AB"/>
      </w:r>
      <w:r>
        <w:t xml:space="preserve">] ialah MKM, MKMT, MKDT, MKI, dan MKB. Perbandingan </w:t>
      </w:r>
      <w:r w:rsidRPr="001E5043">
        <w:t xml:space="preserve">penyebaran </w:t>
      </w:r>
      <w:r>
        <w:t xml:space="preserve">dan kesejajaran </w:t>
      </w:r>
      <w:r w:rsidRPr="001E5043">
        <w:t>bunyi vokal ini berdasarkan ketinggian lidah iaitu vokal tinggi, separuh tinggi, separuh rendah, rendah</w:t>
      </w:r>
      <w:r>
        <w:t>,</w:t>
      </w:r>
      <w:r w:rsidRPr="001E5043">
        <w:t xml:space="preserve"> dan vokal tengah</w:t>
      </w:r>
      <w:r w:rsidR="006F19C2">
        <w:t xml:space="preserve"> pada posisi awal, tengah dan akhir kata boleh dilihat dalam Jadual 1.</w:t>
      </w:r>
      <w:r>
        <w:t xml:space="preserve"> </w:t>
      </w:r>
    </w:p>
    <w:p w14:paraId="0BB164EA" w14:textId="77777777" w:rsidR="00026EBA" w:rsidRDefault="00026EBA" w:rsidP="001D27B0">
      <w:pPr>
        <w:jc w:val="center"/>
        <w:rPr>
          <w:b/>
          <w:color w:val="FF0000"/>
        </w:rPr>
      </w:pPr>
    </w:p>
    <w:p w14:paraId="2F791497" w14:textId="1E963952" w:rsidR="00EE035C" w:rsidRPr="00AD3287" w:rsidRDefault="006A251D" w:rsidP="00AD3287">
      <w:pPr>
        <w:pStyle w:val="ListParagraph"/>
        <w:numPr>
          <w:ilvl w:val="0"/>
          <w:numId w:val="12"/>
        </w:numPr>
        <w:ind w:left="426" w:hanging="426"/>
        <w:rPr>
          <w:bCs/>
        </w:rPr>
      </w:pPr>
      <w:r w:rsidRPr="00AD3287">
        <w:rPr>
          <w:bCs/>
        </w:rPr>
        <w:t xml:space="preserve">Bunyi </w:t>
      </w:r>
      <w:r w:rsidR="00AD3287" w:rsidRPr="00AD3287">
        <w:rPr>
          <w:bCs/>
        </w:rPr>
        <w:t>vokal tinggi</w:t>
      </w:r>
    </w:p>
    <w:p w14:paraId="79A393CF" w14:textId="77777777" w:rsidR="00B01452" w:rsidRPr="00B01452" w:rsidRDefault="00B01452" w:rsidP="001D27B0">
      <w:pPr>
        <w:jc w:val="both"/>
      </w:pPr>
      <w:r w:rsidRPr="00B01452">
        <w:t xml:space="preserve">Dalam Jadual 1, bunyi vokal tinggi depan dan belakang dalam kawasan kajian ialah [i] dan [u]. Bunyi vokal depan tinggi [i] terdapat dalam semua kawasan kajian. Bunyi [i] pada posisi awal dan </w:t>
      </w:r>
      <w:r w:rsidRPr="00B01452">
        <w:lastRenderedPageBreak/>
        <w:t xml:space="preserve">tengah kata terdapat dalam semua kawasan kajian tanpa memperlihatkan kesejajaran dengan bunyi vokal yang lain. Pada posisi akhir kata pula, bunyi ini tidak wujud dalam MKB. Dalam MKB bunyi ini sejajar dengan bunyi [ih] dan [ey]. Di MKMT dan MKDA bunyi [i] dalam perkataan tertentu sejajar dengan [e] manakala dalam perkataan lain tidak memperlihatkan kesejajaran dengan bunyi vokal yang lain. Dalam MKM, MKDT, dan MKI vokal ini sejajar dengan [ey] dalam perkataan tertentu dan tidak memperlihatkan kesejajaran dengan vokal yang lain dalam perkataan yang lain. </w:t>
      </w:r>
    </w:p>
    <w:p w14:paraId="5317A571" w14:textId="77777777" w:rsidR="00EE035C" w:rsidRDefault="00EE035C" w:rsidP="009C5D8C">
      <w:pPr>
        <w:jc w:val="center"/>
      </w:pPr>
    </w:p>
    <w:p w14:paraId="4D32CFEB" w14:textId="77777777" w:rsidR="003F3CEB" w:rsidRDefault="00DD31D8" w:rsidP="009C5D8C">
      <w:pPr>
        <w:jc w:val="center"/>
        <w:rPr>
          <w:sz w:val="20"/>
        </w:rPr>
      </w:pPr>
      <w:r w:rsidRPr="00080AEE">
        <w:rPr>
          <w:b/>
          <w:sz w:val="20"/>
        </w:rPr>
        <w:t xml:space="preserve">Jadual </w:t>
      </w:r>
      <w:r w:rsidR="003F3CEB" w:rsidRPr="00080AEE">
        <w:rPr>
          <w:b/>
          <w:sz w:val="20"/>
        </w:rPr>
        <w:t>1</w:t>
      </w:r>
      <w:r w:rsidR="00080AEE" w:rsidRPr="00080AEE">
        <w:rPr>
          <w:b/>
          <w:sz w:val="20"/>
        </w:rPr>
        <w:t>.</w:t>
      </w:r>
      <w:r w:rsidR="003F3CEB" w:rsidRPr="00080AEE">
        <w:rPr>
          <w:sz w:val="20"/>
        </w:rPr>
        <w:t xml:space="preserve"> Penyebaran </w:t>
      </w:r>
      <w:r w:rsidRPr="00080AEE">
        <w:rPr>
          <w:sz w:val="20"/>
        </w:rPr>
        <w:t xml:space="preserve">Bunyi </w:t>
      </w:r>
      <w:r w:rsidR="003F3CEB" w:rsidRPr="00080AEE">
        <w:rPr>
          <w:sz w:val="20"/>
        </w:rPr>
        <w:t>[i]</w:t>
      </w:r>
    </w:p>
    <w:p w14:paraId="24044358" w14:textId="77777777" w:rsidR="009C5D8C" w:rsidRPr="00080AEE" w:rsidRDefault="009C5D8C" w:rsidP="009C5D8C">
      <w:pPr>
        <w:jc w:val="center"/>
        <w:rPr>
          <w:sz w:val="20"/>
        </w:rPr>
      </w:pPr>
    </w:p>
    <w:tbl>
      <w:tblPr>
        <w:tblW w:w="0" w:type="auto"/>
        <w:jc w:val="center"/>
        <w:tblLayout w:type="fixed"/>
        <w:tblLook w:val="01E0" w:firstRow="1" w:lastRow="1" w:firstColumn="1" w:lastColumn="1" w:noHBand="0" w:noVBand="0"/>
      </w:tblPr>
      <w:tblGrid>
        <w:gridCol w:w="1701"/>
        <w:gridCol w:w="2410"/>
        <w:gridCol w:w="2268"/>
        <w:gridCol w:w="2268"/>
      </w:tblGrid>
      <w:tr w:rsidR="003110A7" w:rsidRPr="00080AEE" w14:paraId="46C1B6AB" w14:textId="77777777" w:rsidTr="009C5D8C">
        <w:trPr>
          <w:jc w:val="center"/>
        </w:trPr>
        <w:tc>
          <w:tcPr>
            <w:tcW w:w="1701" w:type="dxa"/>
            <w:tcBorders>
              <w:top w:val="single" w:sz="4" w:space="0" w:color="auto"/>
              <w:bottom w:val="single" w:sz="4" w:space="0" w:color="auto"/>
            </w:tcBorders>
            <w:shd w:val="clear" w:color="auto" w:fill="B4C6E7" w:themeFill="accent1" w:themeFillTint="66"/>
          </w:tcPr>
          <w:p w14:paraId="315F4B7B" w14:textId="77777777" w:rsidR="003110A7" w:rsidRPr="00080AEE" w:rsidRDefault="003110A7" w:rsidP="001D27B0">
            <w:pPr>
              <w:rPr>
                <w:b/>
                <w:sz w:val="20"/>
              </w:rPr>
            </w:pPr>
            <w:r w:rsidRPr="00080AEE">
              <w:rPr>
                <w:b/>
                <w:sz w:val="20"/>
              </w:rPr>
              <w:t>Posisi</w:t>
            </w:r>
          </w:p>
          <w:p w14:paraId="2FDF70BF" w14:textId="77777777" w:rsidR="003110A7" w:rsidRPr="00080AEE" w:rsidRDefault="003110A7" w:rsidP="001D27B0">
            <w:pPr>
              <w:jc w:val="both"/>
              <w:rPr>
                <w:b/>
                <w:sz w:val="20"/>
              </w:rPr>
            </w:pPr>
            <w:r w:rsidRPr="00080AEE">
              <w:rPr>
                <w:b/>
                <w:sz w:val="20"/>
              </w:rPr>
              <w:t>Kawasan</w:t>
            </w:r>
          </w:p>
        </w:tc>
        <w:tc>
          <w:tcPr>
            <w:tcW w:w="2410" w:type="dxa"/>
            <w:tcBorders>
              <w:top w:val="single" w:sz="4" w:space="0" w:color="auto"/>
              <w:bottom w:val="single" w:sz="4" w:space="0" w:color="auto"/>
            </w:tcBorders>
            <w:shd w:val="clear" w:color="auto" w:fill="B4C6E7" w:themeFill="accent1" w:themeFillTint="66"/>
          </w:tcPr>
          <w:p w14:paraId="29F518AB" w14:textId="77777777" w:rsidR="003110A7" w:rsidRPr="00080AEE" w:rsidRDefault="003110A7" w:rsidP="001D27B0">
            <w:pPr>
              <w:jc w:val="center"/>
              <w:rPr>
                <w:b/>
                <w:sz w:val="20"/>
              </w:rPr>
            </w:pPr>
            <w:r w:rsidRPr="00080AEE">
              <w:rPr>
                <w:b/>
                <w:sz w:val="20"/>
              </w:rPr>
              <w:t>Awal</w:t>
            </w:r>
          </w:p>
          <w:p w14:paraId="3AC02453" w14:textId="77777777" w:rsidR="003110A7" w:rsidRPr="00080AEE" w:rsidRDefault="003110A7" w:rsidP="001D27B0">
            <w:pPr>
              <w:jc w:val="center"/>
              <w:rPr>
                <w:b/>
                <w:sz w:val="20"/>
              </w:rPr>
            </w:pPr>
            <w:r w:rsidRPr="00080AEE">
              <w:rPr>
                <w:b/>
                <w:sz w:val="20"/>
              </w:rPr>
              <w:t>Kata</w:t>
            </w:r>
          </w:p>
        </w:tc>
        <w:tc>
          <w:tcPr>
            <w:tcW w:w="2268" w:type="dxa"/>
            <w:tcBorders>
              <w:top w:val="single" w:sz="4" w:space="0" w:color="auto"/>
              <w:bottom w:val="single" w:sz="4" w:space="0" w:color="auto"/>
            </w:tcBorders>
            <w:shd w:val="clear" w:color="auto" w:fill="B4C6E7" w:themeFill="accent1" w:themeFillTint="66"/>
          </w:tcPr>
          <w:p w14:paraId="783E5393" w14:textId="77777777" w:rsidR="003110A7" w:rsidRPr="00080AEE" w:rsidRDefault="003110A7" w:rsidP="001D27B0">
            <w:pPr>
              <w:jc w:val="center"/>
              <w:rPr>
                <w:b/>
                <w:sz w:val="20"/>
              </w:rPr>
            </w:pPr>
            <w:r w:rsidRPr="00080AEE">
              <w:rPr>
                <w:b/>
                <w:sz w:val="20"/>
              </w:rPr>
              <w:t>Tengah</w:t>
            </w:r>
          </w:p>
          <w:p w14:paraId="0A191CED" w14:textId="77777777" w:rsidR="003110A7" w:rsidRPr="00080AEE" w:rsidRDefault="003110A7" w:rsidP="001D27B0">
            <w:pPr>
              <w:jc w:val="center"/>
              <w:rPr>
                <w:b/>
                <w:sz w:val="20"/>
              </w:rPr>
            </w:pPr>
            <w:r w:rsidRPr="00080AEE">
              <w:rPr>
                <w:b/>
                <w:sz w:val="20"/>
              </w:rPr>
              <w:t>Kata</w:t>
            </w:r>
          </w:p>
        </w:tc>
        <w:tc>
          <w:tcPr>
            <w:tcW w:w="2268" w:type="dxa"/>
            <w:tcBorders>
              <w:top w:val="single" w:sz="4" w:space="0" w:color="auto"/>
              <w:bottom w:val="single" w:sz="4" w:space="0" w:color="auto"/>
            </w:tcBorders>
            <w:shd w:val="clear" w:color="auto" w:fill="B4C6E7" w:themeFill="accent1" w:themeFillTint="66"/>
          </w:tcPr>
          <w:p w14:paraId="00776095" w14:textId="77777777" w:rsidR="003110A7" w:rsidRPr="00080AEE" w:rsidRDefault="003110A7" w:rsidP="001D27B0">
            <w:pPr>
              <w:jc w:val="center"/>
              <w:rPr>
                <w:b/>
                <w:sz w:val="20"/>
              </w:rPr>
            </w:pPr>
            <w:r w:rsidRPr="00080AEE">
              <w:rPr>
                <w:b/>
                <w:sz w:val="20"/>
              </w:rPr>
              <w:t>Akhir</w:t>
            </w:r>
          </w:p>
          <w:p w14:paraId="7EC0D53E" w14:textId="77777777" w:rsidR="003110A7" w:rsidRPr="00080AEE" w:rsidRDefault="003110A7" w:rsidP="001D27B0">
            <w:pPr>
              <w:jc w:val="center"/>
              <w:rPr>
                <w:b/>
                <w:sz w:val="20"/>
              </w:rPr>
            </w:pPr>
            <w:r w:rsidRPr="00080AEE">
              <w:rPr>
                <w:b/>
                <w:sz w:val="20"/>
              </w:rPr>
              <w:t>Kata</w:t>
            </w:r>
          </w:p>
        </w:tc>
      </w:tr>
      <w:tr w:rsidR="003110A7" w:rsidRPr="00080AEE" w14:paraId="58E516BC" w14:textId="77777777" w:rsidTr="009C5D8C">
        <w:trPr>
          <w:jc w:val="center"/>
        </w:trPr>
        <w:tc>
          <w:tcPr>
            <w:tcW w:w="1701" w:type="dxa"/>
            <w:tcBorders>
              <w:top w:val="single" w:sz="4" w:space="0" w:color="auto"/>
            </w:tcBorders>
            <w:shd w:val="clear" w:color="auto" w:fill="auto"/>
          </w:tcPr>
          <w:p w14:paraId="108988FA" w14:textId="77777777" w:rsidR="003110A7" w:rsidRPr="00080AEE" w:rsidRDefault="003110A7" w:rsidP="001D27B0">
            <w:pPr>
              <w:jc w:val="both"/>
              <w:rPr>
                <w:sz w:val="20"/>
              </w:rPr>
            </w:pPr>
            <w:r w:rsidRPr="00080AEE">
              <w:rPr>
                <w:sz w:val="20"/>
              </w:rPr>
              <w:t>Mukah</w:t>
            </w:r>
          </w:p>
        </w:tc>
        <w:tc>
          <w:tcPr>
            <w:tcW w:w="2410" w:type="dxa"/>
            <w:tcBorders>
              <w:top w:val="single" w:sz="4" w:space="0" w:color="auto"/>
            </w:tcBorders>
            <w:shd w:val="clear" w:color="auto" w:fill="auto"/>
          </w:tcPr>
          <w:p w14:paraId="0758A3E8" w14:textId="77777777" w:rsidR="003110A7" w:rsidRPr="00080AEE" w:rsidRDefault="003110A7" w:rsidP="001D27B0">
            <w:pPr>
              <w:jc w:val="center"/>
              <w:rPr>
                <w:sz w:val="20"/>
              </w:rPr>
            </w:pPr>
            <w:r w:rsidRPr="00080AEE">
              <w:rPr>
                <w:sz w:val="20"/>
              </w:rPr>
              <w:t>[i-]</w:t>
            </w:r>
          </w:p>
        </w:tc>
        <w:tc>
          <w:tcPr>
            <w:tcW w:w="2268" w:type="dxa"/>
            <w:tcBorders>
              <w:top w:val="single" w:sz="4" w:space="0" w:color="auto"/>
            </w:tcBorders>
            <w:shd w:val="clear" w:color="auto" w:fill="auto"/>
          </w:tcPr>
          <w:p w14:paraId="6E94C0E3" w14:textId="77777777" w:rsidR="003110A7" w:rsidRPr="00080AEE" w:rsidRDefault="003110A7" w:rsidP="001D27B0">
            <w:pPr>
              <w:jc w:val="center"/>
              <w:rPr>
                <w:sz w:val="20"/>
              </w:rPr>
            </w:pPr>
            <w:r w:rsidRPr="00080AEE">
              <w:rPr>
                <w:sz w:val="20"/>
              </w:rPr>
              <w:t>[-i-]</w:t>
            </w:r>
          </w:p>
        </w:tc>
        <w:tc>
          <w:tcPr>
            <w:tcW w:w="2268" w:type="dxa"/>
            <w:tcBorders>
              <w:top w:val="single" w:sz="4" w:space="0" w:color="auto"/>
            </w:tcBorders>
            <w:shd w:val="clear" w:color="auto" w:fill="auto"/>
          </w:tcPr>
          <w:p w14:paraId="5BB8BADA" w14:textId="77777777" w:rsidR="003110A7" w:rsidRPr="00080AEE" w:rsidRDefault="003110A7" w:rsidP="001D27B0">
            <w:pPr>
              <w:jc w:val="center"/>
              <w:rPr>
                <w:sz w:val="20"/>
              </w:rPr>
            </w:pPr>
            <w:r w:rsidRPr="00080AEE">
              <w:rPr>
                <w:sz w:val="20"/>
              </w:rPr>
              <w:t>[-i, -ey]</w:t>
            </w:r>
          </w:p>
        </w:tc>
      </w:tr>
      <w:tr w:rsidR="003110A7" w:rsidRPr="00080AEE" w14:paraId="35E1D8B6" w14:textId="77777777" w:rsidTr="009C5D8C">
        <w:trPr>
          <w:jc w:val="center"/>
        </w:trPr>
        <w:tc>
          <w:tcPr>
            <w:tcW w:w="1701" w:type="dxa"/>
            <w:shd w:val="clear" w:color="auto" w:fill="auto"/>
          </w:tcPr>
          <w:p w14:paraId="67A60675" w14:textId="77777777" w:rsidR="003110A7" w:rsidRPr="00080AEE" w:rsidRDefault="003110A7" w:rsidP="001D27B0">
            <w:pPr>
              <w:jc w:val="both"/>
              <w:rPr>
                <w:sz w:val="20"/>
              </w:rPr>
            </w:pPr>
            <w:r w:rsidRPr="00080AEE">
              <w:rPr>
                <w:sz w:val="20"/>
              </w:rPr>
              <w:t>Matu</w:t>
            </w:r>
          </w:p>
        </w:tc>
        <w:tc>
          <w:tcPr>
            <w:tcW w:w="2410" w:type="dxa"/>
            <w:shd w:val="clear" w:color="auto" w:fill="auto"/>
          </w:tcPr>
          <w:p w14:paraId="6752A060" w14:textId="77777777" w:rsidR="003110A7" w:rsidRPr="00080AEE" w:rsidRDefault="003110A7" w:rsidP="001D27B0">
            <w:pPr>
              <w:jc w:val="center"/>
              <w:rPr>
                <w:sz w:val="20"/>
              </w:rPr>
            </w:pPr>
            <w:r w:rsidRPr="00080AEE">
              <w:rPr>
                <w:sz w:val="20"/>
              </w:rPr>
              <w:t>[i-]</w:t>
            </w:r>
          </w:p>
        </w:tc>
        <w:tc>
          <w:tcPr>
            <w:tcW w:w="2268" w:type="dxa"/>
            <w:shd w:val="clear" w:color="auto" w:fill="auto"/>
          </w:tcPr>
          <w:p w14:paraId="67DF75F6" w14:textId="77777777" w:rsidR="003110A7" w:rsidRPr="00080AEE" w:rsidRDefault="003110A7" w:rsidP="001D27B0">
            <w:pPr>
              <w:jc w:val="center"/>
              <w:rPr>
                <w:sz w:val="20"/>
              </w:rPr>
            </w:pPr>
            <w:r w:rsidRPr="00080AEE">
              <w:rPr>
                <w:sz w:val="20"/>
              </w:rPr>
              <w:t>[-i-]</w:t>
            </w:r>
          </w:p>
        </w:tc>
        <w:tc>
          <w:tcPr>
            <w:tcW w:w="2268" w:type="dxa"/>
            <w:shd w:val="clear" w:color="auto" w:fill="auto"/>
          </w:tcPr>
          <w:p w14:paraId="02BD5E93" w14:textId="77777777" w:rsidR="003110A7" w:rsidRPr="00080AEE" w:rsidRDefault="003110A7" w:rsidP="001D27B0">
            <w:pPr>
              <w:jc w:val="center"/>
              <w:rPr>
                <w:sz w:val="20"/>
              </w:rPr>
            </w:pPr>
            <w:r w:rsidRPr="00080AEE">
              <w:rPr>
                <w:sz w:val="20"/>
              </w:rPr>
              <w:t>[-i, -e]</w:t>
            </w:r>
          </w:p>
        </w:tc>
      </w:tr>
      <w:tr w:rsidR="003110A7" w:rsidRPr="00080AEE" w14:paraId="3B8612C1" w14:textId="77777777" w:rsidTr="009C5D8C">
        <w:trPr>
          <w:jc w:val="center"/>
        </w:trPr>
        <w:tc>
          <w:tcPr>
            <w:tcW w:w="1701" w:type="dxa"/>
            <w:shd w:val="clear" w:color="auto" w:fill="auto"/>
          </w:tcPr>
          <w:p w14:paraId="34439783" w14:textId="77777777" w:rsidR="003110A7" w:rsidRPr="00080AEE" w:rsidRDefault="003110A7" w:rsidP="001D27B0">
            <w:pPr>
              <w:jc w:val="both"/>
              <w:rPr>
                <w:sz w:val="20"/>
              </w:rPr>
            </w:pPr>
            <w:r w:rsidRPr="00080AEE">
              <w:rPr>
                <w:sz w:val="20"/>
              </w:rPr>
              <w:t>Dalat</w:t>
            </w:r>
          </w:p>
        </w:tc>
        <w:tc>
          <w:tcPr>
            <w:tcW w:w="2410" w:type="dxa"/>
            <w:shd w:val="clear" w:color="auto" w:fill="auto"/>
          </w:tcPr>
          <w:p w14:paraId="20183B75" w14:textId="77777777" w:rsidR="003110A7" w:rsidRPr="00080AEE" w:rsidRDefault="003110A7" w:rsidP="001D27B0">
            <w:pPr>
              <w:jc w:val="center"/>
              <w:rPr>
                <w:sz w:val="20"/>
              </w:rPr>
            </w:pPr>
            <w:r w:rsidRPr="00080AEE">
              <w:rPr>
                <w:sz w:val="20"/>
              </w:rPr>
              <w:t>[i-]</w:t>
            </w:r>
          </w:p>
        </w:tc>
        <w:tc>
          <w:tcPr>
            <w:tcW w:w="2268" w:type="dxa"/>
            <w:shd w:val="clear" w:color="auto" w:fill="auto"/>
          </w:tcPr>
          <w:p w14:paraId="5CADBA30" w14:textId="77777777" w:rsidR="003110A7" w:rsidRPr="00080AEE" w:rsidRDefault="003110A7" w:rsidP="001D27B0">
            <w:pPr>
              <w:jc w:val="center"/>
              <w:rPr>
                <w:sz w:val="20"/>
              </w:rPr>
            </w:pPr>
            <w:r w:rsidRPr="00080AEE">
              <w:rPr>
                <w:sz w:val="20"/>
              </w:rPr>
              <w:t>[-i-]</w:t>
            </w:r>
          </w:p>
        </w:tc>
        <w:tc>
          <w:tcPr>
            <w:tcW w:w="2268" w:type="dxa"/>
            <w:shd w:val="clear" w:color="auto" w:fill="auto"/>
          </w:tcPr>
          <w:p w14:paraId="0FCCB69B" w14:textId="77777777" w:rsidR="003110A7" w:rsidRPr="00080AEE" w:rsidRDefault="003110A7" w:rsidP="001D27B0">
            <w:pPr>
              <w:jc w:val="center"/>
              <w:rPr>
                <w:sz w:val="20"/>
              </w:rPr>
            </w:pPr>
            <w:r w:rsidRPr="00080AEE">
              <w:rPr>
                <w:sz w:val="20"/>
              </w:rPr>
              <w:t>[-i, -ey]</w:t>
            </w:r>
          </w:p>
        </w:tc>
      </w:tr>
      <w:tr w:rsidR="003110A7" w:rsidRPr="00080AEE" w14:paraId="41E0C863" w14:textId="77777777" w:rsidTr="009C5D8C">
        <w:trPr>
          <w:jc w:val="center"/>
        </w:trPr>
        <w:tc>
          <w:tcPr>
            <w:tcW w:w="1701" w:type="dxa"/>
            <w:shd w:val="clear" w:color="auto" w:fill="auto"/>
          </w:tcPr>
          <w:p w14:paraId="218A43AB" w14:textId="77777777" w:rsidR="003110A7" w:rsidRPr="00080AEE" w:rsidRDefault="003110A7" w:rsidP="001D27B0">
            <w:pPr>
              <w:jc w:val="both"/>
              <w:rPr>
                <w:sz w:val="20"/>
              </w:rPr>
            </w:pPr>
            <w:r w:rsidRPr="00080AEE">
              <w:rPr>
                <w:sz w:val="20"/>
              </w:rPr>
              <w:t>Igan</w:t>
            </w:r>
          </w:p>
        </w:tc>
        <w:tc>
          <w:tcPr>
            <w:tcW w:w="2410" w:type="dxa"/>
            <w:shd w:val="clear" w:color="auto" w:fill="auto"/>
          </w:tcPr>
          <w:p w14:paraId="5052AA85" w14:textId="77777777" w:rsidR="003110A7" w:rsidRPr="00080AEE" w:rsidRDefault="003110A7" w:rsidP="001D27B0">
            <w:pPr>
              <w:jc w:val="center"/>
              <w:rPr>
                <w:sz w:val="20"/>
              </w:rPr>
            </w:pPr>
            <w:r w:rsidRPr="00080AEE">
              <w:rPr>
                <w:sz w:val="20"/>
              </w:rPr>
              <w:t>[i-]</w:t>
            </w:r>
          </w:p>
        </w:tc>
        <w:tc>
          <w:tcPr>
            <w:tcW w:w="2268" w:type="dxa"/>
            <w:shd w:val="clear" w:color="auto" w:fill="auto"/>
          </w:tcPr>
          <w:p w14:paraId="0E64A163" w14:textId="77777777" w:rsidR="003110A7" w:rsidRPr="00080AEE" w:rsidRDefault="003110A7" w:rsidP="001D27B0">
            <w:pPr>
              <w:jc w:val="center"/>
              <w:rPr>
                <w:sz w:val="20"/>
              </w:rPr>
            </w:pPr>
            <w:r w:rsidRPr="00080AEE">
              <w:rPr>
                <w:sz w:val="20"/>
              </w:rPr>
              <w:t>[-i-]</w:t>
            </w:r>
          </w:p>
        </w:tc>
        <w:tc>
          <w:tcPr>
            <w:tcW w:w="2268" w:type="dxa"/>
            <w:shd w:val="clear" w:color="auto" w:fill="auto"/>
          </w:tcPr>
          <w:p w14:paraId="45900A1D" w14:textId="77777777" w:rsidR="003110A7" w:rsidRPr="00080AEE" w:rsidRDefault="003110A7" w:rsidP="001D27B0">
            <w:pPr>
              <w:jc w:val="center"/>
              <w:rPr>
                <w:sz w:val="20"/>
              </w:rPr>
            </w:pPr>
            <w:r w:rsidRPr="00080AEE">
              <w:rPr>
                <w:sz w:val="20"/>
              </w:rPr>
              <w:t>[-i, -ey]</w:t>
            </w:r>
          </w:p>
        </w:tc>
      </w:tr>
      <w:tr w:rsidR="003110A7" w:rsidRPr="00080AEE" w14:paraId="6FCD40D9" w14:textId="77777777" w:rsidTr="009C5D8C">
        <w:trPr>
          <w:jc w:val="center"/>
        </w:trPr>
        <w:tc>
          <w:tcPr>
            <w:tcW w:w="1701" w:type="dxa"/>
            <w:shd w:val="clear" w:color="auto" w:fill="auto"/>
          </w:tcPr>
          <w:p w14:paraId="67744D3D" w14:textId="77777777" w:rsidR="003110A7" w:rsidRPr="00080AEE" w:rsidRDefault="003110A7" w:rsidP="001D27B0">
            <w:pPr>
              <w:jc w:val="both"/>
              <w:rPr>
                <w:sz w:val="20"/>
              </w:rPr>
            </w:pPr>
            <w:r w:rsidRPr="00080AEE">
              <w:rPr>
                <w:sz w:val="20"/>
              </w:rPr>
              <w:t>Oya</w:t>
            </w:r>
          </w:p>
        </w:tc>
        <w:tc>
          <w:tcPr>
            <w:tcW w:w="2410" w:type="dxa"/>
            <w:shd w:val="clear" w:color="auto" w:fill="auto"/>
          </w:tcPr>
          <w:p w14:paraId="73C3FDBD" w14:textId="77777777" w:rsidR="003110A7" w:rsidRPr="00080AEE" w:rsidRDefault="003110A7" w:rsidP="001D27B0">
            <w:pPr>
              <w:jc w:val="center"/>
              <w:rPr>
                <w:sz w:val="20"/>
              </w:rPr>
            </w:pPr>
            <w:r w:rsidRPr="00080AEE">
              <w:rPr>
                <w:sz w:val="20"/>
              </w:rPr>
              <w:t>[i-]</w:t>
            </w:r>
          </w:p>
        </w:tc>
        <w:tc>
          <w:tcPr>
            <w:tcW w:w="2268" w:type="dxa"/>
            <w:shd w:val="clear" w:color="auto" w:fill="auto"/>
          </w:tcPr>
          <w:p w14:paraId="40EA4108" w14:textId="77777777" w:rsidR="003110A7" w:rsidRPr="00080AEE" w:rsidRDefault="003110A7" w:rsidP="001D27B0">
            <w:pPr>
              <w:jc w:val="center"/>
              <w:rPr>
                <w:sz w:val="20"/>
              </w:rPr>
            </w:pPr>
            <w:r w:rsidRPr="00080AEE">
              <w:rPr>
                <w:sz w:val="20"/>
              </w:rPr>
              <w:t>[-i-]</w:t>
            </w:r>
          </w:p>
        </w:tc>
        <w:tc>
          <w:tcPr>
            <w:tcW w:w="2268" w:type="dxa"/>
            <w:shd w:val="clear" w:color="auto" w:fill="auto"/>
          </w:tcPr>
          <w:p w14:paraId="75CDB608" w14:textId="77777777" w:rsidR="003110A7" w:rsidRPr="00080AEE" w:rsidRDefault="003110A7" w:rsidP="001D27B0">
            <w:pPr>
              <w:jc w:val="center"/>
              <w:rPr>
                <w:sz w:val="20"/>
              </w:rPr>
            </w:pPr>
            <w:r w:rsidRPr="00080AEE">
              <w:rPr>
                <w:sz w:val="20"/>
              </w:rPr>
              <w:t>[-i]</w:t>
            </w:r>
          </w:p>
        </w:tc>
      </w:tr>
      <w:tr w:rsidR="003110A7" w:rsidRPr="00080AEE" w14:paraId="14E7E42C" w14:textId="77777777" w:rsidTr="009C5D8C">
        <w:trPr>
          <w:jc w:val="center"/>
        </w:trPr>
        <w:tc>
          <w:tcPr>
            <w:tcW w:w="1701" w:type="dxa"/>
            <w:shd w:val="clear" w:color="auto" w:fill="auto"/>
          </w:tcPr>
          <w:p w14:paraId="303DAD0F" w14:textId="77777777" w:rsidR="003110A7" w:rsidRPr="00080AEE" w:rsidRDefault="003110A7" w:rsidP="001D27B0">
            <w:pPr>
              <w:jc w:val="both"/>
              <w:rPr>
                <w:sz w:val="20"/>
              </w:rPr>
            </w:pPr>
            <w:r w:rsidRPr="00080AEE">
              <w:rPr>
                <w:sz w:val="20"/>
              </w:rPr>
              <w:t>Balingian</w:t>
            </w:r>
          </w:p>
        </w:tc>
        <w:tc>
          <w:tcPr>
            <w:tcW w:w="2410" w:type="dxa"/>
            <w:shd w:val="clear" w:color="auto" w:fill="auto"/>
          </w:tcPr>
          <w:p w14:paraId="4924E566" w14:textId="77777777" w:rsidR="003110A7" w:rsidRPr="00080AEE" w:rsidRDefault="003110A7" w:rsidP="001D27B0">
            <w:pPr>
              <w:jc w:val="center"/>
              <w:rPr>
                <w:sz w:val="20"/>
              </w:rPr>
            </w:pPr>
            <w:r w:rsidRPr="00080AEE">
              <w:rPr>
                <w:sz w:val="20"/>
              </w:rPr>
              <w:t>[i-]</w:t>
            </w:r>
          </w:p>
        </w:tc>
        <w:tc>
          <w:tcPr>
            <w:tcW w:w="2268" w:type="dxa"/>
            <w:shd w:val="clear" w:color="auto" w:fill="auto"/>
          </w:tcPr>
          <w:p w14:paraId="278168CD" w14:textId="77777777" w:rsidR="003110A7" w:rsidRPr="00080AEE" w:rsidRDefault="003110A7" w:rsidP="001D27B0">
            <w:pPr>
              <w:jc w:val="center"/>
              <w:rPr>
                <w:sz w:val="20"/>
              </w:rPr>
            </w:pPr>
            <w:r w:rsidRPr="00080AEE">
              <w:rPr>
                <w:sz w:val="20"/>
              </w:rPr>
              <w:t>[-i-]</w:t>
            </w:r>
          </w:p>
        </w:tc>
        <w:tc>
          <w:tcPr>
            <w:tcW w:w="2268" w:type="dxa"/>
            <w:shd w:val="clear" w:color="auto" w:fill="auto"/>
          </w:tcPr>
          <w:p w14:paraId="2A9E45C8" w14:textId="77777777" w:rsidR="003110A7" w:rsidRPr="00080AEE" w:rsidRDefault="003110A7" w:rsidP="001D27B0">
            <w:pPr>
              <w:jc w:val="center"/>
              <w:rPr>
                <w:sz w:val="20"/>
              </w:rPr>
            </w:pPr>
            <w:r w:rsidRPr="00080AEE">
              <w:rPr>
                <w:sz w:val="20"/>
              </w:rPr>
              <w:t>[-ih, -ey]</w:t>
            </w:r>
          </w:p>
        </w:tc>
      </w:tr>
      <w:tr w:rsidR="003110A7" w:rsidRPr="00080AEE" w14:paraId="6E052FBC" w14:textId="77777777" w:rsidTr="009C5D8C">
        <w:trPr>
          <w:jc w:val="center"/>
        </w:trPr>
        <w:tc>
          <w:tcPr>
            <w:tcW w:w="1701" w:type="dxa"/>
            <w:tcBorders>
              <w:bottom w:val="single" w:sz="4" w:space="0" w:color="auto"/>
            </w:tcBorders>
            <w:shd w:val="clear" w:color="auto" w:fill="auto"/>
          </w:tcPr>
          <w:p w14:paraId="1F292FA6" w14:textId="77777777" w:rsidR="003110A7" w:rsidRPr="00080AEE" w:rsidRDefault="003110A7" w:rsidP="001D27B0">
            <w:pPr>
              <w:jc w:val="both"/>
              <w:rPr>
                <w:sz w:val="20"/>
              </w:rPr>
            </w:pPr>
            <w:r w:rsidRPr="00080AEE">
              <w:rPr>
                <w:sz w:val="20"/>
              </w:rPr>
              <w:t>Daro</w:t>
            </w:r>
          </w:p>
        </w:tc>
        <w:tc>
          <w:tcPr>
            <w:tcW w:w="2410" w:type="dxa"/>
            <w:tcBorders>
              <w:bottom w:val="single" w:sz="4" w:space="0" w:color="auto"/>
            </w:tcBorders>
            <w:shd w:val="clear" w:color="auto" w:fill="auto"/>
          </w:tcPr>
          <w:p w14:paraId="0A15A79C" w14:textId="77777777" w:rsidR="003110A7" w:rsidRPr="00080AEE" w:rsidRDefault="003110A7" w:rsidP="001D27B0">
            <w:pPr>
              <w:jc w:val="center"/>
              <w:rPr>
                <w:sz w:val="20"/>
              </w:rPr>
            </w:pPr>
            <w:r w:rsidRPr="00080AEE">
              <w:rPr>
                <w:sz w:val="20"/>
              </w:rPr>
              <w:t>[i-]</w:t>
            </w:r>
          </w:p>
        </w:tc>
        <w:tc>
          <w:tcPr>
            <w:tcW w:w="2268" w:type="dxa"/>
            <w:tcBorders>
              <w:bottom w:val="single" w:sz="4" w:space="0" w:color="auto"/>
            </w:tcBorders>
            <w:shd w:val="clear" w:color="auto" w:fill="auto"/>
          </w:tcPr>
          <w:p w14:paraId="7BCBB6E7" w14:textId="77777777" w:rsidR="003110A7" w:rsidRPr="00080AEE" w:rsidRDefault="003110A7" w:rsidP="001D27B0">
            <w:pPr>
              <w:jc w:val="center"/>
              <w:rPr>
                <w:sz w:val="20"/>
              </w:rPr>
            </w:pPr>
            <w:r w:rsidRPr="00080AEE">
              <w:rPr>
                <w:sz w:val="20"/>
              </w:rPr>
              <w:t>[-i-]</w:t>
            </w:r>
          </w:p>
        </w:tc>
        <w:tc>
          <w:tcPr>
            <w:tcW w:w="2268" w:type="dxa"/>
            <w:tcBorders>
              <w:bottom w:val="single" w:sz="4" w:space="0" w:color="auto"/>
            </w:tcBorders>
            <w:shd w:val="clear" w:color="auto" w:fill="auto"/>
          </w:tcPr>
          <w:p w14:paraId="5134B4B4" w14:textId="77777777" w:rsidR="003110A7" w:rsidRPr="00080AEE" w:rsidRDefault="003110A7" w:rsidP="001D27B0">
            <w:pPr>
              <w:jc w:val="center"/>
              <w:rPr>
                <w:sz w:val="20"/>
              </w:rPr>
            </w:pPr>
            <w:r w:rsidRPr="00080AEE">
              <w:rPr>
                <w:sz w:val="20"/>
              </w:rPr>
              <w:t>[-i, -e]</w:t>
            </w:r>
          </w:p>
        </w:tc>
      </w:tr>
    </w:tbl>
    <w:p w14:paraId="58053109" w14:textId="77777777" w:rsidR="006F19C2" w:rsidRDefault="006F19C2" w:rsidP="001D27B0">
      <w:pPr>
        <w:ind w:firstLine="720"/>
        <w:jc w:val="both"/>
      </w:pPr>
    </w:p>
    <w:p w14:paraId="348BC6DD" w14:textId="77777777" w:rsidR="00B01452" w:rsidRPr="00842175" w:rsidRDefault="00B01452" w:rsidP="001D27B0">
      <w:pPr>
        <w:ind w:firstLine="720"/>
        <w:jc w:val="both"/>
      </w:pPr>
      <w:r w:rsidRPr="00842175">
        <w:t xml:space="preserve">Contoh </w:t>
      </w:r>
      <w:r>
        <w:t>1</w:t>
      </w:r>
      <w:r w:rsidRPr="00842175">
        <w:t xml:space="preserve">, menunjukkan bahawa bunyi [i] pada akhir kata </w:t>
      </w:r>
      <w:r>
        <w:t xml:space="preserve">dalam perkataan tertentu di enam kawasan yang lain </w:t>
      </w:r>
      <w:r w:rsidRPr="00842175">
        <w:t xml:space="preserve">adalah sejajar dengan bunyi [ih] dalam </w:t>
      </w:r>
      <w:r>
        <w:t xml:space="preserve">MKB. Bunyi [i] dalam perkataan tertentu yang lain untuk ‘pipi’ sejajar dengan [ey] dalam MKM, MKDT, MKI, dan MKB </w:t>
      </w:r>
      <w:r w:rsidRPr="00842175">
        <w:t xml:space="preserve">dan </w:t>
      </w:r>
      <w:r>
        <w:t xml:space="preserve">sejajar dengan </w:t>
      </w:r>
      <w:r w:rsidRPr="00842175">
        <w:t>[e]</w:t>
      </w:r>
      <w:r>
        <w:t xml:space="preserve"> dalam MKMT dan MKDA</w:t>
      </w:r>
      <w:r w:rsidRPr="00842175">
        <w:t xml:space="preserve">. Kehadiran bunyi [ih] pada akhir kata dalam </w:t>
      </w:r>
      <w:r>
        <w:t>MKB</w:t>
      </w:r>
      <w:r w:rsidRPr="00842175">
        <w:t xml:space="preserve"> memperlihatkan ciri tersendiri yang dimi</w:t>
      </w:r>
      <w:r>
        <w:t xml:space="preserve">liki oleh kawasan ini dan bunyi </w:t>
      </w:r>
      <w:r w:rsidRPr="00842175">
        <w:t xml:space="preserve">[e] pada akhir kata dalam </w:t>
      </w:r>
      <w:r>
        <w:t>MKMT dan MKDA</w:t>
      </w:r>
      <w:r w:rsidRPr="00842175">
        <w:t xml:space="preserve"> memperlihatkan kedua-dua kawasan ini </w:t>
      </w:r>
      <w:r>
        <w:t xml:space="preserve">dari </w:t>
      </w:r>
      <w:r w:rsidRPr="00842175">
        <w:t xml:space="preserve">kelompok yang sama. </w:t>
      </w:r>
    </w:p>
    <w:p w14:paraId="0F44D338" w14:textId="77777777" w:rsidR="00FB79C3" w:rsidRDefault="00FB79C3" w:rsidP="009C5D8C">
      <w:pPr>
        <w:jc w:val="both"/>
      </w:pPr>
    </w:p>
    <w:p w14:paraId="5E67D5BF" w14:textId="77777777" w:rsidR="003110A7" w:rsidRPr="00AA3BB9" w:rsidRDefault="003110A7" w:rsidP="001D27B0">
      <w:pPr>
        <w:spacing w:line="360" w:lineRule="auto"/>
        <w:jc w:val="both"/>
      </w:pPr>
      <w:r w:rsidRPr="00AA3BB9">
        <w:t xml:space="preserve">Contoh </w:t>
      </w:r>
      <w:r w:rsidR="00FB3AED" w:rsidRPr="00AA3BB9">
        <w:t>1</w:t>
      </w:r>
      <w:r w:rsidRPr="00AA3BB9">
        <w:t xml:space="preserve">: </w:t>
      </w:r>
    </w:p>
    <w:tbl>
      <w:tblPr>
        <w:tblW w:w="9389" w:type="dxa"/>
        <w:tblInd w:w="108" w:type="dxa"/>
        <w:tblLayout w:type="fixed"/>
        <w:tblLook w:val="01E0" w:firstRow="1" w:lastRow="1" w:firstColumn="1" w:lastColumn="1" w:noHBand="0" w:noVBand="0"/>
      </w:tblPr>
      <w:tblGrid>
        <w:gridCol w:w="1080"/>
        <w:gridCol w:w="1364"/>
        <w:gridCol w:w="992"/>
        <w:gridCol w:w="992"/>
        <w:gridCol w:w="1134"/>
        <w:gridCol w:w="1276"/>
        <w:gridCol w:w="1417"/>
        <w:gridCol w:w="1134"/>
      </w:tblGrid>
      <w:tr w:rsidR="003110A7" w:rsidRPr="009C5D8C" w14:paraId="52C612FD" w14:textId="77777777" w:rsidTr="009C5D8C">
        <w:tc>
          <w:tcPr>
            <w:tcW w:w="1080" w:type="dxa"/>
            <w:shd w:val="clear" w:color="auto" w:fill="auto"/>
          </w:tcPr>
          <w:p w14:paraId="507FE863" w14:textId="77777777" w:rsidR="003110A7" w:rsidRPr="009C5D8C" w:rsidRDefault="003110A7" w:rsidP="001D27B0">
            <w:pPr>
              <w:spacing w:line="360" w:lineRule="auto"/>
              <w:jc w:val="center"/>
              <w:rPr>
                <w:b/>
                <w:sz w:val="22"/>
                <w:szCs w:val="22"/>
                <w:u w:val="single"/>
              </w:rPr>
            </w:pPr>
            <w:r w:rsidRPr="009C5D8C">
              <w:rPr>
                <w:b/>
                <w:sz w:val="22"/>
                <w:szCs w:val="22"/>
                <w:u w:val="single"/>
              </w:rPr>
              <w:t>BMS</w:t>
            </w:r>
          </w:p>
        </w:tc>
        <w:tc>
          <w:tcPr>
            <w:tcW w:w="1364" w:type="dxa"/>
            <w:shd w:val="clear" w:color="auto" w:fill="auto"/>
          </w:tcPr>
          <w:p w14:paraId="5602FC4C" w14:textId="77777777" w:rsidR="003110A7" w:rsidRPr="009C5D8C" w:rsidRDefault="003110A7" w:rsidP="001D27B0">
            <w:pPr>
              <w:spacing w:line="360" w:lineRule="auto"/>
              <w:jc w:val="center"/>
              <w:rPr>
                <w:b/>
                <w:sz w:val="22"/>
                <w:szCs w:val="22"/>
                <w:u w:val="single"/>
              </w:rPr>
            </w:pPr>
            <w:r w:rsidRPr="009C5D8C">
              <w:rPr>
                <w:b/>
                <w:sz w:val="22"/>
                <w:szCs w:val="22"/>
                <w:u w:val="single"/>
              </w:rPr>
              <w:t>MKM</w:t>
            </w:r>
          </w:p>
        </w:tc>
        <w:tc>
          <w:tcPr>
            <w:tcW w:w="992" w:type="dxa"/>
            <w:shd w:val="clear" w:color="auto" w:fill="auto"/>
          </w:tcPr>
          <w:p w14:paraId="4B95E3BF" w14:textId="77777777" w:rsidR="003110A7" w:rsidRPr="009C5D8C" w:rsidRDefault="003110A7" w:rsidP="001D27B0">
            <w:pPr>
              <w:spacing w:line="360" w:lineRule="auto"/>
              <w:jc w:val="center"/>
              <w:rPr>
                <w:b/>
                <w:sz w:val="22"/>
                <w:szCs w:val="22"/>
                <w:u w:val="single"/>
              </w:rPr>
            </w:pPr>
            <w:r w:rsidRPr="009C5D8C">
              <w:rPr>
                <w:b/>
                <w:sz w:val="22"/>
                <w:szCs w:val="22"/>
                <w:u w:val="single"/>
              </w:rPr>
              <w:t>MKMT</w:t>
            </w:r>
          </w:p>
        </w:tc>
        <w:tc>
          <w:tcPr>
            <w:tcW w:w="992" w:type="dxa"/>
            <w:shd w:val="clear" w:color="auto" w:fill="auto"/>
          </w:tcPr>
          <w:p w14:paraId="504F050E" w14:textId="77777777" w:rsidR="003110A7" w:rsidRPr="009C5D8C" w:rsidRDefault="003110A7" w:rsidP="001D27B0">
            <w:pPr>
              <w:spacing w:line="360" w:lineRule="auto"/>
              <w:jc w:val="center"/>
              <w:rPr>
                <w:b/>
                <w:sz w:val="22"/>
                <w:szCs w:val="22"/>
                <w:u w:val="single"/>
              </w:rPr>
            </w:pPr>
            <w:r w:rsidRPr="009C5D8C">
              <w:rPr>
                <w:b/>
                <w:sz w:val="22"/>
                <w:szCs w:val="22"/>
                <w:u w:val="single"/>
              </w:rPr>
              <w:t>MKDT</w:t>
            </w:r>
          </w:p>
        </w:tc>
        <w:tc>
          <w:tcPr>
            <w:tcW w:w="1134" w:type="dxa"/>
            <w:shd w:val="clear" w:color="auto" w:fill="auto"/>
          </w:tcPr>
          <w:p w14:paraId="0281CECB" w14:textId="77777777" w:rsidR="003110A7" w:rsidRPr="009C5D8C" w:rsidRDefault="003110A7" w:rsidP="001D27B0">
            <w:pPr>
              <w:spacing w:line="360" w:lineRule="auto"/>
              <w:jc w:val="center"/>
              <w:rPr>
                <w:b/>
                <w:sz w:val="22"/>
                <w:szCs w:val="22"/>
                <w:u w:val="single"/>
              </w:rPr>
            </w:pPr>
            <w:r w:rsidRPr="009C5D8C">
              <w:rPr>
                <w:b/>
                <w:sz w:val="22"/>
                <w:szCs w:val="22"/>
                <w:u w:val="single"/>
              </w:rPr>
              <w:t>MKI</w:t>
            </w:r>
          </w:p>
        </w:tc>
        <w:tc>
          <w:tcPr>
            <w:tcW w:w="1276" w:type="dxa"/>
            <w:shd w:val="clear" w:color="auto" w:fill="auto"/>
          </w:tcPr>
          <w:p w14:paraId="48E6FA04" w14:textId="77777777" w:rsidR="003110A7" w:rsidRPr="009C5D8C" w:rsidRDefault="003110A7" w:rsidP="001D27B0">
            <w:pPr>
              <w:spacing w:line="360" w:lineRule="auto"/>
              <w:jc w:val="center"/>
              <w:rPr>
                <w:b/>
                <w:sz w:val="22"/>
                <w:szCs w:val="22"/>
                <w:u w:val="single"/>
              </w:rPr>
            </w:pPr>
            <w:r w:rsidRPr="009C5D8C">
              <w:rPr>
                <w:b/>
                <w:sz w:val="22"/>
                <w:szCs w:val="22"/>
                <w:u w:val="single"/>
              </w:rPr>
              <w:t>MKO</w:t>
            </w:r>
          </w:p>
        </w:tc>
        <w:tc>
          <w:tcPr>
            <w:tcW w:w="1417" w:type="dxa"/>
            <w:shd w:val="clear" w:color="auto" w:fill="auto"/>
          </w:tcPr>
          <w:p w14:paraId="6012551A" w14:textId="77777777" w:rsidR="003110A7" w:rsidRPr="009C5D8C" w:rsidRDefault="003110A7" w:rsidP="001D27B0">
            <w:pPr>
              <w:spacing w:line="360" w:lineRule="auto"/>
              <w:jc w:val="center"/>
              <w:rPr>
                <w:b/>
                <w:sz w:val="22"/>
                <w:szCs w:val="22"/>
                <w:u w:val="single"/>
              </w:rPr>
            </w:pPr>
            <w:r w:rsidRPr="009C5D8C">
              <w:rPr>
                <w:b/>
                <w:sz w:val="22"/>
                <w:szCs w:val="22"/>
                <w:u w:val="single"/>
              </w:rPr>
              <w:t>MKB</w:t>
            </w:r>
          </w:p>
        </w:tc>
        <w:tc>
          <w:tcPr>
            <w:tcW w:w="1134" w:type="dxa"/>
            <w:shd w:val="clear" w:color="auto" w:fill="auto"/>
          </w:tcPr>
          <w:p w14:paraId="3A57BBA2" w14:textId="77777777" w:rsidR="003110A7" w:rsidRPr="009C5D8C" w:rsidRDefault="003110A7" w:rsidP="001D27B0">
            <w:pPr>
              <w:spacing w:line="360" w:lineRule="auto"/>
              <w:jc w:val="center"/>
              <w:rPr>
                <w:b/>
                <w:sz w:val="22"/>
                <w:szCs w:val="22"/>
                <w:u w:val="single"/>
              </w:rPr>
            </w:pPr>
            <w:r w:rsidRPr="009C5D8C">
              <w:rPr>
                <w:b/>
                <w:sz w:val="22"/>
                <w:szCs w:val="22"/>
                <w:u w:val="single"/>
              </w:rPr>
              <w:t>MKDA</w:t>
            </w:r>
          </w:p>
        </w:tc>
      </w:tr>
      <w:tr w:rsidR="003110A7" w:rsidRPr="009C5D8C" w14:paraId="2E7ACC7C" w14:textId="77777777" w:rsidTr="009C5D8C">
        <w:tc>
          <w:tcPr>
            <w:tcW w:w="1080" w:type="dxa"/>
            <w:shd w:val="clear" w:color="auto" w:fill="auto"/>
          </w:tcPr>
          <w:p w14:paraId="13D34549" w14:textId="77777777" w:rsidR="003110A7" w:rsidRPr="009C5D8C" w:rsidRDefault="003110A7" w:rsidP="001D27B0">
            <w:pPr>
              <w:spacing w:line="360" w:lineRule="auto"/>
              <w:jc w:val="center"/>
              <w:rPr>
                <w:sz w:val="22"/>
                <w:szCs w:val="22"/>
              </w:rPr>
            </w:pPr>
            <w:r w:rsidRPr="009C5D8C">
              <w:rPr>
                <w:sz w:val="22"/>
                <w:szCs w:val="22"/>
              </w:rPr>
              <w:t>‘ekor’</w:t>
            </w:r>
          </w:p>
        </w:tc>
        <w:tc>
          <w:tcPr>
            <w:tcW w:w="1364" w:type="dxa"/>
            <w:shd w:val="clear" w:color="auto" w:fill="auto"/>
          </w:tcPr>
          <w:p w14:paraId="2B15BF0A" w14:textId="77777777" w:rsidR="003110A7" w:rsidRPr="009C5D8C" w:rsidRDefault="003110A7" w:rsidP="001D27B0">
            <w:pPr>
              <w:spacing w:line="360" w:lineRule="auto"/>
              <w:jc w:val="center"/>
              <w:rPr>
                <w:sz w:val="22"/>
                <w:szCs w:val="22"/>
              </w:rPr>
            </w:pPr>
            <w:r w:rsidRPr="009C5D8C">
              <w:rPr>
                <w:sz w:val="22"/>
                <w:szCs w:val="22"/>
              </w:rPr>
              <w:t>[iko</w:t>
            </w:r>
            <w:r w:rsidRPr="009C5D8C">
              <w:rPr>
                <w:sz w:val="22"/>
                <w:szCs w:val="22"/>
              </w:rPr>
              <w:sym w:font="SILManuscriptIPA" w:char="F057"/>
            </w:r>
            <w:r w:rsidRPr="009C5D8C">
              <w:rPr>
                <w:sz w:val="22"/>
                <w:szCs w:val="22"/>
              </w:rPr>
              <w:t>]</w:t>
            </w:r>
          </w:p>
        </w:tc>
        <w:tc>
          <w:tcPr>
            <w:tcW w:w="992" w:type="dxa"/>
            <w:shd w:val="clear" w:color="auto" w:fill="auto"/>
          </w:tcPr>
          <w:p w14:paraId="7C4E9AFA" w14:textId="77777777" w:rsidR="003110A7" w:rsidRPr="009C5D8C" w:rsidRDefault="003110A7" w:rsidP="001D27B0">
            <w:pPr>
              <w:spacing w:line="360" w:lineRule="auto"/>
              <w:jc w:val="center"/>
              <w:rPr>
                <w:sz w:val="22"/>
                <w:szCs w:val="22"/>
              </w:rPr>
            </w:pPr>
            <w:r w:rsidRPr="009C5D8C">
              <w:rPr>
                <w:sz w:val="22"/>
                <w:szCs w:val="22"/>
              </w:rPr>
              <w:t>[ikoy]</w:t>
            </w:r>
          </w:p>
        </w:tc>
        <w:tc>
          <w:tcPr>
            <w:tcW w:w="992" w:type="dxa"/>
            <w:shd w:val="clear" w:color="auto" w:fill="auto"/>
          </w:tcPr>
          <w:p w14:paraId="6E9C596F" w14:textId="77777777" w:rsidR="003110A7" w:rsidRPr="009C5D8C" w:rsidRDefault="003110A7" w:rsidP="001D27B0">
            <w:pPr>
              <w:spacing w:line="360" w:lineRule="auto"/>
              <w:jc w:val="center"/>
              <w:rPr>
                <w:sz w:val="22"/>
                <w:szCs w:val="22"/>
              </w:rPr>
            </w:pPr>
            <w:r w:rsidRPr="009C5D8C">
              <w:rPr>
                <w:sz w:val="22"/>
                <w:szCs w:val="22"/>
              </w:rPr>
              <w:t>[ikoy]</w:t>
            </w:r>
          </w:p>
        </w:tc>
        <w:tc>
          <w:tcPr>
            <w:tcW w:w="1134" w:type="dxa"/>
            <w:shd w:val="clear" w:color="auto" w:fill="auto"/>
          </w:tcPr>
          <w:p w14:paraId="7F1FF7D3" w14:textId="77777777" w:rsidR="003110A7" w:rsidRPr="009C5D8C" w:rsidRDefault="003110A7" w:rsidP="001D27B0">
            <w:pPr>
              <w:spacing w:line="360" w:lineRule="auto"/>
              <w:jc w:val="center"/>
              <w:rPr>
                <w:sz w:val="22"/>
                <w:szCs w:val="22"/>
              </w:rPr>
            </w:pPr>
            <w:r w:rsidRPr="009C5D8C">
              <w:rPr>
                <w:sz w:val="22"/>
                <w:szCs w:val="22"/>
              </w:rPr>
              <w:t>[ikoy]</w:t>
            </w:r>
          </w:p>
        </w:tc>
        <w:tc>
          <w:tcPr>
            <w:tcW w:w="1276" w:type="dxa"/>
            <w:shd w:val="clear" w:color="auto" w:fill="auto"/>
          </w:tcPr>
          <w:p w14:paraId="08734747" w14:textId="77777777" w:rsidR="003110A7" w:rsidRPr="009C5D8C" w:rsidRDefault="003110A7" w:rsidP="001D27B0">
            <w:pPr>
              <w:spacing w:line="360" w:lineRule="auto"/>
              <w:jc w:val="center"/>
              <w:rPr>
                <w:sz w:val="22"/>
                <w:szCs w:val="22"/>
              </w:rPr>
            </w:pPr>
            <w:r w:rsidRPr="009C5D8C">
              <w:rPr>
                <w:sz w:val="22"/>
                <w:szCs w:val="22"/>
              </w:rPr>
              <w:t>[ikio</w:t>
            </w:r>
            <w:r w:rsidRPr="009C5D8C">
              <w:rPr>
                <w:sz w:val="22"/>
                <w:szCs w:val="22"/>
              </w:rPr>
              <w:sym w:font="SILManuscriptIPA" w:char="F057"/>
            </w:r>
            <w:r w:rsidRPr="009C5D8C">
              <w:rPr>
                <w:sz w:val="22"/>
                <w:szCs w:val="22"/>
              </w:rPr>
              <w:t>]</w:t>
            </w:r>
          </w:p>
        </w:tc>
        <w:tc>
          <w:tcPr>
            <w:tcW w:w="1417" w:type="dxa"/>
            <w:shd w:val="clear" w:color="auto" w:fill="auto"/>
          </w:tcPr>
          <w:p w14:paraId="49821861" w14:textId="77777777" w:rsidR="003110A7" w:rsidRPr="009C5D8C" w:rsidRDefault="003110A7" w:rsidP="001D27B0">
            <w:pPr>
              <w:spacing w:line="360" w:lineRule="auto"/>
              <w:jc w:val="center"/>
              <w:rPr>
                <w:sz w:val="22"/>
                <w:szCs w:val="22"/>
              </w:rPr>
            </w:pPr>
            <w:r w:rsidRPr="009C5D8C">
              <w:rPr>
                <w:sz w:val="22"/>
                <w:szCs w:val="22"/>
              </w:rPr>
              <w:t>[ikio</w:t>
            </w:r>
            <w:r w:rsidRPr="009C5D8C">
              <w:rPr>
                <w:sz w:val="22"/>
                <w:szCs w:val="22"/>
              </w:rPr>
              <w:sym w:font="SILManuscriptIPA" w:char="F057"/>
            </w:r>
            <w:r w:rsidRPr="009C5D8C">
              <w:rPr>
                <w:sz w:val="22"/>
                <w:szCs w:val="22"/>
              </w:rPr>
              <w:t>]</w:t>
            </w:r>
          </w:p>
        </w:tc>
        <w:tc>
          <w:tcPr>
            <w:tcW w:w="1134" w:type="dxa"/>
            <w:shd w:val="clear" w:color="auto" w:fill="auto"/>
          </w:tcPr>
          <w:p w14:paraId="1EEE13D0" w14:textId="77777777" w:rsidR="003110A7" w:rsidRPr="009C5D8C" w:rsidRDefault="003110A7" w:rsidP="001D27B0">
            <w:pPr>
              <w:spacing w:line="360" w:lineRule="auto"/>
              <w:jc w:val="center"/>
              <w:rPr>
                <w:sz w:val="22"/>
                <w:szCs w:val="22"/>
              </w:rPr>
            </w:pPr>
            <w:r w:rsidRPr="009C5D8C">
              <w:rPr>
                <w:sz w:val="22"/>
                <w:szCs w:val="22"/>
              </w:rPr>
              <w:t>[ikoy]</w:t>
            </w:r>
          </w:p>
        </w:tc>
      </w:tr>
      <w:tr w:rsidR="003110A7" w:rsidRPr="009C5D8C" w14:paraId="2CD905A1" w14:textId="77777777" w:rsidTr="009C5D8C">
        <w:tc>
          <w:tcPr>
            <w:tcW w:w="1080" w:type="dxa"/>
            <w:shd w:val="clear" w:color="auto" w:fill="auto"/>
          </w:tcPr>
          <w:p w14:paraId="3803742F" w14:textId="77777777" w:rsidR="003110A7" w:rsidRPr="009C5D8C" w:rsidRDefault="003110A7" w:rsidP="001D27B0">
            <w:pPr>
              <w:spacing w:line="360" w:lineRule="auto"/>
              <w:jc w:val="center"/>
              <w:rPr>
                <w:sz w:val="22"/>
                <w:szCs w:val="22"/>
              </w:rPr>
            </w:pPr>
            <w:r w:rsidRPr="009C5D8C">
              <w:rPr>
                <w:sz w:val="22"/>
                <w:szCs w:val="22"/>
              </w:rPr>
              <w:t>‘gusi’</w:t>
            </w:r>
          </w:p>
        </w:tc>
        <w:tc>
          <w:tcPr>
            <w:tcW w:w="1364" w:type="dxa"/>
            <w:shd w:val="clear" w:color="auto" w:fill="auto"/>
          </w:tcPr>
          <w:p w14:paraId="778CFF52" w14:textId="77777777" w:rsidR="003110A7" w:rsidRPr="009C5D8C" w:rsidRDefault="003110A7" w:rsidP="001D27B0">
            <w:pPr>
              <w:spacing w:line="360" w:lineRule="auto"/>
              <w:jc w:val="center"/>
              <w:rPr>
                <w:sz w:val="22"/>
                <w:szCs w:val="22"/>
              </w:rPr>
            </w:pPr>
            <w:r w:rsidRPr="009C5D8C">
              <w:rPr>
                <w:sz w:val="22"/>
                <w:szCs w:val="22"/>
              </w:rPr>
              <w:t>[</w:t>
            </w:r>
            <w:r w:rsidRPr="009C5D8C">
              <w:rPr>
                <w:sz w:val="22"/>
                <w:szCs w:val="22"/>
              </w:rPr>
              <w:sym w:font="SILManuscriptIPA" w:char="F0F8"/>
            </w:r>
            <w:r w:rsidRPr="009C5D8C">
              <w:rPr>
                <w:sz w:val="22"/>
                <w:szCs w:val="22"/>
              </w:rPr>
              <w:t>ip]</w:t>
            </w:r>
          </w:p>
        </w:tc>
        <w:tc>
          <w:tcPr>
            <w:tcW w:w="992" w:type="dxa"/>
            <w:shd w:val="clear" w:color="auto" w:fill="auto"/>
          </w:tcPr>
          <w:p w14:paraId="772BDB3B" w14:textId="77777777" w:rsidR="003110A7" w:rsidRPr="009C5D8C" w:rsidRDefault="003110A7" w:rsidP="001D27B0">
            <w:pPr>
              <w:spacing w:line="360" w:lineRule="auto"/>
              <w:jc w:val="center"/>
              <w:rPr>
                <w:sz w:val="22"/>
                <w:szCs w:val="22"/>
              </w:rPr>
            </w:pPr>
            <w:r w:rsidRPr="009C5D8C">
              <w:rPr>
                <w:sz w:val="22"/>
                <w:szCs w:val="22"/>
              </w:rPr>
              <w:t>[</w:t>
            </w:r>
            <w:r w:rsidRPr="009C5D8C">
              <w:rPr>
                <w:sz w:val="22"/>
                <w:szCs w:val="22"/>
              </w:rPr>
              <w:sym w:font="SILManuscriptIPA" w:char="F0F8"/>
            </w:r>
            <w:r w:rsidRPr="009C5D8C">
              <w:rPr>
                <w:sz w:val="22"/>
                <w:szCs w:val="22"/>
              </w:rPr>
              <w:t>ip]</w:t>
            </w:r>
          </w:p>
        </w:tc>
        <w:tc>
          <w:tcPr>
            <w:tcW w:w="992" w:type="dxa"/>
            <w:shd w:val="clear" w:color="auto" w:fill="auto"/>
          </w:tcPr>
          <w:p w14:paraId="68865CBE" w14:textId="77777777" w:rsidR="003110A7" w:rsidRPr="009C5D8C" w:rsidRDefault="003110A7" w:rsidP="001D27B0">
            <w:pPr>
              <w:spacing w:line="360" w:lineRule="auto"/>
              <w:jc w:val="center"/>
              <w:rPr>
                <w:sz w:val="22"/>
                <w:szCs w:val="22"/>
              </w:rPr>
            </w:pPr>
            <w:r w:rsidRPr="009C5D8C">
              <w:rPr>
                <w:sz w:val="22"/>
                <w:szCs w:val="22"/>
              </w:rPr>
              <w:t>[</w:t>
            </w:r>
            <w:r w:rsidRPr="009C5D8C">
              <w:rPr>
                <w:sz w:val="22"/>
                <w:szCs w:val="22"/>
              </w:rPr>
              <w:sym w:font="SILManuscriptIPA" w:char="F0F8"/>
            </w:r>
            <w:r w:rsidRPr="009C5D8C">
              <w:rPr>
                <w:sz w:val="22"/>
                <w:szCs w:val="22"/>
              </w:rPr>
              <w:t>ip]</w:t>
            </w:r>
          </w:p>
        </w:tc>
        <w:tc>
          <w:tcPr>
            <w:tcW w:w="1134" w:type="dxa"/>
            <w:shd w:val="clear" w:color="auto" w:fill="auto"/>
          </w:tcPr>
          <w:p w14:paraId="05A0DE09" w14:textId="77777777" w:rsidR="003110A7" w:rsidRPr="009C5D8C" w:rsidRDefault="003110A7" w:rsidP="001D27B0">
            <w:pPr>
              <w:spacing w:line="360" w:lineRule="auto"/>
              <w:jc w:val="center"/>
              <w:rPr>
                <w:sz w:val="22"/>
                <w:szCs w:val="22"/>
              </w:rPr>
            </w:pPr>
            <w:r w:rsidRPr="009C5D8C">
              <w:rPr>
                <w:sz w:val="22"/>
                <w:szCs w:val="22"/>
              </w:rPr>
              <w:t>[</w:t>
            </w:r>
            <w:r w:rsidRPr="009C5D8C">
              <w:rPr>
                <w:sz w:val="22"/>
                <w:szCs w:val="22"/>
              </w:rPr>
              <w:sym w:font="SILManuscriptIPA" w:char="F0F8"/>
            </w:r>
            <w:r w:rsidRPr="009C5D8C">
              <w:rPr>
                <w:sz w:val="22"/>
                <w:szCs w:val="22"/>
              </w:rPr>
              <w:t>ip]</w:t>
            </w:r>
          </w:p>
        </w:tc>
        <w:tc>
          <w:tcPr>
            <w:tcW w:w="1276" w:type="dxa"/>
            <w:shd w:val="clear" w:color="auto" w:fill="auto"/>
          </w:tcPr>
          <w:p w14:paraId="0772C029" w14:textId="77777777" w:rsidR="003110A7" w:rsidRPr="009C5D8C" w:rsidRDefault="003110A7" w:rsidP="001D27B0">
            <w:pPr>
              <w:spacing w:line="360" w:lineRule="auto"/>
              <w:jc w:val="center"/>
              <w:rPr>
                <w:sz w:val="22"/>
                <w:szCs w:val="22"/>
              </w:rPr>
            </w:pPr>
            <w:r w:rsidRPr="009C5D8C">
              <w:rPr>
                <w:sz w:val="22"/>
                <w:szCs w:val="22"/>
              </w:rPr>
              <w:t>[</w:t>
            </w:r>
            <w:r w:rsidRPr="009C5D8C">
              <w:rPr>
                <w:sz w:val="22"/>
                <w:szCs w:val="22"/>
              </w:rPr>
              <w:sym w:font="SILManuscriptIPA" w:char="F0F8"/>
            </w:r>
            <w:r w:rsidRPr="009C5D8C">
              <w:rPr>
                <w:sz w:val="22"/>
                <w:szCs w:val="22"/>
              </w:rPr>
              <w:t>ip]</w:t>
            </w:r>
          </w:p>
        </w:tc>
        <w:tc>
          <w:tcPr>
            <w:tcW w:w="1417" w:type="dxa"/>
            <w:shd w:val="clear" w:color="auto" w:fill="auto"/>
          </w:tcPr>
          <w:p w14:paraId="5842A3E8" w14:textId="77777777" w:rsidR="003110A7" w:rsidRPr="009C5D8C" w:rsidRDefault="003110A7" w:rsidP="001D27B0">
            <w:pPr>
              <w:spacing w:line="360" w:lineRule="auto"/>
              <w:jc w:val="center"/>
              <w:rPr>
                <w:sz w:val="22"/>
                <w:szCs w:val="22"/>
              </w:rPr>
            </w:pPr>
            <w:r w:rsidRPr="009C5D8C">
              <w:rPr>
                <w:sz w:val="22"/>
                <w:szCs w:val="22"/>
              </w:rPr>
              <w:t>[</w:t>
            </w:r>
            <w:r w:rsidRPr="009C5D8C">
              <w:rPr>
                <w:sz w:val="22"/>
                <w:szCs w:val="22"/>
              </w:rPr>
              <w:sym w:font="SILManuscriptIPA" w:char="F0F8"/>
            </w:r>
            <w:r w:rsidRPr="009C5D8C">
              <w:rPr>
                <w:sz w:val="22"/>
                <w:szCs w:val="22"/>
              </w:rPr>
              <w:t>ip]</w:t>
            </w:r>
          </w:p>
        </w:tc>
        <w:tc>
          <w:tcPr>
            <w:tcW w:w="1134" w:type="dxa"/>
            <w:shd w:val="clear" w:color="auto" w:fill="auto"/>
          </w:tcPr>
          <w:p w14:paraId="0F96F245" w14:textId="77777777" w:rsidR="003110A7" w:rsidRPr="009C5D8C" w:rsidRDefault="003110A7" w:rsidP="001D27B0">
            <w:pPr>
              <w:spacing w:line="360" w:lineRule="auto"/>
              <w:jc w:val="center"/>
              <w:rPr>
                <w:sz w:val="22"/>
                <w:szCs w:val="22"/>
              </w:rPr>
            </w:pPr>
            <w:r w:rsidRPr="009C5D8C">
              <w:rPr>
                <w:sz w:val="22"/>
                <w:szCs w:val="22"/>
              </w:rPr>
              <w:t>[</w:t>
            </w:r>
            <w:r w:rsidRPr="009C5D8C">
              <w:rPr>
                <w:sz w:val="22"/>
                <w:szCs w:val="22"/>
              </w:rPr>
              <w:sym w:font="SILManuscriptIPA" w:char="F0F8"/>
            </w:r>
            <w:r w:rsidRPr="009C5D8C">
              <w:rPr>
                <w:sz w:val="22"/>
                <w:szCs w:val="22"/>
              </w:rPr>
              <w:t>ip]</w:t>
            </w:r>
          </w:p>
        </w:tc>
      </w:tr>
      <w:tr w:rsidR="003110A7" w:rsidRPr="009C5D8C" w14:paraId="323B60F1" w14:textId="77777777" w:rsidTr="009C5D8C">
        <w:tc>
          <w:tcPr>
            <w:tcW w:w="1080" w:type="dxa"/>
            <w:shd w:val="clear" w:color="auto" w:fill="auto"/>
          </w:tcPr>
          <w:p w14:paraId="1CB9ACAF" w14:textId="77777777" w:rsidR="003110A7" w:rsidRPr="009C5D8C" w:rsidRDefault="003110A7" w:rsidP="001D27B0">
            <w:pPr>
              <w:spacing w:line="360" w:lineRule="auto"/>
              <w:jc w:val="center"/>
              <w:rPr>
                <w:sz w:val="22"/>
                <w:szCs w:val="22"/>
              </w:rPr>
            </w:pPr>
            <w:r w:rsidRPr="009C5D8C">
              <w:rPr>
                <w:sz w:val="22"/>
                <w:szCs w:val="22"/>
              </w:rPr>
              <w:t>‘bersih’</w:t>
            </w:r>
          </w:p>
        </w:tc>
        <w:tc>
          <w:tcPr>
            <w:tcW w:w="1364" w:type="dxa"/>
            <w:shd w:val="clear" w:color="auto" w:fill="auto"/>
          </w:tcPr>
          <w:p w14:paraId="1A227C16" w14:textId="77777777" w:rsidR="003110A7" w:rsidRPr="009C5D8C" w:rsidRDefault="003110A7" w:rsidP="001D27B0">
            <w:pPr>
              <w:spacing w:line="360" w:lineRule="auto"/>
              <w:rPr>
                <w:sz w:val="22"/>
                <w:szCs w:val="22"/>
              </w:rPr>
            </w:pPr>
            <w:r w:rsidRPr="009C5D8C">
              <w:rPr>
                <w:sz w:val="22"/>
                <w:szCs w:val="22"/>
              </w:rPr>
              <w:t>[b</w:t>
            </w:r>
            <w:r w:rsidRPr="009C5D8C">
              <w:rPr>
                <w:sz w:val="22"/>
                <w:szCs w:val="22"/>
              </w:rPr>
              <w:sym w:font="SILManuscriptIPA" w:char="F0AB"/>
            </w:r>
            <w:r w:rsidRPr="009C5D8C">
              <w:rPr>
                <w:sz w:val="22"/>
                <w:szCs w:val="22"/>
              </w:rPr>
              <w:sym w:font="SILManuscriptIPA" w:char="F0C4"/>
            </w:r>
            <w:r w:rsidRPr="009C5D8C">
              <w:rPr>
                <w:sz w:val="22"/>
                <w:szCs w:val="22"/>
              </w:rPr>
              <w:sym w:font="SILManuscriptIPA" w:char="F0AB"/>
            </w:r>
            <w:r w:rsidRPr="009C5D8C">
              <w:rPr>
                <w:sz w:val="22"/>
                <w:szCs w:val="22"/>
              </w:rPr>
              <w:t>si</w:t>
            </w:r>
            <w:r w:rsidR="00AA3BB9" w:rsidRPr="009C5D8C">
              <w:rPr>
                <w:sz w:val="22"/>
                <w:szCs w:val="22"/>
              </w:rPr>
              <w:t>]</w:t>
            </w:r>
          </w:p>
        </w:tc>
        <w:tc>
          <w:tcPr>
            <w:tcW w:w="992" w:type="dxa"/>
            <w:shd w:val="clear" w:color="auto" w:fill="auto"/>
          </w:tcPr>
          <w:p w14:paraId="37FF088C" w14:textId="77777777" w:rsidR="003110A7" w:rsidRPr="009C5D8C" w:rsidRDefault="003110A7" w:rsidP="001D27B0">
            <w:pPr>
              <w:spacing w:line="360" w:lineRule="auto"/>
              <w:jc w:val="center"/>
              <w:rPr>
                <w:sz w:val="22"/>
                <w:szCs w:val="22"/>
              </w:rPr>
            </w:pPr>
            <w:r w:rsidRPr="009C5D8C">
              <w:rPr>
                <w:sz w:val="22"/>
                <w:szCs w:val="22"/>
              </w:rPr>
              <w:t>[b</w:t>
            </w:r>
            <w:r w:rsidRPr="009C5D8C">
              <w:rPr>
                <w:sz w:val="22"/>
                <w:szCs w:val="22"/>
              </w:rPr>
              <w:sym w:font="SILManuscriptIPA" w:char="F0AB"/>
            </w:r>
            <w:r w:rsidRPr="009C5D8C">
              <w:rPr>
                <w:sz w:val="22"/>
                <w:szCs w:val="22"/>
              </w:rPr>
              <w:t>rsi]</w:t>
            </w:r>
          </w:p>
        </w:tc>
        <w:tc>
          <w:tcPr>
            <w:tcW w:w="992" w:type="dxa"/>
            <w:shd w:val="clear" w:color="auto" w:fill="auto"/>
          </w:tcPr>
          <w:p w14:paraId="4DF7B14F" w14:textId="77777777" w:rsidR="003110A7" w:rsidRPr="009C5D8C" w:rsidRDefault="003110A7" w:rsidP="001D27B0">
            <w:pPr>
              <w:spacing w:line="360" w:lineRule="auto"/>
              <w:jc w:val="center"/>
              <w:rPr>
                <w:sz w:val="22"/>
                <w:szCs w:val="22"/>
              </w:rPr>
            </w:pPr>
            <w:r w:rsidRPr="009C5D8C">
              <w:rPr>
                <w:sz w:val="22"/>
                <w:szCs w:val="22"/>
              </w:rPr>
              <w:t>[b</w:t>
            </w:r>
            <w:r w:rsidRPr="009C5D8C">
              <w:rPr>
                <w:sz w:val="22"/>
                <w:szCs w:val="22"/>
              </w:rPr>
              <w:sym w:font="SILManuscriptIPA" w:char="F0AB"/>
            </w:r>
            <w:r w:rsidRPr="009C5D8C">
              <w:rPr>
                <w:sz w:val="22"/>
                <w:szCs w:val="22"/>
              </w:rPr>
              <w:t>rsi]</w:t>
            </w:r>
          </w:p>
        </w:tc>
        <w:tc>
          <w:tcPr>
            <w:tcW w:w="1134" w:type="dxa"/>
            <w:shd w:val="clear" w:color="auto" w:fill="auto"/>
          </w:tcPr>
          <w:p w14:paraId="325A045C" w14:textId="77777777" w:rsidR="003110A7" w:rsidRPr="009C5D8C" w:rsidRDefault="003110A7" w:rsidP="001D27B0">
            <w:pPr>
              <w:spacing w:line="360" w:lineRule="auto"/>
              <w:jc w:val="center"/>
              <w:rPr>
                <w:sz w:val="22"/>
                <w:szCs w:val="22"/>
              </w:rPr>
            </w:pPr>
            <w:r w:rsidRPr="009C5D8C">
              <w:rPr>
                <w:sz w:val="22"/>
                <w:szCs w:val="22"/>
              </w:rPr>
              <w:t>[b</w:t>
            </w:r>
            <w:r w:rsidRPr="009C5D8C">
              <w:rPr>
                <w:sz w:val="22"/>
                <w:szCs w:val="22"/>
              </w:rPr>
              <w:sym w:font="SILManuscriptIPA" w:char="F0AB"/>
            </w:r>
            <w:r w:rsidRPr="009C5D8C">
              <w:rPr>
                <w:sz w:val="22"/>
                <w:szCs w:val="22"/>
              </w:rPr>
              <w:sym w:font="SILManuscriptIPA" w:char="F0C4"/>
            </w:r>
            <w:r w:rsidRPr="009C5D8C">
              <w:rPr>
                <w:sz w:val="22"/>
                <w:szCs w:val="22"/>
              </w:rPr>
              <w:t>si]</w:t>
            </w:r>
          </w:p>
        </w:tc>
        <w:tc>
          <w:tcPr>
            <w:tcW w:w="1276" w:type="dxa"/>
            <w:shd w:val="clear" w:color="auto" w:fill="auto"/>
          </w:tcPr>
          <w:p w14:paraId="4265FD09" w14:textId="77777777" w:rsidR="003110A7" w:rsidRPr="009C5D8C" w:rsidRDefault="003110A7" w:rsidP="001D27B0">
            <w:pPr>
              <w:spacing w:line="360" w:lineRule="auto"/>
              <w:jc w:val="center"/>
              <w:rPr>
                <w:sz w:val="22"/>
                <w:szCs w:val="22"/>
              </w:rPr>
            </w:pPr>
            <w:r w:rsidRPr="009C5D8C">
              <w:rPr>
                <w:sz w:val="22"/>
                <w:szCs w:val="22"/>
              </w:rPr>
              <w:t>[b</w:t>
            </w:r>
            <w:r w:rsidRPr="009C5D8C">
              <w:rPr>
                <w:sz w:val="22"/>
                <w:szCs w:val="22"/>
              </w:rPr>
              <w:sym w:font="SILManuscriptIPA" w:char="F0AB"/>
            </w:r>
            <w:r w:rsidRPr="009C5D8C">
              <w:rPr>
                <w:sz w:val="22"/>
                <w:szCs w:val="22"/>
              </w:rPr>
              <w:sym w:font="SILManuscriptIPA" w:char="F0C4"/>
            </w:r>
            <w:r w:rsidRPr="009C5D8C">
              <w:rPr>
                <w:sz w:val="22"/>
                <w:szCs w:val="22"/>
              </w:rPr>
              <w:sym w:font="SILManuscriptIPA" w:char="F0AB"/>
            </w:r>
            <w:r w:rsidRPr="009C5D8C">
              <w:rPr>
                <w:sz w:val="22"/>
                <w:szCs w:val="22"/>
              </w:rPr>
              <w:t>si]</w:t>
            </w:r>
          </w:p>
        </w:tc>
        <w:tc>
          <w:tcPr>
            <w:tcW w:w="1417" w:type="dxa"/>
            <w:shd w:val="clear" w:color="auto" w:fill="auto"/>
          </w:tcPr>
          <w:p w14:paraId="5DA92446" w14:textId="77777777" w:rsidR="003110A7" w:rsidRPr="009C5D8C" w:rsidRDefault="003110A7" w:rsidP="001D27B0">
            <w:pPr>
              <w:spacing w:line="360" w:lineRule="auto"/>
              <w:jc w:val="center"/>
              <w:rPr>
                <w:sz w:val="22"/>
                <w:szCs w:val="22"/>
              </w:rPr>
            </w:pPr>
            <w:r w:rsidRPr="009C5D8C">
              <w:rPr>
                <w:sz w:val="22"/>
                <w:szCs w:val="22"/>
              </w:rPr>
              <w:t>[b</w:t>
            </w:r>
            <w:r w:rsidRPr="009C5D8C">
              <w:rPr>
                <w:sz w:val="22"/>
                <w:szCs w:val="22"/>
              </w:rPr>
              <w:sym w:font="SILManuscriptIPA" w:char="F0AB"/>
            </w:r>
            <w:r w:rsidRPr="009C5D8C">
              <w:rPr>
                <w:sz w:val="22"/>
                <w:szCs w:val="22"/>
              </w:rPr>
              <w:sym w:font="SILManuscriptIPA" w:char="F0C4"/>
            </w:r>
            <w:r w:rsidRPr="009C5D8C">
              <w:rPr>
                <w:sz w:val="22"/>
                <w:szCs w:val="22"/>
              </w:rPr>
              <w:sym w:font="SILManuscriptIPA" w:char="F0AB"/>
            </w:r>
            <w:r w:rsidRPr="009C5D8C">
              <w:rPr>
                <w:sz w:val="22"/>
                <w:szCs w:val="22"/>
              </w:rPr>
              <w:t>sih]</w:t>
            </w:r>
          </w:p>
        </w:tc>
        <w:tc>
          <w:tcPr>
            <w:tcW w:w="1134" w:type="dxa"/>
            <w:shd w:val="clear" w:color="auto" w:fill="auto"/>
          </w:tcPr>
          <w:p w14:paraId="3CE181BF" w14:textId="77777777" w:rsidR="003110A7" w:rsidRPr="009C5D8C" w:rsidRDefault="003110A7" w:rsidP="001D27B0">
            <w:pPr>
              <w:spacing w:line="360" w:lineRule="auto"/>
              <w:jc w:val="center"/>
              <w:rPr>
                <w:sz w:val="22"/>
                <w:szCs w:val="22"/>
              </w:rPr>
            </w:pPr>
            <w:r w:rsidRPr="009C5D8C">
              <w:rPr>
                <w:sz w:val="22"/>
                <w:szCs w:val="22"/>
              </w:rPr>
              <w:t>[b</w:t>
            </w:r>
            <w:r w:rsidRPr="009C5D8C">
              <w:rPr>
                <w:sz w:val="22"/>
                <w:szCs w:val="22"/>
              </w:rPr>
              <w:sym w:font="SILManuscriptIPA" w:char="F0AB"/>
            </w:r>
            <w:r w:rsidRPr="009C5D8C">
              <w:rPr>
                <w:sz w:val="22"/>
                <w:szCs w:val="22"/>
              </w:rPr>
              <w:sym w:font="SILManuscriptIPA" w:char="F0C4"/>
            </w:r>
            <w:r w:rsidRPr="009C5D8C">
              <w:rPr>
                <w:sz w:val="22"/>
                <w:szCs w:val="22"/>
              </w:rPr>
              <w:t>si]</w:t>
            </w:r>
          </w:p>
        </w:tc>
      </w:tr>
      <w:tr w:rsidR="003110A7" w:rsidRPr="009C5D8C" w14:paraId="420F16FB" w14:textId="77777777" w:rsidTr="009C5D8C">
        <w:tc>
          <w:tcPr>
            <w:tcW w:w="1080" w:type="dxa"/>
            <w:shd w:val="clear" w:color="auto" w:fill="auto"/>
          </w:tcPr>
          <w:p w14:paraId="2B02CE40" w14:textId="77777777" w:rsidR="003110A7" w:rsidRPr="009C5D8C" w:rsidRDefault="003110A7" w:rsidP="001D27B0">
            <w:pPr>
              <w:spacing w:line="360" w:lineRule="auto"/>
              <w:jc w:val="center"/>
              <w:rPr>
                <w:sz w:val="22"/>
                <w:szCs w:val="22"/>
              </w:rPr>
            </w:pPr>
            <w:r w:rsidRPr="009C5D8C">
              <w:rPr>
                <w:sz w:val="22"/>
                <w:szCs w:val="22"/>
              </w:rPr>
              <w:t>‘pipi’</w:t>
            </w:r>
          </w:p>
        </w:tc>
        <w:tc>
          <w:tcPr>
            <w:tcW w:w="1364" w:type="dxa"/>
            <w:shd w:val="clear" w:color="auto" w:fill="auto"/>
          </w:tcPr>
          <w:p w14:paraId="25AF38C8" w14:textId="77777777" w:rsidR="003110A7" w:rsidRPr="009C5D8C" w:rsidRDefault="003110A7" w:rsidP="001D27B0">
            <w:pPr>
              <w:spacing w:line="360" w:lineRule="auto"/>
              <w:jc w:val="center"/>
              <w:rPr>
                <w:sz w:val="22"/>
                <w:szCs w:val="22"/>
              </w:rPr>
            </w:pPr>
            <w:r w:rsidRPr="009C5D8C">
              <w:rPr>
                <w:sz w:val="22"/>
                <w:szCs w:val="22"/>
              </w:rPr>
              <w:t>[pipey]</w:t>
            </w:r>
          </w:p>
        </w:tc>
        <w:tc>
          <w:tcPr>
            <w:tcW w:w="992" w:type="dxa"/>
            <w:shd w:val="clear" w:color="auto" w:fill="auto"/>
          </w:tcPr>
          <w:p w14:paraId="4E2207BA" w14:textId="77777777" w:rsidR="003110A7" w:rsidRPr="009C5D8C" w:rsidRDefault="003110A7" w:rsidP="001D27B0">
            <w:pPr>
              <w:spacing w:line="360" w:lineRule="auto"/>
              <w:jc w:val="center"/>
              <w:rPr>
                <w:sz w:val="22"/>
                <w:szCs w:val="22"/>
              </w:rPr>
            </w:pPr>
            <w:r w:rsidRPr="009C5D8C">
              <w:rPr>
                <w:sz w:val="22"/>
                <w:szCs w:val="22"/>
              </w:rPr>
              <w:t>[pipe]</w:t>
            </w:r>
          </w:p>
        </w:tc>
        <w:tc>
          <w:tcPr>
            <w:tcW w:w="992" w:type="dxa"/>
            <w:shd w:val="clear" w:color="auto" w:fill="auto"/>
          </w:tcPr>
          <w:p w14:paraId="0A8F57D2" w14:textId="77777777" w:rsidR="003110A7" w:rsidRPr="009C5D8C" w:rsidRDefault="003110A7" w:rsidP="001D27B0">
            <w:pPr>
              <w:spacing w:line="360" w:lineRule="auto"/>
              <w:jc w:val="center"/>
              <w:rPr>
                <w:sz w:val="22"/>
                <w:szCs w:val="22"/>
              </w:rPr>
            </w:pPr>
            <w:r w:rsidRPr="009C5D8C">
              <w:rPr>
                <w:sz w:val="22"/>
                <w:szCs w:val="22"/>
              </w:rPr>
              <w:t>[pipey]</w:t>
            </w:r>
          </w:p>
        </w:tc>
        <w:tc>
          <w:tcPr>
            <w:tcW w:w="1134" w:type="dxa"/>
            <w:shd w:val="clear" w:color="auto" w:fill="auto"/>
          </w:tcPr>
          <w:p w14:paraId="3828C052" w14:textId="77777777" w:rsidR="003110A7" w:rsidRPr="009C5D8C" w:rsidRDefault="003110A7" w:rsidP="001D27B0">
            <w:pPr>
              <w:spacing w:line="360" w:lineRule="auto"/>
              <w:jc w:val="center"/>
              <w:rPr>
                <w:sz w:val="22"/>
                <w:szCs w:val="22"/>
              </w:rPr>
            </w:pPr>
            <w:r w:rsidRPr="009C5D8C">
              <w:rPr>
                <w:sz w:val="22"/>
                <w:szCs w:val="22"/>
              </w:rPr>
              <w:t>[pipey]</w:t>
            </w:r>
          </w:p>
        </w:tc>
        <w:tc>
          <w:tcPr>
            <w:tcW w:w="1276" w:type="dxa"/>
            <w:shd w:val="clear" w:color="auto" w:fill="auto"/>
          </w:tcPr>
          <w:p w14:paraId="0E66EA00" w14:textId="77777777" w:rsidR="003110A7" w:rsidRPr="009C5D8C" w:rsidRDefault="003110A7" w:rsidP="001D27B0">
            <w:pPr>
              <w:spacing w:line="360" w:lineRule="auto"/>
              <w:jc w:val="center"/>
              <w:rPr>
                <w:sz w:val="22"/>
                <w:szCs w:val="22"/>
              </w:rPr>
            </w:pPr>
            <w:r w:rsidRPr="009C5D8C">
              <w:rPr>
                <w:sz w:val="22"/>
                <w:szCs w:val="22"/>
              </w:rPr>
              <w:t>[pipi]</w:t>
            </w:r>
          </w:p>
        </w:tc>
        <w:tc>
          <w:tcPr>
            <w:tcW w:w="1417" w:type="dxa"/>
            <w:shd w:val="clear" w:color="auto" w:fill="auto"/>
          </w:tcPr>
          <w:p w14:paraId="1D2BBE2B" w14:textId="77777777" w:rsidR="003110A7" w:rsidRPr="009C5D8C" w:rsidRDefault="003110A7" w:rsidP="001D27B0">
            <w:pPr>
              <w:spacing w:line="360" w:lineRule="auto"/>
              <w:jc w:val="center"/>
              <w:rPr>
                <w:sz w:val="22"/>
                <w:szCs w:val="22"/>
              </w:rPr>
            </w:pPr>
            <w:r w:rsidRPr="009C5D8C">
              <w:rPr>
                <w:sz w:val="22"/>
                <w:szCs w:val="22"/>
              </w:rPr>
              <w:t>[pipey]</w:t>
            </w:r>
          </w:p>
        </w:tc>
        <w:tc>
          <w:tcPr>
            <w:tcW w:w="1134" w:type="dxa"/>
            <w:shd w:val="clear" w:color="auto" w:fill="auto"/>
          </w:tcPr>
          <w:p w14:paraId="322B4BFE" w14:textId="77777777" w:rsidR="003110A7" w:rsidRPr="009C5D8C" w:rsidRDefault="003110A7" w:rsidP="001D27B0">
            <w:pPr>
              <w:spacing w:line="360" w:lineRule="auto"/>
              <w:jc w:val="center"/>
              <w:rPr>
                <w:sz w:val="22"/>
                <w:szCs w:val="22"/>
              </w:rPr>
            </w:pPr>
            <w:r w:rsidRPr="009C5D8C">
              <w:rPr>
                <w:sz w:val="22"/>
                <w:szCs w:val="22"/>
              </w:rPr>
              <w:t>[pipe]</w:t>
            </w:r>
          </w:p>
        </w:tc>
      </w:tr>
    </w:tbl>
    <w:p w14:paraId="1E8E44F7" w14:textId="77777777" w:rsidR="00B01452" w:rsidRDefault="00B01452" w:rsidP="001D27B0">
      <w:pPr>
        <w:ind w:firstLine="720"/>
        <w:jc w:val="both"/>
      </w:pPr>
    </w:p>
    <w:p w14:paraId="4F9D3926" w14:textId="7158DB08" w:rsidR="008A7DE2" w:rsidRDefault="003110A7" w:rsidP="001D27B0">
      <w:pPr>
        <w:ind w:firstLine="720"/>
        <w:jc w:val="both"/>
      </w:pPr>
      <w:r w:rsidRPr="00A31485">
        <w:t xml:space="preserve">Bunyi vokal tinggi belakang [u] terdapat dalam semua kawasan kajian. Bunyi vokal [u] pada </w:t>
      </w:r>
      <w:r w:rsidR="006F36A4">
        <w:t xml:space="preserve">posisi awal dan tengah </w:t>
      </w:r>
      <w:r w:rsidRPr="00A31485">
        <w:t xml:space="preserve">kata terdapat </w:t>
      </w:r>
      <w:r w:rsidR="006F36A4">
        <w:t>di</w:t>
      </w:r>
      <w:r w:rsidRPr="00A31485">
        <w:t xml:space="preserve"> semua kawasan, </w:t>
      </w:r>
      <w:r w:rsidR="006F36A4">
        <w:t>sementara</w:t>
      </w:r>
      <w:r w:rsidRPr="00A31485">
        <w:t xml:space="preserve"> bunyi ini pada posisi akhir kata tidak terdapat MKB. Dalam perkataan tertentu bunyi [u] pada awal dan tengah kata wujud dalam semua kata tanpa memperlihatkan kesejajaran dengan bunyi vokal yang lain. Bunyi [u] dalam perkataan tertentu dalam MKM, MKMT, MKDT, MKI, MKO, dan MKDA wujud pada posisi akhir kata tanpa memperlihatkan kesejajaran dengan bunyi vokal yang lain. Namun begitu, pada posisi akhir kata bunyi [u] sejajar dengan [o] dalam perkataan tertentu di MKM, MKMT, dan MKO dan tidak memperlihatkan kesejajaran dengan bunyi vokal yang lain bagi perkataan yang lain. Bagi MKM, MKI, dan MKB, dalam perkataan tertentu bunyi [u] sejajar dengan [aw], manakala dalam perkataan lain bunyi [u] sejajar dengan [o</w:t>
      </w:r>
      <w:r w:rsidRPr="00A31485">
        <w:sym w:font="SILManuscriptIPA" w:char="F057"/>
      </w:r>
      <w:r w:rsidRPr="00A31485">
        <w:t>] di MKDT dan MKB serta sejajar dengan [</w:t>
      </w:r>
      <w:r w:rsidRPr="00A31485">
        <w:sym w:font="SILManuscriptIPA" w:char="F08D"/>
      </w:r>
      <w:r w:rsidR="00A14D17">
        <w:t xml:space="preserve">] dalam MKDA </w:t>
      </w:r>
      <w:r w:rsidRPr="00A31485">
        <w:t xml:space="preserve">lihat </w:t>
      </w:r>
      <w:r w:rsidR="00F20413">
        <w:t>Jadual</w:t>
      </w:r>
      <w:r w:rsidRPr="00A31485">
        <w:t xml:space="preserve"> </w:t>
      </w:r>
      <w:r w:rsidR="00FB3AED">
        <w:t>2</w:t>
      </w:r>
      <w:r w:rsidRPr="00A31485">
        <w:t xml:space="preserve">. </w:t>
      </w:r>
    </w:p>
    <w:p w14:paraId="3925E9A0" w14:textId="77777777" w:rsidR="009C5D8C" w:rsidRDefault="009C5D8C" w:rsidP="001D27B0">
      <w:pPr>
        <w:jc w:val="center"/>
        <w:rPr>
          <w:b/>
          <w:sz w:val="20"/>
        </w:rPr>
      </w:pPr>
    </w:p>
    <w:p w14:paraId="1542C935" w14:textId="77777777" w:rsidR="00230E59" w:rsidRDefault="00230E59" w:rsidP="001D27B0">
      <w:pPr>
        <w:jc w:val="center"/>
        <w:rPr>
          <w:b/>
          <w:sz w:val="20"/>
        </w:rPr>
      </w:pPr>
    </w:p>
    <w:p w14:paraId="4E53F313" w14:textId="4AD2D504" w:rsidR="003110A7" w:rsidRDefault="00FC09AD" w:rsidP="001D27B0">
      <w:pPr>
        <w:jc w:val="center"/>
        <w:rPr>
          <w:sz w:val="20"/>
        </w:rPr>
      </w:pPr>
      <w:r w:rsidRPr="00080AEE">
        <w:rPr>
          <w:b/>
          <w:sz w:val="20"/>
        </w:rPr>
        <w:lastRenderedPageBreak/>
        <w:t>Jadual</w:t>
      </w:r>
      <w:r w:rsidR="003F3CEB" w:rsidRPr="00080AEE">
        <w:rPr>
          <w:b/>
          <w:sz w:val="20"/>
        </w:rPr>
        <w:t xml:space="preserve"> 2</w:t>
      </w:r>
      <w:r w:rsidR="00080AEE" w:rsidRPr="00080AEE">
        <w:rPr>
          <w:b/>
          <w:sz w:val="20"/>
        </w:rPr>
        <w:t>.</w:t>
      </w:r>
      <w:r w:rsidR="003F3CEB" w:rsidRPr="00080AEE">
        <w:rPr>
          <w:sz w:val="20"/>
        </w:rPr>
        <w:t xml:space="preserve"> Penyebaran </w:t>
      </w:r>
      <w:r w:rsidRPr="00080AEE">
        <w:rPr>
          <w:sz w:val="20"/>
        </w:rPr>
        <w:t xml:space="preserve">Bunyi </w:t>
      </w:r>
      <w:r w:rsidR="003F3CEB" w:rsidRPr="00080AEE">
        <w:rPr>
          <w:sz w:val="20"/>
        </w:rPr>
        <w:t>[u]</w:t>
      </w:r>
    </w:p>
    <w:p w14:paraId="6654D96F" w14:textId="77777777" w:rsidR="00B01452" w:rsidRPr="00080AEE" w:rsidRDefault="00B01452" w:rsidP="001D27B0">
      <w:pPr>
        <w:jc w:val="center"/>
        <w:rPr>
          <w:b/>
          <w:sz w:val="20"/>
        </w:rPr>
      </w:pPr>
    </w:p>
    <w:tbl>
      <w:tblPr>
        <w:tblW w:w="0" w:type="auto"/>
        <w:tblInd w:w="108" w:type="dxa"/>
        <w:tblLayout w:type="fixed"/>
        <w:tblLook w:val="01E0" w:firstRow="1" w:lastRow="1" w:firstColumn="1" w:lastColumn="1" w:noHBand="0" w:noVBand="0"/>
      </w:tblPr>
      <w:tblGrid>
        <w:gridCol w:w="1843"/>
        <w:gridCol w:w="2410"/>
        <w:gridCol w:w="2126"/>
        <w:gridCol w:w="2268"/>
      </w:tblGrid>
      <w:tr w:rsidR="003110A7" w:rsidRPr="00080AEE" w14:paraId="4B1C7292" w14:textId="77777777" w:rsidTr="00B01452">
        <w:tc>
          <w:tcPr>
            <w:tcW w:w="1843" w:type="dxa"/>
            <w:tcBorders>
              <w:top w:val="single" w:sz="4" w:space="0" w:color="auto"/>
              <w:bottom w:val="single" w:sz="4" w:space="0" w:color="auto"/>
            </w:tcBorders>
            <w:shd w:val="clear" w:color="auto" w:fill="B4C6E7" w:themeFill="accent1" w:themeFillTint="66"/>
          </w:tcPr>
          <w:p w14:paraId="05A1117F" w14:textId="77777777" w:rsidR="003110A7" w:rsidRPr="00080AEE" w:rsidRDefault="003110A7" w:rsidP="001D27B0">
            <w:pPr>
              <w:jc w:val="both"/>
              <w:rPr>
                <w:b/>
                <w:sz w:val="20"/>
              </w:rPr>
            </w:pPr>
            <w:r w:rsidRPr="00080AEE">
              <w:rPr>
                <w:b/>
                <w:sz w:val="20"/>
              </w:rPr>
              <w:t>Posisi</w:t>
            </w:r>
          </w:p>
          <w:p w14:paraId="0F28F6B4" w14:textId="77777777" w:rsidR="003110A7" w:rsidRPr="00080AEE" w:rsidRDefault="003110A7" w:rsidP="001D27B0">
            <w:pPr>
              <w:jc w:val="both"/>
              <w:rPr>
                <w:b/>
                <w:sz w:val="20"/>
              </w:rPr>
            </w:pPr>
            <w:r w:rsidRPr="00080AEE">
              <w:rPr>
                <w:b/>
                <w:sz w:val="20"/>
              </w:rPr>
              <w:t>Kawasan</w:t>
            </w:r>
          </w:p>
        </w:tc>
        <w:tc>
          <w:tcPr>
            <w:tcW w:w="2410" w:type="dxa"/>
            <w:tcBorders>
              <w:top w:val="single" w:sz="4" w:space="0" w:color="auto"/>
              <w:bottom w:val="single" w:sz="4" w:space="0" w:color="auto"/>
            </w:tcBorders>
            <w:shd w:val="clear" w:color="auto" w:fill="B4C6E7" w:themeFill="accent1" w:themeFillTint="66"/>
          </w:tcPr>
          <w:p w14:paraId="318D0865" w14:textId="77777777" w:rsidR="003110A7" w:rsidRPr="00080AEE" w:rsidRDefault="003110A7" w:rsidP="001D27B0">
            <w:pPr>
              <w:jc w:val="center"/>
              <w:rPr>
                <w:b/>
                <w:sz w:val="20"/>
              </w:rPr>
            </w:pPr>
            <w:r w:rsidRPr="00080AEE">
              <w:rPr>
                <w:b/>
                <w:sz w:val="20"/>
              </w:rPr>
              <w:t>Awal</w:t>
            </w:r>
          </w:p>
          <w:p w14:paraId="0A87DC97" w14:textId="77777777" w:rsidR="003110A7" w:rsidRPr="00080AEE" w:rsidRDefault="003110A7" w:rsidP="001D27B0">
            <w:pPr>
              <w:jc w:val="center"/>
              <w:rPr>
                <w:b/>
                <w:sz w:val="20"/>
              </w:rPr>
            </w:pPr>
            <w:r w:rsidRPr="00080AEE">
              <w:rPr>
                <w:b/>
                <w:sz w:val="20"/>
              </w:rPr>
              <w:t>Kata</w:t>
            </w:r>
          </w:p>
        </w:tc>
        <w:tc>
          <w:tcPr>
            <w:tcW w:w="2126" w:type="dxa"/>
            <w:tcBorders>
              <w:top w:val="single" w:sz="4" w:space="0" w:color="auto"/>
              <w:bottom w:val="single" w:sz="4" w:space="0" w:color="auto"/>
            </w:tcBorders>
            <w:shd w:val="clear" w:color="auto" w:fill="B4C6E7" w:themeFill="accent1" w:themeFillTint="66"/>
          </w:tcPr>
          <w:p w14:paraId="192654CA" w14:textId="77777777" w:rsidR="003110A7" w:rsidRPr="00080AEE" w:rsidRDefault="003110A7" w:rsidP="001D27B0">
            <w:pPr>
              <w:jc w:val="center"/>
              <w:rPr>
                <w:b/>
                <w:sz w:val="20"/>
              </w:rPr>
            </w:pPr>
            <w:r w:rsidRPr="00080AEE">
              <w:rPr>
                <w:b/>
                <w:sz w:val="20"/>
              </w:rPr>
              <w:t>Tengah</w:t>
            </w:r>
          </w:p>
          <w:p w14:paraId="6E8F8B3E" w14:textId="77777777" w:rsidR="003110A7" w:rsidRPr="00080AEE" w:rsidRDefault="003110A7" w:rsidP="001D27B0">
            <w:pPr>
              <w:jc w:val="center"/>
              <w:rPr>
                <w:b/>
                <w:sz w:val="20"/>
              </w:rPr>
            </w:pPr>
            <w:r w:rsidRPr="00080AEE">
              <w:rPr>
                <w:b/>
                <w:sz w:val="20"/>
              </w:rPr>
              <w:t>Kata</w:t>
            </w:r>
          </w:p>
        </w:tc>
        <w:tc>
          <w:tcPr>
            <w:tcW w:w="2268" w:type="dxa"/>
            <w:tcBorders>
              <w:top w:val="single" w:sz="4" w:space="0" w:color="auto"/>
              <w:bottom w:val="single" w:sz="4" w:space="0" w:color="auto"/>
            </w:tcBorders>
            <w:shd w:val="clear" w:color="auto" w:fill="B4C6E7" w:themeFill="accent1" w:themeFillTint="66"/>
          </w:tcPr>
          <w:p w14:paraId="13DDBCC4" w14:textId="77777777" w:rsidR="003110A7" w:rsidRPr="00080AEE" w:rsidRDefault="003110A7" w:rsidP="001D27B0">
            <w:pPr>
              <w:jc w:val="center"/>
              <w:rPr>
                <w:b/>
                <w:sz w:val="20"/>
              </w:rPr>
            </w:pPr>
            <w:r w:rsidRPr="00080AEE">
              <w:rPr>
                <w:b/>
                <w:sz w:val="20"/>
              </w:rPr>
              <w:t>Akhir</w:t>
            </w:r>
          </w:p>
          <w:p w14:paraId="3C9F6CC4" w14:textId="77777777" w:rsidR="003110A7" w:rsidRPr="00080AEE" w:rsidRDefault="003110A7" w:rsidP="001D27B0">
            <w:pPr>
              <w:jc w:val="center"/>
              <w:rPr>
                <w:b/>
                <w:sz w:val="20"/>
              </w:rPr>
            </w:pPr>
            <w:r w:rsidRPr="00080AEE">
              <w:rPr>
                <w:b/>
                <w:sz w:val="20"/>
              </w:rPr>
              <w:t>Kata</w:t>
            </w:r>
          </w:p>
        </w:tc>
      </w:tr>
      <w:tr w:rsidR="003110A7" w:rsidRPr="00080AEE" w14:paraId="4FF3C446" w14:textId="77777777" w:rsidTr="00A14D17">
        <w:tc>
          <w:tcPr>
            <w:tcW w:w="1843" w:type="dxa"/>
            <w:tcBorders>
              <w:top w:val="single" w:sz="4" w:space="0" w:color="auto"/>
            </w:tcBorders>
            <w:shd w:val="clear" w:color="auto" w:fill="auto"/>
          </w:tcPr>
          <w:p w14:paraId="1D641CF0" w14:textId="77777777" w:rsidR="003110A7" w:rsidRPr="00080AEE" w:rsidRDefault="003110A7" w:rsidP="001D27B0">
            <w:pPr>
              <w:jc w:val="both"/>
              <w:rPr>
                <w:sz w:val="20"/>
              </w:rPr>
            </w:pPr>
            <w:r w:rsidRPr="00080AEE">
              <w:rPr>
                <w:sz w:val="20"/>
              </w:rPr>
              <w:t>Mukah</w:t>
            </w:r>
          </w:p>
        </w:tc>
        <w:tc>
          <w:tcPr>
            <w:tcW w:w="2410" w:type="dxa"/>
            <w:tcBorders>
              <w:top w:val="single" w:sz="4" w:space="0" w:color="auto"/>
            </w:tcBorders>
            <w:shd w:val="clear" w:color="auto" w:fill="auto"/>
          </w:tcPr>
          <w:p w14:paraId="24B6EB1F" w14:textId="77777777" w:rsidR="003110A7" w:rsidRPr="00080AEE" w:rsidRDefault="003110A7" w:rsidP="001D27B0">
            <w:pPr>
              <w:jc w:val="center"/>
              <w:rPr>
                <w:sz w:val="20"/>
              </w:rPr>
            </w:pPr>
            <w:r w:rsidRPr="00080AEE">
              <w:rPr>
                <w:sz w:val="20"/>
              </w:rPr>
              <w:t>[u-]</w:t>
            </w:r>
          </w:p>
        </w:tc>
        <w:tc>
          <w:tcPr>
            <w:tcW w:w="2126" w:type="dxa"/>
            <w:tcBorders>
              <w:top w:val="single" w:sz="4" w:space="0" w:color="auto"/>
            </w:tcBorders>
            <w:shd w:val="clear" w:color="auto" w:fill="auto"/>
          </w:tcPr>
          <w:p w14:paraId="1866C620" w14:textId="77777777" w:rsidR="003110A7" w:rsidRPr="00080AEE" w:rsidRDefault="003110A7" w:rsidP="001D27B0">
            <w:pPr>
              <w:jc w:val="center"/>
              <w:rPr>
                <w:sz w:val="20"/>
              </w:rPr>
            </w:pPr>
            <w:r w:rsidRPr="00080AEE">
              <w:rPr>
                <w:sz w:val="20"/>
              </w:rPr>
              <w:t>[-u-]</w:t>
            </w:r>
          </w:p>
        </w:tc>
        <w:tc>
          <w:tcPr>
            <w:tcW w:w="2268" w:type="dxa"/>
            <w:tcBorders>
              <w:top w:val="single" w:sz="4" w:space="0" w:color="auto"/>
            </w:tcBorders>
            <w:shd w:val="clear" w:color="auto" w:fill="auto"/>
          </w:tcPr>
          <w:p w14:paraId="39CB8681" w14:textId="77777777" w:rsidR="003110A7" w:rsidRPr="00080AEE" w:rsidRDefault="003110A7" w:rsidP="001D27B0">
            <w:pPr>
              <w:jc w:val="center"/>
              <w:rPr>
                <w:sz w:val="20"/>
              </w:rPr>
            </w:pPr>
            <w:r w:rsidRPr="00080AEE">
              <w:rPr>
                <w:sz w:val="20"/>
              </w:rPr>
              <w:t>[-u, -o, -aw]</w:t>
            </w:r>
          </w:p>
        </w:tc>
      </w:tr>
      <w:tr w:rsidR="003110A7" w:rsidRPr="00080AEE" w14:paraId="7C524424" w14:textId="77777777" w:rsidTr="00A14D17">
        <w:tc>
          <w:tcPr>
            <w:tcW w:w="1843" w:type="dxa"/>
            <w:shd w:val="clear" w:color="auto" w:fill="auto"/>
          </w:tcPr>
          <w:p w14:paraId="55BDA139" w14:textId="77777777" w:rsidR="003110A7" w:rsidRPr="00080AEE" w:rsidRDefault="003110A7" w:rsidP="001D27B0">
            <w:pPr>
              <w:jc w:val="both"/>
              <w:rPr>
                <w:sz w:val="20"/>
              </w:rPr>
            </w:pPr>
            <w:r w:rsidRPr="00080AEE">
              <w:rPr>
                <w:sz w:val="20"/>
              </w:rPr>
              <w:t>Matu</w:t>
            </w:r>
          </w:p>
        </w:tc>
        <w:tc>
          <w:tcPr>
            <w:tcW w:w="2410" w:type="dxa"/>
            <w:shd w:val="clear" w:color="auto" w:fill="auto"/>
          </w:tcPr>
          <w:p w14:paraId="66DEE1D8" w14:textId="77777777" w:rsidR="003110A7" w:rsidRPr="00080AEE" w:rsidRDefault="003110A7" w:rsidP="001D27B0">
            <w:pPr>
              <w:jc w:val="center"/>
              <w:rPr>
                <w:sz w:val="20"/>
              </w:rPr>
            </w:pPr>
            <w:r w:rsidRPr="00080AEE">
              <w:rPr>
                <w:sz w:val="20"/>
              </w:rPr>
              <w:t>[u-]</w:t>
            </w:r>
          </w:p>
        </w:tc>
        <w:tc>
          <w:tcPr>
            <w:tcW w:w="2126" w:type="dxa"/>
            <w:shd w:val="clear" w:color="auto" w:fill="auto"/>
          </w:tcPr>
          <w:p w14:paraId="0F8B0904" w14:textId="77777777" w:rsidR="003110A7" w:rsidRPr="00080AEE" w:rsidRDefault="003110A7" w:rsidP="001D27B0">
            <w:pPr>
              <w:jc w:val="center"/>
              <w:rPr>
                <w:sz w:val="20"/>
              </w:rPr>
            </w:pPr>
            <w:r w:rsidRPr="00080AEE">
              <w:rPr>
                <w:sz w:val="20"/>
              </w:rPr>
              <w:t>[-u-]</w:t>
            </w:r>
          </w:p>
        </w:tc>
        <w:tc>
          <w:tcPr>
            <w:tcW w:w="2268" w:type="dxa"/>
            <w:shd w:val="clear" w:color="auto" w:fill="auto"/>
          </w:tcPr>
          <w:p w14:paraId="63E5A75B" w14:textId="77777777" w:rsidR="003110A7" w:rsidRPr="00080AEE" w:rsidRDefault="003110A7" w:rsidP="001D27B0">
            <w:pPr>
              <w:jc w:val="center"/>
              <w:rPr>
                <w:sz w:val="20"/>
              </w:rPr>
            </w:pPr>
            <w:r w:rsidRPr="00080AEE">
              <w:rPr>
                <w:sz w:val="20"/>
              </w:rPr>
              <w:t>[-u, -o]</w:t>
            </w:r>
          </w:p>
        </w:tc>
      </w:tr>
      <w:tr w:rsidR="003110A7" w:rsidRPr="00080AEE" w14:paraId="5F370EE7" w14:textId="77777777" w:rsidTr="00A14D17">
        <w:tc>
          <w:tcPr>
            <w:tcW w:w="1843" w:type="dxa"/>
            <w:shd w:val="clear" w:color="auto" w:fill="auto"/>
          </w:tcPr>
          <w:p w14:paraId="7B0D2378" w14:textId="77777777" w:rsidR="003110A7" w:rsidRPr="00080AEE" w:rsidRDefault="003110A7" w:rsidP="001D27B0">
            <w:pPr>
              <w:jc w:val="both"/>
              <w:rPr>
                <w:sz w:val="20"/>
              </w:rPr>
            </w:pPr>
            <w:r w:rsidRPr="00080AEE">
              <w:rPr>
                <w:sz w:val="20"/>
              </w:rPr>
              <w:t>Dalat</w:t>
            </w:r>
          </w:p>
        </w:tc>
        <w:tc>
          <w:tcPr>
            <w:tcW w:w="2410" w:type="dxa"/>
            <w:shd w:val="clear" w:color="auto" w:fill="auto"/>
          </w:tcPr>
          <w:p w14:paraId="42169F51" w14:textId="77777777" w:rsidR="003110A7" w:rsidRPr="00080AEE" w:rsidRDefault="003110A7" w:rsidP="001D27B0">
            <w:pPr>
              <w:jc w:val="center"/>
              <w:rPr>
                <w:sz w:val="20"/>
              </w:rPr>
            </w:pPr>
            <w:r w:rsidRPr="00080AEE">
              <w:rPr>
                <w:sz w:val="20"/>
              </w:rPr>
              <w:t>[u-]</w:t>
            </w:r>
          </w:p>
        </w:tc>
        <w:tc>
          <w:tcPr>
            <w:tcW w:w="2126" w:type="dxa"/>
            <w:shd w:val="clear" w:color="auto" w:fill="auto"/>
          </w:tcPr>
          <w:p w14:paraId="78EAAF7A" w14:textId="77777777" w:rsidR="003110A7" w:rsidRPr="00080AEE" w:rsidRDefault="003110A7" w:rsidP="001D27B0">
            <w:pPr>
              <w:jc w:val="center"/>
              <w:rPr>
                <w:sz w:val="20"/>
              </w:rPr>
            </w:pPr>
            <w:r w:rsidRPr="00080AEE">
              <w:rPr>
                <w:sz w:val="20"/>
              </w:rPr>
              <w:t>[-u-]</w:t>
            </w:r>
          </w:p>
        </w:tc>
        <w:tc>
          <w:tcPr>
            <w:tcW w:w="2268" w:type="dxa"/>
            <w:shd w:val="clear" w:color="auto" w:fill="auto"/>
          </w:tcPr>
          <w:p w14:paraId="5E5ADF58" w14:textId="77777777" w:rsidR="003110A7" w:rsidRPr="00080AEE" w:rsidRDefault="003110A7" w:rsidP="001D27B0">
            <w:pPr>
              <w:jc w:val="center"/>
              <w:rPr>
                <w:sz w:val="20"/>
              </w:rPr>
            </w:pPr>
            <w:r w:rsidRPr="00080AEE">
              <w:rPr>
                <w:sz w:val="20"/>
              </w:rPr>
              <w:t>[-u, o</w:t>
            </w:r>
            <w:r w:rsidRPr="00080AEE">
              <w:rPr>
                <w:sz w:val="20"/>
              </w:rPr>
              <w:sym w:font="SILManuscriptIPA" w:char="F057"/>
            </w:r>
            <w:r w:rsidRPr="00080AEE">
              <w:rPr>
                <w:sz w:val="20"/>
              </w:rPr>
              <w:t>]</w:t>
            </w:r>
          </w:p>
        </w:tc>
      </w:tr>
      <w:tr w:rsidR="003110A7" w:rsidRPr="00080AEE" w14:paraId="1F9C2606" w14:textId="77777777" w:rsidTr="00A14D17">
        <w:tc>
          <w:tcPr>
            <w:tcW w:w="1843" w:type="dxa"/>
            <w:shd w:val="clear" w:color="auto" w:fill="auto"/>
          </w:tcPr>
          <w:p w14:paraId="5E43AF40" w14:textId="77777777" w:rsidR="003110A7" w:rsidRPr="00080AEE" w:rsidRDefault="003110A7" w:rsidP="001D27B0">
            <w:pPr>
              <w:jc w:val="both"/>
              <w:rPr>
                <w:sz w:val="20"/>
              </w:rPr>
            </w:pPr>
            <w:r w:rsidRPr="00080AEE">
              <w:rPr>
                <w:sz w:val="20"/>
              </w:rPr>
              <w:t>Igan</w:t>
            </w:r>
          </w:p>
        </w:tc>
        <w:tc>
          <w:tcPr>
            <w:tcW w:w="2410" w:type="dxa"/>
            <w:shd w:val="clear" w:color="auto" w:fill="auto"/>
          </w:tcPr>
          <w:p w14:paraId="65A70356" w14:textId="77777777" w:rsidR="003110A7" w:rsidRPr="00080AEE" w:rsidRDefault="003110A7" w:rsidP="001D27B0">
            <w:pPr>
              <w:jc w:val="center"/>
              <w:rPr>
                <w:sz w:val="20"/>
              </w:rPr>
            </w:pPr>
            <w:r w:rsidRPr="00080AEE">
              <w:rPr>
                <w:sz w:val="20"/>
              </w:rPr>
              <w:t>[u-]</w:t>
            </w:r>
          </w:p>
        </w:tc>
        <w:tc>
          <w:tcPr>
            <w:tcW w:w="2126" w:type="dxa"/>
            <w:shd w:val="clear" w:color="auto" w:fill="auto"/>
          </w:tcPr>
          <w:p w14:paraId="5337F952" w14:textId="77777777" w:rsidR="003110A7" w:rsidRPr="00080AEE" w:rsidRDefault="003110A7" w:rsidP="001D27B0">
            <w:pPr>
              <w:jc w:val="center"/>
              <w:rPr>
                <w:sz w:val="20"/>
              </w:rPr>
            </w:pPr>
            <w:r w:rsidRPr="00080AEE">
              <w:rPr>
                <w:sz w:val="20"/>
              </w:rPr>
              <w:t>[-u-]</w:t>
            </w:r>
          </w:p>
        </w:tc>
        <w:tc>
          <w:tcPr>
            <w:tcW w:w="2268" w:type="dxa"/>
            <w:shd w:val="clear" w:color="auto" w:fill="auto"/>
          </w:tcPr>
          <w:p w14:paraId="25649B07" w14:textId="77777777" w:rsidR="003110A7" w:rsidRPr="00080AEE" w:rsidRDefault="003110A7" w:rsidP="001D27B0">
            <w:pPr>
              <w:jc w:val="center"/>
              <w:rPr>
                <w:sz w:val="20"/>
              </w:rPr>
            </w:pPr>
            <w:r w:rsidRPr="00080AEE">
              <w:rPr>
                <w:sz w:val="20"/>
              </w:rPr>
              <w:t>[-u, -aw]</w:t>
            </w:r>
          </w:p>
        </w:tc>
      </w:tr>
      <w:tr w:rsidR="003110A7" w:rsidRPr="00080AEE" w14:paraId="08E5C510" w14:textId="77777777" w:rsidTr="00A14D17">
        <w:tc>
          <w:tcPr>
            <w:tcW w:w="1843" w:type="dxa"/>
            <w:shd w:val="clear" w:color="auto" w:fill="auto"/>
          </w:tcPr>
          <w:p w14:paraId="446B7CC9" w14:textId="77777777" w:rsidR="003110A7" w:rsidRPr="00080AEE" w:rsidRDefault="003110A7" w:rsidP="001D27B0">
            <w:pPr>
              <w:jc w:val="both"/>
              <w:rPr>
                <w:sz w:val="20"/>
              </w:rPr>
            </w:pPr>
            <w:r w:rsidRPr="00080AEE">
              <w:rPr>
                <w:sz w:val="20"/>
              </w:rPr>
              <w:t>Oya</w:t>
            </w:r>
          </w:p>
        </w:tc>
        <w:tc>
          <w:tcPr>
            <w:tcW w:w="2410" w:type="dxa"/>
            <w:shd w:val="clear" w:color="auto" w:fill="auto"/>
          </w:tcPr>
          <w:p w14:paraId="6A9F053B" w14:textId="77777777" w:rsidR="003110A7" w:rsidRPr="00080AEE" w:rsidRDefault="003110A7" w:rsidP="001D27B0">
            <w:pPr>
              <w:jc w:val="center"/>
              <w:rPr>
                <w:sz w:val="20"/>
              </w:rPr>
            </w:pPr>
            <w:r w:rsidRPr="00080AEE">
              <w:rPr>
                <w:sz w:val="20"/>
              </w:rPr>
              <w:t>[u-]</w:t>
            </w:r>
          </w:p>
        </w:tc>
        <w:tc>
          <w:tcPr>
            <w:tcW w:w="2126" w:type="dxa"/>
            <w:shd w:val="clear" w:color="auto" w:fill="auto"/>
          </w:tcPr>
          <w:p w14:paraId="71989CF2" w14:textId="77777777" w:rsidR="003110A7" w:rsidRPr="00080AEE" w:rsidRDefault="003110A7" w:rsidP="001D27B0">
            <w:pPr>
              <w:jc w:val="center"/>
              <w:rPr>
                <w:sz w:val="20"/>
              </w:rPr>
            </w:pPr>
            <w:r w:rsidRPr="00080AEE">
              <w:rPr>
                <w:sz w:val="20"/>
              </w:rPr>
              <w:t>[-u-]</w:t>
            </w:r>
          </w:p>
        </w:tc>
        <w:tc>
          <w:tcPr>
            <w:tcW w:w="2268" w:type="dxa"/>
            <w:shd w:val="clear" w:color="auto" w:fill="auto"/>
          </w:tcPr>
          <w:p w14:paraId="06C9DB11" w14:textId="77777777" w:rsidR="003110A7" w:rsidRPr="00080AEE" w:rsidRDefault="003110A7" w:rsidP="001D27B0">
            <w:pPr>
              <w:jc w:val="center"/>
              <w:rPr>
                <w:sz w:val="20"/>
              </w:rPr>
            </w:pPr>
            <w:r w:rsidRPr="00080AEE">
              <w:rPr>
                <w:sz w:val="20"/>
              </w:rPr>
              <w:t>[-u, -o]</w:t>
            </w:r>
          </w:p>
        </w:tc>
      </w:tr>
      <w:tr w:rsidR="003110A7" w:rsidRPr="00080AEE" w14:paraId="7585DF79" w14:textId="77777777" w:rsidTr="00A83737">
        <w:tc>
          <w:tcPr>
            <w:tcW w:w="1843" w:type="dxa"/>
            <w:shd w:val="clear" w:color="auto" w:fill="auto"/>
          </w:tcPr>
          <w:p w14:paraId="71C5BEE4" w14:textId="77777777" w:rsidR="003110A7" w:rsidRPr="00080AEE" w:rsidRDefault="003110A7" w:rsidP="001D27B0">
            <w:pPr>
              <w:jc w:val="both"/>
              <w:rPr>
                <w:sz w:val="20"/>
              </w:rPr>
            </w:pPr>
            <w:r w:rsidRPr="00080AEE">
              <w:rPr>
                <w:sz w:val="20"/>
              </w:rPr>
              <w:t>Balingian</w:t>
            </w:r>
          </w:p>
        </w:tc>
        <w:tc>
          <w:tcPr>
            <w:tcW w:w="2410" w:type="dxa"/>
            <w:shd w:val="clear" w:color="auto" w:fill="auto"/>
          </w:tcPr>
          <w:p w14:paraId="4A3926FD" w14:textId="77777777" w:rsidR="003110A7" w:rsidRPr="00080AEE" w:rsidRDefault="003110A7" w:rsidP="001D27B0">
            <w:pPr>
              <w:jc w:val="center"/>
              <w:rPr>
                <w:sz w:val="20"/>
              </w:rPr>
            </w:pPr>
            <w:r w:rsidRPr="00080AEE">
              <w:rPr>
                <w:sz w:val="20"/>
              </w:rPr>
              <w:t>[u-]</w:t>
            </w:r>
          </w:p>
        </w:tc>
        <w:tc>
          <w:tcPr>
            <w:tcW w:w="2126" w:type="dxa"/>
            <w:shd w:val="clear" w:color="auto" w:fill="auto"/>
          </w:tcPr>
          <w:p w14:paraId="0D99A2FC" w14:textId="77777777" w:rsidR="003110A7" w:rsidRPr="00080AEE" w:rsidRDefault="003110A7" w:rsidP="001D27B0">
            <w:pPr>
              <w:jc w:val="center"/>
              <w:rPr>
                <w:sz w:val="20"/>
              </w:rPr>
            </w:pPr>
            <w:r w:rsidRPr="00080AEE">
              <w:rPr>
                <w:sz w:val="20"/>
              </w:rPr>
              <w:t>[-u-]</w:t>
            </w:r>
          </w:p>
        </w:tc>
        <w:tc>
          <w:tcPr>
            <w:tcW w:w="2268" w:type="dxa"/>
            <w:shd w:val="clear" w:color="auto" w:fill="auto"/>
          </w:tcPr>
          <w:p w14:paraId="5A0E66AD" w14:textId="77777777" w:rsidR="003110A7" w:rsidRPr="00080AEE" w:rsidRDefault="003110A7" w:rsidP="001D27B0">
            <w:pPr>
              <w:jc w:val="center"/>
              <w:rPr>
                <w:sz w:val="20"/>
              </w:rPr>
            </w:pPr>
            <w:r w:rsidRPr="00080AEE">
              <w:rPr>
                <w:sz w:val="20"/>
              </w:rPr>
              <w:t>[-o</w:t>
            </w:r>
            <w:r w:rsidRPr="00080AEE">
              <w:rPr>
                <w:sz w:val="20"/>
              </w:rPr>
              <w:sym w:font="SILManuscriptIPA" w:char="F057"/>
            </w:r>
            <w:r w:rsidRPr="00080AEE">
              <w:rPr>
                <w:sz w:val="20"/>
              </w:rPr>
              <w:t>, -aw]</w:t>
            </w:r>
          </w:p>
        </w:tc>
      </w:tr>
      <w:tr w:rsidR="003110A7" w:rsidRPr="00080AEE" w14:paraId="72315EDF" w14:textId="77777777" w:rsidTr="00A83737">
        <w:tc>
          <w:tcPr>
            <w:tcW w:w="1843" w:type="dxa"/>
            <w:tcBorders>
              <w:bottom w:val="single" w:sz="4" w:space="0" w:color="auto"/>
            </w:tcBorders>
            <w:shd w:val="clear" w:color="auto" w:fill="auto"/>
          </w:tcPr>
          <w:p w14:paraId="2BDB22FD" w14:textId="77777777" w:rsidR="003110A7" w:rsidRPr="00080AEE" w:rsidRDefault="003110A7" w:rsidP="001D27B0">
            <w:pPr>
              <w:jc w:val="both"/>
              <w:rPr>
                <w:sz w:val="20"/>
              </w:rPr>
            </w:pPr>
            <w:r w:rsidRPr="00080AEE">
              <w:rPr>
                <w:sz w:val="20"/>
              </w:rPr>
              <w:t>Daro</w:t>
            </w:r>
          </w:p>
        </w:tc>
        <w:tc>
          <w:tcPr>
            <w:tcW w:w="2410" w:type="dxa"/>
            <w:tcBorders>
              <w:bottom w:val="single" w:sz="4" w:space="0" w:color="auto"/>
            </w:tcBorders>
            <w:shd w:val="clear" w:color="auto" w:fill="auto"/>
          </w:tcPr>
          <w:p w14:paraId="10DA0B78" w14:textId="77777777" w:rsidR="003110A7" w:rsidRPr="00080AEE" w:rsidRDefault="003110A7" w:rsidP="001D27B0">
            <w:pPr>
              <w:jc w:val="center"/>
              <w:rPr>
                <w:sz w:val="20"/>
              </w:rPr>
            </w:pPr>
            <w:r w:rsidRPr="00080AEE">
              <w:rPr>
                <w:sz w:val="20"/>
              </w:rPr>
              <w:t>[u-]</w:t>
            </w:r>
          </w:p>
        </w:tc>
        <w:tc>
          <w:tcPr>
            <w:tcW w:w="2126" w:type="dxa"/>
            <w:tcBorders>
              <w:bottom w:val="single" w:sz="4" w:space="0" w:color="auto"/>
            </w:tcBorders>
            <w:shd w:val="clear" w:color="auto" w:fill="auto"/>
          </w:tcPr>
          <w:p w14:paraId="17F6BFFB" w14:textId="77777777" w:rsidR="003110A7" w:rsidRPr="00080AEE" w:rsidRDefault="003110A7" w:rsidP="001D27B0">
            <w:pPr>
              <w:jc w:val="center"/>
              <w:rPr>
                <w:sz w:val="20"/>
              </w:rPr>
            </w:pPr>
            <w:r w:rsidRPr="00080AEE">
              <w:rPr>
                <w:sz w:val="20"/>
              </w:rPr>
              <w:t>[-u-]</w:t>
            </w:r>
          </w:p>
        </w:tc>
        <w:tc>
          <w:tcPr>
            <w:tcW w:w="2268" w:type="dxa"/>
            <w:tcBorders>
              <w:bottom w:val="single" w:sz="4" w:space="0" w:color="auto"/>
            </w:tcBorders>
            <w:shd w:val="clear" w:color="auto" w:fill="auto"/>
          </w:tcPr>
          <w:p w14:paraId="702FBB4D" w14:textId="77777777" w:rsidR="003110A7" w:rsidRPr="00080AEE" w:rsidRDefault="003110A7" w:rsidP="001D27B0">
            <w:pPr>
              <w:jc w:val="center"/>
              <w:rPr>
                <w:sz w:val="20"/>
              </w:rPr>
            </w:pPr>
            <w:r w:rsidRPr="00080AEE">
              <w:rPr>
                <w:sz w:val="20"/>
              </w:rPr>
              <w:t>[-u, -</w:t>
            </w:r>
            <w:r w:rsidRPr="00080AEE">
              <w:rPr>
                <w:sz w:val="20"/>
              </w:rPr>
              <w:sym w:font="SILManuscriptIPA" w:char="F08D"/>
            </w:r>
            <w:r w:rsidRPr="00080AEE">
              <w:rPr>
                <w:sz w:val="20"/>
              </w:rPr>
              <w:t>]</w:t>
            </w:r>
          </w:p>
        </w:tc>
      </w:tr>
    </w:tbl>
    <w:p w14:paraId="6B119269" w14:textId="77777777" w:rsidR="003110A7" w:rsidRDefault="003110A7" w:rsidP="00D215E4">
      <w:pPr>
        <w:jc w:val="both"/>
        <w:rPr>
          <w:b/>
        </w:rPr>
      </w:pPr>
    </w:p>
    <w:p w14:paraId="1C2ABAA9" w14:textId="77777777" w:rsidR="003110A7" w:rsidRPr="00FC64D4" w:rsidRDefault="003110A7" w:rsidP="001D27B0">
      <w:pPr>
        <w:ind w:firstLine="720"/>
        <w:jc w:val="both"/>
      </w:pPr>
      <w:r w:rsidRPr="00FC64D4">
        <w:t xml:space="preserve">Contoh </w:t>
      </w:r>
      <w:r w:rsidR="00FB3AED">
        <w:t>2</w:t>
      </w:r>
      <w:r w:rsidR="00652DF5">
        <w:t xml:space="preserve"> </w:t>
      </w:r>
      <w:r>
        <w:t xml:space="preserve">menunjukkan kehadiran </w:t>
      </w:r>
      <w:r w:rsidRPr="00FC64D4">
        <w:t xml:space="preserve">bunyi </w:t>
      </w:r>
      <w:r>
        <w:t xml:space="preserve">[u] </w:t>
      </w:r>
      <w:r w:rsidRPr="00FC64D4">
        <w:t>pada posisi awal</w:t>
      </w:r>
      <w:r>
        <w:t xml:space="preserve"> dan</w:t>
      </w:r>
      <w:r w:rsidRPr="00FC64D4">
        <w:t xml:space="preserve"> tengah</w:t>
      </w:r>
      <w:r>
        <w:t xml:space="preserve"> kata</w:t>
      </w:r>
      <w:r w:rsidRPr="00FC64D4">
        <w:t xml:space="preserve">, dan </w:t>
      </w:r>
      <w:r>
        <w:t>kesejajaran bunyi [u] dengan [o], [o</w:t>
      </w:r>
      <w:r>
        <w:sym w:font="SILManuscriptIPA" w:char="F057"/>
      </w:r>
      <w:r>
        <w:t>], [aw], dan [</w:t>
      </w:r>
      <w:r>
        <w:sym w:font="SILManuscriptIPA" w:char="F08D"/>
      </w:r>
      <w:r>
        <w:t xml:space="preserve">] pada posisi </w:t>
      </w:r>
      <w:r w:rsidRPr="00FC64D4">
        <w:t xml:space="preserve">akhir kata dalam </w:t>
      </w:r>
      <w:r>
        <w:t>perkataan tertentu.</w:t>
      </w:r>
      <w:r w:rsidRPr="00975BCB">
        <w:t xml:space="preserve"> </w:t>
      </w:r>
      <w:r>
        <w:t>D</w:t>
      </w:r>
      <w:r w:rsidRPr="00FC64D4">
        <w:t>alam kawasan kajian kesejajaran bunyi [u] pada akhir kata dengan bunyi [o]</w:t>
      </w:r>
      <w:r>
        <w:t xml:space="preserve"> MKM dan MKO, sejajar dengan [o</w:t>
      </w:r>
      <w:r>
        <w:sym w:font="SILManuscriptIPA" w:char="F057"/>
      </w:r>
      <w:r>
        <w:t>], sejajar</w:t>
      </w:r>
      <w:r w:rsidRPr="00FC64D4">
        <w:t xml:space="preserve"> </w:t>
      </w:r>
      <w:r>
        <w:t>dengan [aw] dalam MKM, MKI, dan MKB, sejajar dengan [</w:t>
      </w:r>
      <w:r>
        <w:sym w:font="SILManuscriptIPA" w:char="F08D"/>
      </w:r>
      <w:r>
        <w:t xml:space="preserve">] </w:t>
      </w:r>
      <w:r w:rsidRPr="00FC64D4">
        <w:t xml:space="preserve">dalam </w:t>
      </w:r>
      <w:r>
        <w:t>MKDA memperlihatkan ciri tersendiri yang dimiliki oleh kawasan tersebut</w:t>
      </w:r>
      <w:r w:rsidRPr="00FC64D4">
        <w:t>.</w:t>
      </w:r>
    </w:p>
    <w:p w14:paraId="2E47AA41" w14:textId="77777777" w:rsidR="003110A7" w:rsidRPr="00FC64D4" w:rsidRDefault="003110A7" w:rsidP="001D27B0">
      <w:pPr>
        <w:ind w:firstLine="720"/>
        <w:jc w:val="both"/>
      </w:pPr>
    </w:p>
    <w:p w14:paraId="0E5B56AF" w14:textId="77777777" w:rsidR="003110A7" w:rsidRDefault="003110A7" w:rsidP="001D27B0">
      <w:pPr>
        <w:spacing w:line="360" w:lineRule="auto"/>
        <w:jc w:val="both"/>
      </w:pPr>
      <w:r>
        <w:t xml:space="preserve">Contoh </w:t>
      </w:r>
      <w:r w:rsidR="00FB3AED">
        <w:t>2</w:t>
      </w:r>
      <w:r>
        <w:t>:</w:t>
      </w:r>
    </w:p>
    <w:tbl>
      <w:tblPr>
        <w:tblW w:w="892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080"/>
        <w:gridCol w:w="1080"/>
        <w:gridCol w:w="1080"/>
        <w:gridCol w:w="900"/>
        <w:gridCol w:w="129"/>
        <w:gridCol w:w="771"/>
        <w:gridCol w:w="396"/>
        <w:gridCol w:w="864"/>
        <w:gridCol w:w="412"/>
        <w:gridCol w:w="1134"/>
      </w:tblGrid>
      <w:tr w:rsidR="003110A7" w:rsidRPr="00B922C5" w14:paraId="0559A4EF" w14:textId="77777777" w:rsidTr="009C5D8C">
        <w:tc>
          <w:tcPr>
            <w:tcW w:w="1080" w:type="dxa"/>
            <w:tcBorders>
              <w:top w:val="nil"/>
              <w:left w:val="nil"/>
              <w:bottom w:val="nil"/>
              <w:right w:val="nil"/>
            </w:tcBorders>
            <w:shd w:val="clear" w:color="auto" w:fill="auto"/>
          </w:tcPr>
          <w:p w14:paraId="61192D99" w14:textId="77777777" w:rsidR="003110A7" w:rsidRPr="00FC09AD" w:rsidRDefault="003110A7" w:rsidP="00AD3287">
            <w:pPr>
              <w:spacing w:before="60"/>
              <w:jc w:val="both"/>
              <w:rPr>
                <w:b/>
                <w:u w:val="single"/>
              </w:rPr>
            </w:pPr>
            <w:r w:rsidRPr="00FC09AD">
              <w:rPr>
                <w:b/>
                <w:u w:val="single"/>
              </w:rPr>
              <w:t>BMS</w:t>
            </w:r>
          </w:p>
        </w:tc>
        <w:tc>
          <w:tcPr>
            <w:tcW w:w="1080" w:type="dxa"/>
            <w:tcBorders>
              <w:top w:val="nil"/>
              <w:left w:val="nil"/>
              <w:bottom w:val="nil"/>
              <w:right w:val="nil"/>
            </w:tcBorders>
            <w:shd w:val="clear" w:color="auto" w:fill="auto"/>
          </w:tcPr>
          <w:p w14:paraId="1DF71F00" w14:textId="77777777" w:rsidR="003110A7" w:rsidRPr="00FC09AD" w:rsidRDefault="003110A7" w:rsidP="00AD3287">
            <w:pPr>
              <w:spacing w:before="60"/>
              <w:jc w:val="both"/>
              <w:rPr>
                <w:b/>
                <w:u w:val="single"/>
              </w:rPr>
            </w:pPr>
            <w:r w:rsidRPr="00FC09AD">
              <w:rPr>
                <w:b/>
                <w:u w:val="single"/>
              </w:rPr>
              <w:t>MKM</w:t>
            </w:r>
          </w:p>
        </w:tc>
        <w:tc>
          <w:tcPr>
            <w:tcW w:w="1080" w:type="dxa"/>
            <w:tcBorders>
              <w:top w:val="nil"/>
              <w:left w:val="nil"/>
              <w:bottom w:val="nil"/>
              <w:right w:val="nil"/>
            </w:tcBorders>
            <w:shd w:val="clear" w:color="auto" w:fill="auto"/>
          </w:tcPr>
          <w:p w14:paraId="2C6D035D" w14:textId="77777777" w:rsidR="003110A7" w:rsidRPr="00FC09AD" w:rsidRDefault="003110A7" w:rsidP="00AD3287">
            <w:pPr>
              <w:spacing w:before="60"/>
              <w:jc w:val="both"/>
              <w:rPr>
                <w:b/>
                <w:u w:val="single"/>
              </w:rPr>
            </w:pPr>
            <w:r w:rsidRPr="00FC09AD">
              <w:rPr>
                <w:b/>
                <w:u w:val="single"/>
              </w:rPr>
              <w:t>MKMT</w:t>
            </w:r>
          </w:p>
        </w:tc>
        <w:tc>
          <w:tcPr>
            <w:tcW w:w="1080" w:type="dxa"/>
            <w:tcBorders>
              <w:top w:val="nil"/>
              <w:left w:val="nil"/>
              <w:bottom w:val="nil"/>
              <w:right w:val="nil"/>
            </w:tcBorders>
            <w:shd w:val="clear" w:color="auto" w:fill="auto"/>
          </w:tcPr>
          <w:p w14:paraId="6D26E1BF" w14:textId="77777777" w:rsidR="003110A7" w:rsidRPr="00FC09AD" w:rsidRDefault="003110A7" w:rsidP="00AD3287">
            <w:pPr>
              <w:spacing w:before="60"/>
              <w:jc w:val="both"/>
              <w:rPr>
                <w:b/>
                <w:u w:val="single"/>
              </w:rPr>
            </w:pPr>
            <w:r w:rsidRPr="00FC09AD">
              <w:rPr>
                <w:b/>
                <w:u w:val="single"/>
              </w:rPr>
              <w:t>MKDT</w:t>
            </w:r>
          </w:p>
        </w:tc>
        <w:tc>
          <w:tcPr>
            <w:tcW w:w="1029" w:type="dxa"/>
            <w:gridSpan w:val="2"/>
            <w:tcBorders>
              <w:top w:val="nil"/>
              <w:left w:val="nil"/>
              <w:bottom w:val="nil"/>
              <w:right w:val="nil"/>
            </w:tcBorders>
            <w:shd w:val="clear" w:color="auto" w:fill="auto"/>
          </w:tcPr>
          <w:p w14:paraId="07AF49DC" w14:textId="77777777" w:rsidR="003110A7" w:rsidRPr="00FC09AD" w:rsidRDefault="003110A7" w:rsidP="00AD3287">
            <w:pPr>
              <w:spacing w:before="60"/>
              <w:jc w:val="both"/>
              <w:rPr>
                <w:b/>
                <w:u w:val="single"/>
              </w:rPr>
            </w:pPr>
            <w:r w:rsidRPr="00FC09AD">
              <w:rPr>
                <w:b/>
                <w:u w:val="single"/>
              </w:rPr>
              <w:t>MKI</w:t>
            </w:r>
          </w:p>
        </w:tc>
        <w:tc>
          <w:tcPr>
            <w:tcW w:w="1167" w:type="dxa"/>
            <w:gridSpan w:val="2"/>
            <w:tcBorders>
              <w:top w:val="nil"/>
              <w:left w:val="nil"/>
              <w:bottom w:val="nil"/>
              <w:right w:val="nil"/>
            </w:tcBorders>
            <w:shd w:val="clear" w:color="auto" w:fill="auto"/>
          </w:tcPr>
          <w:p w14:paraId="6AB13EEE" w14:textId="77777777" w:rsidR="003110A7" w:rsidRPr="00FC09AD" w:rsidRDefault="003110A7" w:rsidP="00AD3287">
            <w:pPr>
              <w:spacing w:before="60"/>
              <w:jc w:val="both"/>
              <w:rPr>
                <w:b/>
                <w:u w:val="single"/>
              </w:rPr>
            </w:pPr>
            <w:r w:rsidRPr="00FC09AD">
              <w:rPr>
                <w:b/>
                <w:u w:val="single"/>
              </w:rPr>
              <w:t>MKO</w:t>
            </w:r>
          </w:p>
        </w:tc>
        <w:tc>
          <w:tcPr>
            <w:tcW w:w="1276" w:type="dxa"/>
            <w:gridSpan w:val="2"/>
            <w:tcBorders>
              <w:top w:val="nil"/>
              <w:left w:val="nil"/>
              <w:bottom w:val="nil"/>
              <w:right w:val="nil"/>
            </w:tcBorders>
            <w:shd w:val="clear" w:color="auto" w:fill="auto"/>
          </w:tcPr>
          <w:p w14:paraId="2CC831A4" w14:textId="77777777" w:rsidR="003110A7" w:rsidRPr="00FC09AD" w:rsidRDefault="003110A7" w:rsidP="00AD3287">
            <w:pPr>
              <w:spacing w:before="60"/>
              <w:jc w:val="both"/>
              <w:rPr>
                <w:b/>
                <w:u w:val="single"/>
              </w:rPr>
            </w:pPr>
            <w:r w:rsidRPr="00FC09AD">
              <w:rPr>
                <w:b/>
                <w:u w:val="single"/>
              </w:rPr>
              <w:t>MKB</w:t>
            </w:r>
          </w:p>
        </w:tc>
        <w:tc>
          <w:tcPr>
            <w:tcW w:w="1134" w:type="dxa"/>
            <w:tcBorders>
              <w:top w:val="nil"/>
              <w:left w:val="nil"/>
              <w:bottom w:val="nil"/>
              <w:right w:val="nil"/>
            </w:tcBorders>
            <w:shd w:val="clear" w:color="auto" w:fill="auto"/>
          </w:tcPr>
          <w:p w14:paraId="172519C0" w14:textId="77777777" w:rsidR="003110A7" w:rsidRPr="00FC09AD" w:rsidRDefault="003110A7" w:rsidP="00AD3287">
            <w:pPr>
              <w:spacing w:before="60"/>
              <w:jc w:val="both"/>
              <w:rPr>
                <w:b/>
                <w:u w:val="single"/>
              </w:rPr>
            </w:pPr>
            <w:r w:rsidRPr="00FC09AD">
              <w:rPr>
                <w:b/>
                <w:u w:val="single"/>
              </w:rPr>
              <w:t>MKDA</w:t>
            </w:r>
          </w:p>
        </w:tc>
      </w:tr>
      <w:tr w:rsidR="003110A7" w:rsidRPr="00B922C5" w14:paraId="62D67DF3" w14:textId="77777777" w:rsidTr="009C5D8C">
        <w:tc>
          <w:tcPr>
            <w:tcW w:w="1080" w:type="dxa"/>
            <w:tcBorders>
              <w:top w:val="nil"/>
              <w:left w:val="nil"/>
              <w:bottom w:val="nil"/>
              <w:right w:val="nil"/>
            </w:tcBorders>
            <w:shd w:val="clear" w:color="auto" w:fill="auto"/>
          </w:tcPr>
          <w:p w14:paraId="5B19118E" w14:textId="77777777" w:rsidR="003110A7" w:rsidRPr="00FC09AD" w:rsidRDefault="003110A7" w:rsidP="00AD3287">
            <w:pPr>
              <w:spacing w:before="60"/>
              <w:jc w:val="both"/>
            </w:pPr>
            <w:r w:rsidRPr="00FC09AD">
              <w:t>‘kepala’</w:t>
            </w:r>
          </w:p>
        </w:tc>
        <w:tc>
          <w:tcPr>
            <w:tcW w:w="1080" w:type="dxa"/>
            <w:tcBorders>
              <w:top w:val="nil"/>
              <w:left w:val="nil"/>
              <w:bottom w:val="nil"/>
              <w:right w:val="nil"/>
            </w:tcBorders>
            <w:shd w:val="clear" w:color="auto" w:fill="auto"/>
          </w:tcPr>
          <w:p w14:paraId="6BC35F48" w14:textId="77777777" w:rsidR="003110A7" w:rsidRPr="00FC09AD" w:rsidRDefault="003110A7" w:rsidP="00AD3287">
            <w:pPr>
              <w:spacing w:before="60"/>
              <w:jc w:val="both"/>
            </w:pPr>
            <w:r w:rsidRPr="00FC09AD">
              <w:t>[ulo</w:t>
            </w:r>
            <w:r w:rsidRPr="00FC09AD">
              <w:sym w:font="SILManuscriptIPA" w:char="F057"/>
            </w:r>
            <w:r w:rsidRPr="00FC09AD">
              <w:t>]</w:t>
            </w:r>
          </w:p>
        </w:tc>
        <w:tc>
          <w:tcPr>
            <w:tcW w:w="1080" w:type="dxa"/>
            <w:tcBorders>
              <w:top w:val="nil"/>
              <w:left w:val="nil"/>
              <w:bottom w:val="nil"/>
              <w:right w:val="nil"/>
            </w:tcBorders>
            <w:shd w:val="clear" w:color="auto" w:fill="auto"/>
          </w:tcPr>
          <w:p w14:paraId="412B402C" w14:textId="77777777" w:rsidR="003110A7" w:rsidRPr="00FC09AD" w:rsidRDefault="003110A7" w:rsidP="00AD3287">
            <w:pPr>
              <w:spacing w:before="60"/>
              <w:jc w:val="both"/>
            </w:pPr>
            <w:r w:rsidRPr="00FC09AD">
              <w:t>[ulo</w:t>
            </w:r>
            <w:r w:rsidRPr="00FC09AD">
              <w:sym w:font="SILManuscriptIPA" w:char="F057"/>
            </w:r>
            <w:r w:rsidRPr="00FC09AD">
              <w:t>]</w:t>
            </w:r>
          </w:p>
        </w:tc>
        <w:tc>
          <w:tcPr>
            <w:tcW w:w="1080" w:type="dxa"/>
            <w:tcBorders>
              <w:top w:val="nil"/>
              <w:left w:val="nil"/>
              <w:bottom w:val="nil"/>
              <w:right w:val="nil"/>
            </w:tcBorders>
            <w:shd w:val="clear" w:color="auto" w:fill="auto"/>
          </w:tcPr>
          <w:p w14:paraId="3349AAEE" w14:textId="77777777" w:rsidR="003110A7" w:rsidRPr="00FC09AD" w:rsidRDefault="003110A7" w:rsidP="00AD3287">
            <w:pPr>
              <w:spacing w:before="60"/>
              <w:jc w:val="both"/>
            </w:pPr>
            <w:r w:rsidRPr="00FC09AD">
              <w:t>[ulo</w:t>
            </w:r>
            <w:r w:rsidRPr="00FC09AD">
              <w:sym w:font="SILManuscriptIPA" w:char="F057"/>
            </w:r>
            <w:r w:rsidRPr="00FC09AD">
              <w:t>]</w:t>
            </w:r>
          </w:p>
        </w:tc>
        <w:tc>
          <w:tcPr>
            <w:tcW w:w="1029" w:type="dxa"/>
            <w:gridSpan w:val="2"/>
            <w:tcBorders>
              <w:top w:val="nil"/>
              <w:left w:val="nil"/>
              <w:bottom w:val="nil"/>
              <w:right w:val="nil"/>
            </w:tcBorders>
            <w:shd w:val="clear" w:color="auto" w:fill="auto"/>
          </w:tcPr>
          <w:p w14:paraId="2C2F4939" w14:textId="77777777" w:rsidR="003110A7" w:rsidRPr="00FC09AD" w:rsidRDefault="003110A7" w:rsidP="00AD3287">
            <w:pPr>
              <w:spacing w:before="60"/>
              <w:jc w:val="both"/>
            </w:pPr>
            <w:r w:rsidRPr="00FC09AD">
              <w:t>[ulo</w:t>
            </w:r>
            <w:r w:rsidRPr="00FC09AD">
              <w:sym w:font="SILManuscriptIPA" w:char="F057"/>
            </w:r>
            <w:r w:rsidRPr="00FC09AD">
              <w:t>]</w:t>
            </w:r>
          </w:p>
        </w:tc>
        <w:tc>
          <w:tcPr>
            <w:tcW w:w="1167" w:type="dxa"/>
            <w:gridSpan w:val="2"/>
            <w:tcBorders>
              <w:top w:val="nil"/>
              <w:left w:val="nil"/>
              <w:bottom w:val="nil"/>
              <w:right w:val="nil"/>
            </w:tcBorders>
            <w:shd w:val="clear" w:color="auto" w:fill="auto"/>
          </w:tcPr>
          <w:p w14:paraId="2D18E49A" w14:textId="77777777" w:rsidR="003110A7" w:rsidRPr="00FC09AD" w:rsidRDefault="003110A7" w:rsidP="00AD3287">
            <w:pPr>
              <w:spacing w:before="60"/>
              <w:jc w:val="both"/>
            </w:pPr>
            <w:r w:rsidRPr="00FC09AD">
              <w:t>[ulo</w:t>
            </w:r>
            <w:r w:rsidRPr="00FC09AD">
              <w:sym w:font="SILManuscriptIPA" w:char="F057"/>
            </w:r>
            <w:r w:rsidRPr="00FC09AD">
              <w:t>]</w:t>
            </w:r>
          </w:p>
        </w:tc>
        <w:tc>
          <w:tcPr>
            <w:tcW w:w="1276" w:type="dxa"/>
            <w:gridSpan w:val="2"/>
            <w:tcBorders>
              <w:top w:val="nil"/>
              <w:left w:val="nil"/>
              <w:bottom w:val="nil"/>
              <w:right w:val="nil"/>
            </w:tcBorders>
            <w:shd w:val="clear" w:color="auto" w:fill="auto"/>
          </w:tcPr>
          <w:p w14:paraId="2F06BA11" w14:textId="77777777" w:rsidR="003110A7" w:rsidRPr="00FC09AD" w:rsidRDefault="003110A7" w:rsidP="00AD3287">
            <w:pPr>
              <w:spacing w:before="60"/>
              <w:jc w:val="both"/>
            </w:pPr>
            <w:r w:rsidRPr="00FC09AD">
              <w:t>[ulo</w:t>
            </w:r>
            <w:r w:rsidRPr="00FC09AD">
              <w:sym w:font="SILManuscriptIPA" w:char="F057"/>
            </w:r>
            <w:r w:rsidRPr="00FC09AD">
              <w:t>]</w:t>
            </w:r>
          </w:p>
        </w:tc>
        <w:tc>
          <w:tcPr>
            <w:tcW w:w="1134" w:type="dxa"/>
            <w:tcBorders>
              <w:top w:val="nil"/>
              <w:left w:val="nil"/>
              <w:bottom w:val="nil"/>
              <w:right w:val="nil"/>
            </w:tcBorders>
            <w:shd w:val="clear" w:color="auto" w:fill="auto"/>
          </w:tcPr>
          <w:p w14:paraId="301CFB03" w14:textId="77777777" w:rsidR="003110A7" w:rsidRPr="00FC09AD" w:rsidRDefault="003110A7" w:rsidP="00AD3287">
            <w:pPr>
              <w:spacing w:before="60"/>
              <w:jc w:val="both"/>
            </w:pPr>
            <w:r w:rsidRPr="00FC09AD">
              <w:t>[ul</w:t>
            </w:r>
            <w:r w:rsidRPr="00FC09AD">
              <w:sym w:font="SILManuscriptIPA" w:char="F08D"/>
            </w:r>
            <w:r w:rsidRPr="00FC09AD">
              <w:t>]</w:t>
            </w:r>
          </w:p>
        </w:tc>
      </w:tr>
      <w:tr w:rsidR="003110A7" w:rsidRPr="00B922C5" w14:paraId="63986776" w14:textId="77777777" w:rsidTr="009C5D8C">
        <w:tc>
          <w:tcPr>
            <w:tcW w:w="1080" w:type="dxa"/>
            <w:tcBorders>
              <w:top w:val="nil"/>
              <w:left w:val="nil"/>
              <w:bottom w:val="nil"/>
              <w:right w:val="nil"/>
            </w:tcBorders>
            <w:shd w:val="clear" w:color="auto" w:fill="auto"/>
          </w:tcPr>
          <w:p w14:paraId="59AAC7A4" w14:textId="77777777" w:rsidR="003110A7" w:rsidRPr="00FC09AD" w:rsidRDefault="003110A7" w:rsidP="00AD3287">
            <w:pPr>
              <w:spacing w:before="60"/>
              <w:jc w:val="both"/>
            </w:pPr>
            <w:r w:rsidRPr="00FC09AD">
              <w:t>‘minum’</w:t>
            </w:r>
          </w:p>
        </w:tc>
        <w:tc>
          <w:tcPr>
            <w:tcW w:w="1080" w:type="dxa"/>
            <w:tcBorders>
              <w:top w:val="nil"/>
              <w:left w:val="nil"/>
              <w:bottom w:val="nil"/>
              <w:right w:val="nil"/>
            </w:tcBorders>
            <w:shd w:val="clear" w:color="auto" w:fill="auto"/>
          </w:tcPr>
          <w:p w14:paraId="07B9BBCB" w14:textId="77777777" w:rsidR="003110A7" w:rsidRPr="00FC09AD" w:rsidRDefault="003110A7" w:rsidP="00AD3287">
            <w:pPr>
              <w:spacing w:before="60"/>
              <w:jc w:val="both"/>
            </w:pPr>
            <w:r w:rsidRPr="00FC09AD">
              <w:t>[tut</w:t>
            </w:r>
            <w:r w:rsidRPr="00FC09AD">
              <w:sym w:font="SILManuscriptIPA" w:char="F0AB"/>
            </w:r>
            <w:r w:rsidRPr="00FC09AD">
              <w:sym w:font="SILManuscriptIPA" w:char="F04E"/>
            </w:r>
            <w:r w:rsidRPr="00FC09AD">
              <w:t>]</w:t>
            </w:r>
          </w:p>
        </w:tc>
        <w:tc>
          <w:tcPr>
            <w:tcW w:w="1080" w:type="dxa"/>
            <w:tcBorders>
              <w:top w:val="nil"/>
              <w:left w:val="nil"/>
              <w:bottom w:val="nil"/>
              <w:right w:val="nil"/>
            </w:tcBorders>
            <w:shd w:val="clear" w:color="auto" w:fill="auto"/>
          </w:tcPr>
          <w:p w14:paraId="7B660CB8" w14:textId="77777777" w:rsidR="003110A7" w:rsidRPr="00FC09AD" w:rsidRDefault="003110A7" w:rsidP="00AD3287">
            <w:pPr>
              <w:spacing w:before="60"/>
              <w:jc w:val="both"/>
            </w:pPr>
            <w:r w:rsidRPr="00FC09AD">
              <w:t>[tut</w:t>
            </w:r>
            <w:r w:rsidRPr="00FC09AD">
              <w:sym w:font="SILManuscriptIPA" w:char="F0AB"/>
            </w:r>
            <w:r w:rsidRPr="00FC09AD">
              <w:sym w:font="SILManuscriptIPA" w:char="F04E"/>
            </w:r>
            <w:r w:rsidRPr="00FC09AD">
              <w:t>]</w:t>
            </w:r>
          </w:p>
        </w:tc>
        <w:tc>
          <w:tcPr>
            <w:tcW w:w="1080" w:type="dxa"/>
            <w:tcBorders>
              <w:top w:val="nil"/>
              <w:left w:val="nil"/>
              <w:bottom w:val="nil"/>
              <w:right w:val="nil"/>
            </w:tcBorders>
            <w:shd w:val="clear" w:color="auto" w:fill="auto"/>
          </w:tcPr>
          <w:p w14:paraId="1502F4F8" w14:textId="77777777" w:rsidR="003110A7" w:rsidRPr="00FC09AD" w:rsidRDefault="003110A7" w:rsidP="00AD3287">
            <w:pPr>
              <w:spacing w:before="60"/>
              <w:jc w:val="both"/>
            </w:pPr>
            <w:r w:rsidRPr="00FC09AD">
              <w:t>[tuta</w:t>
            </w:r>
            <w:r w:rsidRPr="00FC09AD">
              <w:sym w:font="SILManuscriptIPA" w:char="F04E"/>
            </w:r>
            <w:r w:rsidRPr="00FC09AD">
              <w:t>]</w:t>
            </w:r>
          </w:p>
        </w:tc>
        <w:tc>
          <w:tcPr>
            <w:tcW w:w="1029" w:type="dxa"/>
            <w:gridSpan w:val="2"/>
            <w:tcBorders>
              <w:top w:val="nil"/>
              <w:left w:val="nil"/>
              <w:bottom w:val="nil"/>
              <w:right w:val="nil"/>
            </w:tcBorders>
            <w:shd w:val="clear" w:color="auto" w:fill="auto"/>
          </w:tcPr>
          <w:p w14:paraId="2D7C86F7" w14:textId="77777777" w:rsidR="003110A7" w:rsidRPr="00FC09AD" w:rsidRDefault="003110A7" w:rsidP="00AD3287">
            <w:pPr>
              <w:spacing w:before="60"/>
              <w:jc w:val="both"/>
            </w:pPr>
            <w:r w:rsidRPr="00FC09AD">
              <w:t>[tuta</w:t>
            </w:r>
            <w:r w:rsidRPr="00FC09AD">
              <w:sym w:font="SILManuscriptIPA" w:char="F04E"/>
            </w:r>
            <w:r w:rsidRPr="00FC09AD">
              <w:t>]</w:t>
            </w:r>
          </w:p>
        </w:tc>
        <w:tc>
          <w:tcPr>
            <w:tcW w:w="1167" w:type="dxa"/>
            <w:gridSpan w:val="2"/>
            <w:tcBorders>
              <w:top w:val="nil"/>
              <w:left w:val="nil"/>
              <w:bottom w:val="nil"/>
              <w:right w:val="nil"/>
            </w:tcBorders>
            <w:shd w:val="clear" w:color="auto" w:fill="auto"/>
          </w:tcPr>
          <w:p w14:paraId="1D528667" w14:textId="77777777" w:rsidR="003110A7" w:rsidRPr="00FC09AD" w:rsidRDefault="003110A7" w:rsidP="00AD3287">
            <w:pPr>
              <w:spacing w:before="60"/>
              <w:jc w:val="both"/>
            </w:pPr>
            <w:r w:rsidRPr="00FC09AD">
              <w:t>[tut</w:t>
            </w:r>
            <w:r w:rsidRPr="00FC09AD">
              <w:sym w:font="SILManuscriptIPA" w:char="F0AB"/>
            </w:r>
            <w:r w:rsidRPr="00FC09AD">
              <w:sym w:font="SILManuscriptIPA" w:char="F04E"/>
            </w:r>
            <w:r w:rsidRPr="00FC09AD">
              <w:t>]</w:t>
            </w:r>
          </w:p>
        </w:tc>
        <w:tc>
          <w:tcPr>
            <w:tcW w:w="1276" w:type="dxa"/>
            <w:gridSpan w:val="2"/>
            <w:tcBorders>
              <w:top w:val="nil"/>
              <w:left w:val="nil"/>
              <w:bottom w:val="nil"/>
              <w:right w:val="nil"/>
            </w:tcBorders>
            <w:shd w:val="clear" w:color="auto" w:fill="auto"/>
          </w:tcPr>
          <w:p w14:paraId="01FADAA3" w14:textId="77777777" w:rsidR="003110A7" w:rsidRPr="00FC09AD" w:rsidRDefault="003110A7" w:rsidP="00AD3287">
            <w:pPr>
              <w:spacing w:before="60"/>
              <w:jc w:val="both"/>
            </w:pPr>
            <w:r w:rsidRPr="00FC09AD">
              <w:t>[tuta</w:t>
            </w:r>
            <w:r w:rsidRPr="00FC09AD">
              <w:sym w:font="SILManuscriptIPA" w:char="F04E"/>
            </w:r>
            <w:r w:rsidRPr="00FC09AD">
              <w:t>]</w:t>
            </w:r>
          </w:p>
        </w:tc>
        <w:tc>
          <w:tcPr>
            <w:tcW w:w="1134" w:type="dxa"/>
            <w:tcBorders>
              <w:top w:val="nil"/>
              <w:left w:val="nil"/>
              <w:bottom w:val="nil"/>
              <w:right w:val="nil"/>
            </w:tcBorders>
            <w:shd w:val="clear" w:color="auto" w:fill="auto"/>
          </w:tcPr>
          <w:p w14:paraId="0FA2620E" w14:textId="77777777" w:rsidR="003110A7" w:rsidRPr="00FC09AD" w:rsidRDefault="003110A7" w:rsidP="00AD3287">
            <w:pPr>
              <w:spacing w:before="60"/>
              <w:jc w:val="both"/>
            </w:pPr>
            <w:r w:rsidRPr="00FC09AD">
              <w:t>[tut</w:t>
            </w:r>
            <w:r w:rsidRPr="00FC09AD">
              <w:sym w:font="SILManuscriptIPA" w:char="F0AB"/>
            </w:r>
            <w:r w:rsidRPr="00FC09AD">
              <w:sym w:font="SILManuscriptIPA" w:char="F04E"/>
            </w:r>
            <w:r w:rsidRPr="00FC09AD">
              <w:t>]</w:t>
            </w:r>
          </w:p>
        </w:tc>
      </w:tr>
      <w:tr w:rsidR="003110A7" w:rsidRPr="00B922C5" w14:paraId="165312A1" w14:textId="77777777" w:rsidTr="009C5D8C">
        <w:tc>
          <w:tcPr>
            <w:tcW w:w="1080" w:type="dxa"/>
            <w:tcBorders>
              <w:top w:val="nil"/>
              <w:left w:val="nil"/>
              <w:bottom w:val="nil"/>
              <w:right w:val="nil"/>
            </w:tcBorders>
            <w:shd w:val="clear" w:color="auto" w:fill="auto"/>
          </w:tcPr>
          <w:p w14:paraId="68C6096F" w14:textId="77777777" w:rsidR="003110A7" w:rsidRPr="00FC09AD" w:rsidRDefault="003110A7" w:rsidP="00AD3287">
            <w:pPr>
              <w:spacing w:before="60"/>
              <w:jc w:val="both"/>
            </w:pPr>
            <w:r w:rsidRPr="00FC09AD">
              <w:t>‘debu’</w:t>
            </w:r>
          </w:p>
        </w:tc>
        <w:tc>
          <w:tcPr>
            <w:tcW w:w="1080" w:type="dxa"/>
            <w:tcBorders>
              <w:top w:val="nil"/>
              <w:left w:val="nil"/>
              <w:bottom w:val="nil"/>
              <w:right w:val="nil"/>
            </w:tcBorders>
            <w:shd w:val="clear" w:color="auto" w:fill="auto"/>
          </w:tcPr>
          <w:p w14:paraId="1064D2ED" w14:textId="77777777" w:rsidR="003110A7" w:rsidRPr="00FC09AD" w:rsidRDefault="003110A7" w:rsidP="00AD3287">
            <w:pPr>
              <w:spacing w:before="60"/>
              <w:jc w:val="both"/>
            </w:pPr>
            <w:r w:rsidRPr="00FC09AD">
              <w:t>[dabo]</w:t>
            </w:r>
          </w:p>
        </w:tc>
        <w:tc>
          <w:tcPr>
            <w:tcW w:w="1080" w:type="dxa"/>
            <w:tcBorders>
              <w:top w:val="nil"/>
              <w:left w:val="nil"/>
              <w:bottom w:val="nil"/>
              <w:right w:val="nil"/>
            </w:tcBorders>
            <w:shd w:val="clear" w:color="auto" w:fill="auto"/>
          </w:tcPr>
          <w:p w14:paraId="06FC7B49" w14:textId="77777777" w:rsidR="003110A7" w:rsidRPr="00FC09AD" w:rsidRDefault="003110A7" w:rsidP="00AD3287">
            <w:pPr>
              <w:spacing w:before="60"/>
              <w:jc w:val="both"/>
            </w:pPr>
            <w:r w:rsidRPr="00FC09AD">
              <w:t>[d</w:t>
            </w:r>
            <w:r w:rsidRPr="00FC09AD">
              <w:sym w:font="SILManuscriptIPA" w:char="F0AB"/>
            </w:r>
            <w:r w:rsidRPr="00FC09AD">
              <w:t>bu]</w:t>
            </w:r>
          </w:p>
        </w:tc>
        <w:tc>
          <w:tcPr>
            <w:tcW w:w="1080" w:type="dxa"/>
            <w:tcBorders>
              <w:top w:val="nil"/>
              <w:left w:val="nil"/>
              <w:bottom w:val="nil"/>
              <w:right w:val="nil"/>
            </w:tcBorders>
            <w:shd w:val="clear" w:color="auto" w:fill="auto"/>
          </w:tcPr>
          <w:p w14:paraId="1F1240F1" w14:textId="77777777" w:rsidR="003110A7" w:rsidRPr="00FC09AD" w:rsidRDefault="003110A7" w:rsidP="00AD3287">
            <w:pPr>
              <w:spacing w:before="60"/>
              <w:jc w:val="both"/>
            </w:pPr>
            <w:r w:rsidRPr="00FC09AD">
              <w:t>[d</w:t>
            </w:r>
            <w:r w:rsidRPr="00FC09AD">
              <w:sym w:font="SILManuscriptIPA" w:char="F0AB"/>
            </w:r>
            <w:r w:rsidRPr="00FC09AD">
              <w:t>bu]</w:t>
            </w:r>
          </w:p>
        </w:tc>
        <w:tc>
          <w:tcPr>
            <w:tcW w:w="1029" w:type="dxa"/>
            <w:gridSpan w:val="2"/>
            <w:tcBorders>
              <w:top w:val="nil"/>
              <w:left w:val="nil"/>
              <w:bottom w:val="nil"/>
              <w:right w:val="nil"/>
            </w:tcBorders>
            <w:shd w:val="clear" w:color="auto" w:fill="auto"/>
          </w:tcPr>
          <w:p w14:paraId="1A52117B" w14:textId="77777777" w:rsidR="003110A7" w:rsidRPr="00FC09AD" w:rsidRDefault="003110A7" w:rsidP="00AD3287">
            <w:pPr>
              <w:spacing w:before="60"/>
              <w:jc w:val="both"/>
            </w:pPr>
            <w:r w:rsidRPr="00FC09AD">
              <w:t>[d</w:t>
            </w:r>
            <w:r w:rsidRPr="00FC09AD">
              <w:sym w:font="SILManuscriptIPA" w:char="F0AB"/>
            </w:r>
            <w:r w:rsidRPr="00FC09AD">
              <w:t>bu]</w:t>
            </w:r>
          </w:p>
        </w:tc>
        <w:tc>
          <w:tcPr>
            <w:tcW w:w="1167" w:type="dxa"/>
            <w:gridSpan w:val="2"/>
            <w:tcBorders>
              <w:top w:val="nil"/>
              <w:left w:val="nil"/>
              <w:bottom w:val="nil"/>
              <w:right w:val="nil"/>
            </w:tcBorders>
            <w:shd w:val="clear" w:color="auto" w:fill="auto"/>
          </w:tcPr>
          <w:p w14:paraId="59754A70" w14:textId="77777777" w:rsidR="003110A7" w:rsidRPr="00FC09AD" w:rsidRDefault="003110A7" w:rsidP="00AD3287">
            <w:pPr>
              <w:spacing w:before="60"/>
              <w:jc w:val="both"/>
            </w:pPr>
            <w:r w:rsidRPr="00FC09AD">
              <w:t>[d</w:t>
            </w:r>
            <w:r w:rsidRPr="00FC09AD">
              <w:sym w:font="SILManuscriptIPA" w:char="F0AB"/>
            </w:r>
            <w:r w:rsidRPr="00FC09AD">
              <w:t>bo]</w:t>
            </w:r>
          </w:p>
        </w:tc>
        <w:tc>
          <w:tcPr>
            <w:tcW w:w="1276" w:type="dxa"/>
            <w:gridSpan w:val="2"/>
            <w:tcBorders>
              <w:top w:val="nil"/>
              <w:left w:val="nil"/>
              <w:bottom w:val="nil"/>
              <w:right w:val="nil"/>
            </w:tcBorders>
            <w:shd w:val="clear" w:color="auto" w:fill="auto"/>
          </w:tcPr>
          <w:p w14:paraId="03B591B8" w14:textId="77777777" w:rsidR="003110A7" w:rsidRPr="00FC09AD" w:rsidRDefault="003110A7" w:rsidP="00AD3287">
            <w:pPr>
              <w:spacing w:before="60"/>
              <w:jc w:val="both"/>
            </w:pPr>
            <w:r w:rsidRPr="00FC09AD">
              <w:t>[dabo</w:t>
            </w:r>
            <w:r w:rsidRPr="00FC09AD">
              <w:sym w:font="SILManuscriptIPA" w:char="F057"/>
            </w:r>
            <w:r w:rsidRPr="00FC09AD">
              <w:t>]</w:t>
            </w:r>
          </w:p>
        </w:tc>
        <w:tc>
          <w:tcPr>
            <w:tcW w:w="1134" w:type="dxa"/>
            <w:tcBorders>
              <w:top w:val="nil"/>
              <w:left w:val="nil"/>
              <w:bottom w:val="nil"/>
              <w:right w:val="nil"/>
            </w:tcBorders>
            <w:shd w:val="clear" w:color="auto" w:fill="auto"/>
          </w:tcPr>
          <w:p w14:paraId="67A3E9F4" w14:textId="77777777" w:rsidR="003110A7" w:rsidRPr="00FC09AD" w:rsidRDefault="003110A7" w:rsidP="00AD3287">
            <w:pPr>
              <w:spacing w:before="60"/>
              <w:jc w:val="both"/>
            </w:pPr>
            <w:r w:rsidRPr="00FC09AD">
              <w:t>[d</w:t>
            </w:r>
            <w:r w:rsidRPr="00FC09AD">
              <w:sym w:font="SILManuscriptIPA" w:char="F0AB"/>
            </w:r>
            <w:r w:rsidRPr="00FC09AD">
              <w:t>bu]</w:t>
            </w:r>
          </w:p>
        </w:tc>
      </w:tr>
      <w:tr w:rsidR="003110A7" w:rsidRPr="00B922C5" w14:paraId="717677B3" w14:textId="77777777" w:rsidTr="009C5D8C">
        <w:tc>
          <w:tcPr>
            <w:tcW w:w="1080" w:type="dxa"/>
            <w:tcBorders>
              <w:top w:val="nil"/>
              <w:left w:val="nil"/>
              <w:bottom w:val="nil"/>
              <w:right w:val="nil"/>
            </w:tcBorders>
            <w:shd w:val="clear" w:color="auto" w:fill="auto"/>
          </w:tcPr>
          <w:p w14:paraId="0BFE6DED" w14:textId="77777777" w:rsidR="003110A7" w:rsidRPr="00FC09AD" w:rsidRDefault="003110A7" w:rsidP="00AD3287">
            <w:pPr>
              <w:spacing w:before="60"/>
              <w:jc w:val="both"/>
            </w:pPr>
            <w:r w:rsidRPr="00FC09AD">
              <w:t>‘siku’</w:t>
            </w:r>
          </w:p>
        </w:tc>
        <w:tc>
          <w:tcPr>
            <w:tcW w:w="1080" w:type="dxa"/>
            <w:tcBorders>
              <w:top w:val="nil"/>
              <w:left w:val="nil"/>
              <w:bottom w:val="nil"/>
              <w:right w:val="nil"/>
            </w:tcBorders>
            <w:shd w:val="clear" w:color="auto" w:fill="auto"/>
          </w:tcPr>
          <w:p w14:paraId="3ACBE2DB" w14:textId="77777777" w:rsidR="003110A7" w:rsidRPr="00FC09AD" w:rsidRDefault="003110A7" w:rsidP="00AD3287">
            <w:pPr>
              <w:spacing w:before="60"/>
              <w:jc w:val="both"/>
            </w:pPr>
            <w:r w:rsidRPr="00FC09AD">
              <w:t>[sikaw]</w:t>
            </w:r>
          </w:p>
        </w:tc>
        <w:tc>
          <w:tcPr>
            <w:tcW w:w="1080" w:type="dxa"/>
            <w:tcBorders>
              <w:top w:val="nil"/>
              <w:left w:val="nil"/>
              <w:bottom w:val="nil"/>
              <w:right w:val="nil"/>
            </w:tcBorders>
            <w:shd w:val="clear" w:color="auto" w:fill="auto"/>
          </w:tcPr>
          <w:p w14:paraId="3ACAC985" w14:textId="77777777" w:rsidR="003110A7" w:rsidRPr="00FC09AD" w:rsidRDefault="003110A7" w:rsidP="00AD3287">
            <w:pPr>
              <w:spacing w:before="60"/>
              <w:jc w:val="both"/>
            </w:pPr>
            <w:r w:rsidRPr="00FC09AD">
              <w:t>[siko]</w:t>
            </w:r>
          </w:p>
        </w:tc>
        <w:tc>
          <w:tcPr>
            <w:tcW w:w="1080" w:type="dxa"/>
            <w:tcBorders>
              <w:top w:val="nil"/>
              <w:left w:val="nil"/>
              <w:bottom w:val="nil"/>
              <w:right w:val="nil"/>
            </w:tcBorders>
            <w:shd w:val="clear" w:color="auto" w:fill="auto"/>
          </w:tcPr>
          <w:p w14:paraId="10A1C49E" w14:textId="77777777" w:rsidR="003110A7" w:rsidRPr="00FC09AD" w:rsidRDefault="003110A7" w:rsidP="00AD3287">
            <w:pPr>
              <w:spacing w:before="60"/>
              <w:jc w:val="both"/>
            </w:pPr>
            <w:r w:rsidRPr="00FC09AD">
              <w:t>[siko</w:t>
            </w:r>
            <w:r w:rsidRPr="00FC09AD">
              <w:sym w:font="SILManuscriptIPA" w:char="F057"/>
            </w:r>
            <w:r w:rsidRPr="00FC09AD">
              <w:t>]</w:t>
            </w:r>
          </w:p>
        </w:tc>
        <w:tc>
          <w:tcPr>
            <w:tcW w:w="1029" w:type="dxa"/>
            <w:gridSpan w:val="2"/>
            <w:tcBorders>
              <w:top w:val="nil"/>
              <w:left w:val="nil"/>
              <w:bottom w:val="nil"/>
              <w:right w:val="nil"/>
            </w:tcBorders>
            <w:shd w:val="clear" w:color="auto" w:fill="auto"/>
          </w:tcPr>
          <w:p w14:paraId="290097F3" w14:textId="77777777" w:rsidR="003110A7" w:rsidRPr="00FC09AD" w:rsidRDefault="003110A7" w:rsidP="00AD3287">
            <w:pPr>
              <w:spacing w:before="60"/>
              <w:jc w:val="both"/>
            </w:pPr>
            <w:r w:rsidRPr="00FC09AD">
              <w:t>[sikaw]</w:t>
            </w:r>
          </w:p>
        </w:tc>
        <w:tc>
          <w:tcPr>
            <w:tcW w:w="1167" w:type="dxa"/>
            <w:gridSpan w:val="2"/>
            <w:tcBorders>
              <w:top w:val="nil"/>
              <w:left w:val="nil"/>
              <w:bottom w:val="nil"/>
              <w:right w:val="nil"/>
            </w:tcBorders>
            <w:shd w:val="clear" w:color="auto" w:fill="auto"/>
          </w:tcPr>
          <w:p w14:paraId="16D201BF" w14:textId="77777777" w:rsidR="003110A7" w:rsidRPr="00FC09AD" w:rsidRDefault="003110A7" w:rsidP="00AD3287">
            <w:pPr>
              <w:spacing w:before="60"/>
              <w:jc w:val="both"/>
            </w:pPr>
            <w:r w:rsidRPr="00FC09AD">
              <w:t>[siku]</w:t>
            </w:r>
          </w:p>
        </w:tc>
        <w:tc>
          <w:tcPr>
            <w:tcW w:w="1276" w:type="dxa"/>
            <w:gridSpan w:val="2"/>
            <w:tcBorders>
              <w:top w:val="nil"/>
              <w:left w:val="nil"/>
              <w:bottom w:val="nil"/>
              <w:right w:val="nil"/>
            </w:tcBorders>
            <w:shd w:val="clear" w:color="auto" w:fill="auto"/>
          </w:tcPr>
          <w:p w14:paraId="1199C645" w14:textId="77777777" w:rsidR="003110A7" w:rsidRPr="00FC09AD" w:rsidRDefault="003110A7" w:rsidP="00AD3287">
            <w:pPr>
              <w:spacing w:before="60"/>
              <w:jc w:val="both"/>
            </w:pPr>
            <w:r w:rsidRPr="00FC09AD">
              <w:t>[basikaw]</w:t>
            </w:r>
          </w:p>
        </w:tc>
        <w:tc>
          <w:tcPr>
            <w:tcW w:w="1134" w:type="dxa"/>
            <w:tcBorders>
              <w:top w:val="nil"/>
              <w:left w:val="nil"/>
              <w:bottom w:val="nil"/>
              <w:right w:val="nil"/>
            </w:tcBorders>
            <w:shd w:val="clear" w:color="auto" w:fill="auto"/>
          </w:tcPr>
          <w:p w14:paraId="5357FC4A" w14:textId="77777777" w:rsidR="003110A7" w:rsidRPr="00FC09AD" w:rsidRDefault="003110A7" w:rsidP="00AD3287">
            <w:pPr>
              <w:spacing w:before="60"/>
              <w:jc w:val="both"/>
            </w:pPr>
            <w:r w:rsidRPr="00FC09AD">
              <w:t>[sik</w:t>
            </w:r>
            <w:r w:rsidRPr="00FC09AD">
              <w:sym w:font="SILManuscriptIPA" w:char="F08D"/>
            </w:r>
            <w:r w:rsidRPr="00FC09AD">
              <w:t>]</w:t>
            </w:r>
          </w:p>
        </w:tc>
      </w:tr>
      <w:tr w:rsidR="0099197A" w:rsidRPr="00B922C5" w14:paraId="6F433C13" w14:textId="77777777" w:rsidTr="009C5D8C">
        <w:tc>
          <w:tcPr>
            <w:tcW w:w="1080" w:type="dxa"/>
            <w:tcBorders>
              <w:top w:val="nil"/>
              <w:left w:val="nil"/>
              <w:bottom w:val="nil"/>
              <w:right w:val="nil"/>
            </w:tcBorders>
            <w:shd w:val="clear" w:color="auto" w:fill="auto"/>
          </w:tcPr>
          <w:p w14:paraId="68DAFF8B" w14:textId="77777777" w:rsidR="0099197A" w:rsidRPr="00B922C5" w:rsidRDefault="0099197A" w:rsidP="009C5D8C">
            <w:pPr>
              <w:jc w:val="both"/>
              <w:rPr>
                <w:sz w:val="22"/>
                <w:szCs w:val="22"/>
              </w:rPr>
            </w:pPr>
          </w:p>
        </w:tc>
        <w:tc>
          <w:tcPr>
            <w:tcW w:w="1080" w:type="dxa"/>
            <w:tcBorders>
              <w:top w:val="nil"/>
              <w:left w:val="nil"/>
              <w:bottom w:val="nil"/>
              <w:right w:val="nil"/>
            </w:tcBorders>
            <w:shd w:val="clear" w:color="auto" w:fill="auto"/>
          </w:tcPr>
          <w:p w14:paraId="348A5887" w14:textId="77777777" w:rsidR="0099197A" w:rsidRPr="00B922C5" w:rsidRDefault="0099197A" w:rsidP="009C5D8C">
            <w:pPr>
              <w:jc w:val="both"/>
              <w:rPr>
                <w:sz w:val="22"/>
                <w:szCs w:val="22"/>
              </w:rPr>
            </w:pPr>
          </w:p>
        </w:tc>
        <w:tc>
          <w:tcPr>
            <w:tcW w:w="1080" w:type="dxa"/>
            <w:tcBorders>
              <w:top w:val="nil"/>
              <w:left w:val="nil"/>
              <w:bottom w:val="nil"/>
              <w:right w:val="nil"/>
            </w:tcBorders>
            <w:shd w:val="clear" w:color="auto" w:fill="auto"/>
          </w:tcPr>
          <w:p w14:paraId="3A731580" w14:textId="77777777" w:rsidR="0099197A" w:rsidRPr="00B922C5" w:rsidRDefault="0099197A" w:rsidP="009C5D8C">
            <w:pPr>
              <w:jc w:val="both"/>
              <w:rPr>
                <w:sz w:val="22"/>
                <w:szCs w:val="22"/>
              </w:rPr>
            </w:pPr>
          </w:p>
        </w:tc>
        <w:tc>
          <w:tcPr>
            <w:tcW w:w="1080" w:type="dxa"/>
            <w:tcBorders>
              <w:top w:val="nil"/>
              <w:left w:val="nil"/>
              <w:bottom w:val="nil"/>
              <w:right w:val="nil"/>
            </w:tcBorders>
            <w:shd w:val="clear" w:color="auto" w:fill="auto"/>
          </w:tcPr>
          <w:p w14:paraId="6C0C9CE6" w14:textId="77777777" w:rsidR="0099197A" w:rsidRPr="00B922C5" w:rsidRDefault="0099197A" w:rsidP="009C5D8C">
            <w:pPr>
              <w:jc w:val="both"/>
              <w:rPr>
                <w:sz w:val="22"/>
                <w:szCs w:val="22"/>
              </w:rPr>
            </w:pPr>
          </w:p>
        </w:tc>
        <w:tc>
          <w:tcPr>
            <w:tcW w:w="900" w:type="dxa"/>
            <w:tcBorders>
              <w:top w:val="nil"/>
              <w:left w:val="nil"/>
              <w:bottom w:val="nil"/>
              <w:right w:val="nil"/>
            </w:tcBorders>
            <w:shd w:val="clear" w:color="auto" w:fill="auto"/>
          </w:tcPr>
          <w:p w14:paraId="3AEC15BF" w14:textId="77777777" w:rsidR="0099197A" w:rsidRPr="00B922C5" w:rsidRDefault="0099197A" w:rsidP="009C5D8C">
            <w:pPr>
              <w:jc w:val="both"/>
              <w:rPr>
                <w:sz w:val="22"/>
                <w:szCs w:val="22"/>
              </w:rPr>
            </w:pPr>
          </w:p>
        </w:tc>
        <w:tc>
          <w:tcPr>
            <w:tcW w:w="900" w:type="dxa"/>
            <w:gridSpan w:val="2"/>
            <w:tcBorders>
              <w:top w:val="nil"/>
              <w:left w:val="nil"/>
              <w:bottom w:val="nil"/>
              <w:right w:val="nil"/>
            </w:tcBorders>
            <w:shd w:val="clear" w:color="auto" w:fill="auto"/>
          </w:tcPr>
          <w:p w14:paraId="0E0B1356" w14:textId="77777777" w:rsidR="0099197A" w:rsidRPr="00B922C5" w:rsidRDefault="0099197A" w:rsidP="009C5D8C">
            <w:pPr>
              <w:jc w:val="both"/>
              <w:rPr>
                <w:sz w:val="22"/>
                <w:szCs w:val="22"/>
              </w:rPr>
            </w:pPr>
          </w:p>
        </w:tc>
        <w:tc>
          <w:tcPr>
            <w:tcW w:w="1260" w:type="dxa"/>
            <w:gridSpan w:val="2"/>
            <w:tcBorders>
              <w:top w:val="nil"/>
              <w:left w:val="nil"/>
              <w:bottom w:val="nil"/>
              <w:right w:val="nil"/>
            </w:tcBorders>
            <w:shd w:val="clear" w:color="auto" w:fill="auto"/>
          </w:tcPr>
          <w:p w14:paraId="59F180A4" w14:textId="77777777" w:rsidR="0099197A" w:rsidRPr="00B922C5" w:rsidRDefault="0099197A" w:rsidP="009C5D8C">
            <w:pPr>
              <w:jc w:val="both"/>
              <w:rPr>
                <w:sz w:val="22"/>
                <w:szCs w:val="22"/>
              </w:rPr>
            </w:pPr>
          </w:p>
        </w:tc>
        <w:tc>
          <w:tcPr>
            <w:tcW w:w="1546" w:type="dxa"/>
            <w:gridSpan w:val="2"/>
            <w:tcBorders>
              <w:top w:val="nil"/>
              <w:left w:val="nil"/>
              <w:bottom w:val="nil"/>
              <w:right w:val="nil"/>
            </w:tcBorders>
            <w:shd w:val="clear" w:color="auto" w:fill="auto"/>
          </w:tcPr>
          <w:p w14:paraId="20E0E879" w14:textId="77777777" w:rsidR="0099197A" w:rsidRPr="00B922C5" w:rsidRDefault="0099197A" w:rsidP="009C5D8C">
            <w:pPr>
              <w:jc w:val="both"/>
              <w:rPr>
                <w:sz w:val="22"/>
                <w:szCs w:val="22"/>
              </w:rPr>
            </w:pPr>
          </w:p>
        </w:tc>
      </w:tr>
    </w:tbl>
    <w:p w14:paraId="0164A81B" w14:textId="77777777" w:rsidR="000C64AF" w:rsidRDefault="003110A7" w:rsidP="001D27B0">
      <w:pPr>
        <w:jc w:val="both"/>
      </w:pPr>
      <w:r>
        <w:rPr>
          <w:b/>
        </w:rPr>
        <w:tab/>
      </w:r>
      <w:r w:rsidRPr="0004480A">
        <w:t xml:space="preserve">Contoh </w:t>
      </w:r>
      <w:r w:rsidR="00FB3AED">
        <w:t>2</w:t>
      </w:r>
      <w:r w:rsidRPr="0004480A">
        <w:t xml:space="preserve"> dalam perkataan tertentu yang diberikan, menjelaskan bahawa bunyi [u] pada akhir kata adalah sejajar dengan bunyi [o] dan [o</w:t>
      </w:r>
      <w:r w:rsidRPr="0004480A">
        <w:sym w:font="SILManuscriptIPA" w:char="F057"/>
      </w:r>
      <w:r w:rsidRPr="0004480A">
        <w:t>]. Kehadiran bunyi [o</w:t>
      </w:r>
      <w:r w:rsidRPr="0004480A">
        <w:sym w:font="SILManuscriptIPA" w:char="F057"/>
      </w:r>
      <w:r w:rsidRPr="0004480A">
        <w:t>] dalam MKB pada akhir kata pada perkataan ‘debu’ ini memaparkan bahawa kawasan Balingian mempunyai ciri tersendiri berbanding dengan kawasan lain.</w:t>
      </w:r>
    </w:p>
    <w:p w14:paraId="0D91C963" w14:textId="77777777" w:rsidR="00EE035C" w:rsidRDefault="00EE035C" w:rsidP="001D27B0">
      <w:pPr>
        <w:jc w:val="both"/>
      </w:pPr>
    </w:p>
    <w:p w14:paraId="2CE78993" w14:textId="53520468" w:rsidR="00EE035C" w:rsidRPr="00AD3287" w:rsidRDefault="006A251D" w:rsidP="00AD3287">
      <w:pPr>
        <w:pStyle w:val="ListParagraph"/>
        <w:numPr>
          <w:ilvl w:val="0"/>
          <w:numId w:val="12"/>
        </w:numPr>
        <w:ind w:left="426" w:hanging="426"/>
        <w:rPr>
          <w:bCs/>
        </w:rPr>
      </w:pPr>
      <w:r w:rsidRPr="00AD3287">
        <w:rPr>
          <w:bCs/>
        </w:rPr>
        <w:t xml:space="preserve">Bunyi </w:t>
      </w:r>
      <w:r w:rsidR="00AD3287" w:rsidRPr="00AD3287">
        <w:rPr>
          <w:bCs/>
        </w:rPr>
        <w:t>vokal separuh tinggi</w:t>
      </w:r>
    </w:p>
    <w:p w14:paraId="08F429DB" w14:textId="77777777" w:rsidR="003110A7" w:rsidRDefault="00EE035C" w:rsidP="001D27B0">
      <w:pPr>
        <w:jc w:val="both"/>
      </w:pPr>
      <w:r>
        <w:t>B</w:t>
      </w:r>
      <w:r w:rsidR="003110A7" w:rsidRPr="009C5F46">
        <w:t>unyi vokal separuh tinggi depan dan belakang</w:t>
      </w:r>
      <w:r w:rsidR="003110A7">
        <w:t xml:space="preserve"> ialah [</w:t>
      </w:r>
      <w:r w:rsidR="003110A7" w:rsidRPr="009C5F46">
        <w:t>e</w:t>
      </w:r>
      <w:r w:rsidR="003110A7">
        <w:t>] dan [</w:t>
      </w:r>
      <w:r w:rsidR="003110A7" w:rsidRPr="009C5F46">
        <w:t xml:space="preserve">o]. </w:t>
      </w:r>
      <w:r w:rsidR="003110A7">
        <w:t>B</w:t>
      </w:r>
      <w:r w:rsidR="003110A7" w:rsidRPr="009C5F46">
        <w:t xml:space="preserve">unyi vokal ini terdapat dalam semua kawasan kajian. </w:t>
      </w:r>
      <w:r w:rsidR="003110A7">
        <w:t>B</w:t>
      </w:r>
      <w:r w:rsidR="003110A7" w:rsidRPr="009C5F46">
        <w:t>unyi vokal separuh tinggi depan [e] hanya hadir pada posisi tengah dan akhir kata. Kehadiran bunyi [e] pada posisi tengah kata terdapat dalam semua kawasan</w:t>
      </w:r>
      <w:r w:rsidR="003110A7">
        <w:t xml:space="preserve"> tanpa memperlihatkan kesejajaran dengan bunyi vokal yang lain,</w:t>
      </w:r>
      <w:r w:rsidR="003110A7" w:rsidRPr="009C5F46">
        <w:t xml:space="preserve"> </w:t>
      </w:r>
      <w:r w:rsidR="003110A7">
        <w:t>manakala</w:t>
      </w:r>
      <w:r w:rsidR="003110A7" w:rsidRPr="009C5F46">
        <w:t xml:space="preserve"> pada posisi akhir </w:t>
      </w:r>
      <w:r w:rsidR="003110A7">
        <w:t xml:space="preserve">kata </w:t>
      </w:r>
      <w:r w:rsidR="003110A7" w:rsidRPr="009C5F46">
        <w:t xml:space="preserve">bunyi [e] hanya terdapat dalam kawasan </w:t>
      </w:r>
      <w:r w:rsidR="003110A7">
        <w:t>MKMT, MKDT, MKI, MKO</w:t>
      </w:r>
      <w:r w:rsidR="003110A7" w:rsidRPr="009C5F46">
        <w:t xml:space="preserve">, dan </w:t>
      </w:r>
      <w:r w:rsidR="003110A7">
        <w:t>MKDA tanpa memperlihatkan kesejajaran dengan bunyi vokal yang lain. Namun begitu, didapati dalam perkataan tertentu</w:t>
      </w:r>
      <w:r w:rsidR="003110A7" w:rsidRPr="009C5F46">
        <w:t xml:space="preserve"> bunyi [e] pada akhir kata </w:t>
      </w:r>
      <w:r w:rsidR="003110A7">
        <w:t>adalah sejajar dengan bunyi [ay], [i], dan [</w:t>
      </w:r>
      <w:r w:rsidR="003110A7">
        <w:sym w:font="SILManuscriptIPA" w:char="F045"/>
      </w:r>
      <w:r w:rsidR="003110A7" w:rsidRPr="009C5F46">
        <w:t xml:space="preserve">] dalam kawasan </w:t>
      </w:r>
      <w:r w:rsidR="003110A7">
        <w:t xml:space="preserve">MKM, MKB dan MKDA dan tidak memperlihatkan kesejajaran dengan bunyi vokal yang </w:t>
      </w:r>
      <w:r w:rsidR="00A14D17">
        <w:t xml:space="preserve">lain dalam perkataan yang lain </w:t>
      </w:r>
      <w:r w:rsidR="003110A7">
        <w:t xml:space="preserve">lihat </w:t>
      </w:r>
      <w:r w:rsidR="00A14D17">
        <w:t>Jadual</w:t>
      </w:r>
      <w:r w:rsidR="003110A7" w:rsidRPr="009C5F46">
        <w:t xml:space="preserve"> </w:t>
      </w:r>
      <w:r w:rsidR="00FB3AED">
        <w:t>3</w:t>
      </w:r>
      <w:r w:rsidR="003110A7">
        <w:t>.</w:t>
      </w:r>
      <w:r w:rsidR="003110A7" w:rsidRPr="009C5F46">
        <w:t xml:space="preserve"> </w:t>
      </w:r>
    </w:p>
    <w:p w14:paraId="4B75D3AD" w14:textId="77777777" w:rsidR="00AD3287" w:rsidRPr="001518F1" w:rsidRDefault="00AD3287" w:rsidP="00AD3287">
      <w:pPr>
        <w:ind w:firstLine="720"/>
        <w:jc w:val="both"/>
        <w:rPr>
          <w:color w:val="FF0000"/>
        </w:rPr>
      </w:pPr>
      <w:r>
        <w:t>Jadual</w:t>
      </w:r>
      <w:r w:rsidRPr="00605886">
        <w:t xml:space="preserve"> </w:t>
      </w:r>
      <w:r>
        <w:t>3</w:t>
      </w:r>
      <w:r w:rsidRPr="00605886">
        <w:t>, memperlihatkan bahawa bunyi [e] pada posisi tengah kata terdapat dalam semua kawasan kajian tanpa memperlihatkan kesejajaran dengan bunyi vokal yang lain. Pada posisi akhir kata pula, bunyi [e] hanya terdapat dalam kawasan kajian MKMT, MKDT, MKI, dan MKO tanpa memperlihatkan kesejajaran dengan bunyi vo</w:t>
      </w:r>
      <w:r>
        <w:t>k</w:t>
      </w:r>
      <w:r w:rsidRPr="00605886">
        <w:t>al yang lain tetapi memperlihatkan kesejajaran dengan bunyi [i] dalam MKM, [ay] dalam MKB, dan [</w:t>
      </w:r>
      <w:r w:rsidRPr="00605886">
        <w:sym w:font="SILManuscriptIPA" w:char="F045"/>
      </w:r>
      <w:r w:rsidRPr="00605886">
        <w:t xml:space="preserve">] dalam MKD dalam perkataan tertentu dan tidak memperlihatkan kesejajaran dengan bunyi </w:t>
      </w:r>
      <w:r>
        <w:t>vokal</w:t>
      </w:r>
      <w:r w:rsidRPr="00605886">
        <w:t xml:space="preserve"> yang lain dalam perkataan yang lain </w:t>
      </w:r>
      <w:r w:rsidRPr="00605886">
        <w:lastRenderedPageBreak/>
        <w:t xml:space="preserve">(sila rujuk </w:t>
      </w:r>
      <w:r w:rsidRPr="0031330C">
        <w:t>contoh 3). Contoh 3</w:t>
      </w:r>
      <w:r w:rsidRPr="00361F14">
        <w:t xml:space="preserve"> memperlihatkan kesejajaran bunyi [e] dengan bunyi [i] dalam MKM dan [ay] dalam MKB pada posisi akhir kata dalam perkataan tertentu</w:t>
      </w:r>
      <w:r>
        <w:t xml:space="preserve"> </w:t>
      </w:r>
      <w:r w:rsidRPr="00361F14">
        <w:t>dan contoh kesejajaran bunyi [e] pada posisi akhir kata dalam perkataan lain dengan bunyi [</w:t>
      </w:r>
      <w:r w:rsidRPr="00361F14">
        <w:sym w:font="SILManuscriptIPA" w:char="F045"/>
      </w:r>
      <w:r w:rsidRPr="00361F14">
        <w:t xml:space="preserve">] dalam MKDA </w:t>
      </w:r>
      <w:r>
        <w:t>(</w:t>
      </w:r>
      <w:r w:rsidRPr="00361F14">
        <w:t xml:space="preserve">sila rujuk </w:t>
      </w:r>
      <w:r w:rsidRPr="0031330C">
        <w:t>contoh 4).</w:t>
      </w:r>
    </w:p>
    <w:p w14:paraId="19F66CCF" w14:textId="77777777" w:rsidR="00A14D17" w:rsidRPr="00AD3287" w:rsidRDefault="00A14D17" w:rsidP="00AD3287">
      <w:pPr>
        <w:jc w:val="center"/>
      </w:pPr>
    </w:p>
    <w:p w14:paraId="1DB90829" w14:textId="77777777" w:rsidR="00A5165B" w:rsidRDefault="005E0DA6" w:rsidP="00AD3287">
      <w:pPr>
        <w:jc w:val="center"/>
        <w:rPr>
          <w:sz w:val="20"/>
        </w:rPr>
      </w:pPr>
      <w:r w:rsidRPr="00080AEE">
        <w:rPr>
          <w:b/>
          <w:sz w:val="20"/>
        </w:rPr>
        <w:t>Jadual 3</w:t>
      </w:r>
      <w:r w:rsidR="00080AEE" w:rsidRPr="00080AEE">
        <w:rPr>
          <w:b/>
          <w:sz w:val="20"/>
        </w:rPr>
        <w:t>.</w:t>
      </w:r>
      <w:r w:rsidR="00A5165B" w:rsidRPr="00080AEE">
        <w:rPr>
          <w:sz w:val="20"/>
        </w:rPr>
        <w:t xml:space="preserve"> Penyebaran </w:t>
      </w:r>
      <w:r w:rsidRPr="00080AEE">
        <w:rPr>
          <w:sz w:val="20"/>
        </w:rPr>
        <w:t xml:space="preserve">Bunyi </w:t>
      </w:r>
      <w:r w:rsidR="00A5165B" w:rsidRPr="00080AEE">
        <w:rPr>
          <w:sz w:val="20"/>
        </w:rPr>
        <w:t>[e]</w:t>
      </w:r>
    </w:p>
    <w:p w14:paraId="66B61440" w14:textId="77777777" w:rsidR="00AD3287" w:rsidRPr="00080AEE" w:rsidRDefault="00AD3287" w:rsidP="00AD3287">
      <w:pPr>
        <w:jc w:val="center"/>
        <w:rPr>
          <w:sz w:val="20"/>
        </w:rPr>
      </w:pPr>
    </w:p>
    <w:tbl>
      <w:tblPr>
        <w:tblW w:w="0" w:type="auto"/>
        <w:jc w:val="center"/>
        <w:tblLayout w:type="fixed"/>
        <w:tblLook w:val="01E0" w:firstRow="1" w:lastRow="1" w:firstColumn="1" w:lastColumn="1" w:noHBand="0" w:noVBand="0"/>
      </w:tblPr>
      <w:tblGrid>
        <w:gridCol w:w="1701"/>
        <w:gridCol w:w="2835"/>
        <w:gridCol w:w="1843"/>
        <w:gridCol w:w="2268"/>
      </w:tblGrid>
      <w:tr w:rsidR="003110A7" w:rsidRPr="00080AEE" w14:paraId="66659AA5" w14:textId="77777777" w:rsidTr="00AD3287">
        <w:trPr>
          <w:jc w:val="center"/>
        </w:trPr>
        <w:tc>
          <w:tcPr>
            <w:tcW w:w="1701" w:type="dxa"/>
            <w:tcBorders>
              <w:top w:val="single" w:sz="4" w:space="0" w:color="auto"/>
              <w:bottom w:val="single" w:sz="4" w:space="0" w:color="auto"/>
            </w:tcBorders>
            <w:shd w:val="clear" w:color="auto" w:fill="B4C6E7" w:themeFill="accent1" w:themeFillTint="66"/>
          </w:tcPr>
          <w:p w14:paraId="5E7AC0E5" w14:textId="77777777" w:rsidR="003110A7" w:rsidRPr="00080AEE" w:rsidRDefault="003110A7" w:rsidP="001D27B0">
            <w:pPr>
              <w:jc w:val="both"/>
              <w:rPr>
                <w:b/>
                <w:sz w:val="20"/>
              </w:rPr>
            </w:pPr>
            <w:r w:rsidRPr="00080AEE">
              <w:rPr>
                <w:b/>
                <w:sz w:val="20"/>
              </w:rPr>
              <w:t>Posisi</w:t>
            </w:r>
          </w:p>
          <w:p w14:paraId="2646ED48" w14:textId="77777777" w:rsidR="003110A7" w:rsidRPr="00080AEE" w:rsidRDefault="003110A7" w:rsidP="001D27B0">
            <w:pPr>
              <w:jc w:val="both"/>
              <w:rPr>
                <w:b/>
                <w:sz w:val="20"/>
              </w:rPr>
            </w:pPr>
            <w:r w:rsidRPr="00080AEE">
              <w:rPr>
                <w:b/>
                <w:sz w:val="20"/>
              </w:rPr>
              <w:t>Kawasan</w:t>
            </w:r>
          </w:p>
        </w:tc>
        <w:tc>
          <w:tcPr>
            <w:tcW w:w="2835" w:type="dxa"/>
            <w:tcBorders>
              <w:top w:val="single" w:sz="4" w:space="0" w:color="auto"/>
              <w:bottom w:val="single" w:sz="4" w:space="0" w:color="auto"/>
            </w:tcBorders>
            <w:shd w:val="clear" w:color="auto" w:fill="B4C6E7" w:themeFill="accent1" w:themeFillTint="66"/>
          </w:tcPr>
          <w:p w14:paraId="0A099FB4" w14:textId="77777777" w:rsidR="003110A7" w:rsidRPr="00080AEE" w:rsidRDefault="003110A7" w:rsidP="001D27B0">
            <w:pPr>
              <w:jc w:val="center"/>
              <w:rPr>
                <w:b/>
                <w:sz w:val="20"/>
              </w:rPr>
            </w:pPr>
            <w:r w:rsidRPr="00080AEE">
              <w:rPr>
                <w:b/>
                <w:sz w:val="20"/>
              </w:rPr>
              <w:t>Awal</w:t>
            </w:r>
          </w:p>
          <w:p w14:paraId="2E4066E0" w14:textId="77777777" w:rsidR="003110A7" w:rsidRPr="00080AEE" w:rsidRDefault="003110A7" w:rsidP="001D27B0">
            <w:pPr>
              <w:jc w:val="center"/>
              <w:rPr>
                <w:b/>
                <w:sz w:val="20"/>
              </w:rPr>
            </w:pPr>
            <w:r w:rsidRPr="00080AEE">
              <w:rPr>
                <w:b/>
                <w:sz w:val="20"/>
              </w:rPr>
              <w:t>Kata</w:t>
            </w:r>
          </w:p>
        </w:tc>
        <w:tc>
          <w:tcPr>
            <w:tcW w:w="1843" w:type="dxa"/>
            <w:tcBorders>
              <w:top w:val="single" w:sz="4" w:space="0" w:color="auto"/>
              <w:bottom w:val="single" w:sz="4" w:space="0" w:color="auto"/>
            </w:tcBorders>
            <w:shd w:val="clear" w:color="auto" w:fill="B4C6E7" w:themeFill="accent1" w:themeFillTint="66"/>
          </w:tcPr>
          <w:p w14:paraId="77B778D6" w14:textId="77777777" w:rsidR="003110A7" w:rsidRPr="00080AEE" w:rsidRDefault="003110A7" w:rsidP="001D27B0">
            <w:pPr>
              <w:jc w:val="center"/>
              <w:rPr>
                <w:b/>
                <w:sz w:val="20"/>
              </w:rPr>
            </w:pPr>
            <w:r w:rsidRPr="00080AEE">
              <w:rPr>
                <w:b/>
                <w:sz w:val="20"/>
              </w:rPr>
              <w:t>Tengah</w:t>
            </w:r>
          </w:p>
          <w:p w14:paraId="54A3A54C" w14:textId="77777777" w:rsidR="003110A7" w:rsidRPr="00080AEE" w:rsidRDefault="003110A7" w:rsidP="001D27B0">
            <w:pPr>
              <w:jc w:val="center"/>
              <w:rPr>
                <w:b/>
                <w:sz w:val="20"/>
              </w:rPr>
            </w:pPr>
            <w:r w:rsidRPr="00080AEE">
              <w:rPr>
                <w:b/>
                <w:sz w:val="20"/>
              </w:rPr>
              <w:t>Kata</w:t>
            </w:r>
          </w:p>
        </w:tc>
        <w:tc>
          <w:tcPr>
            <w:tcW w:w="2268" w:type="dxa"/>
            <w:tcBorders>
              <w:top w:val="single" w:sz="4" w:space="0" w:color="auto"/>
              <w:bottom w:val="single" w:sz="4" w:space="0" w:color="auto"/>
            </w:tcBorders>
            <w:shd w:val="clear" w:color="auto" w:fill="B4C6E7" w:themeFill="accent1" w:themeFillTint="66"/>
          </w:tcPr>
          <w:p w14:paraId="250942AE" w14:textId="77777777" w:rsidR="003110A7" w:rsidRPr="00080AEE" w:rsidRDefault="003110A7" w:rsidP="001D27B0">
            <w:pPr>
              <w:jc w:val="center"/>
              <w:rPr>
                <w:b/>
                <w:sz w:val="20"/>
              </w:rPr>
            </w:pPr>
            <w:r w:rsidRPr="00080AEE">
              <w:rPr>
                <w:b/>
                <w:sz w:val="20"/>
              </w:rPr>
              <w:t>Akhir</w:t>
            </w:r>
          </w:p>
          <w:p w14:paraId="6F4FE087" w14:textId="77777777" w:rsidR="003110A7" w:rsidRPr="00080AEE" w:rsidRDefault="003110A7" w:rsidP="001D27B0">
            <w:pPr>
              <w:jc w:val="center"/>
              <w:rPr>
                <w:b/>
                <w:sz w:val="20"/>
              </w:rPr>
            </w:pPr>
            <w:r w:rsidRPr="00080AEE">
              <w:rPr>
                <w:b/>
                <w:sz w:val="20"/>
              </w:rPr>
              <w:t>Kata</w:t>
            </w:r>
          </w:p>
        </w:tc>
      </w:tr>
      <w:tr w:rsidR="003110A7" w:rsidRPr="00080AEE" w14:paraId="0EAFB273" w14:textId="77777777" w:rsidTr="00AD3287">
        <w:trPr>
          <w:jc w:val="center"/>
        </w:trPr>
        <w:tc>
          <w:tcPr>
            <w:tcW w:w="1701" w:type="dxa"/>
            <w:tcBorders>
              <w:top w:val="single" w:sz="4" w:space="0" w:color="auto"/>
            </w:tcBorders>
            <w:shd w:val="clear" w:color="auto" w:fill="auto"/>
          </w:tcPr>
          <w:p w14:paraId="62EA92AB" w14:textId="77777777" w:rsidR="003110A7" w:rsidRPr="00080AEE" w:rsidRDefault="003110A7" w:rsidP="001D27B0">
            <w:pPr>
              <w:jc w:val="both"/>
              <w:rPr>
                <w:sz w:val="20"/>
              </w:rPr>
            </w:pPr>
            <w:r w:rsidRPr="00080AEE">
              <w:rPr>
                <w:sz w:val="20"/>
              </w:rPr>
              <w:t>Mukah</w:t>
            </w:r>
          </w:p>
        </w:tc>
        <w:tc>
          <w:tcPr>
            <w:tcW w:w="2835" w:type="dxa"/>
            <w:tcBorders>
              <w:top w:val="single" w:sz="4" w:space="0" w:color="auto"/>
            </w:tcBorders>
            <w:shd w:val="clear" w:color="auto" w:fill="auto"/>
          </w:tcPr>
          <w:p w14:paraId="5C098515" w14:textId="3C874DFD" w:rsidR="003110A7" w:rsidRPr="00080AEE" w:rsidRDefault="000C058A" w:rsidP="001D27B0">
            <w:pPr>
              <w:jc w:val="center"/>
              <w:rPr>
                <w:sz w:val="20"/>
              </w:rPr>
            </w:pPr>
            <w:r w:rsidRPr="00080AEE">
              <w:rPr>
                <w:sz w:val="20"/>
              </w:rPr>
              <w:t>-</w:t>
            </w:r>
          </w:p>
        </w:tc>
        <w:tc>
          <w:tcPr>
            <w:tcW w:w="1843" w:type="dxa"/>
            <w:tcBorders>
              <w:top w:val="single" w:sz="4" w:space="0" w:color="auto"/>
            </w:tcBorders>
            <w:shd w:val="clear" w:color="auto" w:fill="auto"/>
          </w:tcPr>
          <w:p w14:paraId="74436419" w14:textId="77777777" w:rsidR="003110A7" w:rsidRPr="00080AEE" w:rsidRDefault="003110A7" w:rsidP="001D27B0">
            <w:pPr>
              <w:jc w:val="center"/>
              <w:rPr>
                <w:sz w:val="20"/>
              </w:rPr>
            </w:pPr>
            <w:r w:rsidRPr="00080AEE">
              <w:rPr>
                <w:sz w:val="20"/>
              </w:rPr>
              <w:t>[-e-]</w:t>
            </w:r>
          </w:p>
        </w:tc>
        <w:tc>
          <w:tcPr>
            <w:tcW w:w="2268" w:type="dxa"/>
            <w:tcBorders>
              <w:top w:val="single" w:sz="4" w:space="0" w:color="auto"/>
            </w:tcBorders>
            <w:shd w:val="clear" w:color="auto" w:fill="auto"/>
          </w:tcPr>
          <w:p w14:paraId="5863FB62" w14:textId="77777777" w:rsidR="003110A7" w:rsidRPr="00080AEE" w:rsidRDefault="003110A7" w:rsidP="001D27B0">
            <w:pPr>
              <w:jc w:val="center"/>
              <w:rPr>
                <w:sz w:val="20"/>
              </w:rPr>
            </w:pPr>
            <w:r w:rsidRPr="00080AEE">
              <w:rPr>
                <w:sz w:val="20"/>
              </w:rPr>
              <w:t>[-i]</w:t>
            </w:r>
          </w:p>
        </w:tc>
      </w:tr>
      <w:tr w:rsidR="003110A7" w:rsidRPr="00080AEE" w14:paraId="6F55C91A" w14:textId="77777777" w:rsidTr="00AD3287">
        <w:trPr>
          <w:jc w:val="center"/>
        </w:trPr>
        <w:tc>
          <w:tcPr>
            <w:tcW w:w="1701" w:type="dxa"/>
            <w:shd w:val="clear" w:color="auto" w:fill="auto"/>
          </w:tcPr>
          <w:p w14:paraId="055DA313" w14:textId="77777777" w:rsidR="003110A7" w:rsidRPr="00080AEE" w:rsidRDefault="003110A7" w:rsidP="001D27B0">
            <w:pPr>
              <w:jc w:val="both"/>
              <w:rPr>
                <w:sz w:val="20"/>
              </w:rPr>
            </w:pPr>
            <w:r w:rsidRPr="00080AEE">
              <w:rPr>
                <w:sz w:val="20"/>
              </w:rPr>
              <w:t>Matu</w:t>
            </w:r>
          </w:p>
        </w:tc>
        <w:tc>
          <w:tcPr>
            <w:tcW w:w="2835" w:type="dxa"/>
            <w:shd w:val="clear" w:color="auto" w:fill="auto"/>
          </w:tcPr>
          <w:p w14:paraId="7445B357" w14:textId="508371D4" w:rsidR="003110A7" w:rsidRPr="00080AEE" w:rsidRDefault="000C058A" w:rsidP="001D27B0">
            <w:pPr>
              <w:jc w:val="center"/>
              <w:rPr>
                <w:sz w:val="20"/>
              </w:rPr>
            </w:pPr>
            <w:r w:rsidRPr="00080AEE">
              <w:rPr>
                <w:sz w:val="20"/>
              </w:rPr>
              <w:t>-</w:t>
            </w:r>
          </w:p>
        </w:tc>
        <w:tc>
          <w:tcPr>
            <w:tcW w:w="1843" w:type="dxa"/>
            <w:shd w:val="clear" w:color="auto" w:fill="auto"/>
          </w:tcPr>
          <w:p w14:paraId="30FE0D96" w14:textId="77777777" w:rsidR="003110A7" w:rsidRPr="00080AEE" w:rsidRDefault="003110A7" w:rsidP="001D27B0">
            <w:pPr>
              <w:jc w:val="center"/>
              <w:rPr>
                <w:sz w:val="20"/>
              </w:rPr>
            </w:pPr>
            <w:r w:rsidRPr="00080AEE">
              <w:rPr>
                <w:sz w:val="20"/>
              </w:rPr>
              <w:t>[-e-]</w:t>
            </w:r>
          </w:p>
        </w:tc>
        <w:tc>
          <w:tcPr>
            <w:tcW w:w="2268" w:type="dxa"/>
            <w:shd w:val="clear" w:color="auto" w:fill="auto"/>
          </w:tcPr>
          <w:p w14:paraId="1D5C0C6F" w14:textId="77777777" w:rsidR="003110A7" w:rsidRPr="00080AEE" w:rsidRDefault="003110A7" w:rsidP="001D27B0">
            <w:pPr>
              <w:jc w:val="center"/>
              <w:rPr>
                <w:sz w:val="20"/>
              </w:rPr>
            </w:pPr>
            <w:r w:rsidRPr="00080AEE">
              <w:rPr>
                <w:sz w:val="20"/>
              </w:rPr>
              <w:t>[-e]</w:t>
            </w:r>
          </w:p>
        </w:tc>
      </w:tr>
      <w:tr w:rsidR="003110A7" w:rsidRPr="00080AEE" w14:paraId="3C21B3E5" w14:textId="77777777" w:rsidTr="00AD3287">
        <w:trPr>
          <w:jc w:val="center"/>
        </w:trPr>
        <w:tc>
          <w:tcPr>
            <w:tcW w:w="1701" w:type="dxa"/>
            <w:shd w:val="clear" w:color="auto" w:fill="auto"/>
          </w:tcPr>
          <w:p w14:paraId="4910CEED" w14:textId="77777777" w:rsidR="003110A7" w:rsidRPr="00080AEE" w:rsidRDefault="003110A7" w:rsidP="001D27B0">
            <w:pPr>
              <w:jc w:val="both"/>
              <w:rPr>
                <w:sz w:val="20"/>
              </w:rPr>
            </w:pPr>
            <w:r w:rsidRPr="00080AEE">
              <w:rPr>
                <w:sz w:val="20"/>
              </w:rPr>
              <w:t>Dalat</w:t>
            </w:r>
          </w:p>
        </w:tc>
        <w:tc>
          <w:tcPr>
            <w:tcW w:w="2835" w:type="dxa"/>
            <w:shd w:val="clear" w:color="auto" w:fill="auto"/>
          </w:tcPr>
          <w:p w14:paraId="24DF23E7" w14:textId="2EAC8CC0" w:rsidR="003110A7" w:rsidRPr="00080AEE" w:rsidRDefault="000C058A" w:rsidP="001D27B0">
            <w:pPr>
              <w:jc w:val="center"/>
              <w:rPr>
                <w:sz w:val="20"/>
              </w:rPr>
            </w:pPr>
            <w:r w:rsidRPr="00080AEE">
              <w:rPr>
                <w:sz w:val="20"/>
              </w:rPr>
              <w:t>-</w:t>
            </w:r>
          </w:p>
        </w:tc>
        <w:tc>
          <w:tcPr>
            <w:tcW w:w="1843" w:type="dxa"/>
            <w:shd w:val="clear" w:color="auto" w:fill="auto"/>
          </w:tcPr>
          <w:p w14:paraId="1F712B8A" w14:textId="77777777" w:rsidR="003110A7" w:rsidRPr="00080AEE" w:rsidRDefault="003110A7" w:rsidP="001D27B0">
            <w:pPr>
              <w:jc w:val="center"/>
              <w:rPr>
                <w:sz w:val="20"/>
              </w:rPr>
            </w:pPr>
            <w:r w:rsidRPr="00080AEE">
              <w:rPr>
                <w:sz w:val="20"/>
              </w:rPr>
              <w:t>[-e-]</w:t>
            </w:r>
          </w:p>
        </w:tc>
        <w:tc>
          <w:tcPr>
            <w:tcW w:w="2268" w:type="dxa"/>
            <w:shd w:val="clear" w:color="auto" w:fill="auto"/>
          </w:tcPr>
          <w:p w14:paraId="539FFFB5" w14:textId="77777777" w:rsidR="003110A7" w:rsidRPr="00080AEE" w:rsidRDefault="003110A7" w:rsidP="001D27B0">
            <w:pPr>
              <w:jc w:val="center"/>
              <w:rPr>
                <w:sz w:val="20"/>
              </w:rPr>
            </w:pPr>
            <w:r w:rsidRPr="00080AEE">
              <w:rPr>
                <w:sz w:val="20"/>
              </w:rPr>
              <w:t>[-e]</w:t>
            </w:r>
          </w:p>
        </w:tc>
      </w:tr>
      <w:tr w:rsidR="003110A7" w:rsidRPr="00080AEE" w14:paraId="3304D5C7" w14:textId="77777777" w:rsidTr="00AD3287">
        <w:trPr>
          <w:jc w:val="center"/>
        </w:trPr>
        <w:tc>
          <w:tcPr>
            <w:tcW w:w="1701" w:type="dxa"/>
            <w:shd w:val="clear" w:color="auto" w:fill="auto"/>
          </w:tcPr>
          <w:p w14:paraId="73FF3CAB" w14:textId="77777777" w:rsidR="003110A7" w:rsidRPr="00080AEE" w:rsidRDefault="003110A7" w:rsidP="001D27B0">
            <w:pPr>
              <w:jc w:val="both"/>
              <w:rPr>
                <w:sz w:val="20"/>
              </w:rPr>
            </w:pPr>
            <w:r w:rsidRPr="00080AEE">
              <w:rPr>
                <w:sz w:val="20"/>
              </w:rPr>
              <w:t>Igan</w:t>
            </w:r>
          </w:p>
        </w:tc>
        <w:tc>
          <w:tcPr>
            <w:tcW w:w="2835" w:type="dxa"/>
            <w:shd w:val="clear" w:color="auto" w:fill="auto"/>
          </w:tcPr>
          <w:p w14:paraId="21C75C37" w14:textId="7703A3D3" w:rsidR="003110A7" w:rsidRPr="00080AEE" w:rsidRDefault="000C058A" w:rsidP="001D27B0">
            <w:pPr>
              <w:jc w:val="center"/>
              <w:rPr>
                <w:sz w:val="20"/>
              </w:rPr>
            </w:pPr>
            <w:r w:rsidRPr="00080AEE">
              <w:rPr>
                <w:sz w:val="20"/>
              </w:rPr>
              <w:t>-</w:t>
            </w:r>
          </w:p>
        </w:tc>
        <w:tc>
          <w:tcPr>
            <w:tcW w:w="1843" w:type="dxa"/>
            <w:shd w:val="clear" w:color="auto" w:fill="auto"/>
          </w:tcPr>
          <w:p w14:paraId="782979A0" w14:textId="77777777" w:rsidR="003110A7" w:rsidRPr="00080AEE" w:rsidRDefault="003110A7" w:rsidP="001D27B0">
            <w:pPr>
              <w:jc w:val="center"/>
              <w:rPr>
                <w:sz w:val="20"/>
              </w:rPr>
            </w:pPr>
            <w:r w:rsidRPr="00080AEE">
              <w:rPr>
                <w:sz w:val="20"/>
              </w:rPr>
              <w:t>[-e-]</w:t>
            </w:r>
          </w:p>
        </w:tc>
        <w:tc>
          <w:tcPr>
            <w:tcW w:w="2268" w:type="dxa"/>
            <w:shd w:val="clear" w:color="auto" w:fill="auto"/>
          </w:tcPr>
          <w:p w14:paraId="6A2BF28C" w14:textId="77777777" w:rsidR="003110A7" w:rsidRPr="00080AEE" w:rsidRDefault="003110A7" w:rsidP="001D27B0">
            <w:pPr>
              <w:jc w:val="center"/>
              <w:rPr>
                <w:sz w:val="20"/>
              </w:rPr>
            </w:pPr>
            <w:r w:rsidRPr="00080AEE">
              <w:rPr>
                <w:sz w:val="20"/>
              </w:rPr>
              <w:t>[-e]</w:t>
            </w:r>
          </w:p>
        </w:tc>
      </w:tr>
      <w:tr w:rsidR="003110A7" w:rsidRPr="00080AEE" w14:paraId="407E73E7" w14:textId="77777777" w:rsidTr="00AD3287">
        <w:trPr>
          <w:jc w:val="center"/>
        </w:trPr>
        <w:tc>
          <w:tcPr>
            <w:tcW w:w="1701" w:type="dxa"/>
            <w:shd w:val="clear" w:color="auto" w:fill="auto"/>
          </w:tcPr>
          <w:p w14:paraId="5B8A02DE" w14:textId="77777777" w:rsidR="003110A7" w:rsidRPr="00080AEE" w:rsidRDefault="003110A7" w:rsidP="001D27B0">
            <w:pPr>
              <w:jc w:val="both"/>
              <w:rPr>
                <w:sz w:val="20"/>
              </w:rPr>
            </w:pPr>
            <w:r w:rsidRPr="00080AEE">
              <w:rPr>
                <w:sz w:val="20"/>
              </w:rPr>
              <w:t>Oya</w:t>
            </w:r>
          </w:p>
        </w:tc>
        <w:tc>
          <w:tcPr>
            <w:tcW w:w="2835" w:type="dxa"/>
            <w:shd w:val="clear" w:color="auto" w:fill="auto"/>
          </w:tcPr>
          <w:p w14:paraId="589CD4BD" w14:textId="2D548102" w:rsidR="003110A7" w:rsidRPr="00080AEE" w:rsidRDefault="000C058A" w:rsidP="001D27B0">
            <w:pPr>
              <w:jc w:val="center"/>
              <w:rPr>
                <w:sz w:val="20"/>
              </w:rPr>
            </w:pPr>
            <w:r w:rsidRPr="00080AEE">
              <w:rPr>
                <w:sz w:val="20"/>
              </w:rPr>
              <w:t>-</w:t>
            </w:r>
          </w:p>
        </w:tc>
        <w:tc>
          <w:tcPr>
            <w:tcW w:w="1843" w:type="dxa"/>
            <w:shd w:val="clear" w:color="auto" w:fill="auto"/>
          </w:tcPr>
          <w:p w14:paraId="139A4B8D" w14:textId="77777777" w:rsidR="003110A7" w:rsidRPr="00080AEE" w:rsidRDefault="003110A7" w:rsidP="001D27B0">
            <w:pPr>
              <w:jc w:val="center"/>
              <w:rPr>
                <w:sz w:val="20"/>
              </w:rPr>
            </w:pPr>
            <w:r w:rsidRPr="00080AEE">
              <w:rPr>
                <w:sz w:val="20"/>
              </w:rPr>
              <w:t>[-e-]</w:t>
            </w:r>
          </w:p>
        </w:tc>
        <w:tc>
          <w:tcPr>
            <w:tcW w:w="2268" w:type="dxa"/>
            <w:shd w:val="clear" w:color="auto" w:fill="auto"/>
          </w:tcPr>
          <w:p w14:paraId="2151217D" w14:textId="77777777" w:rsidR="003110A7" w:rsidRPr="00080AEE" w:rsidRDefault="003110A7" w:rsidP="001D27B0">
            <w:pPr>
              <w:jc w:val="center"/>
              <w:rPr>
                <w:sz w:val="20"/>
              </w:rPr>
            </w:pPr>
            <w:r w:rsidRPr="00080AEE">
              <w:rPr>
                <w:sz w:val="20"/>
              </w:rPr>
              <w:t>[-e]</w:t>
            </w:r>
          </w:p>
        </w:tc>
      </w:tr>
      <w:tr w:rsidR="003110A7" w:rsidRPr="00080AEE" w14:paraId="23A88126" w14:textId="77777777" w:rsidTr="00AD3287">
        <w:trPr>
          <w:jc w:val="center"/>
        </w:trPr>
        <w:tc>
          <w:tcPr>
            <w:tcW w:w="1701" w:type="dxa"/>
            <w:shd w:val="clear" w:color="auto" w:fill="auto"/>
          </w:tcPr>
          <w:p w14:paraId="4E31474C" w14:textId="77777777" w:rsidR="003110A7" w:rsidRPr="00080AEE" w:rsidRDefault="003110A7" w:rsidP="001D27B0">
            <w:pPr>
              <w:jc w:val="both"/>
              <w:rPr>
                <w:sz w:val="20"/>
              </w:rPr>
            </w:pPr>
            <w:r w:rsidRPr="00080AEE">
              <w:rPr>
                <w:sz w:val="20"/>
              </w:rPr>
              <w:t>Balingian</w:t>
            </w:r>
          </w:p>
        </w:tc>
        <w:tc>
          <w:tcPr>
            <w:tcW w:w="2835" w:type="dxa"/>
            <w:shd w:val="clear" w:color="auto" w:fill="auto"/>
          </w:tcPr>
          <w:p w14:paraId="53891B68" w14:textId="4F322374" w:rsidR="003110A7" w:rsidRPr="00080AEE" w:rsidRDefault="000C058A" w:rsidP="001D27B0">
            <w:pPr>
              <w:jc w:val="center"/>
              <w:rPr>
                <w:sz w:val="20"/>
              </w:rPr>
            </w:pPr>
            <w:r w:rsidRPr="00080AEE">
              <w:rPr>
                <w:sz w:val="20"/>
              </w:rPr>
              <w:t>-</w:t>
            </w:r>
          </w:p>
        </w:tc>
        <w:tc>
          <w:tcPr>
            <w:tcW w:w="1843" w:type="dxa"/>
            <w:shd w:val="clear" w:color="auto" w:fill="auto"/>
          </w:tcPr>
          <w:p w14:paraId="4DED34BB" w14:textId="77777777" w:rsidR="003110A7" w:rsidRPr="00080AEE" w:rsidRDefault="003110A7" w:rsidP="001D27B0">
            <w:pPr>
              <w:jc w:val="center"/>
              <w:rPr>
                <w:sz w:val="20"/>
              </w:rPr>
            </w:pPr>
            <w:r w:rsidRPr="00080AEE">
              <w:rPr>
                <w:sz w:val="20"/>
              </w:rPr>
              <w:t>[-e-]</w:t>
            </w:r>
          </w:p>
        </w:tc>
        <w:tc>
          <w:tcPr>
            <w:tcW w:w="2268" w:type="dxa"/>
            <w:shd w:val="clear" w:color="auto" w:fill="auto"/>
          </w:tcPr>
          <w:p w14:paraId="200CBC82" w14:textId="77777777" w:rsidR="003110A7" w:rsidRPr="00080AEE" w:rsidRDefault="003110A7" w:rsidP="001D27B0">
            <w:pPr>
              <w:jc w:val="center"/>
              <w:rPr>
                <w:sz w:val="20"/>
              </w:rPr>
            </w:pPr>
            <w:r w:rsidRPr="00080AEE">
              <w:rPr>
                <w:sz w:val="20"/>
              </w:rPr>
              <w:t>[-ay]</w:t>
            </w:r>
          </w:p>
        </w:tc>
      </w:tr>
      <w:tr w:rsidR="003110A7" w:rsidRPr="00080AEE" w14:paraId="0724379A" w14:textId="77777777" w:rsidTr="00AD3287">
        <w:trPr>
          <w:jc w:val="center"/>
        </w:trPr>
        <w:tc>
          <w:tcPr>
            <w:tcW w:w="1701" w:type="dxa"/>
            <w:tcBorders>
              <w:bottom w:val="single" w:sz="4" w:space="0" w:color="auto"/>
            </w:tcBorders>
            <w:shd w:val="clear" w:color="auto" w:fill="auto"/>
          </w:tcPr>
          <w:p w14:paraId="126F51F2" w14:textId="77777777" w:rsidR="003110A7" w:rsidRPr="00080AEE" w:rsidRDefault="003110A7" w:rsidP="001D27B0">
            <w:pPr>
              <w:jc w:val="both"/>
              <w:rPr>
                <w:sz w:val="20"/>
              </w:rPr>
            </w:pPr>
            <w:r w:rsidRPr="00080AEE">
              <w:rPr>
                <w:sz w:val="20"/>
              </w:rPr>
              <w:t>Daro</w:t>
            </w:r>
          </w:p>
        </w:tc>
        <w:tc>
          <w:tcPr>
            <w:tcW w:w="2835" w:type="dxa"/>
            <w:tcBorders>
              <w:bottom w:val="single" w:sz="4" w:space="0" w:color="auto"/>
            </w:tcBorders>
            <w:shd w:val="clear" w:color="auto" w:fill="auto"/>
          </w:tcPr>
          <w:p w14:paraId="53A75ACC" w14:textId="04E6EC13" w:rsidR="003110A7" w:rsidRPr="00080AEE" w:rsidRDefault="000C058A" w:rsidP="001D27B0">
            <w:pPr>
              <w:jc w:val="center"/>
              <w:rPr>
                <w:sz w:val="20"/>
              </w:rPr>
            </w:pPr>
            <w:r w:rsidRPr="00080AEE">
              <w:rPr>
                <w:sz w:val="20"/>
              </w:rPr>
              <w:t>-</w:t>
            </w:r>
          </w:p>
        </w:tc>
        <w:tc>
          <w:tcPr>
            <w:tcW w:w="1843" w:type="dxa"/>
            <w:tcBorders>
              <w:bottom w:val="single" w:sz="4" w:space="0" w:color="auto"/>
            </w:tcBorders>
            <w:shd w:val="clear" w:color="auto" w:fill="auto"/>
          </w:tcPr>
          <w:p w14:paraId="5653328D" w14:textId="77777777" w:rsidR="003110A7" w:rsidRPr="00080AEE" w:rsidRDefault="003110A7" w:rsidP="001D27B0">
            <w:pPr>
              <w:jc w:val="center"/>
              <w:rPr>
                <w:sz w:val="20"/>
              </w:rPr>
            </w:pPr>
            <w:r w:rsidRPr="00080AEE">
              <w:rPr>
                <w:sz w:val="20"/>
              </w:rPr>
              <w:t>[-e-]</w:t>
            </w:r>
          </w:p>
        </w:tc>
        <w:tc>
          <w:tcPr>
            <w:tcW w:w="2268" w:type="dxa"/>
            <w:tcBorders>
              <w:bottom w:val="single" w:sz="4" w:space="0" w:color="auto"/>
            </w:tcBorders>
            <w:shd w:val="clear" w:color="auto" w:fill="auto"/>
          </w:tcPr>
          <w:p w14:paraId="50C74162" w14:textId="77777777" w:rsidR="003110A7" w:rsidRPr="00080AEE" w:rsidRDefault="003110A7" w:rsidP="001D27B0">
            <w:pPr>
              <w:jc w:val="center"/>
              <w:rPr>
                <w:sz w:val="20"/>
              </w:rPr>
            </w:pPr>
            <w:r w:rsidRPr="00080AEE">
              <w:rPr>
                <w:sz w:val="20"/>
              </w:rPr>
              <w:t>[-e, -</w:t>
            </w:r>
            <w:r w:rsidRPr="00080AEE">
              <w:rPr>
                <w:sz w:val="20"/>
              </w:rPr>
              <w:sym w:font="SILManuscriptIPA" w:char="F045"/>
            </w:r>
            <w:r w:rsidRPr="00080AEE">
              <w:rPr>
                <w:sz w:val="20"/>
              </w:rPr>
              <w:t>]</w:t>
            </w:r>
          </w:p>
        </w:tc>
      </w:tr>
    </w:tbl>
    <w:p w14:paraId="2651023E" w14:textId="4DE78684" w:rsidR="00CE1CBE" w:rsidRPr="00AD3287" w:rsidRDefault="00CE1CBE" w:rsidP="001D27B0">
      <w:pPr>
        <w:jc w:val="both"/>
        <w:rPr>
          <w:color w:val="FF0000"/>
          <w:sz w:val="22"/>
          <w:szCs w:val="22"/>
        </w:rPr>
      </w:pPr>
    </w:p>
    <w:p w14:paraId="0CCFCF75" w14:textId="77777777" w:rsidR="003110A7" w:rsidRPr="005E0DA6" w:rsidRDefault="003110A7" w:rsidP="001D27B0">
      <w:pPr>
        <w:spacing w:line="360" w:lineRule="auto"/>
        <w:jc w:val="both"/>
      </w:pPr>
      <w:r w:rsidRPr="005E0DA6">
        <w:t xml:space="preserve">Contoh </w:t>
      </w:r>
      <w:r w:rsidR="00FB3AED" w:rsidRPr="005E0DA6">
        <w:t>3</w:t>
      </w:r>
      <w:r w:rsidRPr="005E0DA6">
        <w:t>:</w:t>
      </w:r>
    </w:p>
    <w:tbl>
      <w:tblPr>
        <w:tblW w:w="0" w:type="auto"/>
        <w:tblInd w:w="288" w:type="dxa"/>
        <w:tblLook w:val="01E0" w:firstRow="1" w:lastRow="1" w:firstColumn="1" w:lastColumn="1" w:noHBand="0" w:noVBand="0"/>
      </w:tblPr>
      <w:tblGrid>
        <w:gridCol w:w="900"/>
        <w:gridCol w:w="1079"/>
        <w:gridCol w:w="1081"/>
        <w:gridCol w:w="1080"/>
        <w:gridCol w:w="976"/>
        <w:gridCol w:w="1080"/>
        <w:gridCol w:w="1096"/>
        <w:gridCol w:w="1080"/>
      </w:tblGrid>
      <w:tr w:rsidR="003110A7" w:rsidRPr="005E0DA6" w14:paraId="04882D7C" w14:textId="77777777" w:rsidTr="00B922C5">
        <w:tc>
          <w:tcPr>
            <w:tcW w:w="900" w:type="dxa"/>
            <w:shd w:val="clear" w:color="auto" w:fill="auto"/>
          </w:tcPr>
          <w:p w14:paraId="1B566132" w14:textId="77777777" w:rsidR="003110A7" w:rsidRPr="005E0DA6" w:rsidRDefault="003110A7" w:rsidP="00AD3287">
            <w:pPr>
              <w:jc w:val="both"/>
              <w:rPr>
                <w:b/>
                <w:u w:val="single"/>
              </w:rPr>
            </w:pPr>
            <w:r w:rsidRPr="005E0DA6">
              <w:rPr>
                <w:b/>
                <w:u w:val="single"/>
              </w:rPr>
              <w:t>BMS</w:t>
            </w:r>
          </w:p>
        </w:tc>
        <w:tc>
          <w:tcPr>
            <w:tcW w:w="1079" w:type="dxa"/>
            <w:shd w:val="clear" w:color="auto" w:fill="auto"/>
          </w:tcPr>
          <w:p w14:paraId="5BDB7CA6" w14:textId="77777777" w:rsidR="003110A7" w:rsidRPr="005E0DA6" w:rsidRDefault="003110A7" w:rsidP="00AD3287">
            <w:pPr>
              <w:jc w:val="both"/>
              <w:rPr>
                <w:b/>
                <w:u w:val="single"/>
              </w:rPr>
            </w:pPr>
            <w:r w:rsidRPr="005E0DA6">
              <w:rPr>
                <w:b/>
                <w:u w:val="single"/>
              </w:rPr>
              <w:t>MKM</w:t>
            </w:r>
          </w:p>
        </w:tc>
        <w:tc>
          <w:tcPr>
            <w:tcW w:w="1081" w:type="dxa"/>
            <w:shd w:val="clear" w:color="auto" w:fill="auto"/>
          </w:tcPr>
          <w:p w14:paraId="0E49E312" w14:textId="77777777" w:rsidR="003110A7" w:rsidRPr="005E0DA6" w:rsidRDefault="003110A7" w:rsidP="00AD3287">
            <w:pPr>
              <w:jc w:val="both"/>
              <w:rPr>
                <w:b/>
                <w:u w:val="single"/>
              </w:rPr>
            </w:pPr>
            <w:r w:rsidRPr="005E0DA6">
              <w:rPr>
                <w:b/>
                <w:u w:val="single"/>
              </w:rPr>
              <w:t>MKMT</w:t>
            </w:r>
          </w:p>
        </w:tc>
        <w:tc>
          <w:tcPr>
            <w:tcW w:w="1080" w:type="dxa"/>
            <w:shd w:val="clear" w:color="auto" w:fill="auto"/>
          </w:tcPr>
          <w:p w14:paraId="4398D932" w14:textId="77777777" w:rsidR="003110A7" w:rsidRPr="005E0DA6" w:rsidRDefault="003110A7" w:rsidP="00AD3287">
            <w:pPr>
              <w:jc w:val="both"/>
              <w:rPr>
                <w:b/>
                <w:u w:val="single"/>
              </w:rPr>
            </w:pPr>
            <w:r w:rsidRPr="005E0DA6">
              <w:rPr>
                <w:b/>
                <w:u w:val="single"/>
              </w:rPr>
              <w:t>MKDT</w:t>
            </w:r>
          </w:p>
        </w:tc>
        <w:tc>
          <w:tcPr>
            <w:tcW w:w="900" w:type="dxa"/>
            <w:shd w:val="clear" w:color="auto" w:fill="auto"/>
          </w:tcPr>
          <w:p w14:paraId="59D11AB8" w14:textId="77777777" w:rsidR="003110A7" w:rsidRPr="005E0DA6" w:rsidRDefault="003110A7" w:rsidP="00AD3287">
            <w:pPr>
              <w:jc w:val="both"/>
              <w:rPr>
                <w:b/>
                <w:u w:val="single"/>
              </w:rPr>
            </w:pPr>
            <w:r w:rsidRPr="005E0DA6">
              <w:rPr>
                <w:b/>
                <w:u w:val="single"/>
              </w:rPr>
              <w:t>MKI</w:t>
            </w:r>
          </w:p>
        </w:tc>
        <w:tc>
          <w:tcPr>
            <w:tcW w:w="1080" w:type="dxa"/>
            <w:shd w:val="clear" w:color="auto" w:fill="auto"/>
          </w:tcPr>
          <w:p w14:paraId="45FAF097" w14:textId="77777777" w:rsidR="003110A7" w:rsidRPr="005E0DA6" w:rsidRDefault="003110A7" w:rsidP="00AD3287">
            <w:pPr>
              <w:jc w:val="both"/>
              <w:rPr>
                <w:b/>
                <w:u w:val="single"/>
              </w:rPr>
            </w:pPr>
            <w:r w:rsidRPr="005E0DA6">
              <w:rPr>
                <w:b/>
                <w:u w:val="single"/>
              </w:rPr>
              <w:t>MKO</w:t>
            </w:r>
          </w:p>
        </w:tc>
        <w:tc>
          <w:tcPr>
            <w:tcW w:w="1080" w:type="dxa"/>
            <w:shd w:val="clear" w:color="auto" w:fill="auto"/>
          </w:tcPr>
          <w:p w14:paraId="46ECB256" w14:textId="77777777" w:rsidR="003110A7" w:rsidRPr="005E0DA6" w:rsidRDefault="003110A7" w:rsidP="00AD3287">
            <w:pPr>
              <w:jc w:val="both"/>
              <w:rPr>
                <w:b/>
                <w:u w:val="single"/>
              </w:rPr>
            </w:pPr>
            <w:r w:rsidRPr="005E0DA6">
              <w:rPr>
                <w:b/>
                <w:u w:val="single"/>
              </w:rPr>
              <w:t>MKB</w:t>
            </w:r>
          </w:p>
        </w:tc>
        <w:tc>
          <w:tcPr>
            <w:tcW w:w="1080" w:type="dxa"/>
            <w:shd w:val="clear" w:color="auto" w:fill="auto"/>
          </w:tcPr>
          <w:p w14:paraId="01827326" w14:textId="77777777" w:rsidR="003110A7" w:rsidRPr="005E0DA6" w:rsidRDefault="003110A7" w:rsidP="00AD3287">
            <w:pPr>
              <w:jc w:val="both"/>
              <w:rPr>
                <w:b/>
                <w:u w:val="single"/>
              </w:rPr>
            </w:pPr>
            <w:r w:rsidRPr="005E0DA6">
              <w:rPr>
                <w:b/>
                <w:u w:val="single"/>
              </w:rPr>
              <w:t>MKDA</w:t>
            </w:r>
          </w:p>
        </w:tc>
      </w:tr>
      <w:tr w:rsidR="003110A7" w:rsidRPr="005E0DA6" w14:paraId="752DEB07" w14:textId="77777777" w:rsidTr="00B922C5">
        <w:trPr>
          <w:trHeight w:val="628"/>
        </w:trPr>
        <w:tc>
          <w:tcPr>
            <w:tcW w:w="900" w:type="dxa"/>
            <w:shd w:val="clear" w:color="auto" w:fill="auto"/>
          </w:tcPr>
          <w:p w14:paraId="774595C2" w14:textId="77777777" w:rsidR="003110A7" w:rsidRPr="005E0DA6" w:rsidRDefault="003110A7" w:rsidP="00AD3287">
            <w:pPr>
              <w:jc w:val="both"/>
            </w:pPr>
            <w:r w:rsidRPr="005E0DA6">
              <w:rPr>
                <w:b/>
              </w:rPr>
              <w:t>‘</w:t>
            </w:r>
            <w:r w:rsidRPr="005E0DA6">
              <w:t>taji’</w:t>
            </w:r>
          </w:p>
        </w:tc>
        <w:tc>
          <w:tcPr>
            <w:tcW w:w="1079" w:type="dxa"/>
            <w:shd w:val="clear" w:color="auto" w:fill="auto"/>
          </w:tcPr>
          <w:p w14:paraId="438F2327" w14:textId="77777777" w:rsidR="003110A7" w:rsidRPr="005E0DA6" w:rsidRDefault="003110A7" w:rsidP="00AD3287">
            <w:pPr>
              <w:jc w:val="both"/>
            </w:pPr>
            <w:r w:rsidRPr="005E0DA6">
              <w:t>[ta</w:t>
            </w:r>
            <w:r w:rsidRPr="005E0DA6">
              <w:sym w:font="SILManuscriptIPA" w:char="F0BE"/>
            </w:r>
            <w:r w:rsidRPr="005E0DA6">
              <w:sym w:font="SILManuscriptIPA" w:char="F028"/>
            </w:r>
            <w:r w:rsidRPr="005E0DA6">
              <w:t>i]</w:t>
            </w:r>
          </w:p>
        </w:tc>
        <w:tc>
          <w:tcPr>
            <w:tcW w:w="1081" w:type="dxa"/>
            <w:shd w:val="clear" w:color="auto" w:fill="auto"/>
          </w:tcPr>
          <w:p w14:paraId="65446A81" w14:textId="77777777" w:rsidR="003110A7" w:rsidRPr="005E0DA6" w:rsidRDefault="003110A7" w:rsidP="00AD3287">
            <w:pPr>
              <w:jc w:val="both"/>
            </w:pPr>
            <w:r w:rsidRPr="005E0DA6">
              <w:t>[ta</w:t>
            </w:r>
            <w:r w:rsidRPr="005E0DA6">
              <w:sym w:font="SILManuscriptIPA" w:char="F0BE"/>
            </w:r>
            <w:r w:rsidRPr="005E0DA6">
              <w:sym w:font="SILManuscriptIPA" w:char="F028"/>
            </w:r>
            <w:r w:rsidRPr="005E0DA6">
              <w:t>e]</w:t>
            </w:r>
          </w:p>
        </w:tc>
        <w:tc>
          <w:tcPr>
            <w:tcW w:w="1080" w:type="dxa"/>
            <w:shd w:val="clear" w:color="auto" w:fill="auto"/>
          </w:tcPr>
          <w:p w14:paraId="0CB6C0D1" w14:textId="77777777" w:rsidR="003110A7" w:rsidRPr="005E0DA6" w:rsidRDefault="003110A7" w:rsidP="00AD3287">
            <w:pPr>
              <w:jc w:val="both"/>
            </w:pPr>
            <w:r w:rsidRPr="005E0DA6">
              <w:t>[ta</w:t>
            </w:r>
            <w:r w:rsidRPr="005E0DA6">
              <w:sym w:font="SILManuscriptIPA" w:char="F0BE"/>
            </w:r>
            <w:r w:rsidRPr="005E0DA6">
              <w:sym w:font="SILManuscriptIPA" w:char="F028"/>
            </w:r>
            <w:r w:rsidRPr="005E0DA6">
              <w:t>e]</w:t>
            </w:r>
          </w:p>
        </w:tc>
        <w:tc>
          <w:tcPr>
            <w:tcW w:w="900" w:type="dxa"/>
            <w:shd w:val="clear" w:color="auto" w:fill="auto"/>
          </w:tcPr>
          <w:p w14:paraId="5A0FBF42" w14:textId="77777777" w:rsidR="003110A7" w:rsidRPr="005E0DA6" w:rsidRDefault="003110A7" w:rsidP="00AD3287">
            <w:pPr>
              <w:jc w:val="both"/>
            </w:pPr>
            <w:r w:rsidRPr="005E0DA6">
              <w:t>[ta</w:t>
            </w:r>
            <w:r w:rsidRPr="005E0DA6">
              <w:sym w:font="SILManuscriptIPA" w:char="F0BE"/>
            </w:r>
            <w:r w:rsidRPr="005E0DA6">
              <w:sym w:font="SILManuscriptIPA" w:char="F028"/>
            </w:r>
            <w:r w:rsidRPr="005E0DA6">
              <w:t>e]</w:t>
            </w:r>
          </w:p>
        </w:tc>
        <w:tc>
          <w:tcPr>
            <w:tcW w:w="1080" w:type="dxa"/>
            <w:shd w:val="clear" w:color="auto" w:fill="auto"/>
          </w:tcPr>
          <w:p w14:paraId="29291CB2" w14:textId="77777777" w:rsidR="003110A7" w:rsidRPr="005E0DA6" w:rsidRDefault="003110A7" w:rsidP="00AD3287">
            <w:pPr>
              <w:jc w:val="both"/>
            </w:pPr>
            <w:r w:rsidRPr="005E0DA6">
              <w:t>[ta</w:t>
            </w:r>
            <w:r w:rsidRPr="005E0DA6">
              <w:sym w:font="SILManuscriptIPA" w:char="F0BE"/>
            </w:r>
            <w:r w:rsidRPr="005E0DA6">
              <w:sym w:font="SILManuscriptIPA" w:char="F028"/>
            </w:r>
            <w:r w:rsidRPr="005E0DA6">
              <w:t>e]</w:t>
            </w:r>
          </w:p>
        </w:tc>
        <w:tc>
          <w:tcPr>
            <w:tcW w:w="1080" w:type="dxa"/>
            <w:shd w:val="clear" w:color="auto" w:fill="auto"/>
          </w:tcPr>
          <w:p w14:paraId="293EAAB6" w14:textId="77777777" w:rsidR="003110A7" w:rsidRPr="005E0DA6" w:rsidRDefault="003110A7" w:rsidP="00AD3287">
            <w:pPr>
              <w:jc w:val="both"/>
            </w:pPr>
            <w:r w:rsidRPr="005E0DA6">
              <w:t>[ta</w:t>
            </w:r>
            <w:r w:rsidRPr="005E0DA6">
              <w:sym w:font="SILManuscriptIPA" w:char="F0BE"/>
            </w:r>
            <w:r w:rsidRPr="005E0DA6">
              <w:sym w:font="SILManuscriptIPA" w:char="F028"/>
            </w:r>
            <w:r w:rsidRPr="005E0DA6">
              <w:t>ay]</w:t>
            </w:r>
          </w:p>
        </w:tc>
        <w:tc>
          <w:tcPr>
            <w:tcW w:w="1080" w:type="dxa"/>
            <w:shd w:val="clear" w:color="auto" w:fill="auto"/>
          </w:tcPr>
          <w:p w14:paraId="687BEC87" w14:textId="3D29EDB5" w:rsidR="003110A7" w:rsidRPr="005E0DA6" w:rsidRDefault="003110A7" w:rsidP="00AD3287">
            <w:pPr>
              <w:jc w:val="both"/>
            </w:pPr>
            <w:r w:rsidRPr="005E0DA6">
              <w:t>[ta</w:t>
            </w:r>
            <w:r w:rsidRPr="005E0DA6">
              <w:sym w:font="SILManuscriptIPA" w:char="F0BE"/>
            </w:r>
            <w:r w:rsidRPr="005E0DA6">
              <w:sym w:font="SILManuscriptIPA" w:char="F028"/>
            </w:r>
            <w:r w:rsidRPr="005E0DA6">
              <w:t>e]</w:t>
            </w:r>
          </w:p>
        </w:tc>
      </w:tr>
    </w:tbl>
    <w:p w14:paraId="7D9E72A3" w14:textId="77777777" w:rsidR="003110A7" w:rsidRDefault="003110A7" w:rsidP="001D27B0">
      <w:pPr>
        <w:ind w:firstLine="720"/>
        <w:jc w:val="both"/>
      </w:pPr>
      <w:r>
        <w:t>B</w:t>
      </w:r>
      <w:r w:rsidRPr="0049496A">
        <w:t xml:space="preserve">unyi vokal separuh tinggi belakang [o] hanya hadir pada posisi tengah dan akhir kata. </w:t>
      </w:r>
      <w:r>
        <w:t>B</w:t>
      </w:r>
      <w:r w:rsidRPr="0049496A">
        <w:t xml:space="preserve">unyi [o] pada posisi tengah kata terdapat dalam semua kawasan </w:t>
      </w:r>
      <w:r>
        <w:t xml:space="preserve">tanpa memperlihatkan kesejajaran dengan bunyi vokal yang lain. </w:t>
      </w:r>
      <w:r w:rsidR="006F36A4">
        <w:t>Kehadiran</w:t>
      </w:r>
      <w:r w:rsidRPr="0049496A">
        <w:t xml:space="preserve"> </w:t>
      </w:r>
      <w:r w:rsidRPr="00C64EE9">
        <w:t xml:space="preserve">bunyi </w:t>
      </w:r>
      <w:r>
        <w:rPr>
          <w:b/>
        </w:rPr>
        <w:t>[</w:t>
      </w:r>
      <w:r w:rsidRPr="0057728A">
        <w:t>o]</w:t>
      </w:r>
      <w:r w:rsidR="006F36A4" w:rsidRPr="006F36A4">
        <w:t xml:space="preserve"> </w:t>
      </w:r>
      <w:r w:rsidR="006F36A4">
        <w:t xml:space="preserve">pada </w:t>
      </w:r>
      <w:r w:rsidR="006F36A4" w:rsidRPr="0049496A">
        <w:t>posisi akhir</w:t>
      </w:r>
      <w:r w:rsidRPr="0057728A">
        <w:t xml:space="preserve"> juga tidak memperlihatkan kesejajaran dengan bunyi vokal lain, tetapi dalam perkataan yang lain bunyi [o] memperlihatkan kesejajaran dengan bunyi  [u] dalam MKM, MKMT, MKDT, MKI, dan MKDA, sejajar dengan bunyi [o</w:t>
      </w:r>
      <w:r w:rsidRPr="0057728A">
        <w:sym w:font="SILManuscriptIPA" w:char="F057"/>
      </w:r>
      <w:r w:rsidRPr="0057728A">
        <w:t>] dalam MKM, MKMT, MKDT, MKI, MKO, dan MKB, sejajar dengan bunyi [aw] dalam MKM, MKI, dan MKB, dan sejajar dengan bunyi [</w:t>
      </w:r>
      <w:r w:rsidRPr="0057728A">
        <w:sym w:font="SILManuscriptIPA" w:char="F08D"/>
      </w:r>
      <w:r w:rsidRPr="0057728A">
        <w:t>] dalam MKO dan MKDA dalam perkataan tertentu dan tidak memperlihatkan kesejajaran dengan bunyi vokal lain dalam perkataan yang lain.</w:t>
      </w:r>
      <w:r w:rsidRPr="009A34F3">
        <w:rPr>
          <w:b/>
        </w:rPr>
        <w:t xml:space="preserve"> </w:t>
      </w:r>
      <w:r>
        <w:t>Contoh kesejajaran bunyi [o] dengan [u], [o</w:t>
      </w:r>
      <w:r>
        <w:sym w:font="SILManuscriptIPA" w:char="F057"/>
      </w:r>
      <w:r>
        <w:t>], [aw], dan [</w:t>
      </w:r>
      <w:r>
        <w:sym w:font="SILManuscriptIPA" w:char="F08D"/>
      </w:r>
      <w:r>
        <w:t xml:space="preserve">] pada posisi akhir kata dalam perkataan tertentu boleh dirujuk pada contoh </w:t>
      </w:r>
      <w:r w:rsidR="00FB3AED">
        <w:t>2</w:t>
      </w:r>
      <w:r>
        <w:t xml:space="preserve">. </w:t>
      </w:r>
      <w:r w:rsidR="0066603E">
        <w:t>Jadual</w:t>
      </w:r>
      <w:r>
        <w:t xml:space="preserve"> </w:t>
      </w:r>
      <w:r w:rsidR="00FB3AED">
        <w:t>4</w:t>
      </w:r>
      <w:r>
        <w:t xml:space="preserve"> memperlihatkan kehadiran bunyi [o] pada posisi tengah kata dan kesejajaran bunyi ini dengan [u], [o</w:t>
      </w:r>
      <w:r>
        <w:sym w:font="SILManuscriptIPA" w:char="F057"/>
      </w:r>
      <w:r>
        <w:t>], [aw] dan [</w:t>
      </w:r>
      <w:r>
        <w:sym w:font="SILManuscriptIPA" w:char="F08D"/>
      </w:r>
      <w:r>
        <w:t>].</w:t>
      </w:r>
    </w:p>
    <w:p w14:paraId="42A0C43C" w14:textId="77777777" w:rsidR="00A14D17" w:rsidRPr="00AD3287" w:rsidRDefault="00A14D17" w:rsidP="001D27B0">
      <w:pPr>
        <w:jc w:val="both"/>
      </w:pPr>
    </w:p>
    <w:p w14:paraId="2C9516BA" w14:textId="77777777" w:rsidR="00A5165B" w:rsidRDefault="005E0DA6" w:rsidP="001D27B0">
      <w:pPr>
        <w:jc w:val="center"/>
        <w:rPr>
          <w:sz w:val="20"/>
        </w:rPr>
      </w:pPr>
      <w:r w:rsidRPr="00080AEE">
        <w:rPr>
          <w:b/>
          <w:sz w:val="20"/>
        </w:rPr>
        <w:t>Jadual</w:t>
      </w:r>
      <w:r w:rsidR="00A5165B" w:rsidRPr="00080AEE">
        <w:rPr>
          <w:b/>
          <w:sz w:val="20"/>
        </w:rPr>
        <w:t xml:space="preserve"> 4</w:t>
      </w:r>
      <w:r w:rsidR="00080AEE" w:rsidRPr="00080AEE">
        <w:rPr>
          <w:b/>
          <w:sz w:val="20"/>
        </w:rPr>
        <w:t>.</w:t>
      </w:r>
      <w:r w:rsidR="00A5165B" w:rsidRPr="00080AEE">
        <w:rPr>
          <w:sz w:val="20"/>
        </w:rPr>
        <w:t xml:space="preserve"> Penyebaran </w:t>
      </w:r>
      <w:r w:rsidRPr="00080AEE">
        <w:rPr>
          <w:sz w:val="20"/>
        </w:rPr>
        <w:t xml:space="preserve">Bunyi </w:t>
      </w:r>
      <w:r w:rsidR="00A5165B" w:rsidRPr="00080AEE">
        <w:rPr>
          <w:sz w:val="20"/>
        </w:rPr>
        <w:t>[o]</w:t>
      </w:r>
    </w:p>
    <w:p w14:paraId="60FAA8AD" w14:textId="77777777" w:rsidR="00AF4979" w:rsidRPr="00AD3287" w:rsidRDefault="00AF4979" w:rsidP="001D27B0">
      <w:pPr>
        <w:jc w:val="center"/>
        <w:rPr>
          <w:sz w:val="16"/>
          <w:szCs w:val="16"/>
        </w:rPr>
      </w:pPr>
    </w:p>
    <w:tbl>
      <w:tblPr>
        <w:tblW w:w="0" w:type="auto"/>
        <w:jc w:val="center"/>
        <w:tblLayout w:type="fixed"/>
        <w:tblLook w:val="01E0" w:firstRow="1" w:lastRow="1" w:firstColumn="1" w:lastColumn="1" w:noHBand="0" w:noVBand="0"/>
      </w:tblPr>
      <w:tblGrid>
        <w:gridCol w:w="1701"/>
        <w:gridCol w:w="1985"/>
        <w:gridCol w:w="2410"/>
        <w:gridCol w:w="2551"/>
      </w:tblGrid>
      <w:tr w:rsidR="003110A7" w:rsidRPr="00080AEE" w14:paraId="759C04AF" w14:textId="77777777" w:rsidTr="00AF4979">
        <w:trPr>
          <w:jc w:val="center"/>
        </w:trPr>
        <w:tc>
          <w:tcPr>
            <w:tcW w:w="1701" w:type="dxa"/>
            <w:tcBorders>
              <w:top w:val="single" w:sz="4" w:space="0" w:color="auto"/>
              <w:bottom w:val="single" w:sz="4" w:space="0" w:color="auto"/>
            </w:tcBorders>
            <w:shd w:val="clear" w:color="auto" w:fill="B4C6E7" w:themeFill="accent1" w:themeFillTint="66"/>
          </w:tcPr>
          <w:p w14:paraId="6E95AABE" w14:textId="77777777" w:rsidR="003110A7" w:rsidRPr="00080AEE" w:rsidRDefault="003110A7" w:rsidP="001D27B0">
            <w:pPr>
              <w:jc w:val="both"/>
              <w:rPr>
                <w:b/>
                <w:sz w:val="20"/>
              </w:rPr>
            </w:pPr>
            <w:r w:rsidRPr="00080AEE">
              <w:rPr>
                <w:b/>
                <w:sz w:val="20"/>
              </w:rPr>
              <w:t>Posisi</w:t>
            </w:r>
          </w:p>
          <w:p w14:paraId="7EC43EAB" w14:textId="77777777" w:rsidR="003110A7" w:rsidRPr="00080AEE" w:rsidRDefault="003110A7" w:rsidP="001D27B0">
            <w:pPr>
              <w:jc w:val="both"/>
              <w:rPr>
                <w:b/>
                <w:sz w:val="20"/>
              </w:rPr>
            </w:pPr>
            <w:r w:rsidRPr="00080AEE">
              <w:rPr>
                <w:b/>
                <w:sz w:val="20"/>
              </w:rPr>
              <w:t>Kawasan</w:t>
            </w:r>
          </w:p>
        </w:tc>
        <w:tc>
          <w:tcPr>
            <w:tcW w:w="1985" w:type="dxa"/>
            <w:tcBorders>
              <w:top w:val="single" w:sz="4" w:space="0" w:color="auto"/>
              <w:bottom w:val="single" w:sz="4" w:space="0" w:color="auto"/>
            </w:tcBorders>
            <w:shd w:val="clear" w:color="auto" w:fill="B4C6E7" w:themeFill="accent1" w:themeFillTint="66"/>
          </w:tcPr>
          <w:p w14:paraId="49A52BDE" w14:textId="77777777" w:rsidR="003110A7" w:rsidRPr="00080AEE" w:rsidRDefault="003110A7" w:rsidP="001D27B0">
            <w:pPr>
              <w:jc w:val="center"/>
              <w:rPr>
                <w:b/>
                <w:sz w:val="20"/>
              </w:rPr>
            </w:pPr>
            <w:r w:rsidRPr="00080AEE">
              <w:rPr>
                <w:b/>
                <w:sz w:val="20"/>
              </w:rPr>
              <w:t>Awal</w:t>
            </w:r>
          </w:p>
          <w:p w14:paraId="6090C654" w14:textId="77777777" w:rsidR="003110A7" w:rsidRPr="00080AEE" w:rsidRDefault="003110A7" w:rsidP="001D27B0">
            <w:pPr>
              <w:jc w:val="center"/>
              <w:rPr>
                <w:b/>
                <w:sz w:val="20"/>
              </w:rPr>
            </w:pPr>
            <w:r w:rsidRPr="00080AEE">
              <w:rPr>
                <w:b/>
                <w:sz w:val="20"/>
              </w:rPr>
              <w:t>Kata</w:t>
            </w:r>
          </w:p>
        </w:tc>
        <w:tc>
          <w:tcPr>
            <w:tcW w:w="2410" w:type="dxa"/>
            <w:tcBorders>
              <w:top w:val="single" w:sz="4" w:space="0" w:color="auto"/>
              <w:bottom w:val="single" w:sz="4" w:space="0" w:color="auto"/>
            </w:tcBorders>
            <w:shd w:val="clear" w:color="auto" w:fill="B4C6E7" w:themeFill="accent1" w:themeFillTint="66"/>
          </w:tcPr>
          <w:p w14:paraId="2D1566D3" w14:textId="77777777" w:rsidR="003110A7" w:rsidRPr="00080AEE" w:rsidRDefault="003110A7" w:rsidP="001D27B0">
            <w:pPr>
              <w:jc w:val="center"/>
              <w:rPr>
                <w:b/>
                <w:sz w:val="20"/>
              </w:rPr>
            </w:pPr>
            <w:r w:rsidRPr="00080AEE">
              <w:rPr>
                <w:b/>
                <w:sz w:val="20"/>
              </w:rPr>
              <w:t>Tengah</w:t>
            </w:r>
          </w:p>
          <w:p w14:paraId="29166C1E" w14:textId="77777777" w:rsidR="003110A7" w:rsidRPr="00080AEE" w:rsidRDefault="003110A7" w:rsidP="001D27B0">
            <w:pPr>
              <w:jc w:val="center"/>
              <w:rPr>
                <w:b/>
                <w:sz w:val="20"/>
              </w:rPr>
            </w:pPr>
            <w:r w:rsidRPr="00080AEE">
              <w:rPr>
                <w:b/>
                <w:sz w:val="20"/>
              </w:rPr>
              <w:t>Kata</w:t>
            </w:r>
          </w:p>
        </w:tc>
        <w:tc>
          <w:tcPr>
            <w:tcW w:w="2551" w:type="dxa"/>
            <w:tcBorders>
              <w:top w:val="single" w:sz="4" w:space="0" w:color="auto"/>
              <w:bottom w:val="single" w:sz="4" w:space="0" w:color="auto"/>
            </w:tcBorders>
            <w:shd w:val="clear" w:color="auto" w:fill="B4C6E7" w:themeFill="accent1" w:themeFillTint="66"/>
          </w:tcPr>
          <w:p w14:paraId="5C3E8EF7" w14:textId="3487016B" w:rsidR="003110A7" w:rsidRPr="00080AEE" w:rsidRDefault="003110A7" w:rsidP="001D27B0">
            <w:pPr>
              <w:jc w:val="center"/>
              <w:rPr>
                <w:b/>
                <w:sz w:val="20"/>
              </w:rPr>
            </w:pPr>
            <w:r w:rsidRPr="00080AEE">
              <w:rPr>
                <w:b/>
                <w:sz w:val="20"/>
              </w:rPr>
              <w:t>Akhir</w:t>
            </w:r>
            <w:r w:rsidR="00AD3287">
              <w:rPr>
                <w:b/>
                <w:sz w:val="20"/>
              </w:rPr>
              <w:t xml:space="preserve"> </w:t>
            </w:r>
          </w:p>
          <w:p w14:paraId="66FF924A" w14:textId="77777777" w:rsidR="003110A7" w:rsidRPr="00080AEE" w:rsidRDefault="003110A7" w:rsidP="001D27B0">
            <w:pPr>
              <w:jc w:val="center"/>
              <w:rPr>
                <w:b/>
                <w:sz w:val="20"/>
              </w:rPr>
            </w:pPr>
            <w:r w:rsidRPr="00080AEE">
              <w:rPr>
                <w:b/>
                <w:sz w:val="20"/>
              </w:rPr>
              <w:t>Kata</w:t>
            </w:r>
          </w:p>
        </w:tc>
      </w:tr>
      <w:tr w:rsidR="003110A7" w:rsidRPr="00080AEE" w14:paraId="3C546AED" w14:textId="77777777" w:rsidTr="00AF4979">
        <w:trPr>
          <w:jc w:val="center"/>
        </w:trPr>
        <w:tc>
          <w:tcPr>
            <w:tcW w:w="1701" w:type="dxa"/>
            <w:tcBorders>
              <w:top w:val="single" w:sz="4" w:space="0" w:color="auto"/>
            </w:tcBorders>
            <w:shd w:val="clear" w:color="auto" w:fill="auto"/>
          </w:tcPr>
          <w:p w14:paraId="7D6CABAD" w14:textId="77777777" w:rsidR="003110A7" w:rsidRPr="00080AEE" w:rsidRDefault="003110A7" w:rsidP="001D27B0">
            <w:pPr>
              <w:jc w:val="both"/>
              <w:rPr>
                <w:sz w:val="20"/>
              </w:rPr>
            </w:pPr>
            <w:r w:rsidRPr="00080AEE">
              <w:rPr>
                <w:sz w:val="20"/>
              </w:rPr>
              <w:t>Mukah</w:t>
            </w:r>
          </w:p>
        </w:tc>
        <w:tc>
          <w:tcPr>
            <w:tcW w:w="1985" w:type="dxa"/>
            <w:tcBorders>
              <w:top w:val="single" w:sz="4" w:space="0" w:color="auto"/>
            </w:tcBorders>
            <w:shd w:val="clear" w:color="auto" w:fill="auto"/>
          </w:tcPr>
          <w:p w14:paraId="4D0300A9" w14:textId="77777777" w:rsidR="003110A7" w:rsidRPr="00080AEE" w:rsidRDefault="003110A7" w:rsidP="001D27B0">
            <w:pPr>
              <w:jc w:val="center"/>
              <w:rPr>
                <w:sz w:val="20"/>
              </w:rPr>
            </w:pPr>
            <w:r w:rsidRPr="00080AEE">
              <w:rPr>
                <w:sz w:val="20"/>
              </w:rPr>
              <w:t>-</w:t>
            </w:r>
          </w:p>
        </w:tc>
        <w:tc>
          <w:tcPr>
            <w:tcW w:w="2410" w:type="dxa"/>
            <w:tcBorders>
              <w:top w:val="single" w:sz="4" w:space="0" w:color="auto"/>
            </w:tcBorders>
            <w:shd w:val="clear" w:color="auto" w:fill="auto"/>
          </w:tcPr>
          <w:p w14:paraId="073D3421" w14:textId="77777777" w:rsidR="003110A7" w:rsidRPr="00080AEE" w:rsidRDefault="003110A7" w:rsidP="001D27B0">
            <w:pPr>
              <w:jc w:val="center"/>
              <w:rPr>
                <w:sz w:val="20"/>
              </w:rPr>
            </w:pPr>
            <w:r w:rsidRPr="00080AEE">
              <w:rPr>
                <w:sz w:val="20"/>
              </w:rPr>
              <w:t>[-o-]</w:t>
            </w:r>
          </w:p>
        </w:tc>
        <w:tc>
          <w:tcPr>
            <w:tcW w:w="2551" w:type="dxa"/>
            <w:tcBorders>
              <w:top w:val="single" w:sz="4" w:space="0" w:color="auto"/>
            </w:tcBorders>
            <w:shd w:val="clear" w:color="auto" w:fill="auto"/>
          </w:tcPr>
          <w:p w14:paraId="52059C92" w14:textId="77777777" w:rsidR="003110A7" w:rsidRPr="00080AEE" w:rsidRDefault="003110A7" w:rsidP="001D27B0">
            <w:pPr>
              <w:jc w:val="center"/>
              <w:rPr>
                <w:sz w:val="20"/>
              </w:rPr>
            </w:pPr>
            <w:r w:rsidRPr="00080AEE">
              <w:rPr>
                <w:sz w:val="20"/>
              </w:rPr>
              <w:t>[-o, -u, -o</w:t>
            </w:r>
            <w:r w:rsidRPr="00080AEE">
              <w:rPr>
                <w:sz w:val="20"/>
              </w:rPr>
              <w:sym w:font="SILManuscriptIPA" w:char="F057"/>
            </w:r>
            <w:r w:rsidRPr="00080AEE">
              <w:rPr>
                <w:sz w:val="20"/>
              </w:rPr>
              <w:t>, -aw]</w:t>
            </w:r>
          </w:p>
        </w:tc>
      </w:tr>
      <w:tr w:rsidR="003110A7" w:rsidRPr="00080AEE" w14:paraId="06924C13" w14:textId="77777777" w:rsidTr="00AF4979">
        <w:trPr>
          <w:jc w:val="center"/>
        </w:trPr>
        <w:tc>
          <w:tcPr>
            <w:tcW w:w="1701" w:type="dxa"/>
            <w:shd w:val="clear" w:color="auto" w:fill="auto"/>
          </w:tcPr>
          <w:p w14:paraId="0D96D06E" w14:textId="77777777" w:rsidR="003110A7" w:rsidRPr="00080AEE" w:rsidRDefault="003110A7" w:rsidP="001D27B0">
            <w:pPr>
              <w:jc w:val="both"/>
              <w:rPr>
                <w:sz w:val="20"/>
              </w:rPr>
            </w:pPr>
            <w:r w:rsidRPr="00080AEE">
              <w:rPr>
                <w:sz w:val="20"/>
              </w:rPr>
              <w:t>Matu</w:t>
            </w:r>
          </w:p>
        </w:tc>
        <w:tc>
          <w:tcPr>
            <w:tcW w:w="1985" w:type="dxa"/>
            <w:shd w:val="clear" w:color="auto" w:fill="auto"/>
          </w:tcPr>
          <w:p w14:paraId="6DC6C6A1" w14:textId="77777777" w:rsidR="003110A7" w:rsidRPr="00080AEE" w:rsidRDefault="003110A7" w:rsidP="001D27B0">
            <w:pPr>
              <w:jc w:val="center"/>
              <w:rPr>
                <w:sz w:val="20"/>
              </w:rPr>
            </w:pPr>
            <w:r w:rsidRPr="00080AEE">
              <w:rPr>
                <w:sz w:val="20"/>
              </w:rPr>
              <w:t>-</w:t>
            </w:r>
          </w:p>
        </w:tc>
        <w:tc>
          <w:tcPr>
            <w:tcW w:w="2410" w:type="dxa"/>
            <w:shd w:val="clear" w:color="auto" w:fill="auto"/>
          </w:tcPr>
          <w:p w14:paraId="7DBEF0F1" w14:textId="77777777" w:rsidR="003110A7" w:rsidRPr="00080AEE" w:rsidRDefault="003110A7" w:rsidP="001D27B0">
            <w:pPr>
              <w:jc w:val="center"/>
              <w:rPr>
                <w:sz w:val="20"/>
              </w:rPr>
            </w:pPr>
            <w:r w:rsidRPr="00080AEE">
              <w:rPr>
                <w:sz w:val="20"/>
              </w:rPr>
              <w:t>[-o-]</w:t>
            </w:r>
          </w:p>
        </w:tc>
        <w:tc>
          <w:tcPr>
            <w:tcW w:w="2551" w:type="dxa"/>
            <w:shd w:val="clear" w:color="auto" w:fill="auto"/>
          </w:tcPr>
          <w:p w14:paraId="212E4178" w14:textId="77777777" w:rsidR="003110A7" w:rsidRPr="00080AEE" w:rsidRDefault="003110A7" w:rsidP="001D27B0">
            <w:pPr>
              <w:jc w:val="center"/>
              <w:rPr>
                <w:sz w:val="20"/>
              </w:rPr>
            </w:pPr>
            <w:r w:rsidRPr="00080AEE">
              <w:rPr>
                <w:sz w:val="20"/>
              </w:rPr>
              <w:t>[-o, -u, -o</w:t>
            </w:r>
            <w:r w:rsidRPr="00080AEE">
              <w:rPr>
                <w:sz w:val="20"/>
              </w:rPr>
              <w:sym w:font="SILManuscriptIPA" w:char="F057"/>
            </w:r>
            <w:r w:rsidRPr="00080AEE">
              <w:rPr>
                <w:sz w:val="20"/>
              </w:rPr>
              <w:t>]</w:t>
            </w:r>
          </w:p>
        </w:tc>
      </w:tr>
      <w:tr w:rsidR="003110A7" w:rsidRPr="00080AEE" w14:paraId="28E599AC" w14:textId="77777777" w:rsidTr="00AF4979">
        <w:trPr>
          <w:jc w:val="center"/>
        </w:trPr>
        <w:tc>
          <w:tcPr>
            <w:tcW w:w="1701" w:type="dxa"/>
            <w:shd w:val="clear" w:color="auto" w:fill="auto"/>
          </w:tcPr>
          <w:p w14:paraId="357D2036" w14:textId="77777777" w:rsidR="003110A7" w:rsidRPr="00080AEE" w:rsidRDefault="003110A7" w:rsidP="001D27B0">
            <w:pPr>
              <w:jc w:val="both"/>
              <w:rPr>
                <w:sz w:val="20"/>
              </w:rPr>
            </w:pPr>
            <w:r w:rsidRPr="00080AEE">
              <w:rPr>
                <w:sz w:val="20"/>
              </w:rPr>
              <w:t>Dalat</w:t>
            </w:r>
          </w:p>
        </w:tc>
        <w:tc>
          <w:tcPr>
            <w:tcW w:w="1985" w:type="dxa"/>
            <w:shd w:val="clear" w:color="auto" w:fill="auto"/>
          </w:tcPr>
          <w:p w14:paraId="1C499102" w14:textId="77777777" w:rsidR="003110A7" w:rsidRPr="00080AEE" w:rsidRDefault="003110A7" w:rsidP="001D27B0">
            <w:pPr>
              <w:jc w:val="center"/>
              <w:rPr>
                <w:sz w:val="20"/>
              </w:rPr>
            </w:pPr>
            <w:r w:rsidRPr="00080AEE">
              <w:rPr>
                <w:sz w:val="20"/>
              </w:rPr>
              <w:t>-</w:t>
            </w:r>
          </w:p>
        </w:tc>
        <w:tc>
          <w:tcPr>
            <w:tcW w:w="2410" w:type="dxa"/>
            <w:shd w:val="clear" w:color="auto" w:fill="auto"/>
          </w:tcPr>
          <w:p w14:paraId="4D4CC7F4" w14:textId="77777777" w:rsidR="003110A7" w:rsidRPr="00080AEE" w:rsidRDefault="003110A7" w:rsidP="001D27B0">
            <w:pPr>
              <w:jc w:val="center"/>
              <w:rPr>
                <w:sz w:val="20"/>
              </w:rPr>
            </w:pPr>
            <w:r w:rsidRPr="00080AEE">
              <w:rPr>
                <w:sz w:val="20"/>
              </w:rPr>
              <w:t>[-o-]</w:t>
            </w:r>
          </w:p>
        </w:tc>
        <w:tc>
          <w:tcPr>
            <w:tcW w:w="2551" w:type="dxa"/>
            <w:shd w:val="clear" w:color="auto" w:fill="auto"/>
          </w:tcPr>
          <w:p w14:paraId="159FA765" w14:textId="77777777" w:rsidR="003110A7" w:rsidRPr="00080AEE" w:rsidRDefault="003110A7" w:rsidP="001D27B0">
            <w:pPr>
              <w:jc w:val="center"/>
              <w:rPr>
                <w:sz w:val="20"/>
              </w:rPr>
            </w:pPr>
            <w:r w:rsidRPr="00080AEE">
              <w:rPr>
                <w:sz w:val="20"/>
              </w:rPr>
              <w:t>[-o, -u, - o</w:t>
            </w:r>
            <w:r w:rsidRPr="00080AEE">
              <w:rPr>
                <w:sz w:val="20"/>
              </w:rPr>
              <w:sym w:font="SILManuscriptIPA" w:char="F057"/>
            </w:r>
            <w:r w:rsidRPr="00080AEE">
              <w:rPr>
                <w:sz w:val="20"/>
              </w:rPr>
              <w:t>]</w:t>
            </w:r>
          </w:p>
        </w:tc>
      </w:tr>
      <w:tr w:rsidR="003110A7" w:rsidRPr="00080AEE" w14:paraId="758C7416" w14:textId="77777777" w:rsidTr="00AF4979">
        <w:trPr>
          <w:jc w:val="center"/>
        </w:trPr>
        <w:tc>
          <w:tcPr>
            <w:tcW w:w="1701" w:type="dxa"/>
            <w:shd w:val="clear" w:color="auto" w:fill="auto"/>
          </w:tcPr>
          <w:p w14:paraId="0B451602" w14:textId="77777777" w:rsidR="003110A7" w:rsidRPr="00080AEE" w:rsidRDefault="003110A7" w:rsidP="001D27B0">
            <w:pPr>
              <w:jc w:val="both"/>
              <w:rPr>
                <w:sz w:val="20"/>
              </w:rPr>
            </w:pPr>
            <w:r w:rsidRPr="00080AEE">
              <w:rPr>
                <w:sz w:val="20"/>
              </w:rPr>
              <w:t>Igan</w:t>
            </w:r>
          </w:p>
        </w:tc>
        <w:tc>
          <w:tcPr>
            <w:tcW w:w="1985" w:type="dxa"/>
            <w:shd w:val="clear" w:color="auto" w:fill="auto"/>
          </w:tcPr>
          <w:p w14:paraId="7469F8E1" w14:textId="77777777" w:rsidR="003110A7" w:rsidRPr="00080AEE" w:rsidRDefault="003110A7" w:rsidP="001D27B0">
            <w:pPr>
              <w:jc w:val="center"/>
              <w:rPr>
                <w:sz w:val="20"/>
              </w:rPr>
            </w:pPr>
            <w:r w:rsidRPr="00080AEE">
              <w:rPr>
                <w:sz w:val="20"/>
              </w:rPr>
              <w:t>-</w:t>
            </w:r>
          </w:p>
        </w:tc>
        <w:tc>
          <w:tcPr>
            <w:tcW w:w="2410" w:type="dxa"/>
            <w:shd w:val="clear" w:color="auto" w:fill="auto"/>
          </w:tcPr>
          <w:p w14:paraId="207DCBBF" w14:textId="77777777" w:rsidR="003110A7" w:rsidRPr="00080AEE" w:rsidRDefault="003110A7" w:rsidP="001D27B0">
            <w:pPr>
              <w:jc w:val="center"/>
              <w:rPr>
                <w:sz w:val="20"/>
              </w:rPr>
            </w:pPr>
            <w:r w:rsidRPr="00080AEE">
              <w:rPr>
                <w:sz w:val="20"/>
              </w:rPr>
              <w:t>[-o-]</w:t>
            </w:r>
          </w:p>
        </w:tc>
        <w:tc>
          <w:tcPr>
            <w:tcW w:w="2551" w:type="dxa"/>
            <w:shd w:val="clear" w:color="auto" w:fill="auto"/>
          </w:tcPr>
          <w:p w14:paraId="14FE298B" w14:textId="77777777" w:rsidR="003110A7" w:rsidRPr="00080AEE" w:rsidRDefault="003110A7" w:rsidP="001D27B0">
            <w:pPr>
              <w:jc w:val="center"/>
              <w:rPr>
                <w:sz w:val="20"/>
              </w:rPr>
            </w:pPr>
            <w:r w:rsidRPr="00080AEE">
              <w:rPr>
                <w:sz w:val="20"/>
              </w:rPr>
              <w:t>[-o, -u, -o</w:t>
            </w:r>
            <w:r w:rsidRPr="00080AEE">
              <w:rPr>
                <w:sz w:val="20"/>
              </w:rPr>
              <w:sym w:font="SILManuscriptIPA" w:char="F057"/>
            </w:r>
            <w:r w:rsidRPr="00080AEE">
              <w:rPr>
                <w:sz w:val="20"/>
              </w:rPr>
              <w:t>, -aw]</w:t>
            </w:r>
          </w:p>
        </w:tc>
      </w:tr>
      <w:tr w:rsidR="003110A7" w:rsidRPr="00080AEE" w14:paraId="7BE0D7D6" w14:textId="77777777" w:rsidTr="00AF4979">
        <w:trPr>
          <w:jc w:val="center"/>
        </w:trPr>
        <w:tc>
          <w:tcPr>
            <w:tcW w:w="1701" w:type="dxa"/>
            <w:shd w:val="clear" w:color="auto" w:fill="auto"/>
          </w:tcPr>
          <w:p w14:paraId="284E71D8" w14:textId="77777777" w:rsidR="003110A7" w:rsidRPr="00080AEE" w:rsidRDefault="003110A7" w:rsidP="001D27B0">
            <w:pPr>
              <w:jc w:val="both"/>
              <w:rPr>
                <w:sz w:val="20"/>
              </w:rPr>
            </w:pPr>
            <w:r w:rsidRPr="00080AEE">
              <w:rPr>
                <w:sz w:val="20"/>
              </w:rPr>
              <w:t>Oya</w:t>
            </w:r>
          </w:p>
        </w:tc>
        <w:tc>
          <w:tcPr>
            <w:tcW w:w="1985" w:type="dxa"/>
            <w:shd w:val="clear" w:color="auto" w:fill="auto"/>
          </w:tcPr>
          <w:p w14:paraId="64723D10" w14:textId="77777777" w:rsidR="003110A7" w:rsidRPr="00080AEE" w:rsidRDefault="003110A7" w:rsidP="001D27B0">
            <w:pPr>
              <w:jc w:val="center"/>
              <w:rPr>
                <w:sz w:val="20"/>
              </w:rPr>
            </w:pPr>
            <w:r w:rsidRPr="00080AEE">
              <w:rPr>
                <w:sz w:val="20"/>
              </w:rPr>
              <w:t>-</w:t>
            </w:r>
          </w:p>
        </w:tc>
        <w:tc>
          <w:tcPr>
            <w:tcW w:w="2410" w:type="dxa"/>
            <w:shd w:val="clear" w:color="auto" w:fill="auto"/>
          </w:tcPr>
          <w:p w14:paraId="0D9D879A" w14:textId="77777777" w:rsidR="003110A7" w:rsidRPr="00080AEE" w:rsidRDefault="003110A7" w:rsidP="001D27B0">
            <w:pPr>
              <w:jc w:val="center"/>
              <w:rPr>
                <w:sz w:val="20"/>
              </w:rPr>
            </w:pPr>
            <w:r w:rsidRPr="00080AEE">
              <w:rPr>
                <w:sz w:val="20"/>
              </w:rPr>
              <w:t>[-o-]</w:t>
            </w:r>
          </w:p>
        </w:tc>
        <w:tc>
          <w:tcPr>
            <w:tcW w:w="2551" w:type="dxa"/>
            <w:shd w:val="clear" w:color="auto" w:fill="auto"/>
          </w:tcPr>
          <w:p w14:paraId="6F67CAED" w14:textId="77777777" w:rsidR="003110A7" w:rsidRPr="00080AEE" w:rsidRDefault="003110A7" w:rsidP="001D27B0">
            <w:pPr>
              <w:jc w:val="center"/>
              <w:rPr>
                <w:sz w:val="20"/>
              </w:rPr>
            </w:pPr>
            <w:r w:rsidRPr="00080AEE">
              <w:rPr>
                <w:sz w:val="20"/>
              </w:rPr>
              <w:t>[-o, -o</w:t>
            </w:r>
            <w:r w:rsidRPr="00080AEE">
              <w:rPr>
                <w:sz w:val="20"/>
              </w:rPr>
              <w:sym w:font="SILManuscriptIPA" w:char="F057"/>
            </w:r>
            <w:r w:rsidRPr="00080AEE">
              <w:rPr>
                <w:sz w:val="20"/>
              </w:rPr>
              <w:t>, -</w:t>
            </w:r>
            <w:r w:rsidRPr="00080AEE">
              <w:rPr>
                <w:sz w:val="20"/>
              </w:rPr>
              <w:sym w:font="SILManuscriptIPA" w:char="F08D"/>
            </w:r>
            <w:r w:rsidRPr="00080AEE">
              <w:rPr>
                <w:sz w:val="20"/>
              </w:rPr>
              <w:t>]</w:t>
            </w:r>
          </w:p>
        </w:tc>
      </w:tr>
      <w:tr w:rsidR="003110A7" w:rsidRPr="00080AEE" w14:paraId="34C3AE2E" w14:textId="77777777" w:rsidTr="00AF4979">
        <w:trPr>
          <w:jc w:val="center"/>
        </w:trPr>
        <w:tc>
          <w:tcPr>
            <w:tcW w:w="1701" w:type="dxa"/>
            <w:shd w:val="clear" w:color="auto" w:fill="auto"/>
          </w:tcPr>
          <w:p w14:paraId="7BC522C0" w14:textId="77777777" w:rsidR="003110A7" w:rsidRPr="00080AEE" w:rsidRDefault="003110A7" w:rsidP="001D27B0">
            <w:pPr>
              <w:jc w:val="both"/>
              <w:rPr>
                <w:sz w:val="20"/>
              </w:rPr>
            </w:pPr>
            <w:r w:rsidRPr="00080AEE">
              <w:rPr>
                <w:sz w:val="20"/>
              </w:rPr>
              <w:t>Balingian</w:t>
            </w:r>
          </w:p>
        </w:tc>
        <w:tc>
          <w:tcPr>
            <w:tcW w:w="1985" w:type="dxa"/>
            <w:shd w:val="clear" w:color="auto" w:fill="auto"/>
          </w:tcPr>
          <w:p w14:paraId="54D32340" w14:textId="77777777" w:rsidR="003110A7" w:rsidRPr="00080AEE" w:rsidRDefault="003110A7" w:rsidP="001D27B0">
            <w:pPr>
              <w:jc w:val="center"/>
              <w:rPr>
                <w:sz w:val="20"/>
              </w:rPr>
            </w:pPr>
            <w:r w:rsidRPr="00080AEE">
              <w:rPr>
                <w:sz w:val="20"/>
              </w:rPr>
              <w:t>-</w:t>
            </w:r>
          </w:p>
        </w:tc>
        <w:tc>
          <w:tcPr>
            <w:tcW w:w="2410" w:type="dxa"/>
            <w:shd w:val="clear" w:color="auto" w:fill="auto"/>
          </w:tcPr>
          <w:p w14:paraId="42FC1FB2" w14:textId="77777777" w:rsidR="003110A7" w:rsidRPr="00080AEE" w:rsidRDefault="003110A7" w:rsidP="001D27B0">
            <w:pPr>
              <w:jc w:val="center"/>
              <w:rPr>
                <w:sz w:val="20"/>
              </w:rPr>
            </w:pPr>
            <w:r w:rsidRPr="00080AEE">
              <w:rPr>
                <w:sz w:val="20"/>
              </w:rPr>
              <w:t>[-o-]</w:t>
            </w:r>
          </w:p>
        </w:tc>
        <w:tc>
          <w:tcPr>
            <w:tcW w:w="2551" w:type="dxa"/>
            <w:shd w:val="clear" w:color="auto" w:fill="auto"/>
          </w:tcPr>
          <w:p w14:paraId="5D58DA83" w14:textId="77777777" w:rsidR="003110A7" w:rsidRPr="00080AEE" w:rsidRDefault="003110A7" w:rsidP="001D27B0">
            <w:pPr>
              <w:jc w:val="center"/>
              <w:rPr>
                <w:sz w:val="20"/>
              </w:rPr>
            </w:pPr>
            <w:r w:rsidRPr="00080AEE">
              <w:rPr>
                <w:sz w:val="20"/>
              </w:rPr>
              <w:t>[-o</w:t>
            </w:r>
            <w:r w:rsidRPr="00080AEE">
              <w:rPr>
                <w:sz w:val="20"/>
              </w:rPr>
              <w:sym w:font="SILManuscriptIPA" w:char="F057"/>
            </w:r>
            <w:r w:rsidRPr="00080AEE">
              <w:rPr>
                <w:sz w:val="20"/>
              </w:rPr>
              <w:t>, -aw]</w:t>
            </w:r>
          </w:p>
        </w:tc>
      </w:tr>
      <w:tr w:rsidR="003110A7" w:rsidRPr="00080AEE" w14:paraId="0CA2E8FC" w14:textId="77777777" w:rsidTr="00AF4979">
        <w:trPr>
          <w:jc w:val="center"/>
        </w:trPr>
        <w:tc>
          <w:tcPr>
            <w:tcW w:w="1701" w:type="dxa"/>
            <w:tcBorders>
              <w:bottom w:val="single" w:sz="4" w:space="0" w:color="auto"/>
            </w:tcBorders>
            <w:shd w:val="clear" w:color="auto" w:fill="auto"/>
          </w:tcPr>
          <w:p w14:paraId="51FDE557" w14:textId="77777777" w:rsidR="003110A7" w:rsidRPr="00080AEE" w:rsidRDefault="003110A7" w:rsidP="001D27B0">
            <w:pPr>
              <w:jc w:val="both"/>
              <w:rPr>
                <w:sz w:val="20"/>
              </w:rPr>
            </w:pPr>
            <w:r w:rsidRPr="00080AEE">
              <w:rPr>
                <w:sz w:val="20"/>
              </w:rPr>
              <w:t>Daro</w:t>
            </w:r>
          </w:p>
        </w:tc>
        <w:tc>
          <w:tcPr>
            <w:tcW w:w="1985" w:type="dxa"/>
            <w:tcBorders>
              <w:bottom w:val="single" w:sz="4" w:space="0" w:color="auto"/>
            </w:tcBorders>
            <w:shd w:val="clear" w:color="auto" w:fill="auto"/>
          </w:tcPr>
          <w:p w14:paraId="14541127" w14:textId="77777777" w:rsidR="003110A7" w:rsidRPr="00080AEE" w:rsidRDefault="003110A7" w:rsidP="001D27B0">
            <w:pPr>
              <w:jc w:val="center"/>
              <w:rPr>
                <w:sz w:val="20"/>
              </w:rPr>
            </w:pPr>
            <w:r w:rsidRPr="00080AEE">
              <w:rPr>
                <w:sz w:val="20"/>
              </w:rPr>
              <w:t>-</w:t>
            </w:r>
          </w:p>
        </w:tc>
        <w:tc>
          <w:tcPr>
            <w:tcW w:w="2410" w:type="dxa"/>
            <w:tcBorders>
              <w:bottom w:val="single" w:sz="4" w:space="0" w:color="auto"/>
            </w:tcBorders>
            <w:shd w:val="clear" w:color="auto" w:fill="auto"/>
          </w:tcPr>
          <w:p w14:paraId="7822B0C6" w14:textId="77777777" w:rsidR="003110A7" w:rsidRPr="00080AEE" w:rsidRDefault="003110A7" w:rsidP="001D27B0">
            <w:pPr>
              <w:jc w:val="center"/>
              <w:rPr>
                <w:sz w:val="20"/>
              </w:rPr>
            </w:pPr>
            <w:r w:rsidRPr="00080AEE">
              <w:rPr>
                <w:sz w:val="20"/>
              </w:rPr>
              <w:t>[-o-]</w:t>
            </w:r>
          </w:p>
        </w:tc>
        <w:tc>
          <w:tcPr>
            <w:tcW w:w="2551" w:type="dxa"/>
            <w:tcBorders>
              <w:bottom w:val="single" w:sz="4" w:space="0" w:color="auto"/>
            </w:tcBorders>
            <w:shd w:val="clear" w:color="auto" w:fill="auto"/>
          </w:tcPr>
          <w:p w14:paraId="65E49131" w14:textId="77777777" w:rsidR="003110A7" w:rsidRPr="00080AEE" w:rsidRDefault="003110A7" w:rsidP="001D27B0">
            <w:pPr>
              <w:jc w:val="center"/>
              <w:rPr>
                <w:sz w:val="20"/>
              </w:rPr>
            </w:pPr>
            <w:r w:rsidRPr="00080AEE">
              <w:rPr>
                <w:sz w:val="20"/>
              </w:rPr>
              <w:t>[-o, -u, -</w:t>
            </w:r>
            <w:r w:rsidRPr="00080AEE">
              <w:rPr>
                <w:sz w:val="20"/>
              </w:rPr>
              <w:sym w:font="SILManuscriptIPA" w:char="F08D"/>
            </w:r>
            <w:r w:rsidRPr="00080AEE">
              <w:rPr>
                <w:sz w:val="20"/>
              </w:rPr>
              <w:t>]</w:t>
            </w:r>
          </w:p>
        </w:tc>
      </w:tr>
    </w:tbl>
    <w:p w14:paraId="519C55FB" w14:textId="77777777" w:rsidR="00AD3287" w:rsidRPr="00D215E4" w:rsidRDefault="00AD3287" w:rsidP="001D27B0"/>
    <w:p w14:paraId="4265848D" w14:textId="61E3B0A2" w:rsidR="000C64AF" w:rsidRPr="00AD3287" w:rsidRDefault="006A251D" w:rsidP="00AD3287">
      <w:pPr>
        <w:pStyle w:val="ListParagraph"/>
        <w:numPr>
          <w:ilvl w:val="0"/>
          <w:numId w:val="12"/>
        </w:numPr>
        <w:ind w:left="426" w:hanging="426"/>
        <w:rPr>
          <w:bCs/>
        </w:rPr>
      </w:pPr>
      <w:r w:rsidRPr="00AD3287">
        <w:rPr>
          <w:bCs/>
        </w:rPr>
        <w:t xml:space="preserve">Bunyi </w:t>
      </w:r>
      <w:r w:rsidR="00AD3287" w:rsidRPr="00AD3287">
        <w:rPr>
          <w:bCs/>
        </w:rPr>
        <w:t>vokal separuh rendah</w:t>
      </w:r>
    </w:p>
    <w:p w14:paraId="12142783" w14:textId="77777777" w:rsidR="00A51A7F" w:rsidRPr="00B05291" w:rsidRDefault="00A51A7F" w:rsidP="00D215E4">
      <w:pPr>
        <w:widowControl w:val="0"/>
        <w:jc w:val="both"/>
      </w:pPr>
      <w:r w:rsidRPr="00B05291">
        <w:t xml:space="preserve">Bunyi vokal separuh rendah depan dan belakang ialah [ </w:t>
      </w:r>
      <w:r w:rsidRPr="00B05291">
        <w:sym w:font="SILManuscriptIPA" w:char="F045"/>
      </w:r>
      <w:r w:rsidRPr="00B05291">
        <w:t>] dan [</w:t>
      </w:r>
      <w:r w:rsidRPr="00B05291">
        <w:sym w:font="SILManuscriptIPA" w:char="F08D"/>
      </w:r>
      <w:r w:rsidRPr="00B05291">
        <w:t>]. Bunyi vokal separuh rendah depan [</w:t>
      </w:r>
      <w:r w:rsidRPr="00B05291">
        <w:sym w:font="SILManuscriptIPA" w:char="F045"/>
      </w:r>
      <w:r w:rsidRPr="00B05291">
        <w:t xml:space="preserve">] hanya terdapat dalam MKDA tanpa memperlihatkan kesejajaran dengan bunyi vokal </w:t>
      </w:r>
      <w:r w:rsidRPr="00B05291">
        <w:lastRenderedPageBreak/>
        <w:t xml:space="preserve">yang lain tetapi memperlihatkan kesejajaran dengan bunyi [i] dalam MKM, [e] dalam MKMT,MKDT, MKI, MKO, dan MKDA, dan [ay] dalam MKB dalam perkataan tertentu dan tidak memperlihatkan kesejajaran dengan bunyi vokal lain dalam perkataan yang lain (sila rujuk contoh 4). Jadual 5 memperlihatkan kehadiran bunyi ini pada posisi akhir kata dan kesejajaran bunyi ini dengan bunyi [i], [e], dan [ay] pada posisi akhir kata dalam perkataan tertentu. </w:t>
      </w:r>
    </w:p>
    <w:p w14:paraId="2A3C93EC" w14:textId="77777777" w:rsidR="00B05291" w:rsidRPr="00D215E4" w:rsidRDefault="00B05291" w:rsidP="001D27B0">
      <w:pPr>
        <w:jc w:val="both"/>
        <w:rPr>
          <w:sz w:val="22"/>
          <w:szCs w:val="22"/>
        </w:rPr>
      </w:pPr>
    </w:p>
    <w:p w14:paraId="71039B93" w14:textId="77777777" w:rsidR="00B05291" w:rsidRDefault="00B05291" w:rsidP="001D27B0">
      <w:pPr>
        <w:jc w:val="center"/>
        <w:rPr>
          <w:sz w:val="20"/>
        </w:rPr>
      </w:pPr>
      <w:r w:rsidRPr="00080AEE">
        <w:rPr>
          <w:b/>
          <w:sz w:val="20"/>
        </w:rPr>
        <w:t>Jadual 5</w:t>
      </w:r>
      <w:r w:rsidR="00080AEE" w:rsidRPr="00080AEE">
        <w:rPr>
          <w:b/>
          <w:sz w:val="20"/>
        </w:rPr>
        <w:t>.</w:t>
      </w:r>
      <w:r w:rsidRPr="00080AEE">
        <w:rPr>
          <w:sz w:val="20"/>
        </w:rPr>
        <w:t xml:space="preserve"> Penyebaran Bunyi [</w:t>
      </w:r>
      <w:r w:rsidRPr="00080AEE">
        <w:rPr>
          <w:sz w:val="20"/>
        </w:rPr>
        <w:sym w:font="SILManuscriptIPA" w:char="F045"/>
      </w:r>
      <w:r w:rsidRPr="00080AEE">
        <w:rPr>
          <w:sz w:val="20"/>
        </w:rPr>
        <w:t>]</w:t>
      </w:r>
    </w:p>
    <w:p w14:paraId="5A5C26EC" w14:textId="77777777" w:rsidR="00AF4979" w:rsidRPr="00D215E4" w:rsidRDefault="00AF4979" w:rsidP="001D27B0">
      <w:pPr>
        <w:jc w:val="center"/>
        <w:rPr>
          <w:sz w:val="18"/>
          <w:szCs w:val="18"/>
        </w:rPr>
      </w:pPr>
    </w:p>
    <w:tbl>
      <w:tblPr>
        <w:tblW w:w="0" w:type="auto"/>
        <w:jc w:val="center"/>
        <w:tblLayout w:type="fixed"/>
        <w:tblLook w:val="01E0" w:firstRow="1" w:lastRow="1" w:firstColumn="1" w:lastColumn="1" w:noHBand="0" w:noVBand="0"/>
      </w:tblPr>
      <w:tblGrid>
        <w:gridCol w:w="1843"/>
        <w:gridCol w:w="2117"/>
        <w:gridCol w:w="1994"/>
        <w:gridCol w:w="2551"/>
      </w:tblGrid>
      <w:tr w:rsidR="00B05291" w:rsidRPr="00080AEE" w14:paraId="7F062885" w14:textId="77777777" w:rsidTr="00AF4979">
        <w:trPr>
          <w:jc w:val="center"/>
        </w:trPr>
        <w:tc>
          <w:tcPr>
            <w:tcW w:w="1843" w:type="dxa"/>
            <w:tcBorders>
              <w:top w:val="single" w:sz="4" w:space="0" w:color="auto"/>
              <w:bottom w:val="single" w:sz="4" w:space="0" w:color="auto"/>
            </w:tcBorders>
            <w:shd w:val="clear" w:color="auto" w:fill="B4C6E7" w:themeFill="accent1" w:themeFillTint="66"/>
          </w:tcPr>
          <w:p w14:paraId="32744440" w14:textId="77777777" w:rsidR="00A51A7F" w:rsidRPr="00080AEE" w:rsidRDefault="00A51A7F" w:rsidP="001D27B0">
            <w:pPr>
              <w:jc w:val="both"/>
              <w:rPr>
                <w:b/>
                <w:sz w:val="20"/>
              </w:rPr>
            </w:pPr>
            <w:r w:rsidRPr="00080AEE">
              <w:rPr>
                <w:b/>
                <w:sz w:val="20"/>
              </w:rPr>
              <w:t>Posisi</w:t>
            </w:r>
          </w:p>
          <w:p w14:paraId="316B09D1" w14:textId="77777777" w:rsidR="00A51A7F" w:rsidRPr="00080AEE" w:rsidRDefault="00A51A7F" w:rsidP="001D27B0">
            <w:pPr>
              <w:jc w:val="both"/>
              <w:rPr>
                <w:b/>
                <w:sz w:val="20"/>
              </w:rPr>
            </w:pPr>
            <w:r w:rsidRPr="00080AEE">
              <w:rPr>
                <w:b/>
                <w:sz w:val="20"/>
              </w:rPr>
              <w:t>Kawasan</w:t>
            </w:r>
          </w:p>
        </w:tc>
        <w:tc>
          <w:tcPr>
            <w:tcW w:w="2117" w:type="dxa"/>
            <w:tcBorders>
              <w:top w:val="single" w:sz="4" w:space="0" w:color="auto"/>
              <w:bottom w:val="single" w:sz="4" w:space="0" w:color="auto"/>
            </w:tcBorders>
            <w:shd w:val="clear" w:color="auto" w:fill="B4C6E7" w:themeFill="accent1" w:themeFillTint="66"/>
          </w:tcPr>
          <w:p w14:paraId="72646419" w14:textId="77777777" w:rsidR="00A51A7F" w:rsidRPr="00080AEE" w:rsidRDefault="00A51A7F" w:rsidP="001D27B0">
            <w:pPr>
              <w:jc w:val="center"/>
              <w:rPr>
                <w:b/>
                <w:sz w:val="20"/>
              </w:rPr>
            </w:pPr>
            <w:r w:rsidRPr="00080AEE">
              <w:rPr>
                <w:b/>
                <w:sz w:val="20"/>
              </w:rPr>
              <w:t>Awal</w:t>
            </w:r>
          </w:p>
          <w:p w14:paraId="106116BC" w14:textId="77777777" w:rsidR="00A51A7F" w:rsidRPr="00080AEE" w:rsidRDefault="00A51A7F" w:rsidP="001D27B0">
            <w:pPr>
              <w:jc w:val="center"/>
              <w:rPr>
                <w:b/>
                <w:sz w:val="20"/>
              </w:rPr>
            </w:pPr>
            <w:r w:rsidRPr="00080AEE">
              <w:rPr>
                <w:b/>
                <w:sz w:val="20"/>
              </w:rPr>
              <w:t>Kata</w:t>
            </w:r>
          </w:p>
        </w:tc>
        <w:tc>
          <w:tcPr>
            <w:tcW w:w="1994" w:type="dxa"/>
            <w:tcBorders>
              <w:top w:val="single" w:sz="4" w:space="0" w:color="auto"/>
              <w:bottom w:val="single" w:sz="4" w:space="0" w:color="auto"/>
            </w:tcBorders>
            <w:shd w:val="clear" w:color="auto" w:fill="B4C6E7" w:themeFill="accent1" w:themeFillTint="66"/>
          </w:tcPr>
          <w:p w14:paraId="77B1E350" w14:textId="77777777" w:rsidR="00A51A7F" w:rsidRPr="00080AEE" w:rsidRDefault="00A51A7F" w:rsidP="001D27B0">
            <w:pPr>
              <w:jc w:val="center"/>
              <w:rPr>
                <w:b/>
                <w:sz w:val="20"/>
              </w:rPr>
            </w:pPr>
            <w:r w:rsidRPr="00080AEE">
              <w:rPr>
                <w:b/>
                <w:sz w:val="20"/>
              </w:rPr>
              <w:t>Tengah</w:t>
            </w:r>
          </w:p>
          <w:p w14:paraId="7E6A7D07" w14:textId="77777777" w:rsidR="00A51A7F" w:rsidRPr="00080AEE" w:rsidRDefault="00A51A7F" w:rsidP="001D27B0">
            <w:pPr>
              <w:jc w:val="center"/>
              <w:rPr>
                <w:b/>
                <w:sz w:val="20"/>
              </w:rPr>
            </w:pPr>
            <w:r w:rsidRPr="00080AEE">
              <w:rPr>
                <w:b/>
                <w:sz w:val="20"/>
              </w:rPr>
              <w:t>Kata</w:t>
            </w:r>
          </w:p>
        </w:tc>
        <w:tc>
          <w:tcPr>
            <w:tcW w:w="2551" w:type="dxa"/>
            <w:tcBorders>
              <w:top w:val="single" w:sz="4" w:space="0" w:color="auto"/>
              <w:bottom w:val="single" w:sz="4" w:space="0" w:color="auto"/>
            </w:tcBorders>
            <w:shd w:val="clear" w:color="auto" w:fill="B4C6E7" w:themeFill="accent1" w:themeFillTint="66"/>
          </w:tcPr>
          <w:p w14:paraId="564B773E" w14:textId="77777777" w:rsidR="00A51A7F" w:rsidRPr="00080AEE" w:rsidRDefault="00A51A7F" w:rsidP="001D27B0">
            <w:pPr>
              <w:jc w:val="center"/>
              <w:rPr>
                <w:b/>
                <w:sz w:val="20"/>
              </w:rPr>
            </w:pPr>
            <w:r w:rsidRPr="00080AEE">
              <w:rPr>
                <w:b/>
                <w:sz w:val="20"/>
              </w:rPr>
              <w:t>Akhir</w:t>
            </w:r>
          </w:p>
          <w:p w14:paraId="282A6F8C" w14:textId="77777777" w:rsidR="00A51A7F" w:rsidRPr="00080AEE" w:rsidRDefault="00A51A7F" w:rsidP="001D27B0">
            <w:pPr>
              <w:jc w:val="center"/>
              <w:rPr>
                <w:b/>
                <w:sz w:val="20"/>
              </w:rPr>
            </w:pPr>
            <w:r w:rsidRPr="00080AEE">
              <w:rPr>
                <w:b/>
                <w:sz w:val="20"/>
              </w:rPr>
              <w:t>Kata</w:t>
            </w:r>
          </w:p>
        </w:tc>
      </w:tr>
      <w:tr w:rsidR="00B05291" w:rsidRPr="00080AEE" w14:paraId="099159E6" w14:textId="77777777" w:rsidTr="00AF4979">
        <w:trPr>
          <w:jc w:val="center"/>
        </w:trPr>
        <w:tc>
          <w:tcPr>
            <w:tcW w:w="1843" w:type="dxa"/>
            <w:tcBorders>
              <w:top w:val="single" w:sz="4" w:space="0" w:color="auto"/>
            </w:tcBorders>
            <w:shd w:val="clear" w:color="auto" w:fill="auto"/>
          </w:tcPr>
          <w:p w14:paraId="2A4D6E47" w14:textId="77777777" w:rsidR="00A51A7F" w:rsidRPr="00080AEE" w:rsidRDefault="00A51A7F" w:rsidP="001D27B0">
            <w:pPr>
              <w:jc w:val="both"/>
              <w:rPr>
                <w:sz w:val="20"/>
              </w:rPr>
            </w:pPr>
            <w:r w:rsidRPr="00080AEE">
              <w:rPr>
                <w:sz w:val="20"/>
              </w:rPr>
              <w:t>Mukah</w:t>
            </w:r>
          </w:p>
        </w:tc>
        <w:tc>
          <w:tcPr>
            <w:tcW w:w="2117" w:type="dxa"/>
            <w:tcBorders>
              <w:top w:val="single" w:sz="4" w:space="0" w:color="auto"/>
            </w:tcBorders>
            <w:shd w:val="clear" w:color="auto" w:fill="auto"/>
          </w:tcPr>
          <w:p w14:paraId="778C6C49" w14:textId="441F712B" w:rsidR="00A51A7F" w:rsidRPr="00080AEE" w:rsidRDefault="00103D95" w:rsidP="001D27B0">
            <w:pPr>
              <w:jc w:val="center"/>
              <w:rPr>
                <w:sz w:val="20"/>
              </w:rPr>
            </w:pPr>
            <w:r>
              <w:rPr>
                <w:sz w:val="20"/>
              </w:rPr>
              <w:t>-</w:t>
            </w:r>
          </w:p>
        </w:tc>
        <w:tc>
          <w:tcPr>
            <w:tcW w:w="1994" w:type="dxa"/>
            <w:tcBorders>
              <w:top w:val="single" w:sz="4" w:space="0" w:color="auto"/>
            </w:tcBorders>
            <w:shd w:val="clear" w:color="auto" w:fill="auto"/>
          </w:tcPr>
          <w:p w14:paraId="61232C32" w14:textId="56B98B96" w:rsidR="00A51A7F" w:rsidRPr="00080AEE" w:rsidRDefault="00A51A7F" w:rsidP="001D27B0">
            <w:pPr>
              <w:jc w:val="center"/>
              <w:rPr>
                <w:sz w:val="20"/>
              </w:rPr>
            </w:pPr>
            <w:r w:rsidRPr="00080AEE">
              <w:rPr>
                <w:sz w:val="20"/>
              </w:rPr>
              <w:t>-</w:t>
            </w:r>
          </w:p>
        </w:tc>
        <w:tc>
          <w:tcPr>
            <w:tcW w:w="2551" w:type="dxa"/>
            <w:tcBorders>
              <w:top w:val="single" w:sz="4" w:space="0" w:color="auto"/>
            </w:tcBorders>
            <w:shd w:val="clear" w:color="auto" w:fill="auto"/>
          </w:tcPr>
          <w:p w14:paraId="1D6367C9" w14:textId="77777777" w:rsidR="00A51A7F" w:rsidRPr="00080AEE" w:rsidRDefault="00A51A7F" w:rsidP="001D27B0">
            <w:pPr>
              <w:jc w:val="center"/>
              <w:rPr>
                <w:sz w:val="20"/>
              </w:rPr>
            </w:pPr>
            <w:r w:rsidRPr="00080AEE">
              <w:rPr>
                <w:sz w:val="20"/>
              </w:rPr>
              <w:t>[-i]</w:t>
            </w:r>
          </w:p>
        </w:tc>
      </w:tr>
      <w:tr w:rsidR="00B05291" w:rsidRPr="00080AEE" w14:paraId="1CB2351F" w14:textId="77777777" w:rsidTr="00AF4979">
        <w:trPr>
          <w:jc w:val="center"/>
        </w:trPr>
        <w:tc>
          <w:tcPr>
            <w:tcW w:w="1843" w:type="dxa"/>
            <w:shd w:val="clear" w:color="auto" w:fill="auto"/>
          </w:tcPr>
          <w:p w14:paraId="283271CC" w14:textId="77777777" w:rsidR="00A51A7F" w:rsidRPr="00080AEE" w:rsidRDefault="00A51A7F" w:rsidP="001D27B0">
            <w:pPr>
              <w:jc w:val="both"/>
              <w:rPr>
                <w:sz w:val="20"/>
              </w:rPr>
            </w:pPr>
            <w:r w:rsidRPr="00080AEE">
              <w:rPr>
                <w:sz w:val="20"/>
              </w:rPr>
              <w:t>Matu</w:t>
            </w:r>
          </w:p>
        </w:tc>
        <w:tc>
          <w:tcPr>
            <w:tcW w:w="2117" w:type="dxa"/>
            <w:shd w:val="clear" w:color="auto" w:fill="auto"/>
          </w:tcPr>
          <w:p w14:paraId="32445D27" w14:textId="77D6893F" w:rsidR="00A51A7F" w:rsidRPr="00080AEE" w:rsidRDefault="00103D95" w:rsidP="001D27B0">
            <w:pPr>
              <w:jc w:val="center"/>
              <w:rPr>
                <w:sz w:val="20"/>
              </w:rPr>
            </w:pPr>
            <w:r>
              <w:rPr>
                <w:sz w:val="20"/>
              </w:rPr>
              <w:t>-</w:t>
            </w:r>
          </w:p>
        </w:tc>
        <w:tc>
          <w:tcPr>
            <w:tcW w:w="1994" w:type="dxa"/>
            <w:shd w:val="clear" w:color="auto" w:fill="auto"/>
          </w:tcPr>
          <w:p w14:paraId="03B663EF" w14:textId="0703442D" w:rsidR="00A51A7F" w:rsidRPr="00080AEE" w:rsidRDefault="00A51A7F" w:rsidP="001D27B0">
            <w:pPr>
              <w:jc w:val="center"/>
              <w:rPr>
                <w:sz w:val="20"/>
              </w:rPr>
            </w:pPr>
            <w:r w:rsidRPr="00080AEE">
              <w:rPr>
                <w:sz w:val="20"/>
              </w:rPr>
              <w:t>-</w:t>
            </w:r>
          </w:p>
        </w:tc>
        <w:tc>
          <w:tcPr>
            <w:tcW w:w="2551" w:type="dxa"/>
            <w:shd w:val="clear" w:color="auto" w:fill="auto"/>
          </w:tcPr>
          <w:p w14:paraId="0724753C" w14:textId="77777777" w:rsidR="00A51A7F" w:rsidRPr="00080AEE" w:rsidRDefault="00A51A7F" w:rsidP="001D27B0">
            <w:pPr>
              <w:jc w:val="center"/>
              <w:rPr>
                <w:sz w:val="20"/>
              </w:rPr>
            </w:pPr>
            <w:r w:rsidRPr="00080AEE">
              <w:rPr>
                <w:sz w:val="20"/>
              </w:rPr>
              <w:t>[-e]</w:t>
            </w:r>
          </w:p>
        </w:tc>
      </w:tr>
      <w:tr w:rsidR="00B05291" w:rsidRPr="00080AEE" w14:paraId="6A484024" w14:textId="77777777" w:rsidTr="00AF4979">
        <w:trPr>
          <w:jc w:val="center"/>
        </w:trPr>
        <w:tc>
          <w:tcPr>
            <w:tcW w:w="1843" w:type="dxa"/>
            <w:shd w:val="clear" w:color="auto" w:fill="auto"/>
          </w:tcPr>
          <w:p w14:paraId="7BACB42F" w14:textId="77777777" w:rsidR="00A51A7F" w:rsidRPr="00080AEE" w:rsidRDefault="00A51A7F" w:rsidP="001D27B0">
            <w:pPr>
              <w:jc w:val="both"/>
              <w:rPr>
                <w:sz w:val="20"/>
              </w:rPr>
            </w:pPr>
            <w:r w:rsidRPr="00080AEE">
              <w:rPr>
                <w:sz w:val="20"/>
              </w:rPr>
              <w:t>Dalat</w:t>
            </w:r>
          </w:p>
        </w:tc>
        <w:tc>
          <w:tcPr>
            <w:tcW w:w="2117" w:type="dxa"/>
            <w:shd w:val="clear" w:color="auto" w:fill="auto"/>
          </w:tcPr>
          <w:p w14:paraId="2B896BAE" w14:textId="7F9E555F" w:rsidR="00A51A7F" w:rsidRPr="00080AEE" w:rsidRDefault="00103D95" w:rsidP="001D27B0">
            <w:pPr>
              <w:jc w:val="center"/>
              <w:rPr>
                <w:sz w:val="20"/>
              </w:rPr>
            </w:pPr>
            <w:r>
              <w:rPr>
                <w:sz w:val="20"/>
              </w:rPr>
              <w:t>-</w:t>
            </w:r>
          </w:p>
        </w:tc>
        <w:tc>
          <w:tcPr>
            <w:tcW w:w="1994" w:type="dxa"/>
            <w:shd w:val="clear" w:color="auto" w:fill="auto"/>
          </w:tcPr>
          <w:p w14:paraId="51F4CEBF" w14:textId="7C5BAAFB" w:rsidR="00A51A7F" w:rsidRPr="00080AEE" w:rsidRDefault="00A51A7F" w:rsidP="001D27B0">
            <w:pPr>
              <w:jc w:val="center"/>
              <w:rPr>
                <w:sz w:val="20"/>
              </w:rPr>
            </w:pPr>
            <w:r w:rsidRPr="00080AEE">
              <w:rPr>
                <w:sz w:val="20"/>
              </w:rPr>
              <w:t>-</w:t>
            </w:r>
          </w:p>
        </w:tc>
        <w:tc>
          <w:tcPr>
            <w:tcW w:w="2551" w:type="dxa"/>
            <w:shd w:val="clear" w:color="auto" w:fill="auto"/>
          </w:tcPr>
          <w:p w14:paraId="37AC5BBD" w14:textId="77777777" w:rsidR="00A51A7F" w:rsidRPr="00080AEE" w:rsidRDefault="00A51A7F" w:rsidP="001D27B0">
            <w:pPr>
              <w:jc w:val="center"/>
              <w:rPr>
                <w:sz w:val="20"/>
              </w:rPr>
            </w:pPr>
            <w:r w:rsidRPr="00080AEE">
              <w:rPr>
                <w:sz w:val="20"/>
              </w:rPr>
              <w:t>[-e]</w:t>
            </w:r>
          </w:p>
        </w:tc>
      </w:tr>
      <w:tr w:rsidR="00B05291" w:rsidRPr="00080AEE" w14:paraId="35F7A898" w14:textId="77777777" w:rsidTr="00AF4979">
        <w:trPr>
          <w:jc w:val="center"/>
        </w:trPr>
        <w:tc>
          <w:tcPr>
            <w:tcW w:w="1843" w:type="dxa"/>
            <w:shd w:val="clear" w:color="auto" w:fill="auto"/>
          </w:tcPr>
          <w:p w14:paraId="70D1A727" w14:textId="77777777" w:rsidR="00A51A7F" w:rsidRPr="00080AEE" w:rsidRDefault="00A51A7F" w:rsidP="001D27B0">
            <w:pPr>
              <w:jc w:val="both"/>
              <w:rPr>
                <w:sz w:val="20"/>
              </w:rPr>
            </w:pPr>
            <w:r w:rsidRPr="00080AEE">
              <w:rPr>
                <w:sz w:val="20"/>
              </w:rPr>
              <w:t>Igan</w:t>
            </w:r>
          </w:p>
        </w:tc>
        <w:tc>
          <w:tcPr>
            <w:tcW w:w="2117" w:type="dxa"/>
            <w:shd w:val="clear" w:color="auto" w:fill="auto"/>
          </w:tcPr>
          <w:p w14:paraId="36066999" w14:textId="1B20F333" w:rsidR="00A51A7F" w:rsidRPr="00080AEE" w:rsidRDefault="00103D95" w:rsidP="001D27B0">
            <w:pPr>
              <w:jc w:val="center"/>
              <w:rPr>
                <w:sz w:val="20"/>
              </w:rPr>
            </w:pPr>
            <w:r>
              <w:rPr>
                <w:sz w:val="20"/>
              </w:rPr>
              <w:t>-</w:t>
            </w:r>
          </w:p>
        </w:tc>
        <w:tc>
          <w:tcPr>
            <w:tcW w:w="1994" w:type="dxa"/>
            <w:shd w:val="clear" w:color="auto" w:fill="auto"/>
          </w:tcPr>
          <w:p w14:paraId="2F0DD1BF" w14:textId="47632198" w:rsidR="00A51A7F" w:rsidRPr="00080AEE" w:rsidRDefault="00A51A7F" w:rsidP="001D27B0">
            <w:pPr>
              <w:jc w:val="center"/>
              <w:rPr>
                <w:sz w:val="20"/>
              </w:rPr>
            </w:pPr>
            <w:r w:rsidRPr="00080AEE">
              <w:rPr>
                <w:sz w:val="20"/>
              </w:rPr>
              <w:t>-</w:t>
            </w:r>
          </w:p>
        </w:tc>
        <w:tc>
          <w:tcPr>
            <w:tcW w:w="2551" w:type="dxa"/>
            <w:shd w:val="clear" w:color="auto" w:fill="auto"/>
          </w:tcPr>
          <w:p w14:paraId="40346AF2" w14:textId="77777777" w:rsidR="00A51A7F" w:rsidRPr="00080AEE" w:rsidRDefault="00A51A7F" w:rsidP="001D27B0">
            <w:pPr>
              <w:jc w:val="center"/>
              <w:rPr>
                <w:sz w:val="20"/>
              </w:rPr>
            </w:pPr>
            <w:r w:rsidRPr="00080AEE">
              <w:rPr>
                <w:sz w:val="20"/>
              </w:rPr>
              <w:t>[-e]</w:t>
            </w:r>
          </w:p>
        </w:tc>
      </w:tr>
      <w:tr w:rsidR="00B05291" w:rsidRPr="00080AEE" w14:paraId="1083D789" w14:textId="77777777" w:rsidTr="00AF4979">
        <w:trPr>
          <w:jc w:val="center"/>
        </w:trPr>
        <w:tc>
          <w:tcPr>
            <w:tcW w:w="1843" w:type="dxa"/>
            <w:shd w:val="clear" w:color="auto" w:fill="auto"/>
          </w:tcPr>
          <w:p w14:paraId="790BB186" w14:textId="77777777" w:rsidR="00A51A7F" w:rsidRPr="00080AEE" w:rsidRDefault="00A51A7F" w:rsidP="001D27B0">
            <w:pPr>
              <w:jc w:val="both"/>
              <w:rPr>
                <w:sz w:val="20"/>
              </w:rPr>
            </w:pPr>
            <w:r w:rsidRPr="00080AEE">
              <w:rPr>
                <w:sz w:val="20"/>
              </w:rPr>
              <w:t>Oya</w:t>
            </w:r>
          </w:p>
        </w:tc>
        <w:tc>
          <w:tcPr>
            <w:tcW w:w="2117" w:type="dxa"/>
            <w:shd w:val="clear" w:color="auto" w:fill="auto"/>
          </w:tcPr>
          <w:p w14:paraId="50A64782" w14:textId="38BD974C" w:rsidR="00A51A7F" w:rsidRPr="00080AEE" w:rsidRDefault="00103D95" w:rsidP="001D27B0">
            <w:pPr>
              <w:jc w:val="center"/>
              <w:rPr>
                <w:sz w:val="20"/>
              </w:rPr>
            </w:pPr>
            <w:r>
              <w:rPr>
                <w:sz w:val="20"/>
              </w:rPr>
              <w:t>-</w:t>
            </w:r>
          </w:p>
        </w:tc>
        <w:tc>
          <w:tcPr>
            <w:tcW w:w="1994" w:type="dxa"/>
            <w:shd w:val="clear" w:color="auto" w:fill="auto"/>
          </w:tcPr>
          <w:p w14:paraId="16121A60" w14:textId="6F25A290" w:rsidR="00A51A7F" w:rsidRPr="00080AEE" w:rsidRDefault="00A51A7F" w:rsidP="001D27B0">
            <w:pPr>
              <w:jc w:val="center"/>
              <w:rPr>
                <w:sz w:val="20"/>
              </w:rPr>
            </w:pPr>
            <w:r w:rsidRPr="00080AEE">
              <w:rPr>
                <w:sz w:val="20"/>
              </w:rPr>
              <w:t>-</w:t>
            </w:r>
          </w:p>
        </w:tc>
        <w:tc>
          <w:tcPr>
            <w:tcW w:w="2551" w:type="dxa"/>
            <w:shd w:val="clear" w:color="auto" w:fill="auto"/>
          </w:tcPr>
          <w:p w14:paraId="4F8A87AD" w14:textId="77777777" w:rsidR="00A51A7F" w:rsidRPr="00080AEE" w:rsidRDefault="00A51A7F" w:rsidP="001D27B0">
            <w:pPr>
              <w:jc w:val="center"/>
              <w:rPr>
                <w:sz w:val="20"/>
              </w:rPr>
            </w:pPr>
            <w:r w:rsidRPr="00080AEE">
              <w:rPr>
                <w:sz w:val="20"/>
              </w:rPr>
              <w:t>[-e]</w:t>
            </w:r>
          </w:p>
        </w:tc>
      </w:tr>
      <w:tr w:rsidR="00B05291" w:rsidRPr="00080AEE" w14:paraId="3A2AB7A5" w14:textId="77777777" w:rsidTr="00AF4979">
        <w:trPr>
          <w:jc w:val="center"/>
        </w:trPr>
        <w:tc>
          <w:tcPr>
            <w:tcW w:w="1843" w:type="dxa"/>
            <w:shd w:val="clear" w:color="auto" w:fill="auto"/>
          </w:tcPr>
          <w:p w14:paraId="2CF05486" w14:textId="77777777" w:rsidR="00A51A7F" w:rsidRPr="00080AEE" w:rsidRDefault="00A51A7F" w:rsidP="001D27B0">
            <w:pPr>
              <w:jc w:val="both"/>
              <w:rPr>
                <w:sz w:val="20"/>
              </w:rPr>
            </w:pPr>
            <w:r w:rsidRPr="00080AEE">
              <w:rPr>
                <w:sz w:val="20"/>
              </w:rPr>
              <w:t>Balingian</w:t>
            </w:r>
          </w:p>
        </w:tc>
        <w:tc>
          <w:tcPr>
            <w:tcW w:w="2117" w:type="dxa"/>
            <w:shd w:val="clear" w:color="auto" w:fill="auto"/>
          </w:tcPr>
          <w:p w14:paraId="1AE76389" w14:textId="7A90B87C" w:rsidR="00A51A7F" w:rsidRPr="00080AEE" w:rsidRDefault="00103D95" w:rsidP="001D27B0">
            <w:pPr>
              <w:jc w:val="center"/>
              <w:rPr>
                <w:sz w:val="20"/>
              </w:rPr>
            </w:pPr>
            <w:r>
              <w:rPr>
                <w:sz w:val="20"/>
              </w:rPr>
              <w:t>-</w:t>
            </w:r>
          </w:p>
        </w:tc>
        <w:tc>
          <w:tcPr>
            <w:tcW w:w="1994" w:type="dxa"/>
            <w:shd w:val="clear" w:color="auto" w:fill="auto"/>
          </w:tcPr>
          <w:p w14:paraId="39E243DB" w14:textId="57B11A86" w:rsidR="00A51A7F" w:rsidRPr="00080AEE" w:rsidRDefault="00A51A7F" w:rsidP="001D27B0">
            <w:pPr>
              <w:jc w:val="center"/>
              <w:rPr>
                <w:sz w:val="20"/>
              </w:rPr>
            </w:pPr>
            <w:r w:rsidRPr="00080AEE">
              <w:rPr>
                <w:sz w:val="20"/>
              </w:rPr>
              <w:t>-</w:t>
            </w:r>
          </w:p>
        </w:tc>
        <w:tc>
          <w:tcPr>
            <w:tcW w:w="2551" w:type="dxa"/>
            <w:shd w:val="clear" w:color="auto" w:fill="auto"/>
          </w:tcPr>
          <w:p w14:paraId="3851EE2B" w14:textId="77777777" w:rsidR="00A51A7F" w:rsidRPr="00080AEE" w:rsidRDefault="00A51A7F" w:rsidP="001D27B0">
            <w:pPr>
              <w:jc w:val="center"/>
              <w:rPr>
                <w:sz w:val="20"/>
              </w:rPr>
            </w:pPr>
            <w:r w:rsidRPr="00080AEE">
              <w:rPr>
                <w:sz w:val="20"/>
              </w:rPr>
              <w:t>[-ay]</w:t>
            </w:r>
          </w:p>
        </w:tc>
      </w:tr>
      <w:tr w:rsidR="00B05291" w:rsidRPr="00080AEE" w14:paraId="04E37A82" w14:textId="77777777" w:rsidTr="00AF4979">
        <w:trPr>
          <w:jc w:val="center"/>
        </w:trPr>
        <w:tc>
          <w:tcPr>
            <w:tcW w:w="1843" w:type="dxa"/>
            <w:tcBorders>
              <w:bottom w:val="single" w:sz="4" w:space="0" w:color="auto"/>
            </w:tcBorders>
            <w:shd w:val="clear" w:color="auto" w:fill="auto"/>
          </w:tcPr>
          <w:p w14:paraId="13D40E7C" w14:textId="77777777" w:rsidR="00A51A7F" w:rsidRPr="00080AEE" w:rsidRDefault="00A51A7F" w:rsidP="001D27B0">
            <w:pPr>
              <w:jc w:val="both"/>
              <w:rPr>
                <w:sz w:val="20"/>
              </w:rPr>
            </w:pPr>
            <w:r w:rsidRPr="00080AEE">
              <w:rPr>
                <w:sz w:val="20"/>
              </w:rPr>
              <w:t>Daro</w:t>
            </w:r>
          </w:p>
        </w:tc>
        <w:tc>
          <w:tcPr>
            <w:tcW w:w="2117" w:type="dxa"/>
            <w:tcBorders>
              <w:bottom w:val="single" w:sz="4" w:space="0" w:color="auto"/>
            </w:tcBorders>
            <w:shd w:val="clear" w:color="auto" w:fill="auto"/>
          </w:tcPr>
          <w:p w14:paraId="493C60D8" w14:textId="392C6857" w:rsidR="00A51A7F" w:rsidRPr="00080AEE" w:rsidRDefault="00103D95" w:rsidP="001D27B0">
            <w:pPr>
              <w:jc w:val="center"/>
              <w:rPr>
                <w:sz w:val="20"/>
              </w:rPr>
            </w:pPr>
            <w:r>
              <w:rPr>
                <w:sz w:val="20"/>
              </w:rPr>
              <w:t>-</w:t>
            </w:r>
          </w:p>
        </w:tc>
        <w:tc>
          <w:tcPr>
            <w:tcW w:w="1994" w:type="dxa"/>
            <w:tcBorders>
              <w:bottom w:val="single" w:sz="4" w:space="0" w:color="auto"/>
            </w:tcBorders>
            <w:shd w:val="clear" w:color="auto" w:fill="auto"/>
          </w:tcPr>
          <w:p w14:paraId="2C5C2858" w14:textId="2A9807FC" w:rsidR="00A51A7F" w:rsidRPr="00080AEE" w:rsidRDefault="00A51A7F" w:rsidP="001D27B0">
            <w:pPr>
              <w:jc w:val="center"/>
              <w:rPr>
                <w:sz w:val="20"/>
              </w:rPr>
            </w:pPr>
            <w:r w:rsidRPr="00080AEE">
              <w:rPr>
                <w:sz w:val="20"/>
              </w:rPr>
              <w:t>-</w:t>
            </w:r>
          </w:p>
        </w:tc>
        <w:tc>
          <w:tcPr>
            <w:tcW w:w="2551" w:type="dxa"/>
            <w:tcBorders>
              <w:bottom w:val="single" w:sz="4" w:space="0" w:color="auto"/>
            </w:tcBorders>
            <w:shd w:val="clear" w:color="auto" w:fill="auto"/>
          </w:tcPr>
          <w:p w14:paraId="668484B1" w14:textId="77777777" w:rsidR="00A51A7F" w:rsidRPr="00080AEE" w:rsidRDefault="00A51A7F" w:rsidP="001D27B0">
            <w:pPr>
              <w:jc w:val="center"/>
              <w:rPr>
                <w:sz w:val="20"/>
              </w:rPr>
            </w:pPr>
            <w:r w:rsidRPr="00080AEE">
              <w:rPr>
                <w:sz w:val="20"/>
              </w:rPr>
              <w:t>[-e, -</w:t>
            </w:r>
            <w:r w:rsidRPr="00080AEE">
              <w:rPr>
                <w:sz w:val="20"/>
              </w:rPr>
              <w:sym w:font="SILManuscriptIPA" w:char="F045"/>
            </w:r>
            <w:r w:rsidRPr="00080AEE">
              <w:rPr>
                <w:sz w:val="20"/>
              </w:rPr>
              <w:t>]</w:t>
            </w:r>
          </w:p>
        </w:tc>
      </w:tr>
    </w:tbl>
    <w:p w14:paraId="25DF7889" w14:textId="77777777" w:rsidR="00A51A7F" w:rsidRPr="00A51A7F" w:rsidRDefault="00A51A7F" w:rsidP="001D27B0">
      <w:pPr>
        <w:jc w:val="both"/>
        <w:rPr>
          <w:color w:val="FF0000"/>
        </w:rPr>
      </w:pPr>
    </w:p>
    <w:p w14:paraId="091FF92A" w14:textId="77777777" w:rsidR="00A51A7F" w:rsidRPr="00B05291" w:rsidRDefault="00A51A7F" w:rsidP="001D27B0">
      <w:pPr>
        <w:jc w:val="both"/>
      </w:pPr>
      <w:r w:rsidRPr="00B05291">
        <w:t xml:space="preserve">Contoh 4: </w:t>
      </w:r>
    </w:p>
    <w:p w14:paraId="2AA6681F" w14:textId="77777777" w:rsidR="00A51A7F" w:rsidRPr="00D215E4" w:rsidRDefault="00A51A7F" w:rsidP="001D27B0">
      <w:pPr>
        <w:jc w:val="both"/>
        <w:rPr>
          <w:bCs/>
          <w:sz w:val="22"/>
          <w:szCs w:val="22"/>
        </w:rPr>
      </w:pPr>
    </w:p>
    <w:p w14:paraId="4CF53904" w14:textId="77777777" w:rsidR="00A51A7F" w:rsidRPr="00B05291" w:rsidRDefault="00A51A7F" w:rsidP="001D27B0">
      <w:pPr>
        <w:jc w:val="both"/>
        <w:rPr>
          <w:b/>
        </w:rPr>
      </w:pPr>
      <w:r w:rsidRPr="00B05291">
        <w:rPr>
          <w:b/>
          <w:u w:val="single"/>
        </w:rPr>
        <w:t>BMS</w:t>
      </w:r>
      <w:r w:rsidRPr="00B05291">
        <w:rPr>
          <w:b/>
        </w:rPr>
        <w:tab/>
      </w:r>
      <w:r w:rsidRPr="00B05291">
        <w:rPr>
          <w:b/>
        </w:rPr>
        <w:tab/>
      </w:r>
      <w:r w:rsidRPr="00B05291">
        <w:rPr>
          <w:b/>
          <w:u w:val="single"/>
        </w:rPr>
        <w:t>MKDA</w:t>
      </w:r>
      <w:r w:rsidRPr="00B05291">
        <w:rPr>
          <w:b/>
        </w:rPr>
        <w:t xml:space="preserve">     </w:t>
      </w:r>
      <w:r w:rsidRPr="00B05291">
        <w:rPr>
          <w:b/>
          <w:u w:val="single"/>
        </w:rPr>
        <w:t>MKMT</w:t>
      </w:r>
      <w:r w:rsidRPr="00B05291">
        <w:rPr>
          <w:b/>
        </w:rPr>
        <w:t xml:space="preserve">     </w:t>
      </w:r>
      <w:r w:rsidRPr="00B05291">
        <w:rPr>
          <w:b/>
          <w:u w:val="single"/>
        </w:rPr>
        <w:t>MKDT</w:t>
      </w:r>
      <w:r w:rsidRPr="00B05291">
        <w:rPr>
          <w:b/>
        </w:rPr>
        <w:t xml:space="preserve">       </w:t>
      </w:r>
      <w:r w:rsidRPr="00B05291">
        <w:rPr>
          <w:b/>
          <w:u w:val="single"/>
        </w:rPr>
        <w:t>MKI</w:t>
      </w:r>
      <w:r w:rsidRPr="00B05291">
        <w:rPr>
          <w:b/>
        </w:rPr>
        <w:t xml:space="preserve">       </w:t>
      </w:r>
      <w:r w:rsidRPr="00B05291">
        <w:rPr>
          <w:b/>
          <w:u w:val="single"/>
        </w:rPr>
        <w:t>MKO</w:t>
      </w:r>
      <w:r w:rsidRPr="00B05291">
        <w:rPr>
          <w:b/>
        </w:rPr>
        <w:t xml:space="preserve">      </w:t>
      </w:r>
      <w:r w:rsidRPr="00B05291">
        <w:rPr>
          <w:b/>
          <w:u w:val="single"/>
        </w:rPr>
        <w:t>MKB</w:t>
      </w:r>
    </w:p>
    <w:p w14:paraId="76991A6D" w14:textId="7CFD411C" w:rsidR="00A51A7F" w:rsidRPr="00B05291" w:rsidRDefault="00A51A7F" w:rsidP="001D27B0">
      <w:pPr>
        <w:jc w:val="both"/>
      </w:pPr>
      <w:r w:rsidRPr="00B05291">
        <w:t>‘perut’</w:t>
      </w:r>
      <w:r w:rsidRPr="00B05291">
        <w:tab/>
      </w:r>
      <w:r w:rsidRPr="00B05291">
        <w:tab/>
        <w:t>[na</w:t>
      </w:r>
      <w:r w:rsidRPr="00B05291">
        <w:sym w:font="SILManuscriptIPA" w:char="F045"/>
      </w:r>
      <w:r w:rsidRPr="00B05291">
        <w:t>]        [na</w:t>
      </w:r>
      <w:r w:rsidRPr="00B05291">
        <w:sym w:font="SILManuscriptIPA" w:char="F02F"/>
      </w:r>
      <w:r w:rsidRPr="00B05291">
        <w:t>e]        [na</w:t>
      </w:r>
      <w:r w:rsidRPr="00B05291">
        <w:sym w:font="SILManuscriptIPA" w:char="F02F"/>
      </w:r>
      <w:r w:rsidR="00103D95">
        <w:t>e]              -</w:t>
      </w:r>
      <w:r w:rsidRPr="00B05291">
        <w:t xml:space="preserve">        [na</w:t>
      </w:r>
      <w:r w:rsidRPr="00B05291">
        <w:sym w:font="SILManuscriptIPA" w:char="F02F"/>
      </w:r>
      <w:r w:rsidRPr="00B05291">
        <w:t>e]     [t</w:t>
      </w:r>
      <w:r w:rsidRPr="00B05291">
        <w:sym w:font="SILManuscriptIPA" w:char="F0AB"/>
      </w:r>
      <w:r w:rsidRPr="00B05291">
        <w:t>na</w:t>
      </w:r>
      <w:r w:rsidRPr="00B05291">
        <w:sym w:font="SILManuscriptIPA" w:char="F02F"/>
      </w:r>
      <w:r w:rsidRPr="00B05291">
        <w:t>ay]</w:t>
      </w:r>
    </w:p>
    <w:p w14:paraId="6A97CED7" w14:textId="3C1A244C" w:rsidR="00A51A7F" w:rsidRPr="00B05291" w:rsidRDefault="00A51A7F" w:rsidP="001D27B0">
      <w:pPr>
        <w:jc w:val="both"/>
      </w:pPr>
      <w:r w:rsidRPr="00B05291">
        <w:t>‘tiang’</w:t>
      </w:r>
      <w:r w:rsidRPr="00B05291">
        <w:tab/>
      </w:r>
      <w:r w:rsidRPr="00B05291">
        <w:tab/>
        <w:t>[diy</w:t>
      </w:r>
      <w:r w:rsidRPr="00B05291">
        <w:sym w:font="SILManuscriptIPA" w:char="F045"/>
      </w:r>
      <w:r w:rsidRPr="00B05291">
        <w:t>]</w:t>
      </w:r>
      <w:r w:rsidRPr="00B05291">
        <w:tab/>
      </w:r>
      <w:r w:rsidRPr="00B05291">
        <w:tab/>
      </w:r>
      <w:r w:rsidR="00103D95">
        <w:t>-</w:t>
      </w:r>
      <w:r w:rsidRPr="00B05291">
        <w:t xml:space="preserve">          [diye:]       [diye]    </w:t>
      </w:r>
    </w:p>
    <w:p w14:paraId="5CE70910" w14:textId="77777777" w:rsidR="00A51A7F" w:rsidRPr="00A51A7F" w:rsidRDefault="00A51A7F" w:rsidP="001D27B0">
      <w:pPr>
        <w:ind w:firstLine="720"/>
        <w:jc w:val="both"/>
        <w:rPr>
          <w:color w:val="FF0000"/>
        </w:rPr>
      </w:pPr>
    </w:p>
    <w:p w14:paraId="2653876D" w14:textId="77777777" w:rsidR="00A51A7F" w:rsidRPr="000C64AF" w:rsidRDefault="00A51A7F" w:rsidP="001D27B0">
      <w:pPr>
        <w:ind w:firstLine="720"/>
        <w:jc w:val="both"/>
        <w:rPr>
          <w:color w:val="FF0000"/>
        </w:rPr>
      </w:pPr>
      <w:r w:rsidRPr="00B05291">
        <w:t xml:space="preserve">Contoh </w:t>
      </w:r>
      <w:r w:rsidR="00B05291" w:rsidRPr="00B05291">
        <w:t>4</w:t>
      </w:r>
      <w:r w:rsidRPr="00B05291">
        <w:t xml:space="preserve"> memperlihatkan kesejajaran bunyi [</w:t>
      </w:r>
      <w:r w:rsidRPr="00B05291">
        <w:sym w:font="SILManuscriptIPA" w:char="F045"/>
      </w:r>
      <w:r w:rsidRPr="00B05291">
        <w:t>] dengan bunyi [e] dan [ay] dalam perkataan tertentu pada posisi akhir kata. Contoh kesejajaran bunyi [</w:t>
      </w:r>
      <w:r w:rsidRPr="00B05291">
        <w:sym w:font="SILManuscriptIPA" w:char="F045"/>
      </w:r>
      <w:r w:rsidRPr="00B05291">
        <w:t xml:space="preserve">] dengan bunyi [i] pada posisi akhir kata boleh dilihat dalam </w:t>
      </w:r>
      <w:r w:rsidRPr="0031330C">
        <w:t xml:space="preserve">contoh </w:t>
      </w:r>
      <w:r w:rsidR="0031330C" w:rsidRPr="0031330C">
        <w:t>3</w:t>
      </w:r>
      <w:r w:rsidRPr="0031330C">
        <w:t>.</w:t>
      </w:r>
    </w:p>
    <w:p w14:paraId="6D7F278D" w14:textId="77777777" w:rsidR="00A51A7F" w:rsidRPr="00B05291" w:rsidRDefault="00A51A7F" w:rsidP="001D27B0">
      <w:pPr>
        <w:ind w:firstLine="720"/>
        <w:jc w:val="both"/>
      </w:pPr>
      <w:r w:rsidRPr="00B05291">
        <w:t>Bunyi vokal separuh rendah belakang [</w:t>
      </w:r>
      <w:r w:rsidRPr="00B05291">
        <w:sym w:font="SILManuscriptIPA" w:char="F08D"/>
      </w:r>
      <w:r w:rsidRPr="00B05291">
        <w:t>] hanya terdapat dalam MKO dan MKDA pada</w:t>
      </w:r>
      <w:r w:rsidRPr="00B05291">
        <w:rPr>
          <w:b/>
        </w:rPr>
        <w:t xml:space="preserve"> </w:t>
      </w:r>
      <w:r w:rsidRPr="00B05291">
        <w:t>posisi akhir kata tanpa memperlihatkan kesejajaran dengan bunyi vokal yang lain tetapi bunyi [</w:t>
      </w:r>
      <w:r w:rsidRPr="00B05291">
        <w:sym w:font="SILManuscriptIPA" w:char="F08D"/>
      </w:r>
      <w:r w:rsidRPr="00B05291">
        <w:t xml:space="preserve">], memperlihatkan kesejajaran dengan bunyi [ow] dalam MKM, MKMT, MKDT, MKI, MKO, dan MKB, [aw] dalam MKM, MKDT, MKI dan MKB, [o] dalam MKMT, MKDT, dan MKO, dan [u] dalam MKM, MKMT, MKDT, MKI, dan MKDA dalam perkataan tertentu dan tidak memperlihatkan kesejajaran dengan bunyi vokal yang lain dalam perkataan yang lain (sila rujuk contoh </w:t>
      </w:r>
      <w:r w:rsidR="00B05291">
        <w:t>5</w:t>
      </w:r>
      <w:r w:rsidRPr="00B05291">
        <w:t>). Kehadiran bunyi [</w:t>
      </w:r>
      <w:r w:rsidRPr="00B05291">
        <w:sym w:font="SILManuscriptIPA" w:char="F08D"/>
      </w:r>
      <w:r w:rsidRPr="00B05291">
        <w:t xml:space="preserve">] dalam dua kawasan ini menunjukkan ciri tersendiri yang dimiliki oleh kedua-dua kawasan ini. </w:t>
      </w:r>
      <w:r w:rsidR="0031330C" w:rsidRPr="0031330C">
        <w:t>Jadual 6</w:t>
      </w:r>
      <w:r w:rsidRPr="000C64AF">
        <w:rPr>
          <w:color w:val="FF0000"/>
        </w:rPr>
        <w:t xml:space="preserve"> </w:t>
      </w:r>
      <w:r w:rsidRPr="00B05291">
        <w:t>memaparkan kehadiran bunyi [</w:t>
      </w:r>
      <w:r w:rsidRPr="00B05291">
        <w:sym w:font="SILManuscriptIPA" w:char="F08D"/>
      </w:r>
      <w:r w:rsidRPr="00B05291">
        <w:t>] pada posisi akhir kata dan kesejajaran bunyi ini dengan bunyi [o], [u], [o</w:t>
      </w:r>
      <w:r w:rsidRPr="00B05291">
        <w:sym w:font="SILManuscriptIPA" w:char="F057"/>
      </w:r>
      <w:r w:rsidRPr="00B05291">
        <w:t xml:space="preserve">], dan [aw] dalam perkataan tertentu. </w:t>
      </w:r>
    </w:p>
    <w:p w14:paraId="0BD73597" w14:textId="77777777" w:rsidR="00D215E4" w:rsidRDefault="00D215E4" w:rsidP="001D27B0">
      <w:pPr>
        <w:jc w:val="center"/>
        <w:rPr>
          <w:b/>
          <w:sz w:val="20"/>
        </w:rPr>
      </w:pPr>
    </w:p>
    <w:p w14:paraId="791DE283" w14:textId="6AB0631D" w:rsidR="00A51A7F" w:rsidRDefault="000C64AF" w:rsidP="001D27B0">
      <w:pPr>
        <w:jc w:val="center"/>
        <w:rPr>
          <w:sz w:val="20"/>
        </w:rPr>
      </w:pPr>
      <w:r w:rsidRPr="00080AEE">
        <w:rPr>
          <w:b/>
          <w:sz w:val="20"/>
        </w:rPr>
        <w:t>Jadual 6</w:t>
      </w:r>
      <w:r w:rsidR="00080AEE" w:rsidRPr="00080AEE">
        <w:rPr>
          <w:b/>
          <w:sz w:val="20"/>
        </w:rPr>
        <w:t>.</w:t>
      </w:r>
      <w:r w:rsidRPr="00080AEE">
        <w:rPr>
          <w:sz w:val="20"/>
        </w:rPr>
        <w:t xml:space="preserve"> Penyebaran Bunyi [</w:t>
      </w:r>
      <w:r w:rsidRPr="00080AEE">
        <w:rPr>
          <w:sz w:val="20"/>
        </w:rPr>
        <w:sym w:font="SILManuscriptIPA" w:char="F08D"/>
      </w:r>
      <w:r w:rsidRPr="00080AEE">
        <w:rPr>
          <w:sz w:val="20"/>
        </w:rPr>
        <w:t>]</w:t>
      </w:r>
    </w:p>
    <w:p w14:paraId="36E358AE" w14:textId="77777777" w:rsidR="00AF4979" w:rsidRPr="00080AEE" w:rsidRDefault="00AF4979" w:rsidP="001D27B0">
      <w:pPr>
        <w:jc w:val="center"/>
        <w:rPr>
          <w:color w:val="FF0000"/>
          <w:sz w:val="20"/>
        </w:rPr>
      </w:pPr>
    </w:p>
    <w:tbl>
      <w:tblPr>
        <w:tblW w:w="0" w:type="auto"/>
        <w:jc w:val="center"/>
        <w:tblLayout w:type="fixed"/>
        <w:tblLook w:val="01E0" w:firstRow="1" w:lastRow="1" w:firstColumn="1" w:lastColumn="1" w:noHBand="0" w:noVBand="0"/>
      </w:tblPr>
      <w:tblGrid>
        <w:gridCol w:w="2340"/>
        <w:gridCol w:w="1440"/>
        <w:gridCol w:w="2174"/>
        <w:gridCol w:w="2693"/>
      </w:tblGrid>
      <w:tr w:rsidR="000C64AF" w:rsidRPr="00080AEE" w14:paraId="746FE645" w14:textId="77777777" w:rsidTr="00AF4979">
        <w:trPr>
          <w:jc w:val="center"/>
        </w:trPr>
        <w:tc>
          <w:tcPr>
            <w:tcW w:w="2340" w:type="dxa"/>
            <w:tcBorders>
              <w:top w:val="single" w:sz="4" w:space="0" w:color="auto"/>
              <w:bottom w:val="single" w:sz="4" w:space="0" w:color="auto"/>
            </w:tcBorders>
            <w:shd w:val="clear" w:color="auto" w:fill="B4C6E7" w:themeFill="accent1" w:themeFillTint="66"/>
          </w:tcPr>
          <w:p w14:paraId="0A87AC6F" w14:textId="77777777" w:rsidR="00A51A7F" w:rsidRPr="00080AEE" w:rsidRDefault="00A51A7F" w:rsidP="001D27B0">
            <w:pPr>
              <w:rPr>
                <w:b/>
                <w:sz w:val="20"/>
              </w:rPr>
            </w:pPr>
            <w:r w:rsidRPr="00080AEE">
              <w:rPr>
                <w:b/>
                <w:sz w:val="20"/>
              </w:rPr>
              <w:t>Posisi</w:t>
            </w:r>
          </w:p>
          <w:p w14:paraId="11EEE715" w14:textId="77777777" w:rsidR="00A51A7F" w:rsidRPr="00080AEE" w:rsidRDefault="00A51A7F" w:rsidP="001D27B0">
            <w:pPr>
              <w:jc w:val="both"/>
              <w:rPr>
                <w:b/>
                <w:sz w:val="20"/>
              </w:rPr>
            </w:pPr>
            <w:r w:rsidRPr="00080AEE">
              <w:rPr>
                <w:b/>
                <w:sz w:val="20"/>
              </w:rPr>
              <w:t>Kawasan</w:t>
            </w:r>
          </w:p>
        </w:tc>
        <w:tc>
          <w:tcPr>
            <w:tcW w:w="1440" w:type="dxa"/>
            <w:tcBorders>
              <w:top w:val="single" w:sz="4" w:space="0" w:color="auto"/>
              <w:bottom w:val="single" w:sz="4" w:space="0" w:color="auto"/>
            </w:tcBorders>
            <w:shd w:val="clear" w:color="auto" w:fill="B4C6E7" w:themeFill="accent1" w:themeFillTint="66"/>
          </w:tcPr>
          <w:p w14:paraId="1523D26B" w14:textId="77777777" w:rsidR="00A51A7F" w:rsidRPr="00080AEE" w:rsidRDefault="00A51A7F" w:rsidP="001D27B0">
            <w:pPr>
              <w:jc w:val="center"/>
              <w:rPr>
                <w:b/>
                <w:sz w:val="20"/>
              </w:rPr>
            </w:pPr>
            <w:r w:rsidRPr="00080AEE">
              <w:rPr>
                <w:b/>
                <w:sz w:val="20"/>
              </w:rPr>
              <w:t>Awal</w:t>
            </w:r>
          </w:p>
          <w:p w14:paraId="1A4C18C8" w14:textId="77777777" w:rsidR="00A51A7F" w:rsidRPr="00080AEE" w:rsidRDefault="00A51A7F" w:rsidP="001D27B0">
            <w:pPr>
              <w:jc w:val="center"/>
              <w:rPr>
                <w:b/>
                <w:sz w:val="20"/>
              </w:rPr>
            </w:pPr>
            <w:r w:rsidRPr="00080AEE">
              <w:rPr>
                <w:b/>
                <w:sz w:val="20"/>
              </w:rPr>
              <w:t>Kata</w:t>
            </w:r>
          </w:p>
        </w:tc>
        <w:tc>
          <w:tcPr>
            <w:tcW w:w="2174" w:type="dxa"/>
            <w:tcBorders>
              <w:top w:val="single" w:sz="4" w:space="0" w:color="auto"/>
              <w:bottom w:val="single" w:sz="4" w:space="0" w:color="auto"/>
            </w:tcBorders>
            <w:shd w:val="clear" w:color="auto" w:fill="B4C6E7" w:themeFill="accent1" w:themeFillTint="66"/>
          </w:tcPr>
          <w:p w14:paraId="745F7630" w14:textId="77777777" w:rsidR="00A51A7F" w:rsidRPr="00080AEE" w:rsidRDefault="00A51A7F" w:rsidP="001D27B0">
            <w:pPr>
              <w:jc w:val="center"/>
              <w:rPr>
                <w:b/>
                <w:sz w:val="20"/>
              </w:rPr>
            </w:pPr>
            <w:r w:rsidRPr="00080AEE">
              <w:rPr>
                <w:b/>
                <w:sz w:val="20"/>
              </w:rPr>
              <w:t>Tengah</w:t>
            </w:r>
          </w:p>
          <w:p w14:paraId="0D45FEDC" w14:textId="77777777" w:rsidR="00A51A7F" w:rsidRPr="00080AEE" w:rsidRDefault="00A51A7F" w:rsidP="001D27B0">
            <w:pPr>
              <w:jc w:val="center"/>
              <w:rPr>
                <w:b/>
                <w:sz w:val="20"/>
              </w:rPr>
            </w:pPr>
            <w:r w:rsidRPr="00080AEE">
              <w:rPr>
                <w:b/>
                <w:sz w:val="20"/>
              </w:rPr>
              <w:t>Kata</w:t>
            </w:r>
          </w:p>
        </w:tc>
        <w:tc>
          <w:tcPr>
            <w:tcW w:w="2693" w:type="dxa"/>
            <w:tcBorders>
              <w:top w:val="single" w:sz="4" w:space="0" w:color="auto"/>
              <w:bottom w:val="single" w:sz="4" w:space="0" w:color="auto"/>
            </w:tcBorders>
            <w:shd w:val="clear" w:color="auto" w:fill="B4C6E7" w:themeFill="accent1" w:themeFillTint="66"/>
          </w:tcPr>
          <w:p w14:paraId="514EF54B" w14:textId="77777777" w:rsidR="00A51A7F" w:rsidRPr="00080AEE" w:rsidRDefault="00A51A7F" w:rsidP="001D27B0">
            <w:pPr>
              <w:jc w:val="center"/>
              <w:rPr>
                <w:b/>
                <w:sz w:val="20"/>
              </w:rPr>
            </w:pPr>
            <w:r w:rsidRPr="00080AEE">
              <w:rPr>
                <w:b/>
                <w:sz w:val="20"/>
              </w:rPr>
              <w:t>Akhir</w:t>
            </w:r>
          </w:p>
          <w:p w14:paraId="5D252100" w14:textId="77777777" w:rsidR="00A51A7F" w:rsidRPr="00080AEE" w:rsidRDefault="00A51A7F" w:rsidP="001D27B0">
            <w:pPr>
              <w:jc w:val="center"/>
              <w:rPr>
                <w:b/>
                <w:sz w:val="20"/>
              </w:rPr>
            </w:pPr>
            <w:r w:rsidRPr="00080AEE">
              <w:rPr>
                <w:b/>
                <w:sz w:val="20"/>
              </w:rPr>
              <w:t>Kata</w:t>
            </w:r>
          </w:p>
        </w:tc>
      </w:tr>
      <w:tr w:rsidR="000C64AF" w:rsidRPr="00080AEE" w14:paraId="2A1794C7" w14:textId="77777777" w:rsidTr="00AF4979">
        <w:trPr>
          <w:jc w:val="center"/>
        </w:trPr>
        <w:tc>
          <w:tcPr>
            <w:tcW w:w="2340" w:type="dxa"/>
            <w:tcBorders>
              <w:top w:val="single" w:sz="4" w:space="0" w:color="auto"/>
            </w:tcBorders>
            <w:shd w:val="clear" w:color="auto" w:fill="auto"/>
          </w:tcPr>
          <w:p w14:paraId="03E1ED24" w14:textId="77777777" w:rsidR="00A51A7F" w:rsidRPr="00080AEE" w:rsidRDefault="00A51A7F" w:rsidP="001D27B0">
            <w:pPr>
              <w:jc w:val="both"/>
              <w:rPr>
                <w:sz w:val="20"/>
              </w:rPr>
            </w:pPr>
            <w:r w:rsidRPr="00080AEE">
              <w:rPr>
                <w:sz w:val="20"/>
              </w:rPr>
              <w:t>Mukah</w:t>
            </w:r>
          </w:p>
        </w:tc>
        <w:tc>
          <w:tcPr>
            <w:tcW w:w="1440" w:type="dxa"/>
            <w:tcBorders>
              <w:top w:val="single" w:sz="4" w:space="0" w:color="auto"/>
            </w:tcBorders>
            <w:shd w:val="clear" w:color="auto" w:fill="auto"/>
          </w:tcPr>
          <w:p w14:paraId="0D532C2A" w14:textId="66166A87" w:rsidR="00A51A7F" w:rsidRPr="00080AEE" w:rsidRDefault="00103D95" w:rsidP="001D27B0">
            <w:pPr>
              <w:jc w:val="center"/>
              <w:rPr>
                <w:sz w:val="20"/>
              </w:rPr>
            </w:pPr>
            <w:r>
              <w:rPr>
                <w:sz w:val="20"/>
              </w:rPr>
              <w:t>-</w:t>
            </w:r>
          </w:p>
        </w:tc>
        <w:tc>
          <w:tcPr>
            <w:tcW w:w="2174" w:type="dxa"/>
            <w:tcBorders>
              <w:top w:val="single" w:sz="4" w:space="0" w:color="auto"/>
            </w:tcBorders>
            <w:shd w:val="clear" w:color="auto" w:fill="auto"/>
          </w:tcPr>
          <w:p w14:paraId="4AD1EF92" w14:textId="485B756F" w:rsidR="00A51A7F" w:rsidRPr="00080AEE" w:rsidRDefault="00103D95" w:rsidP="001D27B0">
            <w:pPr>
              <w:jc w:val="center"/>
              <w:rPr>
                <w:sz w:val="20"/>
              </w:rPr>
            </w:pPr>
            <w:r>
              <w:rPr>
                <w:sz w:val="20"/>
              </w:rPr>
              <w:t>-</w:t>
            </w:r>
          </w:p>
        </w:tc>
        <w:tc>
          <w:tcPr>
            <w:tcW w:w="2693" w:type="dxa"/>
            <w:tcBorders>
              <w:top w:val="single" w:sz="4" w:space="0" w:color="auto"/>
            </w:tcBorders>
            <w:shd w:val="clear" w:color="auto" w:fill="auto"/>
          </w:tcPr>
          <w:p w14:paraId="72E0833C" w14:textId="77777777" w:rsidR="00A51A7F" w:rsidRPr="00080AEE" w:rsidRDefault="00A51A7F" w:rsidP="001D27B0">
            <w:pPr>
              <w:jc w:val="center"/>
              <w:rPr>
                <w:sz w:val="20"/>
              </w:rPr>
            </w:pPr>
            <w:r w:rsidRPr="00080AEE">
              <w:rPr>
                <w:sz w:val="20"/>
              </w:rPr>
              <w:t>[-o, -u, -o</w:t>
            </w:r>
            <w:r w:rsidRPr="00080AEE">
              <w:rPr>
                <w:sz w:val="20"/>
              </w:rPr>
              <w:sym w:font="SILManuscriptIPA" w:char="F057"/>
            </w:r>
            <w:r w:rsidRPr="00080AEE">
              <w:rPr>
                <w:sz w:val="20"/>
              </w:rPr>
              <w:t>, -aw]</w:t>
            </w:r>
          </w:p>
        </w:tc>
      </w:tr>
      <w:tr w:rsidR="000C64AF" w:rsidRPr="00080AEE" w14:paraId="136A1D4A" w14:textId="77777777" w:rsidTr="00AF4979">
        <w:trPr>
          <w:jc w:val="center"/>
        </w:trPr>
        <w:tc>
          <w:tcPr>
            <w:tcW w:w="2340" w:type="dxa"/>
            <w:shd w:val="clear" w:color="auto" w:fill="auto"/>
          </w:tcPr>
          <w:p w14:paraId="65B3530F" w14:textId="77777777" w:rsidR="00A51A7F" w:rsidRPr="00080AEE" w:rsidRDefault="00A51A7F" w:rsidP="001D27B0">
            <w:pPr>
              <w:jc w:val="both"/>
              <w:rPr>
                <w:sz w:val="20"/>
              </w:rPr>
            </w:pPr>
            <w:r w:rsidRPr="00080AEE">
              <w:rPr>
                <w:sz w:val="20"/>
              </w:rPr>
              <w:t>Matu</w:t>
            </w:r>
          </w:p>
        </w:tc>
        <w:tc>
          <w:tcPr>
            <w:tcW w:w="1440" w:type="dxa"/>
            <w:shd w:val="clear" w:color="auto" w:fill="auto"/>
          </w:tcPr>
          <w:p w14:paraId="2B864C34" w14:textId="09818178" w:rsidR="00A51A7F" w:rsidRPr="00080AEE" w:rsidRDefault="00103D95" w:rsidP="001D27B0">
            <w:pPr>
              <w:jc w:val="center"/>
              <w:rPr>
                <w:sz w:val="20"/>
              </w:rPr>
            </w:pPr>
            <w:r>
              <w:rPr>
                <w:sz w:val="20"/>
              </w:rPr>
              <w:t>-</w:t>
            </w:r>
          </w:p>
        </w:tc>
        <w:tc>
          <w:tcPr>
            <w:tcW w:w="2174" w:type="dxa"/>
            <w:shd w:val="clear" w:color="auto" w:fill="auto"/>
          </w:tcPr>
          <w:p w14:paraId="5A2633FE" w14:textId="77A3640E" w:rsidR="00A51A7F" w:rsidRPr="00080AEE" w:rsidRDefault="00103D95" w:rsidP="001D27B0">
            <w:pPr>
              <w:jc w:val="center"/>
              <w:rPr>
                <w:sz w:val="20"/>
              </w:rPr>
            </w:pPr>
            <w:r>
              <w:rPr>
                <w:sz w:val="20"/>
              </w:rPr>
              <w:t>-</w:t>
            </w:r>
          </w:p>
        </w:tc>
        <w:tc>
          <w:tcPr>
            <w:tcW w:w="2693" w:type="dxa"/>
            <w:shd w:val="clear" w:color="auto" w:fill="auto"/>
          </w:tcPr>
          <w:p w14:paraId="06A56D98" w14:textId="77777777" w:rsidR="00A51A7F" w:rsidRPr="00080AEE" w:rsidRDefault="00A51A7F" w:rsidP="001D27B0">
            <w:pPr>
              <w:jc w:val="center"/>
              <w:rPr>
                <w:sz w:val="20"/>
              </w:rPr>
            </w:pPr>
            <w:r w:rsidRPr="00080AEE">
              <w:rPr>
                <w:sz w:val="20"/>
              </w:rPr>
              <w:t>[-o, -u, -o</w:t>
            </w:r>
            <w:r w:rsidRPr="00080AEE">
              <w:rPr>
                <w:sz w:val="20"/>
              </w:rPr>
              <w:sym w:font="SILManuscriptIPA" w:char="F057"/>
            </w:r>
            <w:r w:rsidRPr="00080AEE">
              <w:rPr>
                <w:sz w:val="20"/>
              </w:rPr>
              <w:t>]</w:t>
            </w:r>
          </w:p>
        </w:tc>
      </w:tr>
      <w:tr w:rsidR="000C64AF" w:rsidRPr="00080AEE" w14:paraId="05245CD2" w14:textId="77777777" w:rsidTr="00AF4979">
        <w:trPr>
          <w:jc w:val="center"/>
        </w:trPr>
        <w:tc>
          <w:tcPr>
            <w:tcW w:w="2340" w:type="dxa"/>
            <w:shd w:val="clear" w:color="auto" w:fill="auto"/>
          </w:tcPr>
          <w:p w14:paraId="68F254C8" w14:textId="77777777" w:rsidR="00A51A7F" w:rsidRPr="00080AEE" w:rsidRDefault="00A51A7F" w:rsidP="001D27B0">
            <w:pPr>
              <w:jc w:val="both"/>
              <w:rPr>
                <w:sz w:val="20"/>
              </w:rPr>
            </w:pPr>
            <w:r w:rsidRPr="00080AEE">
              <w:rPr>
                <w:sz w:val="20"/>
              </w:rPr>
              <w:t>Dalat</w:t>
            </w:r>
          </w:p>
        </w:tc>
        <w:tc>
          <w:tcPr>
            <w:tcW w:w="1440" w:type="dxa"/>
            <w:shd w:val="clear" w:color="auto" w:fill="auto"/>
          </w:tcPr>
          <w:p w14:paraId="33AB5FA3" w14:textId="7BA7ECF7" w:rsidR="00A51A7F" w:rsidRPr="00080AEE" w:rsidRDefault="00103D95" w:rsidP="001D27B0">
            <w:pPr>
              <w:jc w:val="center"/>
              <w:rPr>
                <w:sz w:val="20"/>
              </w:rPr>
            </w:pPr>
            <w:r>
              <w:rPr>
                <w:sz w:val="20"/>
              </w:rPr>
              <w:t>-</w:t>
            </w:r>
          </w:p>
        </w:tc>
        <w:tc>
          <w:tcPr>
            <w:tcW w:w="2174" w:type="dxa"/>
            <w:shd w:val="clear" w:color="auto" w:fill="auto"/>
          </w:tcPr>
          <w:p w14:paraId="5080C808" w14:textId="2384BE87" w:rsidR="00A51A7F" w:rsidRPr="00080AEE" w:rsidRDefault="00103D95" w:rsidP="001D27B0">
            <w:pPr>
              <w:jc w:val="center"/>
              <w:rPr>
                <w:sz w:val="20"/>
              </w:rPr>
            </w:pPr>
            <w:r>
              <w:rPr>
                <w:sz w:val="20"/>
              </w:rPr>
              <w:t>-</w:t>
            </w:r>
          </w:p>
        </w:tc>
        <w:tc>
          <w:tcPr>
            <w:tcW w:w="2693" w:type="dxa"/>
            <w:shd w:val="clear" w:color="auto" w:fill="auto"/>
          </w:tcPr>
          <w:p w14:paraId="7786B03F" w14:textId="77777777" w:rsidR="00A51A7F" w:rsidRPr="00080AEE" w:rsidRDefault="00A51A7F" w:rsidP="001D27B0">
            <w:pPr>
              <w:jc w:val="center"/>
              <w:rPr>
                <w:sz w:val="20"/>
              </w:rPr>
            </w:pPr>
            <w:r w:rsidRPr="00080AEE">
              <w:rPr>
                <w:sz w:val="20"/>
              </w:rPr>
              <w:t>[-o, -u, - o</w:t>
            </w:r>
            <w:r w:rsidRPr="00080AEE">
              <w:rPr>
                <w:sz w:val="20"/>
              </w:rPr>
              <w:sym w:font="SILManuscriptIPA" w:char="F057"/>
            </w:r>
            <w:r w:rsidRPr="00080AEE">
              <w:rPr>
                <w:sz w:val="20"/>
              </w:rPr>
              <w:t>, -aw]</w:t>
            </w:r>
          </w:p>
        </w:tc>
      </w:tr>
      <w:tr w:rsidR="000C64AF" w:rsidRPr="00080AEE" w14:paraId="1A75845F" w14:textId="77777777" w:rsidTr="00AF4979">
        <w:trPr>
          <w:jc w:val="center"/>
        </w:trPr>
        <w:tc>
          <w:tcPr>
            <w:tcW w:w="2340" w:type="dxa"/>
            <w:shd w:val="clear" w:color="auto" w:fill="auto"/>
          </w:tcPr>
          <w:p w14:paraId="5F09A88C" w14:textId="77777777" w:rsidR="00A51A7F" w:rsidRPr="00080AEE" w:rsidRDefault="00A51A7F" w:rsidP="001D27B0">
            <w:pPr>
              <w:jc w:val="both"/>
              <w:rPr>
                <w:sz w:val="20"/>
              </w:rPr>
            </w:pPr>
            <w:r w:rsidRPr="00080AEE">
              <w:rPr>
                <w:sz w:val="20"/>
              </w:rPr>
              <w:t>Igan</w:t>
            </w:r>
          </w:p>
        </w:tc>
        <w:tc>
          <w:tcPr>
            <w:tcW w:w="1440" w:type="dxa"/>
            <w:shd w:val="clear" w:color="auto" w:fill="auto"/>
          </w:tcPr>
          <w:p w14:paraId="1093EEE9" w14:textId="0807EE51" w:rsidR="00A51A7F" w:rsidRPr="00080AEE" w:rsidRDefault="00103D95" w:rsidP="001D27B0">
            <w:pPr>
              <w:jc w:val="center"/>
              <w:rPr>
                <w:sz w:val="20"/>
              </w:rPr>
            </w:pPr>
            <w:r>
              <w:rPr>
                <w:sz w:val="20"/>
              </w:rPr>
              <w:t>-</w:t>
            </w:r>
          </w:p>
        </w:tc>
        <w:tc>
          <w:tcPr>
            <w:tcW w:w="2174" w:type="dxa"/>
            <w:shd w:val="clear" w:color="auto" w:fill="auto"/>
          </w:tcPr>
          <w:p w14:paraId="16411147" w14:textId="0B76D0E6" w:rsidR="00A51A7F" w:rsidRPr="00080AEE" w:rsidRDefault="00103D95" w:rsidP="001D27B0">
            <w:pPr>
              <w:jc w:val="center"/>
              <w:rPr>
                <w:sz w:val="20"/>
              </w:rPr>
            </w:pPr>
            <w:r>
              <w:rPr>
                <w:sz w:val="20"/>
              </w:rPr>
              <w:t>-</w:t>
            </w:r>
          </w:p>
        </w:tc>
        <w:tc>
          <w:tcPr>
            <w:tcW w:w="2693" w:type="dxa"/>
            <w:shd w:val="clear" w:color="auto" w:fill="auto"/>
          </w:tcPr>
          <w:p w14:paraId="59407FD9" w14:textId="77777777" w:rsidR="00A51A7F" w:rsidRPr="00080AEE" w:rsidRDefault="00A51A7F" w:rsidP="001D27B0">
            <w:pPr>
              <w:jc w:val="center"/>
              <w:rPr>
                <w:sz w:val="20"/>
              </w:rPr>
            </w:pPr>
            <w:r w:rsidRPr="00080AEE">
              <w:rPr>
                <w:sz w:val="20"/>
              </w:rPr>
              <w:t>[-o, -u, -o</w:t>
            </w:r>
            <w:r w:rsidRPr="00080AEE">
              <w:rPr>
                <w:sz w:val="20"/>
              </w:rPr>
              <w:sym w:font="SILManuscriptIPA" w:char="F057"/>
            </w:r>
            <w:r w:rsidRPr="00080AEE">
              <w:rPr>
                <w:sz w:val="20"/>
              </w:rPr>
              <w:t>, -aw]</w:t>
            </w:r>
          </w:p>
        </w:tc>
      </w:tr>
      <w:tr w:rsidR="000C64AF" w:rsidRPr="00080AEE" w14:paraId="24A8B9DF" w14:textId="77777777" w:rsidTr="00AF4979">
        <w:trPr>
          <w:jc w:val="center"/>
        </w:trPr>
        <w:tc>
          <w:tcPr>
            <w:tcW w:w="2340" w:type="dxa"/>
            <w:shd w:val="clear" w:color="auto" w:fill="auto"/>
          </w:tcPr>
          <w:p w14:paraId="2963F081" w14:textId="77777777" w:rsidR="00A51A7F" w:rsidRPr="00080AEE" w:rsidRDefault="00A51A7F" w:rsidP="001D27B0">
            <w:pPr>
              <w:jc w:val="both"/>
              <w:rPr>
                <w:sz w:val="20"/>
              </w:rPr>
            </w:pPr>
            <w:r w:rsidRPr="00080AEE">
              <w:rPr>
                <w:sz w:val="20"/>
              </w:rPr>
              <w:t>Oya</w:t>
            </w:r>
          </w:p>
        </w:tc>
        <w:tc>
          <w:tcPr>
            <w:tcW w:w="1440" w:type="dxa"/>
            <w:shd w:val="clear" w:color="auto" w:fill="auto"/>
          </w:tcPr>
          <w:p w14:paraId="7A0E3CFB" w14:textId="72C16A93" w:rsidR="00A51A7F" w:rsidRPr="00080AEE" w:rsidRDefault="00103D95" w:rsidP="001D27B0">
            <w:pPr>
              <w:jc w:val="center"/>
              <w:rPr>
                <w:sz w:val="20"/>
              </w:rPr>
            </w:pPr>
            <w:r>
              <w:rPr>
                <w:sz w:val="20"/>
              </w:rPr>
              <w:t>-</w:t>
            </w:r>
          </w:p>
        </w:tc>
        <w:tc>
          <w:tcPr>
            <w:tcW w:w="2174" w:type="dxa"/>
            <w:shd w:val="clear" w:color="auto" w:fill="auto"/>
          </w:tcPr>
          <w:p w14:paraId="0F466B43" w14:textId="476CCEB8" w:rsidR="00A51A7F" w:rsidRPr="00080AEE" w:rsidRDefault="00103D95" w:rsidP="001D27B0">
            <w:pPr>
              <w:jc w:val="center"/>
              <w:rPr>
                <w:sz w:val="20"/>
              </w:rPr>
            </w:pPr>
            <w:r>
              <w:rPr>
                <w:sz w:val="20"/>
              </w:rPr>
              <w:t>-</w:t>
            </w:r>
          </w:p>
        </w:tc>
        <w:tc>
          <w:tcPr>
            <w:tcW w:w="2693" w:type="dxa"/>
            <w:shd w:val="clear" w:color="auto" w:fill="auto"/>
          </w:tcPr>
          <w:p w14:paraId="1B8DA968" w14:textId="77777777" w:rsidR="00A51A7F" w:rsidRPr="00080AEE" w:rsidRDefault="00A51A7F" w:rsidP="001D27B0">
            <w:pPr>
              <w:jc w:val="center"/>
              <w:rPr>
                <w:sz w:val="20"/>
              </w:rPr>
            </w:pPr>
            <w:r w:rsidRPr="00080AEE">
              <w:rPr>
                <w:sz w:val="20"/>
              </w:rPr>
              <w:t>[-o, -o</w:t>
            </w:r>
            <w:r w:rsidRPr="00080AEE">
              <w:rPr>
                <w:sz w:val="20"/>
              </w:rPr>
              <w:sym w:font="SILManuscriptIPA" w:char="F057"/>
            </w:r>
            <w:r w:rsidRPr="00080AEE">
              <w:rPr>
                <w:sz w:val="20"/>
              </w:rPr>
              <w:t>, -</w:t>
            </w:r>
            <w:r w:rsidRPr="00080AEE">
              <w:rPr>
                <w:sz w:val="20"/>
              </w:rPr>
              <w:sym w:font="SILManuscriptIPA" w:char="F08D"/>
            </w:r>
            <w:r w:rsidRPr="00080AEE">
              <w:rPr>
                <w:sz w:val="20"/>
              </w:rPr>
              <w:t>]</w:t>
            </w:r>
          </w:p>
        </w:tc>
      </w:tr>
      <w:tr w:rsidR="000C64AF" w:rsidRPr="00080AEE" w14:paraId="3644429B" w14:textId="77777777" w:rsidTr="00AF4979">
        <w:trPr>
          <w:jc w:val="center"/>
        </w:trPr>
        <w:tc>
          <w:tcPr>
            <w:tcW w:w="2340" w:type="dxa"/>
            <w:shd w:val="clear" w:color="auto" w:fill="auto"/>
          </w:tcPr>
          <w:p w14:paraId="77EF779A" w14:textId="77777777" w:rsidR="00A51A7F" w:rsidRPr="00080AEE" w:rsidRDefault="00A51A7F" w:rsidP="001D27B0">
            <w:pPr>
              <w:jc w:val="both"/>
              <w:rPr>
                <w:sz w:val="20"/>
              </w:rPr>
            </w:pPr>
            <w:r w:rsidRPr="00080AEE">
              <w:rPr>
                <w:sz w:val="20"/>
              </w:rPr>
              <w:t>Balingian</w:t>
            </w:r>
          </w:p>
        </w:tc>
        <w:tc>
          <w:tcPr>
            <w:tcW w:w="1440" w:type="dxa"/>
            <w:shd w:val="clear" w:color="auto" w:fill="auto"/>
          </w:tcPr>
          <w:p w14:paraId="38CC35BF" w14:textId="621C1437" w:rsidR="00A51A7F" w:rsidRPr="00080AEE" w:rsidRDefault="00103D95" w:rsidP="001D27B0">
            <w:pPr>
              <w:jc w:val="center"/>
              <w:rPr>
                <w:sz w:val="20"/>
              </w:rPr>
            </w:pPr>
            <w:r>
              <w:rPr>
                <w:sz w:val="20"/>
              </w:rPr>
              <w:t>-</w:t>
            </w:r>
          </w:p>
        </w:tc>
        <w:tc>
          <w:tcPr>
            <w:tcW w:w="2174" w:type="dxa"/>
            <w:shd w:val="clear" w:color="auto" w:fill="auto"/>
          </w:tcPr>
          <w:p w14:paraId="0D36C252" w14:textId="051BABBC" w:rsidR="00A51A7F" w:rsidRPr="00080AEE" w:rsidRDefault="00103D95" w:rsidP="001D27B0">
            <w:pPr>
              <w:jc w:val="center"/>
              <w:rPr>
                <w:sz w:val="20"/>
              </w:rPr>
            </w:pPr>
            <w:r>
              <w:rPr>
                <w:sz w:val="20"/>
              </w:rPr>
              <w:t>-</w:t>
            </w:r>
          </w:p>
        </w:tc>
        <w:tc>
          <w:tcPr>
            <w:tcW w:w="2693" w:type="dxa"/>
            <w:shd w:val="clear" w:color="auto" w:fill="auto"/>
          </w:tcPr>
          <w:p w14:paraId="08C986C7" w14:textId="77777777" w:rsidR="00A51A7F" w:rsidRPr="00080AEE" w:rsidRDefault="00A51A7F" w:rsidP="001D27B0">
            <w:pPr>
              <w:jc w:val="center"/>
              <w:rPr>
                <w:sz w:val="20"/>
              </w:rPr>
            </w:pPr>
            <w:r w:rsidRPr="00080AEE">
              <w:rPr>
                <w:sz w:val="20"/>
              </w:rPr>
              <w:t>[-o</w:t>
            </w:r>
            <w:r w:rsidRPr="00080AEE">
              <w:rPr>
                <w:sz w:val="20"/>
              </w:rPr>
              <w:sym w:font="SILManuscriptIPA" w:char="F057"/>
            </w:r>
            <w:r w:rsidRPr="00080AEE">
              <w:rPr>
                <w:sz w:val="20"/>
              </w:rPr>
              <w:t>, -aw]</w:t>
            </w:r>
          </w:p>
        </w:tc>
      </w:tr>
      <w:tr w:rsidR="000C64AF" w:rsidRPr="00080AEE" w14:paraId="52C8B7C0" w14:textId="77777777" w:rsidTr="00AF4979">
        <w:trPr>
          <w:jc w:val="center"/>
        </w:trPr>
        <w:tc>
          <w:tcPr>
            <w:tcW w:w="2340" w:type="dxa"/>
            <w:tcBorders>
              <w:bottom w:val="single" w:sz="4" w:space="0" w:color="auto"/>
            </w:tcBorders>
            <w:shd w:val="clear" w:color="auto" w:fill="auto"/>
          </w:tcPr>
          <w:p w14:paraId="73BC04A1" w14:textId="77777777" w:rsidR="00A51A7F" w:rsidRPr="00080AEE" w:rsidRDefault="00A51A7F" w:rsidP="001D27B0">
            <w:pPr>
              <w:jc w:val="both"/>
              <w:rPr>
                <w:sz w:val="20"/>
              </w:rPr>
            </w:pPr>
            <w:r w:rsidRPr="00080AEE">
              <w:rPr>
                <w:sz w:val="20"/>
              </w:rPr>
              <w:t>Daro</w:t>
            </w:r>
          </w:p>
        </w:tc>
        <w:tc>
          <w:tcPr>
            <w:tcW w:w="1440" w:type="dxa"/>
            <w:tcBorders>
              <w:bottom w:val="single" w:sz="4" w:space="0" w:color="auto"/>
            </w:tcBorders>
            <w:shd w:val="clear" w:color="auto" w:fill="auto"/>
          </w:tcPr>
          <w:p w14:paraId="0F0A89E7" w14:textId="31A4F998" w:rsidR="00A51A7F" w:rsidRPr="00080AEE" w:rsidRDefault="00103D95" w:rsidP="001D27B0">
            <w:pPr>
              <w:jc w:val="center"/>
              <w:rPr>
                <w:sz w:val="20"/>
              </w:rPr>
            </w:pPr>
            <w:r>
              <w:rPr>
                <w:sz w:val="20"/>
              </w:rPr>
              <w:t>-</w:t>
            </w:r>
          </w:p>
        </w:tc>
        <w:tc>
          <w:tcPr>
            <w:tcW w:w="2174" w:type="dxa"/>
            <w:tcBorders>
              <w:bottom w:val="single" w:sz="4" w:space="0" w:color="auto"/>
            </w:tcBorders>
            <w:shd w:val="clear" w:color="auto" w:fill="auto"/>
          </w:tcPr>
          <w:p w14:paraId="22592EAC" w14:textId="6A8EF3F3" w:rsidR="00A51A7F" w:rsidRPr="00080AEE" w:rsidRDefault="00103D95" w:rsidP="001D27B0">
            <w:pPr>
              <w:jc w:val="center"/>
              <w:rPr>
                <w:sz w:val="20"/>
              </w:rPr>
            </w:pPr>
            <w:r>
              <w:rPr>
                <w:sz w:val="20"/>
              </w:rPr>
              <w:t>-</w:t>
            </w:r>
          </w:p>
        </w:tc>
        <w:tc>
          <w:tcPr>
            <w:tcW w:w="2693" w:type="dxa"/>
            <w:tcBorders>
              <w:bottom w:val="single" w:sz="4" w:space="0" w:color="auto"/>
            </w:tcBorders>
            <w:shd w:val="clear" w:color="auto" w:fill="auto"/>
          </w:tcPr>
          <w:p w14:paraId="52604876" w14:textId="77777777" w:rsidR="00A51A7F" w:rsidRPr="00080AEE" w:rsidRDefault="00A51A7F" w:rsidP="001D27B0">
            <w:pPr>
              <w:jc w:val="center"/>
              <w:rPr>
                <w:sz w:val="20"/>
              </w:rPr>
            </w:pPr>
            <w:r w:rsidRPr="00080AEE">
              <w:rPr>
                <w:sz w:val="20"/>
              </w:rPr>
              <w:t>[-o, -u, -</w:t>
            </w:r>
            <w:r w:rsidRPr="00080AEE">
              <w:rPr>
                <w:sz w:val="20"/>
              </w:rPr>
              <w:sym w:font="SILManuscriptIPA" w:char="F08D"/>
            </w:r>
            <w:r w:rsidRPr="00080AEE">
              <w:rPr>
                <w:sz w:val="20"/>
              </w:rPr>
              <w:t>]</w:t>
            </w:r>
          </w:p>
        </w:tc>
      </w:tr>
    </w:tbl>
    <w:p w14:paraId="793E1544" w14:textId="77777777" w:rsidR="00A51A7F" w:rsidRPr="00A51A7F" w:rsidRDefault="00A51A7F" w:rsidP="001D27B0">
      <w:pPr>
        <w:ind w:firstLine="720"/>
        <w:jc w:val="both"/>
        <w:rPr>
          <w:color w:val="FF0000"/>
        </w:rPr>
      </w:pPr>
    </w:p>
    <w:p w14:paraId="5DC2CDB5" w14:textId="77777777" w:rsidR="00A51A7F" w:rsidRDefault="00A51A7F" w:rsidP="001D27B0">
      <w:pPr>
        <w:jc w:val="both"/>
      </w:pPr>
      <w:r w:rsidRPr="00A51A7F">
        <w:rPr>
          <w:color w:val="FF0000"/>
        </w:rPr>
        <w:lastRenderedPageBreak/>
        <w:t xml:space="preserve">  </w:t>
      </w:r>
      <w:r w:rsidRPr="000C64AF">
        <w:t xml:space="preserve">Contoh </w:t>
      </w:r>
      <w:r w:rsidR="00B05291" w:rsidRPr="000C64AF">
        <w:t>5</w:t>
      </w:r>
      <w:r w:rsidRPr="000C64AF">
        <w:t>:</w:t>
      </w:r>
    </w:p>
    <w:p w14:paraId="155A8A46" w14:textId="77777777" w:rsidR="00EE035C" w:rsidRPr="000C64AF" w:rsidRDefault="00EE035C" w:rsidP="001D27B0">
      <w:pPr>
        <w:jc w:val="both"/>
      </w:pPr>
    </w:p>
    <w:tbl>
      <w:tblPr>
        <w:tblW w:w="0" w:type="auto"/>
        <w:tblInd w:w="288" w:type="dxa"/>
        <w:tblLook w:val="01E0" w:firstRow="1" w:lastRow="1" w:firstColumn="1" w:lastColumn="1" w:noHBand="0" w:noVBand="0"/>
      </w:tblPr>
      <w:tblGrid>
        <w:gridCol w:w="856"/>
        <w:gridCol w:w="1120"/>
        <w:gridCol w:w="1043"/>
        <w:gridCol w:w="1080"/>
        <w:gridCol w:w="1260"/>
        <w:gridCol w:w="1080"/>
        <w:gridCol w:w="1216"/>
        <w:gridCol w:w="1067"/>
      </w:tblGrid>
      <w:tr w:rsidR="00A51A7F" w:rsidRPr="00F83C3C" w14:paraId="31403866" w14:textId="77777777" w:rsidTr="00F83C3C">
        <w:tc>
          <w:tcPr>
            <w:tcW w:w="856" w:type="dxa"/>
            <w:shd w:val="clear" w:color="auto" w:fill="auto"/>
          </w:tcPr>
          <w:p w14:paraId="4D775A06" w14:textId="77777777" w:rsidR="00A51A7F" w:rsidRPr="00F83C3C" w:rsidRDefault="00A51A7F" w:rsidP="001D27B0">
            <w:pPr>
              <w:jc w:val="both"/>
              <w:rPr>
                <w:b/>
                <w:sz w:val="22"/>
                <w:szCs w:val="22"/>
                <w:u w:val="single"/>
              </w:rPr>
            </w:pPr>
            <w:r w:rsidRPr="00F83C3C">
              <w:rPr>
                <w:b/>
                <w:sz w:val="22"/>
                <w:szCs w:val="22"/>
                <w:u w:val="single"/>
              </w:rPr>
              <w:t>BMS</w:t>
            </w:r>
          </w:p>
        </w:tc>
        <w:tc>
          <w:tcPr>
            <w:tcW w:w="1014" w:type="dxa"/>
            <w:shd w:val="clear" w:color="auto" w:fill="auto"/>
          </w:tcPr>
          <w:p w14:paraId="76C573AA" w14:textId="77777777" w:rsidR="00A51A7F" w:rsidRPr="00F83C3C" w:rsidRDefault="00A51A7F" w:rsidP="001D27B0">
            <w:pPr>
              <w:jc w:val="both"/>
              <w:rPr>
                <w:b/>
                <w:sz w:val="22"/>
                <w:szCs w:val="22"/>
                <w:u w:val="single"/>
              </w:rPr>
            </w:pPr>
            <w:r w:rsidRPr="00F83C3C">
              <w:rPr>
                <w:b/>
                <w:sz w:val="22"/>
                <w:szCs w:val="22"/>
                <w:u w:val="single"/>
              </w:rPr>
              <w:t>MKM</w:t>
            </w:r>
          </w:p>
        </w:tc>
        <w:tc>
          <w:tcPr>
            <w:tcW w:w="1010" w:type="dxa"/>
            <w:shd w:val="clear" w:color="auto" w:fill="auto"/>
          </w:tcPr>
          <w:p w14:paraId="0FF338A5" w14:textId="77777777" w:rsidR="00A51A7F" w:rsidRPr="00F83C3C" w:rsidRDefault="00A51A7F" w:rsidP="001D27B0">
            <w:pPr>
              <w:jc w:val="both"/>
              <w:rPr>
                <w:b/>
                <w:sz w:val="22"/>
                <w:szCs w:val="22"/>
                <w:u w:val="single"/>
              </w:rPr>
            </w:pPr>
            <w:r w:rsidRPr="00F83C3C">
              <w:rPr>
                <w:b/>
                <w:sz w:val="22"/>
                <w:szCs w:val="22"/>
                <w:u w:val="single"/>
              </w:rPr>
              <w:t>MKMT</w:t>
            </w:r>
          </w:p>
        </w:tc>
        <w:tc>
          <w:tcPr>
            <w:tcW w:w="1080" w:type="dxa"/>
            <w:shd w:val="clear" w:color="auto" w:fill="auto"/>
          </w:tcPr>
          <w:p w14:paraId="00D0DD66" w14:textId="77777777" w:rsidR="00A51A7F" w:rsidRPr="00F83C3C" w:rsidRDefault="00A51A7F" w:rsidP="001D27B0">
            <w:pPr>
              <w:jc w:val="both"/>
              <w:rPr>
                <w:b/>
                <w:sz w:val="22"/>
                <w:szCs w:val="22"/>
                <w:u w:val="single"/>
              </w:rPr>
            </w:pPr>
            <w:r w:rsidRPr="00F83C3C">
              <w:rPr>
                <w:b/>
                <w:sz w:val="22"/>
                <w:szCs w:val="22"/>
                <w:u w:val="single"/>
              </w:rPr>
              <w:t>MKDT</w:t>
            </w:r>
          </w:p>
        </w:tc>
        <w:tc>
          <w:tcPr>
            <w:tcW w:w="1260" w:type="dxa"/>
            <w:shd w:val="clear" w:color="auto" w:fill="auto"/>
          </w:tcPr>
          <w:p w14:paraId="67CA4228" w14:textId="77777777" w:rsidR="00A51A7F" w:rsidRPr="00F83C3C" w:rsidRDefault="00A51A7F" w:rsidP="001D27B0">
            <w:pPr>
              <w:jc w:val="both"/>
              <w:rPr>
                <w:b/>
                <w:sz w:val="22"/>
                <w:szCs w:val="22"/>
                <w:u w:val="single"/>
              </w:rPr>
            </w:pPr>
            <w:r w:rsidRPr="00F83C3C">
              <w:rPr>
                <w:b/>
                <w:sz w:val="22"/>
                <w:szCs w:val="22"/>
                <w:u w:val="single"/>
              </w:rPr>
              <w:t>MKI</w:t>
            </w:r>
          </w:p>
        </w:tc>
        <w:tc>
          <w:tcPr>
            <w:tcW w:w="1080" w:type="dxa"/>
            <w:shd w:val="clear" w:color="auto" w:fill="auto"/>
          </w:tcPr>
          <w:p w14:paraId="5558E9E6" w14:textId="77777777" w:rsidR="00A51A7F" w:rsidRPr="00F83C3C" w:rsidRDefault="00A51A7F" w:rsidP="001D27B0">
            <w:pPr>
              <w:jc w:val="both"/>
              <w:rPr>
                <w:b/>
                <w:sz w:val="22"/>
                <w:szCs w:val="22"/>
                <w:u w:val="single"/>
              </w:rPr>
            </w:pPr>
            <w:r w:rsidRPr="00F83C3C">
              <w:rPr>
                <w:b/>
                <w:sz w:val="22"/>
                <w:szCs w:val="22"/>
                <w:u w:val="single"/>
              </w:rPr>
              <w:t>MKO</w:t>
            </w:r>
          </w:p>
        </w:tc>
        <w:tc>
          <w:tcPr>
            <w:tcW w:w="1163" w:type="dxa"/>
            <w:shd w:val="clear" w:color="auto" w:fill="auto"/>
          </w:tcPr>
          <w:p w14:paraId="4F11FB0A" w14:textId="77777777" w:rsidR="00A51A7F" w:rsidRPr="00F83C3C" w:rsidRDefault="00A51A7F" w:rsidP="001D27B0">
            <w:pPr>
              <w:jc w:val="both"/>
              <w:rPr>
                <w:b/>
                <w:sz w:val="22"/>
                <w:szCs w:val="22"/>
                <w:u w:val="single"/>
              </w:rPr>
            </w:pPr>
            <w:r w:rsidRPr="00F83C3C">
              <w:rPr>
                <w:b/>
                <w:sz w:val="22"/>
                <w:szCs w:val="22"/>
                <w:u w:val="single"/>
              </w:rPr>
              <w:t>MKB</w:t>
            </w:r>
          </w:p>
        </w:tc>
        <w:tc>
          <w:tcPr>
            <w:tcW w:w="997" w:type="dxa"/>
            <w:shd w:val="clear" w:color="auto" w:fill="auto"/>
          </w:tcPr>
          <w:p w14:paraId="7FD88A57" w14:textId="77777777" w:rsidR="00A51A7F" w:rsidRPr="00F83C3C" w:rsidRDefault="00A51A7F" w:rsidP="001D27B0">
            <w:pPr>
              <w:jc w:val="both"/>
              <w:rPr>
                <w:b/>
                <w:sz w:val="22"/>
                <w:szCs w:val="22"/>
                <w:u w:val="single"/>
              </w:rPr>
            </w:pPr>
            <w:r w:rsidRPr="00F83C3C">
              <w:rPr>
                <w:b/>
                <w:sz w:val="22"/>
                <w:szCs w:val="22"/>
                <w:u w:val="single"/>
              </w:rPr>
              <w:t>MKDA</w:t>
            </w:r>
          </w:p>
        </w:tc>
      </w:tr>
      <w:tr w:rsidR="00A51A7F" w:rsidRPr="00F83C3C" w14:paraId="7FE36336" w14:textId="77777777" w:rsidTr="00F83C3C">
        <w:tc>
          <w:tcPr>
            <w:tcW w:w="856" w:type="dxa"/>
            <w:shd w:val="clear" w:color="auto" w:fill="auto"/>
          </w:tcPr>
          <w:p w14:paraId="07C06039" w14:textId="77777777" w:rsidR="00A51A7F" w:rsidRPr="000C64AF" w:rsidRDefault="00A51A7F" w:rsidP="001D27B0">
            <w:pPr>
              <w:jc w:val="both"/>
            </w:pPr>
            <w:r w:rsidRPr="000C64AF">
              <w:t>‘kuku’</w:t>
            </w:r>
          </w:p>
        </w:tc>
        <w:tc>
          <w:tcPr>
            <w:tcW w:w="1014" w:type="dxa"/>
            <w:shd w:val="clear" w:color="auto" w:fill="auto"/>
          </w:tcPr>
          <w:p w14:paraId="7A3822E6" w14:textId="77777777" w:rsidR="00A51A7F" w:rsidRPr="000C64AF" w:rsidRDefault="00A51A7F" w:rsidP="001D27B0">
            <w:pPr>
              <w:jc w:val="both"/>
            </w:pPr>
            <w:r w:rsidRPr="000C64AF">
              <w:t>[silaw]</w:t>
            </w:r>
          </w:p>
        </w:tc>
        <w:tc>
          <w:tcPr>
            <w:tcW w:w="1010" w:type="dxa"/>
            <w:shd w:val="clear" w:color="auto" w:fill="auto"/>
          </w:tcPr>
          <w:p w14:paraId="569FDA99" w14:textId="77777777" w:rsidR="00A51A7F" w:rsidRPr="000C64AF" w:rsidRDefault="00A51A7F" w:rsidP="001D27B0">
            <w:pPr>
              <w:jc w:val="both"/>
            </w:pPr>
            <w:r w:rsidRPr="000C64AF">
              <w:t>[silo]</w:t>
            </w:r>
          </w:p>
        </w:tc>
        <w:tc>
          <w:tcPr>
            <w:tcW w:w="1080" w:type="dxa"/>
            <w:shd w:val="clear" w:color="auto" w:fill="auto"/>
          </w:tcPr>
          <w:p w14:paraId="4D9201F6" w14:textId="77777777" w:rsidR="00A51A7F" w:rsidRPr="000C64AF" w:rsidRDefault="00A51A7F" w:rsidP="001D27B0">
            <w:pPr>
              <w:jc w:val="both"/>
            </w:pPr>
            <w:r w:rsidRPr="000C64AF">
              <w:t>[silaw]</w:t>
            </w:r>
          </w:p>
        </w:tc>
        <w:tc>
          <w:tcPr>
            <w:tcW w:w="1260" w:type="dxa"/>
            <w:shd w:val="clear" w:color="auto" w:fill="auto"/>
          </w:tcPr>
          <w:p w14:paraId="75622729" w14:textId="77777777" w:rsidR="00A51A7F" w:rsidRPr="000C64AF" w:rsidRDefault="00A51A7F" w:rsidP="001D27B0">
            <w:pPr>
              <w:jc w:val="both"/>
            </w:pPr>
            <w:r w:rsidRPr="000C64AF">
              <w:t>[silaw]</w:t>
            </w:r>
          </w:p>
        </w:tc>
        <w:tc>
          <w:tcPr>
            <w:tcW w:w="1080" w:type="dxa"/>
            <w:shd w:val="clear" w:color="auto" w:fill="auto"/>
          </w:tcPr>
          <w:p w14:paraId="51854635" w14:textId="77777777" w:rsidR="00A51A7F" w:rsidRPr="000C64AF" w:rsidRDefault="00A51A7F" w:rsidP="001D27B0">
            <w:pPr>
              <w:jc w:val="both"/>
            </w:pPr>
            <w:r w:rsidRPr="000C64AF">
              <w:t>[silo</w:t>
            </w:r>
            <w:r w:rsidRPr="00F83C3C">
              <w:sym w:font="SILManuscriptIPA" w:char="F057"/>
            </w:r>
            <w:r w:rsidRPr="000C64AF">
              <w:t>]</w:t>
            </w:r>
          </w:p>
        </w:tc>
        <w:tc>
          <w:tcPr>
            <w:tcW w:w="1163" w:type="dxa"/>
            <w:shd w:val="clear" w:color="auto" w:fill="auto"/>
          </w:tcPr>
          <w:p w14:paraId="00E331E7" w14:textId="77777777" w:rsidR="00A51A7F" w:rsidRPr="000C64AF" w:rsidRDefault="00A51A7F" w:rsidP="001D27B0">
            <w:pPr>
              <w:jc w:val="both"/>
            </w:pPr>
            <w:r w:rsidRPr="000C64AF">
              <w:t>[basikaw]</w:t>
            </w:r>
          </w:p>
        </w:tc>
        <w:tc>
          <w:tcPr>
            <w:tcW w:w="997" w:type="dxa"/>
            <w:shd w:val="clear" w:color="auto" w:fill="auto"/>
          </w:tcPr>
          <w:p w14:paraId="26FE2BCF" w14:textId="77777777" w:rsidR="00A51A7F" w:rsidRPr="000C64AF" w:rsidRDefault="00A51A7F" w:rsidP="001D27B0">
            <w:pPr>
              <w:jc w:val="both"/>
            </w:pPr>
            <w:r w:rsidRPr="000C64AF">
              <w:t>[sik</w:t>
            </w:r>
            <w:r w:rsidRPr="00F83C3C">
              <w:sym w:font="SILManuscriptIPA" w:char="F08D"/>
            </w:r>
            <w:r w:rsidRPr="000C64AF">
              <w:t>]</w:t>
            </w:r>
          </w:p>
        </w:tc>
      </w:tr>
      <w:tr w:rsidR="00A51A7F" w:rsidRPr="00F83C3C" w14:paraId="44BFA55D" w14:textId="77777777" w:rsidTr="00F83C3C">
        <w:tc>
          <w:tcPr>
            <w:tcW w:w="856" w:type="dxa"/>
            <w:shd w:val="clear" w:color="auto" w:fill="auto"/>
          </w:tcPr>
          <w:p w14:paraId="5162111B" w14:textId="77777777" w:rsidR="00A51A7F" w:rsidRPr="000C64AF" w:rsidRDefault="00A51A7F" w:rsidP="001D27B0">
            <w:pPr>
              <w:jc w:val="both"/>
            </w:pPr>
            <w:r w:rsidRPr="000C64AF">
              <w:t>‘tahu’</w:t>
            </w:r>
          </w:p>
        </w:tc>
        <w:tc>
          <w:tcPr>
            <w:tcW w:w="1014" w:type="dxa"/>
            <w:shd w:val="clear" w:color="auto" w:fill="auto"/>
          </w:tcPr>
          <w:p w14:paraId="3A370C0E" w14:textId="77777777" w:rsidR="00A51A7F" w:rsidRPr="000C64AF" w:rsidRDefault="00A51A7F" w:rsidP="001D27B0">
            <w:pPr>
              <w:jc w:val="both"/>
            </w:pPr>
            <w:r w:rsidRPr="000C64AF">
              <w:t>[ta</w:t>
            </w:r>
            <w:r w:rsidRPr="00F83C3C">
              <w:sym w:font="SILManuscriptIPA" w:char="F02F"/>
            </w:r>
            <w:r w:rsidRPr="000C64AF">
              <w:t>aw]</w:t>
            </w:r>
          </w:p>
        </w:tc>
        <w:tc>
          <w:tcPr>
            <w:tcW w:w="1010" w:type="dxa"/>
            <w:shd w:val="clear" w:color="auto" w:fill="auto"/>
          </w:tcPr>
          <w:p w14:paraId="6CD6475B" w14:textId="77777777" w:rsidR="00A51A7F" w:rsidRPr="000C64AF" w:rsidRDefault="00A51A7F" w:rsidP="001D27B0">
            <w:pPr>
              <w:jc w:val="both"/>
            </w:pPr>
            <w:r w:rsidRPr="000C64AF">
              <w:t>[ta</w:t>
            </w:r>
            <w:r w:rsidRPr="00F83C3C">
              <w:sym w:font="SILManuscriptIPA" w:char="F02F"/>
            </w:r>
            <w:r w:rsidRPr="000C64AF">
              <w:t>o]</w:t>
            </w:r>
          </w:p>
        </w:tc>
        <w:tc>
          <w:tcPr>
            <w:tcW w:w="1080" w:type="dxa"/>
            <w:shd w:val="clear" w:color="auto" w:fill="auto"/>
          </w:tcPr>
          <w:p w14:paraId="737C58D4" w14:textId="77777777" w:rsidR="00A51A7F" w:rsidRPr="000C64AF" w:rsidRDefault="00A51A7F" w:rsidP="001D27B0">
            <w:pPr>
              <w:jc w:val="both"/>
            </w:pPr>
            <w:r w:rsidRPr="000C64AF">
              <w:t>[ta</w:t>
            </w:r>
            <w:r w:rsidRPr="00F83C3C">
              <w:sym w:font="SILManuscriptIPA" w:char="F02F"/>
            </w:r>
            <w:r w:rsidRPr="000C64AF">
              <w:t>aw]</w:t>
            </w:r>
          </w:p>
        </w:tc>
        <w:tc>
          <w:tcPr>
            <w:tcW w:w="1260" w:type="dxa"/>
            <w:shd w:val="clear" w:color="auto" w:fill="auto"/>
          </w:tcPr>
          <w:p w14:paraId="0468B714" w14:textId="77777777" w:rsidR="00A51A7F" w:rsidRPr="000C64AF" w:rsidRDefault="00A51A7F" w:rsidP="001D27B0">
            <w:pPr>
              <w:jc w:val="both"/>
            </w:pPr>
            <w:r w:rsidRPr="000C64AF">
              <w:t>[ta</w:t>
            </w:r>
            <w:r w:rsidRPr="00F83C3C">
              <w:sym w:font="SILManuscriptIPA" w:char="F02F"/>
            </w:r>
            <w:r w:rsidRPr="000C64AF">
              <w:t>aw]</w:t>
            </w:r>
          </w:p>
        </w:tc>
        <w:tc>
          <w:tcPr>
            <w:tcW w:w="1080" w:type="dxa"/>
            <w:shd w:val="clear" w:color="auto" w:fill="auto"/>
          </w:tcPr>
          <w:p w14:paraId="404429B2" w14:textId="77777777" w:rsidR="00A51A7F" w:rsidRPr="000C64AF" w:rsidRDefault="00A51A7F" w:rsidP="001D27B0">
            <w:pPr>
              <w:jc w:val="both"/>
            </w:pPr>
            <w:r w:rsidRPr="000C64AF">
              <w:t>[ta</w:t>
            </w:r>
            <w:r w:rsidRPr="00F83C3C">
              <w:sym w:font="SILManuscriptIPA" w:char="F02F"/>
            </w:r>
            <w:r w:rsidRPr="00F83C3C">
              <w:sym w:font="SILManuscriptIPA" w:char="F08D"/>
            </w:r>
            <w:r w:rsidRPr="000C64AF">
              <w:t>]</w:t>
            </w:r>
          </w:p>
        </w:tc>
        <w:tc>
          <w:tcPr>
            <w:tcW w:w="1163" w:type="dxa"/>
            <w:shd w:val="clear" w:color="auto" w:fill="auto"/>
          </w:tcPr>
          <w:p w14:paraId="12006AAF" w14:textId="77777777" w:rsidR="00A51A7F" w:rsidRPr="000C64AF" w:rsidRDefault="00A51A7F" w:rsidP="001D27B0">
            <w:pPr>
              <w:jc w:val="both"/>
            </w:pPr>
            <w:r w:rsidRPr="000C64AF">
              <w:t>[ta</w:t>
            </w:r>
            <w:r w:rsidRPr="00F83C3C">
              <w:sym w:font="SILManuscriptIPA" w:char="F02F"/>
            </w:r>
            <w:r w:rsidRPr="000C64AF">
              <w:t>aw]</w:t>
            </w:r>
          </w:p>
        </w:tc>
        <w:tc>
          <w:tcPr>
            <w:tcW w:w="997" w:type="dxa"/>
            <w:shd w:val="clear" w:color="auto" w:fill="auto"/>
          </w:tcPr>
          <w:p w14:paraId="350966F5" w14:textId="77777777" w:rsidR="00A51A7F" w:rsidRPr="000C64AF" w:rsidRDefault="00A51A7F" w:rsidP="001D27B0">
            <w:pPr>
              <w:jc w:val="both"/>
            </w:pPr>
            <w:r w:rsidRPr="000C64AF">
              <w:t>[ta</w:t>
            </w:r>
            <w:r w:rsidRPr="00F83C3C">
              <w:sym w:font="SILManuscriptIPA" w:char="F02F"/>
            </w:r>
            <w:r w:rsidRPr="00F83C3C">
              <w:sym w:font="SILManuscriptIPA" w:char="F08D"/>
            </w:r>
            <w:r w:rsidRPr="000C64AF">
              <w:t>]</w:t>
            </w:r>
          </w:p>
        </w:tc>
      </w:tr>
      <w:tr w:rsidR="00A51A7F" w:rsidRPr="00F83C3C" w14:paraId="0B5FE46A" w14:textId="77777777" w:rsidTr="00F83C3C">
        <w:tc>
          <w:tcPr>
            <w:tcW w:w="856" w:type="dxa"/>
            <w:shd w:val="clear" w:color="auto" w:fill="auto"/>
          </w:tcPr>
          <w:p w14:paraId="0737AAE5" w14:textId="77777777" w:rsidR="00A51A7F" w:rsidRPr="000C64AF" w:rsidRDefault="00A51A7F" w:rsidP="001D27B0">
            <w:pPr>
              <w:jc w:val="both"/>
            </w:pPr>
            <w:r w:rsidRPr="000C64AF">
              <w:t>‘baju’</w:t>
            </w:r>
          </w:p>
        </w:tc>
        <w:tc>
          <w:tcPr>
            <w:tcW w:w="1014" w:type="dxa"/>
            <w:shd w:val="clear" w:color="auto" w:fill="auto"/>
          </w:tcPr>
          <w:p w14:paraId="7DA3B8F4" w14:textId="77777777" w:rsidR="00A51A7F" w:rsidRPr="000C64AF" w:rsidRDefault="00A51A7F" w:rsidP="001D27B0">
            <w:pPr>
              <w:jc w:val="both"/>
            </w:pPr>
            <w:r w:rsidRPr="000C64AF">
              <w:t>[was</w:t>
            </w:r>
            <w:r w:rsidRPr="00F83C3C">
              <w:sym w:font="SILManuscriptIPA" w:char="F0AB"/>
            </w:r>
            <w:r w:rsidRPr="000C64AF">
              <w:t>k]</w:t>
            </w:r>
          </w:p>
        </w:tc>
        <w:tc>
          <w:tcPr>
            <w:tcW w:w="1010" w:type="dxa"/>
            <w:shd w:val="clear" w:color="auto" w:fill="auto"/>
          </w:tcPr>
          <w:p w14:paraId="0CFB5777" w14:textId="77777777" w:rsidR="00A51A7F" w:rsidRPr="000C64AF" w:rsidRDefault="00A51A7F" w:rsidP="001D27B0">
            <w:pPr>
              <w:jc w:val="both"/>
            </w:pPr>
            <w:r w:rsidRPr="000C64AF">
              <w:t>[ba</w:t>
            </w:r>
            <w:r w:rsidRPr="00F83C3C">
              <w:sym w:font="SILManuscriptIPA" w:char="F0BE"/>
            </w:r>
            <w:r w:rsidRPr="00F83C3C">
              <w:sym w:font="SILManuscriptIPA" w:char="F028"/>
            </w:r>
            <w:r w:rsidRPr="000C64AF">
              <w:t>o]</w:t>
            </w:r>
          </w:p>
        </w:tc>
        <w:tc>
          <w:tcPr>
            <w:tcW w:w="1080" w:type="dxa"/>
            <w:shd w:val="clear" w:color="auto" w:fill="auto"/>
          </w:tcPr>
          <w:p w14:paraId="21571639" w14:textId="77777777" w:rsidR="00A51A7F" w:rsidRPr="00F83C3C" w:rsidRDefault="00A51A7F" w:rsidP="001D27B0">
            <w:pPr>
              <w:jc w:val="both"/>
              <w:rPr>
                <w:b/>
              </w:rPr>
            </w:pPr>
            <w:r w:rsidRPr="000C64AF">
              <w:t>[ba</w:t>
            </w:r>
            <w:r w:rsidRPr="00F83C3C">
              <w:sym w:font="SILManuscriptIPA" w:char="F0BE"/>
            </w:r>
            <w:r w:rsidRPr="00F83C3C">
              <w:sym w:font="SILManuscriptIPA" w:char="F028"/>
            </w:r>
            <w:r w:rsidRPr="000C64AF">
              <w:t>o]</w:t>
            </w:r>
          </w:p>
        </w:tc>
        <w:tc>
          <w:tcPr>
            <w:tcW w:w="1260" w:type="dxa"/>
            <w:shd w:val="clear" w:color="auto" w:fill="auto"/>
          </w:tcPr>
          <w:p w14:paraId="24FC3FB5" w14:textId="77777777" w:rsidR="00A51A7F" w:rsidRPr="000C64AF" w:rsidRDefault="00A51A7F" w:rsidP="001D27B0">
            <w:pPr>
              <w:jc w:val="both"/>
            </w:pPr>
            <w:r w:rsidRPr="000C64AF">
              <w:t>[wa</w:t>
            </w:r>
            <w:r w:rsidRPr="00F83C3C">
              <w:sym w:font="SILManuscriptIPA" w:char="F02F"/>
            </w:r>
            <w:r w:rsidRPr="000C64AF">
              <w:t>asa</w:t>
            </w:r>
            <w:r w:rsidRPr="00F83C3C">
              <w:sym w:font="SILManuscriptIPA" w:char="F02F"/>
            </w:r>
            <w:r w:rsidRPr="000C64AF">
              <w:t>]</w:t>
            </w:r>
          </w:p>
        </w:tc>
        <w:tc>
          <w:tcPr>
            <w:tcW w:w="1080" w:type="dxa"/>
            <w:shd w:val="clear" w:color="auto" w:fill="auto"/>
          </w:tcPr>
          <w:p w14:paraId="7C24C2AA" w14:textId="77777777" w:rsidR="00A51A7F" w:rsidRPr="00F83C3C" w:rsidRDefault="00A51A7F" w:rsidP="001D27B0">
            <w:pPr>
              <w:jc w:val="both"/>
              <w:rPr>
                <w:b/>
              </w:rPr>
            </w:pPr>
            <w:r w:rsidRPr="000C64AF">
              <w:t>[ba</w:t>
            </w:r>
            <w:r w:rsidRPr="00F83C3C">
              <w:sym w:font="SILManuscriptIPA" w:char="F0BE"/>
            </w:r>
            <w:r w:rsidRPr="00F83C3C">
              <w:sym w:font="SILManuscriptIPA" w:char="F028"/>
            </w:r>
            <w:r w:rsidRPr="000C64AF">
              <w:t>o]</w:t>
            </w:r>
          </w:p>
        </w:tc>
        <w:tc>
          <w:tcPr>
            <w:tcW w:w="1163" w:type="dxa"/>
            <w:shd w:val="clear" w:color="auto" w:fill="auto"/>
          </w:tcPr>
          <w:p w14:paraId="294CF1A4" w14:textId="77777777" w:rsidR="00A51A7F" w:rsidRPr="00F83C3C" w:rsidRDefault="00A51A7F" w:rsidP="001D27B0">
            <w:pPr>
              <w:jc w:val="both"/>
              <w:rPr>
                <w:b/>
              </w:rPr>
            </w:pPr>
            <w:r w:rsidRPr="000C64AF">
              <w:t>[ba</w:t>
            </w:r>
            <w:r w:rsidRPr="00F83C3C">
              <w:sym w:font="SILManuscriptIPA" w:char="F0BE"/>
            </w:r>
            <w:r w:rsidRPr="00F83C3C">
              <w:sym w:font="SILManuscriptIPA" w:char="F028"/>
            </w:r>
            <w:r w:rsidRPr="000C64AF">
              <w:t>ow]</w:t>
            </w:r>
          </w:p>
        </w:tc>
        <w:tc>
          <w:tcPr>
            <w:tcW w:w="997" w:type="dxa"/>
            <w:shd w:val="clear" w:color="auto" w:fill="auto"/>
          </w:tcPr>
          <w:p w14:paraId="07DEDA0D" w14:textId="77777777" w:rsidR="00A51A7F" w:rsidRPr="00F83C3C" w:rsidRDefault="00A51A7F" w:rsidP="001D27B0">
            <w:pPr>
              <w:jc w:val="both"/>
              <w:rPr>
                <w:b/>
              </w:rPr>
            </w:pPr>
            <w:r w:rsidRPr="000C64AF">
              <w:t>[ba</w:t>
            </w:r>
            <w:r w:rsidRPr="00F83C3C">
              <w:sym w:font="SILManuscriptIPA" w:char="F0BE"/>
            </w:r>
            <w:r w:rsidRPr="00F83C3C">
              <w:sym w:font="SILManuscriptIPA" w:char="F028"/>
            </w:r>
            <w:r w:rsidRPr="00F83C3C">
              <w:sym w:font="SILManuscriptIPA" w:char="F08D"/>
            </w:r>
            <w:r w:rsidRPr="000C64AF">
              <w:t>]</w:t>
            </w:r>
          </w:p>
        </w:tc>
      </w:tr>
    </w:tbl>
    <w:p w14:paraId="63A60997" w14:textId="77777777" w:rsidR="00F747C6" w:rsidRDefault="00F747C6" w:rsidP="001D27B0">
      <w:pPr>
        <w:ind w:firstLine="720"/>
        <w:jc w:val="both"/>
      </w:pPr>
    </w:p>
    <w:p w14:paraId="78CA791E" w14:textId="1D3A60F3" w:rsidR="00A51A7F" w:rsidRPr="0031330C" w:rsidRDefault="00A51A7F" w:rsidP="001D27B0">
      <w:pPr>
        <w:ind w:firstLine="720"/>
        <w:jc w:val="both"/>
      </w:pPr>
      <w:r w:rsidRPr="0031330C">
        <w:t xml:space="preserve">Contoh </w:t>
      </w:r>
      <w:r w:rsidR="0031330C" w:rsidRPr="0031330C">
        <w:t>5</w:t>
      </w:r>
      <w:r w:rsidRPr="0031330C">
        <w:t xml:space="preserve"> kesejajaran bunyi [</w:t>
      </w:r>
      <w:r w:rsidRPr="0031330C">
        <w:sym w:font="SILManuscriptIPA" w:char="F08D"/>
      </w:r>
      <w:r w:rsidRPr="0031330C">
        <w:t>] dengan bunyi [o], [aw], dan [o</w:t>
      </w:r>
      <w:r w:rsidRPr="0031330C">
        <w:sym w:font="SILManuscriptIPA" w:char="F057"/>
      </w:r>
      <w:r w:rsidRPr="0031330C">
        <w:t>] pada posisi akhir kata dalam perkataan tertentu. Bagi mengetahui contoh perkataan tertentu mengenai kesejajaran bunyi [</w:t>
      </w:r>
      <w:r w:rsidRPr="0031330C">
        <w:sym w:font="SILManuscriptIPA" w:char="F08D"/>
      </w:r>
      <w:r w:rsidRPr="0031330C">
        <w:t xml:space="preserve">] dengan bunyi [u] (sila rujuk contoh </w:t>
      </w:r>
      <w:r w:rsidR="0031330C" w:rsidRPr="0031330C">
        <w:t>2</w:t>
      </w:r>
      <w:r w:rsidRPr="0031330C">
        <w:t>).</w:t>
      </w:r>
    </w:p>
    <w:p w14:paraId="0A956019" w14:textId="77777777" w:rsidR="00A51A7F" w:rsidRPr="00A51A7F" w:rsidRDefault="00A51A7F" w:rsidP="001D27B0">
      <w:pPr>
        <w:ind w:firstLine="720"/>
        <w:jc w:val="both"/>
        <w:rPr>
          <w:color w:val="FF0000"/>
        </w:rPr>
      </w:pPr>
    </w:p>
    <w:p w14:paraId="1F945DA6" w14:textId="7791AEE5" w:rsidR="00A51A7F" w:rsidRPr="00D215E4" w:rsidRDefault="006A251D" w:rsidP="00D215E4">
      <w:pPr>
        <w:pStyle w:val="ListParagraph"/>
        <w:numPr>
          <w:ilvl w:val="0"/>
          <w:numId w:val="12"/>
        </w:numPr>
        <w:ind w:left="426" w:hanging="426"/>
        <w:rPr>
          <w:bCs/>
        </w:rPr>
      </w:pPr>
      <w:r w:rsidRPr="00D215E4">
        <w:rPr>
          <w:bCs/>
        </w:rPr>
        <w:t xml:space="preserve">Bunyi </w:t>
      </w:r>
      <w:r w:rsidR="00D215E4" w:rsidRPr="00D215E4">
        <w:rPr>
          <w:bCs/>
        </w:rPr>
        <w:t>vokal rendah</w:t>
      </w:r>
    </w:p>
    <w:p w14:paraId="46A329F8" w14:textId="77777777" w:rsidR="00A51A7F" w:rsidRPr="000C64AF" w:rsidRDefault="00A51A7F" w:rsidP="001D27B0">
      <w:pPr>
        <w:jc w:val="both"/>
      </w:pPr>
      <w:r w:rsidRPr="000C64AF">
        <w:t>Bunyi vokal rendah depan ialah [a]. Bunyi vokal ini terdapat dalam semua kawasan kajian. Bunyi [a], pada posisi awal hadir dalam semua kawasan kajian tanpa memperlihatkan kesejajaran dengan bunyi vokal yang lain tetapi dalam beberapa perkataan tertentu, bunyi [a] adalah sejajar dengan bunyi [</w:t>
      </w:r>
      <w:r w:rsidRPr="000C64AF">
        <w:sym w:font="SILManuscriptIPA" w:char="F0AB"/>
      </w:r>
      <w:r w:rsidRPr="000C64AF">
        <w:t xml:space="preserve">] dalam MKM dan tidak memperlihatkan kesejajaran dengan bunyi vokal lain dalam perkataan yang lain. Pada posisi tengah kata pula dalam beberapa </w:t>
      </w:r>
      <w:r w:rsidR="00707CF1">
        <w:t>leksikal</w:t>
      </w:r>
      <w:r w:rsidRPr="000C64AF">
        <w:t xml:space="preserve"> tertentu, bunyi [a] adalah sejajar dengan bunyi [</w:t>
      </w:r>
      <w:r w:rsidRPr="000C64AF">
        <w:sym w:font="SILManuscriptIPA" w:char="F0AB"/>
      </w:r>
      <w:r w:rsidRPr="000C64AF">
        <w:t xml:space="preserve">] dalam semua kawasan dan tidak memperlihatkan kesejajaran dengan bunyi vokal yang lain dalam perkataan yang lain. Bunyi [a] pada posisi akhir kata juga, tidak memperlihatkan sebarang kesejajaran dengan bunyi vokal lain dalam MKM, MKDT, MKI, MKO, dan MKB tetapi memperlihatkan kesejajaran dengan bunyi [ah] dalam MKMT dan MKDA dalam perkataan tertentu dan tidak memperlihatkan kesejajaran dengan bunyi vokal lain dalam perkataan yang lain. </w:t>
      </w:r>
      <w:r w:rsidR="002C1A51" w:rsidRPr="002C1A51">
        <w:t>Jadual 7</w:t>
      </w:r>
      <w:r w:rsidRPr="000C64AF">
        <w:t xml:space="preserve"> memaparkan  penyebaran bunyi [a] dan kesejajaran bunyi ini dengan [</w:t>
      </w:r>
      <w:r w:rsidRPr="000C64AF">
        <w:sym w:font="SILManuscriptIPA" w:char="F0AB"/>
      </w:r>
      <w:r w:rsidRPr="000C64AF">
        <w:t xml:space="preserve">] pada posisi awal dan tengah kata dan sejajar dengan [ah] pada posisi akhir kata. </w:t>
      </w:r>
    </w:p>
    <w:p w14:paraId="7C8DEE66" w14:textId="77777777" w:rsidR="00762BF2" w:rsidRDefault="00762BF2" w:rsidP="001D27B0">
      <w:pPr>
        <w:jc w:val="both"/>
      </w:pPr>
    </w:p>
    <w:p w14:paraId="6BFFC10E" w14:textId="77777777" w:rsidR="000C64AF" w:rsidRPr="00080AEE" w:rsidRDefault="002C1A51" w:rsidP="001D27B0">
      <w:pPr>
        <w:jc w:val="center"/>
        <w:rPr>
          <w:sz w:val="20"/>
        </w:rPr>
      </w:pPr>
      <w:r w:rsidRPr="00080AEE">
        <w:rPr>
          <w:b/>
          <w:sz w:val="20"/>
        </w:rPr>
        <w:t>Jadual 7</w:t>
      </w:r>
      <w:r w:rsidR="00080AEE" w:rsidRPr="00080AEE">
        <w:rPr>
          <w:b/>
          <w:sz w:val="20"/>
        </w:rPr>
        <w:t>.</w:t>
      </w:r>
      <w:r w:rsidRPr="00080AEE">
        <w:rPr>
          <w:sz w:val="20"/>
        </w:rPr>
        <w:t xml:space="preserve"> </w:t>
      </w:r>
      <w:r w:rsidR="000C64AF" w:rsidRPr="00080AEE">
        <w:rPr>
          <w:sz w:val="20"/>
        </w:rPr>
        <w:t>Penyebaran Bunyi [a]</w:t>
      </w:r>
    </w:p>
    <w:p w14:paraId="4D9E159E" w14:textId="77777777" w:rsidR="00A51A7F" w:rsidRPr="00080AEE" w:rsidRDefault="00A51A7F" w:rsidP="001D27B0">
      <w:pPr>
        <w:jc w:val="both"/>
        <w:rPr>
          <w:sz w:val="20"/>
        </w:rPr>
      </w:pPr>
    </w:p>
    <w:tbl>
      <w:tblPr>
        <w:tblW w:w="0" w:type="auto"/>
        <w:jc w:val="center"/>
        <w:tblLayout w:type="fixed"/>
        <w:tblLook w:val="01E0" w:firstRow="1" w:lastRow="1" w:firstColumn="1" w:lastColumn="1" w:noHBand="0" w:noVBand="0"/>
      </w:tblPr>
      <w:tblGrid>
        <w:gridCol w:w="1843"/>
        <w:gridCol w:w="1937"/>
        <w:gridCol w:w="2457"/>
        <w:gridCol w:w="2410"/>
      </w:tblGrid>
      <w:tr w:rsidR="000C64AF" w:rsidRPr="00080AEE" w14:paraId="114D6D55" w14:textId="77777777" w:rsidTr="00AF4979">
        <w:trPr>
          <w:jc w:val="center"/>
        </w:trPr>
        <w:tc>
          <w:tcPr>
            <w:tcW w:w="1843" w:type="dxa"/>
            <w:tcBorders>
              <w:top w:val="single" w:sz="4" w:space="0" w:color="auto"/>
              <w:bottom w:val="single" w:sz="4" w:space="0" w:color="auto"/>
            </w:tcBorders>
            <w:shd w:val="clear" w:color="auto" w:fill="B4C6E7" w:themeFill="accent1" w:themeFillTint="66"/>
          </w:tcPr>
          <w:p w14:paraId="44B03F04" w14:textId="77777777" w:rsidR="00A51A7F" w:rsidRPr="00080AEE" w:rsidRDefault="00A51A7F" w:rsidP="001D27B0">
            <w:pPr>
              <w:jc w:val="both"/>
              <w:rPr>
                <w:b/>
                <w:sz w:val="20"/>
              </w:rPr>
            </w:pPr>
            <w:r w:rsidRPr="00080AEE">
              <w:rPr>
                <w:b/>
                <w:sz w:val="20"/>
              </w:rPr>
              <w:t>Posisi</w:t>
            </w:r>
          </w:p>
          <w:p w14:paraId="386E5685" w14:textId="77777777" w:rsidR="00A51A7F" w:rsidRPr="00080AEE" w:rsidRDefault="00A51A7F" w:rsidP="001D27B0">
            <w:pPr>
              <w:jc w:val="both"/>
              <w:rPr>
                <w:b/>
                <w:sz w:val="20"/>
              </w:rPr>
            </w:pPr>
            <w:r w:rsidRPr="00080AEE">
              <w:rPr>
                <w:b/>
                <w:sz w:val="20"/>
              </w:rPr>
              <w:t>Kawasan</w:t>
            </w:r>
          </w:p>
        </w:tc>
        <w:tc>
          <w:tcPr>
            <w:tcW w:w="1937" w:type="dxa"/>
            <w:tcBorders>
              <w:top w:val="single" w:sz="4" w:space="0" w:color="auto"/>
              <w:bottom w:val="single" w:sz="4" w:space="0" w:color="auto"/>
            </w:tcBorders>
            <w:shd w:val="clear" w:color="auto" w:fill="B4C6E7" w:themeFill="accent1" w:themeFillTint="66"/>
          </w:tcPr>
          <w:p w14:paraId="7BF9EC87" w14:textId="77777777" w:rsidR="00A51A7F" w:rsidRPr="00080AEE" w:rsidRDefault="00A51A7F" w:rsidP="001D27B0">
            <w:pPr>
              <w:jc w:val="center"/>
              <w:rPr>
                <w:b/>
                <w:sz w:val="20"/>
              </w:rPr>
            </w:pPr>
            <w:r w:rsidRPr="00080AEE">
              <w:rPr>
                <w:b/>
                <w:sz w:val="20"/>
              </w:rPr>
              <w:t>Awal</w:t>
            </w:r>
          </w:p>
          <w:p w14:paraId="3DF3EA6F" w14:textId="77777777" w:rsidR="00A51A7F" w:rsidRPr="00080AEE" w:rsidRDefault="00A51A7F" w:rsidP="001D27B0">
            <w:pPr>
              <w:jc w:val="center"/>
              <w:rPr>
                <w:b/>
                <w:sz w:val="20"/>
              </w:rPr>
            </w:pPr>
            <w:r w:rsidRPr="00080AEE">
              <w:rPr>
                <w:b/>
                <w:sz w:val="20"/>
              </w:rPr>
              <w:t>Kata</w:t>
            </w:r>
          </w:p>
        </w:tc>
        <w:tc>
          <w:tcPr>
            <w:tcW w:w="2457" w:type="dxa"/>
            <w:tcBorders>
              <w:top w:val="single" w:sz="4" w:space="0" w:color="auto"/>
              <w:bottom w:val="single" w:sz="4" w:space="0" w:color="auto"/>
            </w:tcBorders>
            <w:shd w:val="clear" w:color="auto" w:fill="B4C6E7" w:themeFill="accent1" w:themeFillTint="66"/>
          </w:tcPr>
          <w:p w14:paraId="517573AC" w14:textId="77777777" w:rsidR="00A51A7F" w:rsidRPr="00080AEE" w:rsidRDefault="00A51A7F" w:rsidP="001D27B0">
            <w:pPr>
              <w:jc w:val="center"/>
              <w:rPr>
                <w:b/>
                <w:sz w:val="20"/>
              </w:rPr>
            </w:pPr>
            <w:r w:rsidRPr="00080AEE">
              <w:rPr>
                <w:b/>
                <w:sz w:val="20"/>
              </w:rPr>
              <w:t>Tengah</w:t>
            </w:r>
          </w:p>
          <w:p w14:paraId="21E3750A" w14:textId="77777777" w:rsidR="00A51A7F" w:rsidRPr="00080AEE" w:rsidRDefault="00A51A7F" w:rsidP="001D27B0">
            <w:pPr>
              <w:jc w:val="center"/>
              <w:rPr>
                <w:b/>
                <w:sz w:val="20"/>
              </w:rPr>
            </w:pPr>
            <w:r w:rsidRPr="00080AEE">
              <w:rPr>
                <w:b/>
                <w:sz w:val="20"/>
              </w:rPr>
              <w:t>Kata</w:t>
            </w:r>
          </w:p>
        </w:tc>
        <w:tc>
          <w:tcPr>
            <w:tcW w:w="2410" w:type="dxa"/>
            <w:tcBorders>
              <w:top w:val="single" w:sz="4" w:space="0" w:color="auto"/>
              <w:bottom w:val="single" w:sz="4" w:space="0" w:color="auto"/>
            </w:tcBorders>
            <w:shd w:val="clear" w:color="auto" w:fill="B4C6E7" w:themeFill="accent1" w:themeFillTint="66"/>
          </w:tcPr>
          <w:p w14:paraId="2E0DB529" w14:textId="77777777" w:rsidR="00A51A7F" w:rsidRPr="00080AEE" w:rsidRDefault="00A51A7F" w:rsidP="001D27B0">
            <w:pPr>
              <w:jc w:val="center"/>
              <w:rPr>
                <w:b/>
                <w:sz w:val="20"/>
              </w:rPr>
            </w:pPr>
            <w:r w:rsidRPr="00080AEE">
              <w:rPr>
                <w:b/>
                <w:sz w:val="20"/>
              </w:rPr>
              <w:t>Akhir</w:t>
            </w:r>
          </w:p>
          <w:p w14:paraId="5EEBA608" w14:textId="77777777" w:rsidR="00A51A7F" w:rsidRPr="00080AEE" w:rsidRDefault="00A51A7F" w:rsidP="001D27B0">
            <w:pPr>
              <w:jc w:val="center"/>
              <w:rPr>
                <w:b/>
                <w:sz w:val="20"/>
              </w:rPr>
            </w:pPr>
            <w:r w:rsidRPr="00080AEE">
              <w:rPr>
                <w:b/>
                <w:sz w:val="20"/>
              </w:rPr>
              <w:t>Kata</w:t>
            </w:r>
          </w:p>
        </w:tc>
      </w:tr>
      <w:tr w:rsidR="000C64AF" w:rsidRPr="00080AEE" w14:paraId="00800CA1" w14:textId="77777777" w:rsidTr="00AF4979">
        <w:trPr>
          <w:jc w:val="center"/>
        </w:trPr>
        <w:tc>
          <w:tcPr>
            <w:tcW w:w="1843" w:type="dxa"/>
            <w:tcBorders>
              <w:top w:val="single" w:sz="4" w:space="0" w:color="auto"/>
            </w:tcBorders>
            <w:shd w:val="clear" w:color="auto" w:fill="auto"/>
          </w:tcPr>
          <w:p w14:paraId="626802FC" w14:textId="77777777" w:rsidR="00A51A7F" w:rsidRPr="00080AEE" w:rsidRDefault="00A51A7F" w:rsidP="001D27B0">
            <w:pPr>
              <w:jc w:val="both"/>
              <w:rPr>
                <w:sz w:val="20"/>
              </w:rPr>
            </w:pPr>
            <w:r w:rsidRPr="00080AEE">
              <w:rPr>
                <w:sz w:val="20"/>
              </w:rPr>
              <w:t>Mukah</w:t>
            </w:r>
          </w:p>
        </w:tc>
        <w:tc>
          <w:tcPr>
            <w:tcW w:w="1937" w:type="dxa"/>
            <w:tcBorders>
              <w:top w:val="single" w:sz="4" w:space="0" w:color="auto"/>
            </w:tcBorders>
            <w:shd w:val="clear" w:color="auto" w:fill="auto"/>
          </w:tcPr>
          <w:p w14:paraId="4B4764B9" w14:textId="77777777" w:rsidR="00A51A7F" w:rsidRPr="00080AEE" w:rsidRDefault="00A51A7F" w:rsidP="001D27B0">
            <w:pPr>
              <w:jc w:val="center"/>
              <w:rPr>
                <w:sz w:val="20"/>
              </w:rPr>
            </w:pPr>
            <w:r w:rsidRPr="00080AEE">
              <w:rPr>
                <w:sz w:val="20"/>
              </w:rPr>
              <w:t xml:space="preserve">[a-, </w:t>
            </w:r>
            <w:r w:rsidRPr="00080AEE">
              <w:rPr>
                <w:sz w:val="20"/>
              </w:rPr>
              <w:sym w:font="SILManuscriptIPA" w:char="F0AB"/>
            </w:r>
            <w:r w:rsidRPr="00080AEE">
              <w:rPr>
                <w:sz w:val="20"/>
              </w:rPr>
              <w:t>-]</w:t>
            </w:r>
          </w:p>
        </w:tc>
        <w:tc>
          <w:tcPr>
            <w:tcW w:w="2457" w:type="dxa"/>
            <w:tcBorders>
              <w:top w:val="single" w:sz="4" w:space="0" w:color="auto"/>
            </w:tcBorders>
            <w:shd w:val="clear" w:color="auto" w:fill="auto"/>
          </w:tcPr>
          <w:p w14:paraId="0CEFEB9F" w14:textId="77777777" w:rsidR="00A51A7F" w:rsidRPr="00080AEE" w:rsidRDefault="00A51A7F" w:rsidP="001D27B0">
            <w:pPr>
              <w:jc w:val="center"/>
              <w:rPr>
                <w:sz w:val="20"/>
              </w:rPr>
            </w:pPr>
            <w:r w:rsidRPr="00080AEE">
              <w:rPr>
                <w:sz w:val="20"/>
              </w:rPr>
              <w:t>[-a-, -</w:t>
            </w:r>
            <w:r w:rsidRPr="00080AEE">
              <w:rPr>
                <w:sz w:val="20"/>
              </w:rPr>
              <w:sym w:font="SILManuscriptIPA" w:char="F0AB"/>
            </w:r>
            <w:r w:rsidRPr="00080AEE">
              <w:rPr>
                <w:sz w:val="20"/>
              </w:rPr>
              <w:t>-]</w:t>
            </w:r>
          </w:p>
        </w:tc>
        <w:tc>
          <w:tcPr>
            <w:tcW w:w="2410" w:type="dxa"/>
            <w:tcBorders>
              <w:top w:val="single" w:sz="4" w:space="0" w:color="auto"/>
            </w:tcBorders>
            <w:shd w:val="clear" w:color="auto" w:fill="auto"/>
          </w:tcPr>
          <w:p w14:paraId="6B2EE124" w14:textId="77777777" w:rsidR="00A51A7F" w:rsidRPr="00080AEE" w:rsidRDefault="00A51A7F" w:rsidP="001D27B0">
            <w:pPr>
              <w:jc w:val="center"/>
              <w:rPr>
                <w:sz w:val="20"/>
              </w:rPr>
            </w:pPr>
            <w:r w:rsidRPr="00080AEE">
              <w:rPr>
                <w:sz w:val="20"/>
              </w:rPr>
              <w:t>[-a]</w:t>
            </w:r>
          </w:p>
        </w:tc>
      </w:tr>
      <w:tr w:rsidR="000C64AF" w:rsidRPr="00080AEE" w14:paraId="3BFE01B6" w14:textId="77777777" w:rsidTr="00AF4979">
        <w:trPr>
          <w:jc w:val="center"/>
        </w:trPr>
        <w:tc>
          <w:tcPr>
            <w:tcW w:w="1843" w:type="dxa"/>
            <w:shd w:val="clear" w:color="auto" w:fill="auto"/>
          </w:tcPr>
          <w:p w14:paraId="4B713B5A" w14:textId="77777777" w:rsidR="00A51A7F" w:rsidRPr="00080AEE" w:rsidRDefault="00A51A7F" w:rsidP="001D27B0">
            <w:pPr>
              <w:jc w:val="both"/>
              <w:rPr>
                <w:sz w:val="20"/>
              </w:rPr>
            </w:pPr>
            <w:r w:rsidRPr="00080AEE">
              <w:rPr>
                <w:sz w:val="20"/>
              </w:rPr>
              <w:t>Matu</w:t>
            </w:r>
          </w:p>
        </w:tc>
        <w:tc>
          <w:tcPr>
            <w:tcW w:w="1937" w:type="dxa"/>
            <w:shd w:val="clear" w:color="auto" w:fill="auto"/>
          </w:tcPr>
          <w:p w14:paraId="51FED4BF" w14:textId="77777777" w:rsidR="00A51A7F" w:rsidRPr="00080AEE" w:rsidRDefault="00A51A7F" w:rsidP="001D27B0">
            <w:pPr>
              <w:jc w:val="center"/>
              <w:rPr>
                <w:sz w:val="20"/>
              </w:rPr>
            </w:pPr>
            <w:r w:rsidRPr="00080AEE">
              <w:rPr>
                <w:sz w:val="20"/>
              </w:rPr>
              <w:t>[a-]</w:t>
            </w:r>
          </w:p>
        </w:tc>
        <w:tc>
          <w:tcPr>
            <w:tcW w:w="2457" w:type="dxa"/>
            <w:shd w:val="clear" w:color="auto" w:fill="auto"/>
          </w:tcPr>
          <w:p w14:paraId="38347BA7" w14:textId="77777777" w:rsidR="00A51A7F" w:rsidRPr="00080AEE" w:rsidRDefault="00A51A7F" w:rsidP="001D27B0">
            <w:pPr>
              <w:jc w:val="center"/>
              <w:rPr>
                <w:sz w:val="20"/>
              </w:rPr>
            </w:pPr>
            <w:r w:rsidRPr="00080AEE">
              <w:rPr>
                <w:sz w:val="20"/>
              </w:rPr>
              <w:t>[-a-, -</w:t>
            </w:r>
            <w:r w:rsidRPr="00080AEE">
              <w:rPr>
                <w:sz w:val="20"/>
              </w:rPr>
              <w:sym w:font="SILManuscriptIPA" w:char="F0AB"/>
            </w:r>
            <w:r w:rsidRPr="00080AEE">
              <w:rPr>
                <w:sz w:val="20"/>
              </w:rPr>
              <w:t>-]</w:t>
            </w:r>
          </w:p>
        </w:tc>
        <w:tc>
          <w:tcPr>
            <w:tcW w:w="2410" w:type="dxa"/>
            <w:shd w:val="clear" w:color="auto" w:fill="auto"/>
          </w:tcPr>
          <w:p w14:paraId="50788E75" w14:textId="77777777" w:rsidR="00A51A7F" w:rsidRPr="00080AEE" w:rsidRDefault="00A51A7F" w:rsidP="001D27B0">
            <w:pPr>
              <w:jc w:val="center"/>
              <w:rPr>
                <w:sz w:val="20"/>
              </w:rPr>
            </w:pPr>
            <w:r w:rsidRPr="00080AEE">
              <w:rPr>
                <w:sz w:val="20"/>
              </w:rPr>
              <w:t>[-ah]</w:t>
            </w:r>
          </w:p>
        </w:tc>
      </w:tr>
      <w:tr w:rsidR="000C64AF" w:rsidRPr="00080AEE" w14:paraId="679A29C7" w14:textId="77777777" w:rsidTr="00AF4979">
        <w:trPr>
          <w:jc w:val="center"/>
        </w:trPr>
        <w:tc>
          <w:tcPr>
            <w:tcW w:w="1843" w:type="dxa"/>
            <w:shd w:val="clear" w:color="auto" w:fill="auto"/>
          </w:tcPr>
          <w:p w14:paraId="1A94697A" w14:textId="77777777" w:rsidR="00A51A7F" w:rsidRPr="00080AEE" w:rsidRDefault="00A51A7F" w:rsidP="001D27B0">
            <w:pPr>
              <w:jc w:val="both"/>
              <w:rPr>
                <w:sz w:val="20"/>
              </w:rPr>
            </w:pPr>
            <w:r w:rsidRPr="00080AEE">
              <w:rPr>
                <w:sz w:val="20"/>
              </w:rPr>
              <w:t>Dalat</w:t>
            </w:r>
          </w:p>
        </w:tc>
        <w:tc>
          <w:tcPr>
            <w:tcW w:w="1937" w:type="dxa"/>
            <w:shd w:val="clear" w:color="auto" w:fill="auto"/>
          </w:tcPr>
          <w:p w14:paraId="4A9F364D" w14:textId="77777777" w:rsidR="00A51A7F" w:rsidRPr="00080AEE" w:rsidRDefault="00A51A7F" w:rsidP="001D27B0">
            <w:pPr>
              <w:jc w:val="center"/>
              <w:rPr>
                <w:sz w:val="20"/>
              </w:rPr>
            </w:pPr>
            <w:r w:rsidRPr="00080AEE">
              <w:rPr>
                <w:sz w:val="20"/>
              </w:rPr>
              <w:t>[a-]</w:t>
            </w:r>
          </w:p>
        </w:tc>
        <w:tc>
          <w:tcPr>
            <w:tcW w:w="2457" w:type="dxa"/>
            <w:shd w:val="clear" w:color="auto" w:fill="auto"/>
          </w:tcPr>
          <w:p w14:paraId="58F2FEAA" w14:textId="77777777" w:rsidR="00A51A7F" w:rsidRPr="00080AEE" w:rsidRDefault="00A51A7F" w:rsidP="001D27B0">
            <w:pPr>
              <w:jc w:val="center"/>
              <w:rPr>
                <w:sz w:val="20"/>
              </w:rPr>
            </w:pPr>
            <w:r w:rsidRPr="00080AEE">
              <w:rPr>
                <w:sz w:val="20"/>
              </w:rPr>
              <w:t>[-a-, -</w:t>
            </w:r>
            <w:r w:rsidRPr="00080AEE">
              <w:rPr>
                <w:sz w:val="20"/>
              </w:rPr>
              <w:sym w:font="SILManuscriptIPA" w:char="F0AB"/>
            </w:r>
            <w:r w:rsidRPr="00080AEE">
              <w:rPr>
                <w:sz w:val="20"/>
              </w:rPr>
              <w:t>-]</w:t>
            </w:r>
          </w:p>
        </w:tc>
        <w:tc>
          <w:tcPr>
            <w:tcW w:w="2410" w:type="dxa"/>
            <w:shd w:val="clear" w:color="auto" w:fill="auto"/>
          </w:tcPr>
          <w:p w14:paraId="7D209FAA" w14:textId="77777777" w:rsidR="00A51A7F" w:rsidRPr="00080AEE" w:rsidRDefault="00A51A7F" w:rsidP="001D27B0">
            <w:pPr>
              <w:jc w:val="center"/>
              <w:rPr>
                <w:sz w:val="20"/>
              </w:rPr>
            </w:pPr>
            <w:r w:rsidRPr="00080AEE">
              <w:rPr>
                <w:sz w:val="20"/>
              </w:rPr>
              <w:t>[-a]</w:t>
            </w:r>
          </w:p>
        </w:tc>
      </w:tr>
      <w:tr w:rsidR="000C64AF" w:rsidRPr="00080AEE" w14:paraId="117CFC12" w14:textId="77777777" w:rsidTr="00AF4979">
        <w:trPr>
          <w:jc w:val="center"/>
        </w:trPr>
        <w:tc>
          <w:tcPr>
            <w:tcW w:w="1843" w:type="dxa"/>
            <w:shd w:val="clear" w:color="auto" w:fill="auto"/>
          </w:tcPr>
          <w:p w14:paraId="20419C39" w14:textId="77777777" w:rsidR="00A51A7F" w:rsidRPr="00080AEE" w:rsidRDefault="00A51A7F" w:rsidP="001D27B0">
            <w:pPr>
              <w:jc w:val="both"/>
              <w:rPr>
                <w:sz w:val="20"/>
              </w:rPr>
            </w:pPr>
            <w:r w:rsidRPr="00080AEE">
              <w:rPr>
                <w:sz w:val="20"/>
              </w:rPr>
              <w:t>Igan</w:t>
            </w:r>
          </w:p>
        </w:tc>
        <w:tc>
          <w:tcPr>
            <w:tcW w:w="1937" w:type="dxa"/>
            <w:shd w:val="clear" w:color="auto" w:fill="auto"/>
          </w:tcPr>
          <w:p w14:paraId="101303E3" w14:textId="77777777" w:rsidR="00A51A7F" w:rsidRPr="00080AEE" w:rsidRDefault="00A51A7F" w:rsidP="001D27B0">
            <w:pPr>
              <w:jc w:val="center"/>
              <w:rPr>
                <w:sz w:val="20"/>
              </w:rPr>
            </w:pPr>
            <w:r w:rsidRPr="00080AEE">
              <w:rPr>
                <w:sz w:val="20"/>
              </w:rPr>
              <w:t>[a-]</w:t>
            </w:r>
          </w:p>
        </w:tc>
        <w:tc>
          <w:tcPr>
            <w:tcW w:w="2457" w:type="dxa"/>
            <w:shd w:val="clear" w:color="auto" w:fill="auto"/>
          </w:tcPr>
          <w:p w14:paraId="4488D263" w14:textId="77777777" w:rsidR="00A51A7F" w:rsidRPr="00080AEE" w:rsidRDefault="00A51A7F" w:rsidP="001D27B0">
            <w:pPr>
              <w:jc w:val="center"/>
              <w:rPr>
                <w:sz w:val="20"/>
              </w:rPr>
            </w:pPr>
            <w:r w:rsidRPr="00080AEE">
              <w:rPr>
                <w:sz w:val="20"/>
              </w:rPr>
              <w:t>[-a-, -</w:t>
            </w:r>
            <w:r w:rsidRPr="00080AEE">
              <w:rPr>
                <w:sz w:val="20"/>
              </w:rPr>
              <w:sym w:font="SILManuscriptIPA" w:char="F0AB"/>
            </w:r>
            <w:r w:rsidRPr="00080AEE">
              <w:rPr>
                <w:sz w:val="20"/>
              </w:rPr>
              <w:t>-]</w:t>
            </w:r>
          </w:p>
        </w:tc>
        <w:tc>
          <w:tcPr>
            <w:tcW w:w="2410" w:type="dxa"/>
            <w:shd w:val="clear" w:color="auto" w:fill="auto"/>
          </w:tcPr>
          <w:p w14:paraId="4FFBFF46" w14:textId="77777777" w:rsidR="00A51A7F" w:rsidRPr="00080AEE" w:rsidRDefault="00A51A7F" w:rsidP="001D27B0">
            <w:pPr>
              <w:jc w:val="center"/>
              <w:rPr>
                <w:sz w:val="20"/>
              </w:rPr>
            </w:pPr>
            <w:r w:rsidRPr="00080AEE">
              <w:rPr>
                <w:sz w:val="20"/>
              </w:rPr>
              <w:t>[-a]</w:t>
            </w:r>
          </w:p>
        </w:tc>
      </w:tr>
      <w:tr w:rsidR="000C64AF" w:rsidRPr="00080AEE" w14:paraId="42C910EF" w14:textId="77777777" w:rsidTr="00AF4979">
        <w:trPr>
          <w:jc w:val="center"/>
        </w:trPr>
        <w:tc>
          <w:tcPr>
            <w:tcW w:w="1843" w:type="dxa"/>
            <w:shd w:val="clear" w:color="auto" w:fill="auto"/>
          </w:tcPr>
          <w:p w14:paraId="02DEF7A3" w14:textId="77777777" w:rsidR="00A51A7F" w:rsidRPr="00080AEE" w:rsidRDefault="00A51A7F" w:rsidP="001D27B0">
            <w:pPr>
              <w:jc w:val="both"/>
              <w:rPr>
                <w:sz w:val="20"/>
              </w:rPr>
            </w:pPr>
            <w:r w:rsidRPr="00080AEE">
              <w:rPr>
                <w:sz w:val="20"/>
              </w:rPr>
              <w:t>Oya</w:t>
            </w:r>
          </w:p>
        </w:tc>
        <w:tc>
          <w:tcPr>
            <w:tcW w:w="1937" w:type="dxa"/>
            <w:shd w:val="clear" w:color="auto" w:fill="auto"/>
          </w:tcPr>
          <w:p w14:paraId="3ECEEB6D" w14:textId="77777777" w:rsidR="00A51A7F" w:rsidRPr="00080AEE" w:rsidRDefault="00A51A7F" w:rsidP="001D27B0">
            <w:pPr>
              <w:jc w:val="center"/>
              <w:rPr>
                <w:sz w:val="20"/>
              </w:rPr>
            </w:pPr>
            <w:r w:rsidRPr="00080AEE">
              <w:rPr>
                <w:sz w:val="20"/>
              </w:rPr>
              <w:t>[a-]</w:t>
            </w:r>
          </w:p>
        </w:tc>
        <w:tc>
          <w:tcPr>
            <w:tcW w:w="2457" w:type="dxa"/>
            <w:shd w:val="clear" w:color="auto" w:fill="auto"/>
          </w:tcPr>
          <w:p w14:paraId="232A8BD2" w14:textId="77777777" w:rsidR="00A51A7F" w:rsidRPr="00080AEE" w:rsidRDefault="00A51A7F" w:rsidP="001D27B0">
            <w:pPr>
              <w:jc w:val="center"/>
              <w:rPr>
                <w:sz w:val="20"/>
              </w:rPr>
            </w:pPr>
            <w:r w:rsidRPr="00080AEE">
              <w:rPr>
                <w:sz w:val="20"/>
              </w:rPr>
              <w:t>[-a-, -</w:t>
            </w:r>
            <w:r w:rsidRPr="00080AEE">
              <w:rPr>
                <w:sz w:val="20"/>
              </w:rPr>
              <w:sym w:font="SILManuscriptIPA" w:char="F0AB"/>
            </w:r>
            <w:r w:rsidRPr="00080AEE">
              <w:rPr>
                <w:sz w:val="20"/>
              </w:rPr>
              <w:t>-]</w:t>
            </w:r>
          </w:p>
        </w:tc>
        <w:tc>
          <w:tcPr>
            <w:tcW w:w="2410" w:type="dxa"/>
            <w:shd w:val="clear" w:color="auto" w:fill="auto"/>
          </w:tcPr>
          <w:p w14:paraId="3242ABE4" w14:textId="77777777" w:rsidR="00A51A7F" w:rsidRPr="00080AEE" w:rsidRDefault="00A51A7F" w:rsidP="001D27B0">
            <w:pPr>
              <w:jc w:val="center"/>
              <w:rPr>
                <w:sz w:val="20"/>
              </w:rPr>
            </w:pPr>
            <w:r w:rsidRPr="00080AEE">
              <w:rPr>
                <w:sz w:val="20"/>
              </w:rPr>
              <w:t>[-a]</w:t>
            </w:r>
          </w:p>
        </w:tc>
      </w:tr>
      <w:tr w:rsidR="000C64AF" w:rsidRPr="00080AEE" w14:paraId="5D2037C7" w14:textId="77777777" w:rsidTr="00AF4979">
        <w:trPr>
          <w:jc w:val="center"/>
        </w:trPr>
        <w:tc>
          <w:tcPr>
            <w:tcW w:w="1843" w:type="dxa"/>
            <w:shd w:val="clear" w:color="auto" w:fill="auto"/>
          </w:tcPr>
          <w:p w14:paraId="369B8920" w14:textId="77777777" w:rsidR="00A51A7F" w:rsidRPr="00080AEE" w:rsidRDefault="00A51A7F" w:rsidP="001D27B0">
            <w:pPr>
              <w:jc w:val="both"/>
              <w:rPr>
                <w:sz w:val="20"/>
              </w:rPr>
            </w:pPr>
            <w:r w:rsidRPr="00080AEE">
              <w:rPr>
                <w:sz w:val="20"/>
              </w:rPr>
              <w:t>Balingian</w:t>
            </w:r>
          </w:p>
        </w:tc>
        <w:tc>
          <w:tcPr>
            <w:tcW w:w="1937" w:type="dxa"/>
            <w:shd w:val="clear" w:color="auto" w:fill="auto"/>
          </w:tcPr>
          <w:p w14:paraId="07E86479" w14:textId="77777777" w:rsidR="00A51A7F" w:rsidRPr="00080AEE" w:rsidRDefault="00A51A7F" w:rsidP="001D27B0">
            <w:pPr>
              <w:jc w:val="center"/>
              <w:rPr>
                <w:sz w:val="20"/>
              </w:rPr>
            </w:pPr>
            <w:r w:rsidRPr="00080AEE">
              <w:rPr>
                <w:sz w:val="20"/>
              </w:rPr>
              <w:t>[a-]</w:t>
            </w:r>
          </w:p>
        </w:tc>
        <w:tc>
          <w:tcPr>
            <w:tcW w:w="2457" w:type="dxa"/>
            <w:shd w:val="clear" w:color="auto" w:fill="auto"/>
          </w:tcPr>
          <w:p w14:paraId="7963333F" w14:textId="77777777" w:rsidR="00A51A7F" w:rsidRPr="00080AEE" w:rsidRDefault="00A51A7F" w:rsidP="001D27B0">
            <w:pPr>
              <w:jc w:val="center"/>
              <w:rPr>
                <w:sz w:val="20"/>
              </w:rPr>
            </w:pPr>
            <w:r w:rsidRPr="00080AEE">
              <w:rPr>
                <w:sz w:val="20"/>
              </w:rPr>
              <w:t>[-a-, -</w:t>
            </w:r>
            <w:r w:rsidRPr="00080AEE">
              <w:rPr>
                <w:sz w:val="20"/>
              </w:rPr>
              <w:sym w:font="SILManuscriptIPA" w:char="F0AB"/>
            </w:r>
            <w:r w:rsidRPr="00080AEE">
              <w:rPr>
                <w:sz w:val="20"/>
              </w:rPr>
              <w:t>-]</w:t>
            </w:r>
          </w:p>
        </w:tc>
        <w:tc>
          <w:tcPr>
            <w:tcW w:w="2410" w:type="dxa"/>
            <w:shd w:val="clear" w:color="auto" w:fill="auto"/>
          </w:tcPr>
          <w:p w14:paraId="6DB1E80D" w14:textId="77777777" w:rsidR="00A51A7F" w:rsidRPr="00080AEE" w:rsidRDefault="00A51A7F" w:rsidP="001D27B0">
            <w:pPr>
              <w:jc w:val="center"/>
              <w:rPr>
                <w:sz w:val="20"/>
              </w:rPr>
            </w:pPr>
            <w:r w:rsidRPr="00080AEE">
              <w:rPr>
                <w:sz w:val="20"/>
              </w:rPr>
              <w:t>[-a]</w:t>
            </w:r>
          </w:p>
        </w:tc>
      </w:tr>
      <w:tr w:rsidR="000C64AF" w:rsidRPr="00080AEE" w14:paraId="1F686BB7" w14:textId="77777777" w:rsidTr="00AF4979">
        <w:trPr>
          <w:jc w:val="center"/>
        </w:trPr>
        <w:tc>
          <w:tcPr>
            <w:tcW w:w="1843" w:type="dxa"/>
            <w:tcBorders>
              <w:bottom w:val="single" w:sz="4" w:space="0" w:color="auto"/>
            </w:tcBorders>
            <w:shd w:val="clear" w:color="auto" w:fill="auto"/>
          </w:tcPr>
          <w:p w14:paraId="3808AD47" w14:textId="77777777" w:rsidR="00A51A7F" w:rsidRPr="00080AEE" w:rsidRDefault="00A51A7F" w:rsidP="001D27B0">
            <w:pPr>
              <w:jc w:val="both"/>
              <w:rPr>
                <w:sz w:val="20"/>
              </w:rPr>
            </w:pPr>
            <w:r w:rsidRPr="00080AEE">
              <w:rPr>
                <w:sz w:val="20"/>
              </w:rPr>
              <w:t>Daro</w:t>
            </w:r>
          </w:p>
        </w:tc>
        <w:tc>
          <w:tcPr>
            <w:tcW w:w="1937" w:type="dxa"/>
            <w:tcBorders>
              <w:bottom w:val="single" w:sz="4" w:space="0" w:color="auto"/>
            </w:tcBorders>
            <w:shd w:val="clear" w:color="auto" w:fill="auto"/>
          </w:tcPr>
          <w:p w14:paraId="3FEC4A6B" w14:textId="77777777" w:rsidR="00A51A7F" w:rsidRPr="00080AEE" w:rsidRDefault="00A51A7F" w:rsidP="001D27B0">
            <w:pPr>
              <w:jc w:val="center"/>
              <w:rPr>
                <w:sz w:val="20"/>
              </w:rPr>
            </w:pPr>
            <w:r w:rsidRPr="00080AEE">
              <w:rPr>
                <w:sz w:val="20"/>
              </w:rPr>
              <w:t>[a-]</w:t>
            </w:r>
          </w:p>
        </w:tc>
        <w:tc>
          <w:tcPr>
            <w:tcW w:w="2457" w:type="dxa"/>
            <w:tcBorders>
              <w:bottom w:val="single" w:sz="4" w:space="0" w:color="auto"/>
            </w:tcBorders>
            <w:shd w:val="clear" w:color="auto" w:fill="auto"/>
          </w:tcPr>
          <w:p w14:paraId="66EFCB9A" w14:textId="77777777" w:rsidR="00A51A7F" w:rsidRPr="00080AEE" w:rsidRDefault="00A51A7F" w:rsidP="001D27B0">
            <w:pPr>
              <w:jc w:val="center"/>
              <w:rPr>
                <w:sz w:val="20"/>
              </w:rPr>
            </w:pPr>
            <w:r w:rsidRPr="00080AEE">
              <w:rPr>
                <w:sz w:val="20"/>
              </w:rPr>
              <w:t>[-a-, -</w:t>
            </w:r>
            <w:r w:rsidRPr="00080AEE">
              <w:rPr>
                <w:sz w:val="20"/>
              </w:rPr>
              <w:sym w:font="SILManuscriptIPA" w:char="F0AB"/>
            </w:r>
            <w:r w:rsidRPr="00080AEE">
              <w:rPr>
                <w:sz w:val="20"/>
              </w:rPr>
              <w:t>-]</w:t>
            </w:r>
          </w:p>
        </w:tc>
        <w:tc>
          <w:tcPr>
            <w:tcW w:w="2410" w:type="dxa"/>
            <w:tcBorders>
              <w:bottom w:val="single" w:sz="4" w:space="0" w:color="auto"/>
            </w:tcBorders>
            <w:shd w:val="clear" w:color="auto" w:fill="auto"/>
          </w:tcPr>
          <w:p w14:paraId="1862BFE5" w14:textId="77777777" w:rsidR="00A51A7F" w:rsidRPr="00080AEE" w:rsidRDefault="00A51A7F" w:rsidP="001D27B0">
            <w:pPr>
              <w:jc w:val="center"/>
              <w:rPr>
                <w:sz w:val="20"/>
              </w:rPr>
            </w:pPr>
            <w:r w:rsidRPr="00080AEE">
              <w:rPr>
                <w:sz w:val="20"/>
              </w:rPr>
              <w:t>[-ah]</w:t>
            </w:r>
          </w:p>
        </w:tc>
      </w:tr>
    </w:tbl>
    <w:p w14:paraId="03F915D0" w14:textId="77777777" w:rsidR="00A51A7F" w:rsidRPr="000C64AF" w:rsidRDefault="00A51A7F" w:rsidP="001D27B0">
      <w:pPr>
        <w:jc w:val="both"/>
      </w:pPr>
    </w:p>
    <w:p w14:paraId="05C6873C" w14:textId="77777777" w:rsidR="00A51A7F" w:rsidRPr="00BA0834" w:rsidRDefault="00A51A7F" w:rsidP="001D27B0">
      <w:pPr>
        <w:jc w:val="both"/>
      </w:pPr>
      <w:r w:rsidRPr="00BA0834">
        <w:t xml:space="preserve">Contoh </w:t>
      </w:r>
      <w:r w:rsidR="00BA0834" w:rsidRPr="00BA0834">
        <w:t>6</w:t>
      </w:r>
      <w:r w:rsidRPr="00BA0834">
        <w:t>:</w:t>
      </w:r>
    </w:p>
    <w:p w14:paraId="2C3EC4E4" w14:textId="77777777" w:rsidR="00A51A7F" w:rsidRPr="00A51A7F" w:rsidRDefault="00A51A7F" w:rsidP="001D27B0">
      <w:pPr>
        <w:jc w:val="both"/>
        <w:rPr>
          <w:b/>
          <w:color w:val="FF0000"/>
        </w:rPr>
      </w:pPr>
    </w:p>
    <w:tbl>
      <w:tblPr>
        <w:tblW w:w="0" w:type="auto"/>
        <w:tblInd w:w="288" w:type="dxa"/>
        <w:tblLook w:val="01E0" w:firstRow="1" w:lastRow="1" w:firstColumn="1" w:lastColumn="1" w:noHBand="0" w:noVBand="0"/>
      </w:tblPr>
      <w:tblGrid>
        <w:gridCol w:w="1243"/>
        <w:gridCol w:w="1097"/>
        <w:gridCol w:w="1104"/>
        <w:gridCol w:w="1102"/>
        <w:gridCol w:w="1098"/>
        <w:gridCol w:w="1098"/>
        <w:gridCol w:w="1098"/>
        <w:gridCol w:w="994"/>
      </w:tblGrid>
      <w:tr w:rsidR="000C64AF" w:rsidRPr="00F83C3C" w14:paraId="05C8AD88" w14:textId="77777777" w:rsidTr="00F83C3C">
        <w:tc>
          <w:tcPr>
            <w:tcW w:w="869" w:type="dxa"/>
            <w:shd w:val="clear" w:color="auto" w:fill="auto"/>
          </w:tcPr>
          <w:p w14:paraId="7F142C3A" w14:textId="77777777" w:rsidR="00A51A7F" w:rsidRPr="00F83C3C" w:rsidRDefault="00A51A7F" w:rsidP="001D27B0">
            <w:pPr>
              <w:jc w:val="both"/>
              <w:rPr>
                <w:b/>
                <w:u w:val="single"/>
              </w:rPr>
            </w:pPr>
            <w:r w:rsidRPr="00F83C3C">
              <w:rPr>
                <w:b/>
                <w:u w:val="single"/>
              </w:rPr>
              <w:t>BMS</w:t>
            </w:r>
          </w:p>
        </w:tc>
        <w:tc>
          <w:tcPr>
            <w:tcW w:w="1097" w:type="dxa"/>
            <w:shd w:val="clear" w:color="auto" w:fill="auto"/>
          </w:tcPr>
          <w:p w14:paraId="43F19F43" w14:textId="77777777" w:rsidR="00A51A7F" w:rsidRPr="00F83C3C" w:rsidRDefault="00A51A7F" w:rsidP="001D27B0">
            <w:pPr>
              <w:jc w:val="both"/>
              <w:rPr>
                <w:b/>
                <w:u w:val="single"/>
              </w:rPr>
            </w:pPr>
            <w:r w:rsidRPr="00F83C3C">
              <w:rPr>
                <w:b/>
                <w:u w:val="single"/>
              </w:rPr>
              <w:t>MKM</w:t>
            </w:r>
          </w:p>
        </w:tc>
        <w:tc>
          <w:tcPr>
            <w:tcW w:w="1104" w:type="dxa"/>
            <w:shd w:val="clear" w:color="auto" w:fill="auto"/>
          </w:tcPr>
          <w:p w14:paraId="2777A04A" w14:textId="77777777" w:rsidR="00A51A7F" w:rsidRPr="00F83C3C" w:rsidRDefault="00A51A7F" w:rsidP="001D27B0">
            <w:pPr>
              <w:jc w:val="both"/>
              <w:rPr>
                <w:b/>
                <w:u w:val="single"/>
              </w:rPr>
            </w:pPr>
            <w:r w:rsidRPr="00F83C3C">
              <w:rPr>
                <w:b/>
                <w:u w:val="single"/>
              </w:rPr>
              <w:t>MKMT</w:t>
            </w:r>
          </w:p>
        </w:tc>
        <w:tc>
          <w:tcPr>
            <w:tcW w:w="1102" w:type="dxa"/>
            <w:shd w:val="clear" w:color="auto" w:fill="auto"/>
          </w:tcPr>
          <w:p w14:paraId="334CED48" w14:textId="77777777" w:rsidR="00A51A7F" w:rsidRPr="00F83C3C" w:rsidRDefault="00A51A7F" w:rsidP="001D27B0">
            <w:pPr>
              <w:jc w:val="both"/>
              <w:rPr>
                <w:b/>
                <w:u w:val="single"/>
              </w:rPr>
            </w:pPr>
            <w:r w:rsidRPr="00F83C3C">
              <w:rPr>
                <w:b/>
                <w:u w:val="single"/>
              </w:rPr>
              <w:t>MKDT</w:t>
            </w:r>
          </w:p>
        </w:tc>
        <w:tc>
          <w:tcPr>
            <w:tcW w:w="1098" w:type="dxa"/>
            <w:shd w:val="clear" w:color="auto" w:fill="auto"/>
          </w:tcPr>
          <w:p w14:paraId="2937B80D" w14:textId="77777777" w:rsidR="00A51A7F" w:rsidRPr="00F83C3C" w:rsidRDefault="00A51A7F" w:rsidP="001D27B0">
            <w:pPr>
              <w:jc w:val="both"/>
              <w:rPr>
                <w:b/>
                <w:u w:val="single"/>
              </w:rPr>
            </w:pPr>
            <w:r w:rsidRPr="00F83C3C">
              <w:rPr>
                <w:b/>
                <w:u w:val="single"/>
              </w:rPr>
              <w:t>MKI</w:t>
            </w:r>
          </w:p>
        </w:tc>
        <w:tc>
          <w:tcPr>
            <w:tcW w:w="1098" w:type="dxa"/>
            <w:shd w:val="clear" w:color="auto" w:fill="auto"/>
          </w:tcPr>
          <w:p w14:paraId="599C9CD8" w14:textId="77777777" w:rsidR="00A51A7F" w:rsidRPr="00F83C3C" w:rsidRDefault="00A51A7F" w:rsidP="001D27B0">
            <w:pPr>
              <w:jc w:val="both"/>
              <w:rPr>
                <w:b/>
                <w:u w:val="single"/>
              </w:rPr>
            </w:pPr>
            <w:r w:rsidRPr="00F83C3C">
              <w:rPr>
                <w:b/>
                <w:u w:val="single"/>
              </w:rPr>
              <w:t>MKO</w:t>
            </w:r>
          </w:p>
        </w:tc>
        <w:tc>
          <w:tcPr>
            <w:tcW w:w="1098" w:type="dxa"/>
            <w:shd w:val="clear" w:color="auto" w:fill="auto"/>
          </w:tcPr>
          <w:p w14:paraId="6839E74E" w14:textId="77777777" w:rsidR="00A51A7F" w:rsidRPr="00F83C3C" w:rsidRDefault="00A51A7F" w:rsidP="001D27B0">
            <w:pPr>
              <w:jc w:val="both"/>
              <w:rPr>
                <w:b/>
                <w:u w:val="single"/>
              </w:rPr>
            </w:pPr>
            <w:r w:rsidRPr="00F83C3C">
              <w:rPr>
                <w:b/>
                <w:u w:val="single"/>
              </w:rPr>
              <w:t>MKB</w:t>
            </w:r>
          </w:p>
        </w:tc>
        <w:tc>
          <w:tcPr>
            <w:tcW w:w="994" w:type="dxa"/>
            <w:shd w:val="clear" w:color="auto" w:fill="auto"/>
          </w:tcPr>
          <w:p w14:paraId="106B7734" w14:textId="77777777" w:rsidR="00A51A7F" w:rsidRPr="00F83C3C" w:rsidRDefault="00A51A7F" w:rsidP="001D27B0">
            <w:pPr>
              <w:jc w:val="both"/>
              <w:rPr>
                <w:b/>
                <w:u w:val="single"/>
              </w:rPr>
            </w:pPr>
            <w:r w:rsidRPr="00F83C3C">
              <w:rPr>
                <w:b/>
                <w:u w:val="single"/>
              </w:rPr>
              <w:t>MKDA</w:t>
            </w:r>
          </w:p>
        </w:tc>
      </w:tr>
      <w:tr w:rsidR="000C64AF" w:rsidRPr="000C64AF" w14:paraId="0168E35B" w14:textId="77777777" w:rsidTr="00F83C3C">
        <w:tc>
          <w:tcPr>
            <w:tcW w:w="869" w:type="dxa"/>
            <w:shd w:val="clear" w:color="auto" w:fill="auto"/>
          </w:tcPr>
          <w:p w14:paraId="7EB5F140" w14:textId="77777777" w:rsidR="00A51A7F" w:rsidRPr="000C64AF" w:rsidRDefault="00A51A7F" w:rsidP="001D27B0">
            <w:pPr>
              <w:jc w:val="both"/>
            </w:pPr>
            <w:r w:rsidRPr="000C64AF">
              <w:t>‘belakang’</w:t>
            </w:r>
          </w:p>
        </w:tc>
        <w:tc>
          <w:tcPr>
            <w:tcW w:w="1097" w:type="dxa"/>
            <w:shd w:val="clear" w:color="auto" w:fill="auto"/>
          </w:tcPr>
          <w:p w14:paraId="24F522F5" w14:textId="77777777" w:rsidR="00A51A7F" w:rsidRPr="000C64AF" w:rsidRDefault="00A51A7F" w:rsidP="001D27B0">
            <w:pPr>
              <w:jc w:val="both"/>
            </w:pPr>
            <w:r w:rsidRPr="000C64AF">
              <w:t>[buta]</w:t>
            </w:r>
          </w:p>
        </w:tc>
        <w:tc>
          <w:tcPr>
            <w:tcW w:w="1104" w:type="dxa"/>
            <w:shd w:val="clear" w:color="auto" w:fill="auto"/>
          </w:tcPr>
          <w:p w14:paraId="6B4ACA79" w14:textId="77777777" w:rsidR="00A51A7F" w:rsidRPr="000C64AF" w:rsidRDefault="00A51A7F" w:rsidP="001D27B0">
            <w:pPr>
              <w:jc w:val="both"/>
            </w:pPr>
            <w:r w:rsidRPr="000C64AF">
              <w:t>[butah]</w:t>
            </w:r>
          </w:p>
        </w:tc>
        <w:tc>
          <w:tcPr>
            <w:tcW w:w="1102" w:type="dxa"/>
            <w:shd w:val="clear" w:color="auto" w:fill="auto"/>
          </w:tcPr>
          <w:p w14:paraId="2F466A03" w14:textId="77777777" w:rsidR="00A51A7F" w:rsidRPr="000C64AF" w:rsidRDefault="00A51A7F" w:rsidP="001D27B0">
            <w:pPr>
              <w:jc w:val="both"/>
            </w:pPr>
            <w:r w:rsidRPr="000C64AF">
              <w:t>[buta]</w:t>
            </w:r>
          </w:p>
        </w:tc>
        <w:tc>
          <w:tcPr>
            <w:tcW w:w="1098" w:type="dxa"/>
            <w:shd w:val="clear" w:color="auto" w:fill="auto"/>
          </w:tcPr>
          <w:p w14:paraId="3B5DB7DA" w14:textId="77777777" w:rsidR="00A51A7F" w:rsidRPr="000C64AF" w:rsidRDefault="00A51A7F" w:rsidP="001D27B0">
            <w:pPr>
              <w:jc w:val="both"/>
            </w:pPr>
            <w:r w:rsidRPr="000C64AF">
              <w:t>[buta]</w:t>
            </w:r>
          </w:p>
        </w:tc>
        <w:tc>
          <w:tcPr>
            <w:tcW w:w="1098" w:type="dxa"/>
            <w:shd w:val="clear" w:color="auto" w:fill="auto"/>
          </w:tcPr>
          <w:p w14:paraId="1562F9F8" w14:textId="77777777" w:rsidR="00A51A7F" w:rsidRPr="000C64AF" w:rsidRDefault="00A51A7F" w:rsidP="001D27B0">
            <w:pPr>
              <w:jc w:val="both"/>
            </w:pPr>
            <w:r w:rsidRPr="000C64AF">
              <w:t>[buta]</w:t>
            </w:r>
          </w:p>
        </w:tc>
        <w:tc>
          <w:tcPr>
            <w:tcW w:w="1098" w:type="dxa"/>
            <w:shd w:val="clear" w:color="auto" w:fill="auto"/>
          </w:tcPr>
          <w:p w14:paraId="111C556C" w14:textId="77777777" w:rsidR="00A51A7F" w:rsidRPr="000C64AF" w:rsidRDefault="00A51A7F" w:rsidP="001D27B0">
            <w:pPr>
              <w:jc w:val="both"/>
            </w:pPr>
            <w:r w:rsidRPr="000C64AF">
              <w:t>[buta]</w:t>
            </w:r>
          </w:p>
        </w:tc>
        <w:tc>
          <w:tcPr>
            <w:tcW w:w="994" w:type="dxa"/>
            <w:shd w:val="clear" w:color="auto" w:fill="auto"/>
          </w:tcPr>
          <w:p w14:paraId="0705B7CD" w14:textId="77777777" w:rsidR="00A51A7F" w:rsidRPr="000C64AF" w:rsidRDefault="00A51A7F" w:rsidP="001D27B0">
            <w:pPr>
              <w:jc w:val="both"/>
            </w:pPr>
            <w:r w:rsidRPr="000C64AF">
              <w:t>[butah]</w:t>
            </w:r>
          </w:p>
        </w:tc>
      </w:tr>
      <w:tr w:rsidR="000C64AF" w:rsidRPr="000C64AF" w14:paraId="3E7EA349" w14:textId="77777777" w:rsidTr="00F83C3C">
        <w:tc>
          <w:tcPr>
            <w:tcW w:w="869" w:type="dxa"/>
            <w:shd w:val="clear" w:color="auto" w:fill="auto"/>
          </w:tcPr>
          <w:p w14:paraId="2FE6D028" w14:textId="77777777" w:rsidR="00A51A7F" w:rsidRPr="000C64AF" w:rsidRDefault="00A51A7F" w:rsidP="001D27B0">
            <w:pPr>
              <w:jc w:val="both"/>
            </w:pPr>
            <w:r w:rsidRPr="000C64AF">
              <w:t>‘mata’</w:t>
            </w:r>
          </w:p>
        </w:tc>
        <w:tc>
          <w:tcPr>
            <w:tcW w:w="1097" w:type="dxa"/>
            <w:shd w:val="clear" w:color="auto" w:fill="auto"/>
          </w:tcPr>
          <w:p w14:paraId="44CC6DEB" w14:textId="77777777" w:rsidR="00A51A7F" w:rsidRPr="000C64AF" w:rsidRDefault="00A51A7F" w:rsidP="001D27B0">
            <w:pPr>
              <w:jc w:val="both"/>
            </w:pPr>
            <w:r w:rsidRPr="000C64AF">
              <w:t>[mata]</w:t>
            </w:r>
          </w:p>
        </w:tc>
        <w:tc>
          <w:tcPr>
            <w:tcW w:w="1104" w:type="dxa"/>
            <w:shd w:val="clear" w:color="auto" w:fill="auto"/>
          </w:tcPr>
          <w:p w14:paraId="71A1981D" w14:textId="77777777" w:rsidR="00A51A7F" w:rsidRPr="000C64AF" w:rsidRDefault="00A51A7F" w:rsidP="001D27B0">
            <w:pPr>
              <w:jc w:val="both"/>
            </w:pPr>
            <w:r w:rsidRPr="000C64AF">
              <w:t>[matah]</w:t>
            </w:r>
          </w:p>
        </w:tc>
        <w:tc>
          <w:tcPr>
            <w:tcW w:w="1102" w:type="dxa"/>
            <w:shd w:val="clear" w:color="auto" w:fill="auto"/>
          </w:tcPr>
          <w:p w14:paraId="5F557A7B" w14:textId="77777777" w:rsidR="00A51A7F" w:rsidRPr="000C64AF" w:rsidRDefault="00A51A7F" w:rsidP="001D27B0">
            <w:pPr>
              <w:jc w:val="both"/>
            </w:pPr>
            <w:r w:rsidRPr="000C64AF">
              <w:t>[mata]</w:t>
            </w:r>
          </w:p>
        </w:tc>
        <w:tc>
          <w:tcPr>
            <w:tcW w:w="1098" w:type="dxa"/>
            <w:shd w:val="clear" w:color="auto" w:fill="auto"/>
          </w:tcPr>
          <w:p w14:paraId="6D48BAE4" w14:textId="77777777" w:rsidR="00A51A7F" w:rsidRPr="000C64AF" w:rsidRDefault="00A51A7F" w:rsidP="001D27B0">
            <w:pPr>
              <w:jc w:val="both"/>
            </w:pPr>
            <w:r w:rsidRPr="000C64AF">
              <w:t>[mata]</w:t>
            </w:r>
          </w:p>
        </w:tc>
        <w:tc>
          <w:tcPr>
            <w:tcW w:w="1098" w:type="dxa"/>
            <w:shd w:val="clear" w:color="auto" w:fill="auto"/>
          </w:tcPr>
          <w:p w14:paraId="1A36A07C" w14:textId="77777777" w:rsidR="00A51A7F" w:rsidRPr="000C64AF" w:rsidRDefault="00A51A7F" w:rsidP="001D27B0">
            <w:pPr>
              <w:jc w:val="both"/>
            </w:pPr>
            <w:r w:rsidRPr="000C64AF">
              <w:t>[mata]</w:t>
            </w:r>
          </w:p>
        </w:tc>
        <w:tc>
          <w:tcPr>
            <w:tcW w:w="1098" w:type="dxa"/>
            <w:shd w:val="clear" w:color="auto" w:fill="auto"/>
          </w:tcPr>
          <w:p w14:paraId="3CB77F00" w14:textId="77777777" w:rsidR="00A51A7F" w:rsidRPr="000C64AF" w:rsidRDefault="00A51A7F" w:rsidP="001D27B0">
            <w:pPr>
              <w:jc w:val="both"/>
            </w:pPr>
            <w:r w:rsidRPr="000C64AF">
              <w:t>[mata]</w:t>
            </w:r>
          </w:p>
        </w:tc>
        <w:tc>
          <w:tcPr>
            <w:tcW w:w="994" w:type="dxa"/>
            <w:shd w:val="clear" w:color="auto" w:fill="auto"/>
          </w:tcPr>
          <w:p w14:paraId="6690078D" w14:textId="77777777" w:rsidR="00A51A7F" w:rsidRPr="000C64AF" w:rsidRDefault="00A51A7F" w:rsidP="001D27B0">
            <w:pPr>
              <w:jc w:val="both"/>
            </w:pPr>
            <w:r w:rsidRPr="000C64AF">
              <w:t>[matah]</w:t>
            </w:r>
          </w:p>
        </w:tc>
      </w:tr>
      <w:tr w:rsidR="000C64AF" w:rsidRPr="000C64AF" w14:paraId="510E8BB7" w14:textId="77777777" w:rsidTr="00F83C3C">
        <w:tc>
          <w:tcPr>
            <w:tcW w:w="869" w:type="dxa"/>
            <w:shd w:val="clear" w:color="auto" w:fill="auto"/>
          </w:tcPr>
          <w:p w14:paraId="1B4AF30D" w14:textId="77777777" w:rsidR="00A51A7F" w:rsidRPr="000C64AF" w:rsidRDefault="00A51A7F" w:rsidP="001D27B0">
            <w:pPr>
              <w:jc w:val="both"/>
            </w:pPr>
            <w:r w:rsidRPr="000C64AF">
              <w:t>‘suami’</w:t>
            </w:r>
          </w:p>
        </w:tc>
        <w:tc>
          <w:tcPr>
            <w:tcW w:w="1097" w:type="dxa"/>
            <w:shd w:val="clear" w:color="auto" w:fill="auto"/>
          </w:tcPr>
          <w:p w14:paraId="255AF0CC" w14:textId="77777777" w:rsidR="00A51A7F" w:rsidRPr="000C64AF" w:rsidRDefault="00A51A7F" w:rsidP="001D27B0">
            <w:pPr>
              <w:jc w:val="both"/>
            </w:pPr>
            <w:r w:rsidRPr="000C64AF">
              <w:t>[sawa]</w:t>
            </w:r>
          </w:p>
        </w:tc>
        <w:tc>
          <w:tcPr>
            <w:tcW w:w="1104" w:type="dxa"/>
            <w:shd w:val="clear" w:color="auto" w:fill="auto"/>
          </w:tcPr>
          <w:p w14:paraId="2CD488FE" w14:textId="77777777" w:rsidR="00A51A7F" w:rsidRPr="000C64AF" w:rsidRDefault="00A51A7F" w:rsidP="001D27B0">
            <w:pPr>
              <w:jc w:val="both"/>
            </w:pPr>
            <w:r w:rsidRPr="000C64AF">
              <w:t>[sawah]</w:t>
            </w:r>
          </w:p>
        </w:tc>
        <w:tc>
          <w:tcPr>
            <w:tcW w:w="1102" w:type="dxa"/>
            <w:shd w:val="clear" w:color="auto" w:fill="auto"/>
          </w:tcPr>
          <w:p w14:paraId="70984BAA" w14:textId="77777777" w:rsidR="00A51A7F" w:rsidRPr="000C64AF" w:rsidRDefault="00A51A7F" w:rsidP="001D27B0">
            <w:pPr>
              <w:jc w:val="both"/>
            </w:pPr>
            <w:r w:rsidRPr="000C64AF">
              <w:t>[sawa]</w:t>
            </w:r>
          </w:p>
        </w:tc>
        <w:tc>
          <w:tcPr>
            <w:tcW w:w="1098" w:type="dxa"/>
            <w:shd w:val="clear" w:color="auto" w:fill="auto"/>
          </w:tcPr>
          <w:p w14:paraId="1D9BBF55" w14:textId="77777777" w:rsidR="00A51A7F" w:rsidRPr="000C64AF" w:rsidRDefault="00A51A7F" w:rsidP="001D27B0">
            <w:pPr>
              <w:jc w:val="both"/>
            </w:pPr>
            <w:r w:rsidRPr="000C64AF">
              <w:t>[sawa]</w:t>
            </w:r>
          </w:p>
        </w:tc>
        <w:tc>
          <w:tcPr>
            <w:tcW w:w="1098" w:type="dxa"/>
            <w:shd w:val="clear" w:color="auto" w:fill="auto"/>
          </w:tcPr>
          <w:p w14:paraId="7B07DC0B" w14:textId="77777777" w:rsidR="00A51A7F" w:rsidRPr="000C64AF" w:rsidRDefault="00A51A7F" w:rsidP="001D27B0">
            <w:pPr>
              <w:jc w:val="both"/>
            </w:pPr>
            <w:r w:rsidRPr="000C64AF">
              <w:t>[sawa]</w:t>
            </w:r>
          </w:p>
        </w:tc>
        <w:tc>
          <w:tcPr>
            <w:tcW w:w="1098" w:type="dxa"/>
            <w:shd w:val="clear" w:color="auto" w:fill="auto"/>
          </w:tcPr>
          <w:p w14:paraId="77918CBA" w14:textId="77777777" w:rsidR="00A51A7F" w:rsidRPr="000C64AF" w:rsidRDefault="00A51A7F" w:rsidP="001D27B0">
            <w:pPr>
              <w:jc w:val="both"/>
            </w:pPr>
            <w:r w:rsidRPr="000C64AF">
              <w:t>[sawa]</w:t>
            </w:r>
          </w:p>
        </w:tc>
        <w:tc>
          <w:tcPr>
            <w:tcW w:w="994" w:type="dxa"/>
            <w:shd w:val="clear" w:color="auto" w:fill="auto"/>
          </w:tcPr>
          <w:p w14:paraId="25D0A9CB" w14:textId="77777777" w:rsidR="00A51A7F" w:rsidRPr="000C64AF" w:rsidRDefault="00A51A7F" w:rsidP="001D27B0">
            <w:pPr>
              <w:jc w:val="both"/>
            </w:pPr>
            <w:r w:rsidRPr="000C64AF">
              <w:t>[sawah]</w:t>
            </w:r>
          </w:p>
        </w:tc>
      </w:tr>
    </w:tbl>
    <w:p w14:paraId="3612C372" w14:textId="77777777" w:rsidR="00A51A7F" w:rsidRPr="00A51A7F" w:rsidRDefault="00A51A7F" w:rsidP="001D27B0">
      <w:pPr>
        <w:ind w:firstLine="720"/>
        <w:jc w:val="both"/>
        <w:rPr>
          <w:color w:val="FF0000"/>
        </w:rPr>
      </w:pPr>
    </w:p>
    <w:p w14:paraId="08E0CFB3" w14:textId="77777777" w:rsidR="00A51A7F" w:rsidRDefault="00A51A7F" w:rsidP="001D27B0">
      <w:pPr>
        <w:ind w:firstLine="720"/>
        <w:jc w:val="both"/>
      </w:pPr>
      <w:r w:rsidRPr="00BA0834">
        <w:t xml:space="preserve">Contoh </w:t>
      </w:r>
      <w:r w:rsidR="00BA0834" w:rsidRPr="00BA0834">
        <w:t>6</w:t>
      </w:r>
      <w:r w:rsidRPr="00A51A7F">
        <w:rPr>
          <w:color w:val="FF0000"/>
        </w:rPr>
        <w:t xml:space="preserve"> </w:t>
      </w:r>
      <w:r w:rsidRPr="000E4791">
        <w:t>menjelaskan bahawa bunyi [a], pada posisi akhir kata adalah sejajar dengan bunyi [ah] dalam MKMT dan MKDA. Bagi mengetahui contoh kesejajaran bunyi [a], dengan [e] pada posisi awal dan tengah dalam perkataan tertentu</w:t>
      </w:r>
      <w:r w:rsidRPr="00A51A7F">
        <w:rPr>
          <w:color w:val="FF0000"/>
        </w:rPr>
        <w:t xml:space="preserve"> </w:t>
      </w:r>
      <w:r w:rsidRPr="00BA0834">
        <w:t xml:space="preserve">(sila rujuk contoh </w:t>
      </w:r>
      <w:r w:rsidR="00BA0834" w:rsidRPr="00BA0834">
        <w:t>7</w:t>
      </w:r>
      <w:r w:rsidRPr="00BA0834">
        <w:t>).</w:t>
      </w:r>
    </w:p>
    <w:p w14:paraId="36D55122" w14:textId="756FB261" w:rsidR="00A51A7F" w:rsidRPr="00D215E4" w:rsidRDefault="006A251D" w:rsidP="00D215E4">
      <w:pPr>
        <w:pStyle w:val="ListParagraph"/>
        <w:numPr>
          <w:ilvl w:val="0"/>
          <w:numId w:val="12"/>
        </w:numPr>
        <w:shd w:val="clear" w:color="auto" w:fill="FFFFFF"/>
        <w:ind w:left="426"/>
        <w:rPr>
          <w:bCs/>
        </w:rPr>
      </w:pPr>
      <w:r w:rsidRPr="00D215E4">
        <w:rPr>
          <w:bCs/>
        </w:rPr>
        <w:lastRenderedPageBreak/>
        <w:t xml:space="preserve">Bunyi </w:t>
      </w:r>
      <w:r w:rsidR="00D215E4" w:rsidRPr="00D215E4">
        <w:rPr>
          <w:bCs/>
        </w:rPr>
        <w:t>vokal tengah</w:t>
      </w:r>
    </w:p>
    <w:p w14:paraId="13645143" w14:textId="77777777" w:rsidR="00A51A7F" w:rsidRDefault="00A51A7F" w:rsidP="001D27B0">
      <w:pPr>
        <w:shd w:val="clear" w:color="auto" w:fill="FFFFFF"/>
        <w:jc w:val="both"/>
      </w:pPr>
      <w:r w:rsidRPr="000E4791">
        <w:t>Bunyi vokal tengah [</w:t>
      </w:r>
      <w:r w:rsidRPr="000E4791">
        <w:sym w:font="SILManuscriptIPA" w:char="F0AB"/>
      </w:r>
      <w:r w:rsidRPr="000E4791">
        <w:t>] terdapat dalam semua kawasan kajian. Bunyi vokal [</w:t>
      </w:r>
      <w:r w:rsidRPr="000E4791">
        <w:sym w:font="SILManuscriptIPA" w:char="F0AB"/>
      </w:r>
      <w:r w:rsidRPr="000E4791">
        <w:t>] pada posisi awal kata hanya terdapat dalam MKM</w:t>
      </w:r>
      <w:r w:rsidRPr="000E4791">
        <w:rPr>
          <w:b/>
        </w:rPr>
        <w:t xml:space="preserve"> </w:t>
      </w:r>
      <w:r w:rsidRPr="000E4791">
        <w:t>tanpa memperlihatkan kesejajaran dengan bunyi vokal yang lain tetapi memperlihatkan kesejajaran dengan bunyi [a] dalam MKM, MKDT, MKI, MKO, dan MKB dalam perkataan tertentu dan tidak memperlihatkan kesejajaran dengan bunyi vokal lain dalam perkataan lain. Bunyi</w:t>
      </w:r>
      <w:r w:rsidRPr="000E4791">
        <w:rPr>
          <w:b/>
        </w:rPr>
        <w:t xml:space="preserve"> </w:t>
      </w:r>
      <w:r w:rsidRPr="000E4791">
        <w:t xml:space="preserve"> [</w:t>
      </w:r>
      <w:r w:rsidRPr="000E4791">
        <w:sym w:font="SILManuscriptIPA" w:char="F0AB"/>
      </w:r>
      <w:r w:rsidRPr="000E4791">
        <w:t>], pada posisi tengah kata juga tidak memperlihatkan sebarang kesejajaran dengan bunyi vokal yang lain tetapi dalam perkataan tertentu memperlihatkan kesejajaran dengan bunyi vokal [a]. Kehadiran bunyi [</w:t>
      </w:r>
      <w:r w:rsidRPr="000E4791">
        <w:sym w:font="SILManuscriptIPA" w:char="F0AB"/>
      </w:r>
      <w:r w:rsidRPr="000E4791">
        <w:t xml:space="preserve">] pada posisi akhir kata hanya terdapat dalam MKMT dan tidak memperlihatkan kesejajaran dengan bunyi vokal yang lain. </w:t>
      </w:r>
      <w:r w:rsidR="0087350F" w:rsidRPr="0087350F">
        <w:t>Jadual</w:t>
      </w:r>
      <w:r w:rsidRPr="0087350F">
        <w:t xml:space="preserve"> </w:t>
      </w:r>
      <w:r w:rsidR="0087350F" w:rsidRPr="0087350F">
        <w:t>8</w:t>
      </w:r>
      <w:r w:rsidRPr="0087350F">
        <w:t>,</w:t>
      </w:r>
      <w:r w:rsidRPr="000E4791">
        <w:t xml:space="preserve"> memaparkan kehadiran bunyi [</w:t>
      </w:r>
      <w:r w:rsidRPr="000E4791">
        <w:sym w:font="SILManuscriptIPA" w:char="F0AB"/>
      </w:r>
      <w:r w:rsidRPr="000E4791">
        <w:t>] pada setiap posisi kata dan kesejajaran bunyi [</w:t>
      </w:r>
      <w:r w:rsidRPr="000E4791">
        <w:sym w:font="SILManuscriptIPA" w:char="F0AB"/>
      </w:r>
      <w:r w:rsidRPr="000E4791">
        <w:t>] dengan bunyi [a] pada posisi awal dan tengah kata dalam perkataan tertentu.</w:t>
      </w:r>
    </w:p>
    <w:p w14:paraId="0A8E2965" w14:textId="77777777" w:rsidR="0087350F" w:rsidRPr="00D215E4" w:rsidRDefault="0087350F" w:rsidP="001D27B0">
      <w:pPr>
        <w:shd w:val="clear" w:color="auto" w:fill="FFFFFF"/>
        <w:jc w:val="both"/>
        <w:rPr>
          <w:sz w:val="20"/>
          <w:szCs w:val="20"/>
        </w:rPr>
      </w:pPr>
    </w:p>
    <w:p w14:paraId="6CC59C0C" w14:textId="77777777" w:rsidR="00A51A7F" w:rsidRDefault="0087350F" w:rsidP="001D27B0">
      <w:pPr>
        <w:jc w:val="center"/>
        <w:rPr>
          <w:sz w:val="20"/>
        </w:rPr>
      </w:pPr>
      <w:r w:rsidRPr="00080AEE">
        <w:rPr>
          <w:b/>
          <w:sz w:val="20"/>
        </w:rPr>
        <w:t>Jadual 8</w:t>
      </w:r>
      <w:r w:rsidR="00080AEE" w:rsidRPr="00080AEE">
        <w:rPr>
          <w:b/>
          <w:sz w:val="20"/>
        </w:rPr>
        <w:t>.</w:t>
      </w:r>
      <w:r w:rsidR="000E4791" w:rsidRPr="00080AEE">
        <w:rPr>
          <w:sz w:val="20"/>
        </w:rPr>
        <w:t xml:space="preserve">  Penyebaran Bunyi [</w:t>
      </w:r>
      <w:r w:rsidR="000E4791" w:rsidRPr="00080AEE">
        <w:rPr>
          <w:sz w:val="20"/>
        </w:rPr>
        <w:sym w:font="SILManuscriptIPA" w:char="F0AB"/>
      </w:r>
      <w:r w:rsidR="000E4791" w:rsidRPr="00080AEE">
        <w:rPr>
          <w:sz w:val="20"/>
        </w:rPr>
        <w:t>]</w:t>
      </w:r>
    </w:p>
    <w:p w14:paraId="027D0968" w14:textId="77777777" w:rsidR="00AF4979" w:rsidRPr="00D215E4" w:rsidRDefault="00AF4979" w:rsidP="001D27B0">
      <w:pPr>
        <w:jc w:val="center"/>
        <w:rPr>
          <w:sz w:val="16"/>
          <w:szCs w:val="16"/>
        </w:rPr>
      </w:pPr>
    </w:p>
    <w:tbl>
      <w:tblPr>
        <w:tblW w:w="0" w:type="auto"/>
        <w:jc w:val="center"/>
        <w:tblLayout w:type="fixed"/>
        <w:tblLook w:val="01E0" w:firstRow="1" w:lastRow="1" w:firstColumn="1" w:lastColumn="1" w:noHBand="0" w:noVBand="0"/>
      </w:tblPr>
      <w:tblGrid>
        <w:gridCol w:w="2127"/>
        <w:gridCol w:w="2268"/>
        <w:gridCol w:w="2126"/>
        <w:gridCol w:w="2126"/>
      </w:tblGrid>
      <w:tr w:rsidR="000E4791" w:rsidRPr="00080AEE" w14:paraId="1D8EFA7B" w14:textId="77777777" w:rsidTr="00AF4979">
        <w:trPr>
          <w:jc w:val="center"/>
        </w:trPr>
        <w:tc>
          <w:tcPr>
            <w:tcW w:w="2127" w:type="dxa"/>
            <w:tcBorders>
              <w:top w:val="single" w:sz="4" w:space="0" w:color="auto"/>
              <w:bottom w:val="single" w:sz="4" w:space="0" w:color="auto"/>
            </w:tcBorders>
            <w:shd w:val="clear" w:color="auto" w:fill="B4C6E7" w:themeFill="accent1" w:themeFillTint="66"/>
          </w:tcPr>
          <w:p w14:paraId="740065D4" w14:textId="77777777" w:rsidR="00A51A7F" w:rsidRPr="00080AEE" w:rsidRDefault="00A51A7F" w:rsidP="001D27B0">
            <w:pPr>
              <w:jc w:val="both"/>
              <w:rPr>
                <w:b/>
                <w:sz w:val="20"/>
              </w:rPr>
            </w:pPr>
            <w:r w:rsidRPr="00080AEE">
              <w:rPr>
                <w:b/>
                <w:sz w:val="20"/>
              </w:rPr>
              <w:t>Posisi</w:t>
            </w:r>
          </w:p>
          <w:p w14:paraId="4E4F5E64" w14:textId="77777777" w:rsidR="00A51A7F" w:rsidRPr="00080AEE" w:rsidRDefault="00A51A7F" w:rsidP="001D27B0">
            <w:pPr>
              <w:jc w:val="both"/>
              <w:rPr>
                <w:b/>
                <w:sz w:val="20"/>
              </w:rPr>
            </w:pPr>
            <w:r w:rsidRPr="00080AEE">
              <w:rPr>
                <w:b/>
                <w:sz w:val="20"/>
              </w:rPr>
              <w:t>Kawasan</w:t>
            </w:r>
          </w:p>
        </w:tc>
        <w:tc>
          <w:tcPr>
            <w:tcW w:w="2268" w:type="dxa"/>
            <w:tcBorders>
              <w:top w:val="single" w:sz="4" w:space="0" w:color="auto"/>
              <w:bottom w:val="single" w:sz="4" w:space="0" w:color="auto"/>
            </w:tcBorders>
            <w:shd w:val="clear" w:color="auto" w:fill="B4C6E7" w:themeFill="accent1" w:themeFillTint="66"/>
          </w:tcPr>
          <w:p w14:paraId="55E4FD37" w14:textId="77777777" w:rsidR="00A51A7F" w:rsidRPr="00080AEE" w:rsidRDefault="00A51A7F" w:rsidP="001D27B0">
            <w:pPr>
              <w:jc w:val="center"/>
              <w:rPr>
                <w:b/>
                <w:sz w:val="20"/>
              </w:rPr>
            </w:pPr>
            <w:r w:rsidRPr="00080AEE">
              <w:rPr>
                <w:b/>
                <w:sz w:val="20"/>
              </w:rPr>
              <w:t>Awal</w:t>
            </w:r>
          </w:p>
          <w:p w14:paraId="4CD30D7B" w14:textId="77777777" w:rsidR="00A51A7F" w:rsidRPr="00080AEE" w:rsidRDefault="00A51A7F" w:rsidP="001D27B0">
            <w:pPr>
              <w:jc w:val="center"/>
              <w:rPr>
                <w:b/>
                <w:sz w:val="20"/>
              </w:rPr>
            </w:pPr>
            <w:r w:rsidRPr="00080AEE">
              <w:rPr>
                <w:b/>
                <w:sz w:val="20"/>
              </w:rPr>
              <w:t>Kata</w:t>
            </w:r>
          </w:p>
        </w:tc>
        <w:tc>
          <w:tcPr>
            <w:tcW w:w="2126" w:type="dxa"/>
            <w:tcBorders>
              <w:top w:val="single" w:sz="4" w:space="0" w:color="auto"/>
              <w:bottom w:val="single" w:sz="4" w:space="0" w:color="auto"/>
            </w:tcBorders>
            <w:shd w:val="clear" w:color="auto" w:fill="B4C6E7" w:themeFill="accent1" w:themeFillTint="66"/>
          </w:tcPr>
          <w:p w14:paraId="57B9141B" w14:textId="77777777" w:rsidR="00A51A7F" w:rsidRPr="00080AEE" w:rsidRDefault="00A51A7F" w:rsidP="001D27B0">
            <w:pPr>
              <w:jc w:val="center"/>
              <w:rPr>
                <w:b/>
                <w:sz w:val="20"/>
              </w:rPr>
            </w:pPr>
            <w:r w:rsidRPr="00080AEE">
              <w:rPr>
                <w:b/>
                <w:sz w:val="20"/>
              </w:rPr>
              <w:t>Tengah</w:t>
            </w:r>
          </w:p>
          <w:p w14:paraId="72452347" w14:textId="77777777" w:rsidR="00A51A7F" w:rsidRPr="00080AEE" w:rsidRDefault="00A51A7F" w:rsidP="001D27B0">
            <w:pPr>
              <w:jc w:val="center"/>
              <w:rPr>
                <w:b/>
                <w:sz w:val="20"/>
              </w:rPr>
            </w:pPr>
            <w:r w:rsidRPr="00080AEE">
              <w:rPr>
                <w:b/>
                <w:sz w:val="20"/>
              </w:rPr>
              <w:t>Kata</w:t>
            </w:r>
          </w:p>
        </w:tc>
        <w:tc>
          <w:tcPr>
            <w:tcW w:w="2126" w:type="dxa"/>
            <w:tcBorders>
              <w:top w:val="single" w:sz="4" w:space="0" w:color="auto"/>
              <w:bottom w:val="single" w:sz="4" w:space="0" w:color="auto"/>
            </w:tcBorders>
            <w:shd w:val="clear" w:color="auto" w:fill="B4C6E7" w:themeFill="accent1" w:themeFillTint="66"/>
          </w:tcPr>
          <w:p w14:paraId="616741F8" w14:textId="77777777" w:rsidR="00A51A7F" w:rsidRPr="00080AEE" w:rsidRDefault="00A51A7F" w:rsidP="001D27B0">
            <w:pPr>
              <w:jc w:val="center"/>
              <w:rPr>
                <w:b/>
                <w:sz w:val="20"/>
              </w:rPr>
            </w:pPr>
            <w:r w:rsidRPr="00080AEE">
              <w:rPr>
                <w:b/>
                <w:sz w:val="20"/>
              </w:rPr>
              <w:t>Akhir</w:t>
            </w:r>
          </w:p>
          <w:p w14:paraId="515AA594" w14:textId="77777777" w:rsidR="00A51A7F" w:rsidRPr="00080AEE" w:rsidRDefault="00A51A7F" w:rsidP="001D27B0">
            <w:pPr>
              <w:jc w:val="center"/>
              <w:rPr>
                <w:b/>
                <w:sz w:val="20"/>
              </w:rPr>
            </w:pPr>
            <w:r w:rsidRPr="00080AEE">
              <w:rPr>
                <w:b/>
                <w:sz w:val="20"/>
              </w:rPr>
              <w:t>Kata</w:t>
            </w:r>
          </w:p>
        </w:tc>
      </w:tr>
      <w:tr w:rsidR="000E4791" w:rsidRPr="00080AEE" w14:paraId="1FA0792A" w14:textId="77777777" w:rsidTr="00AF4979">
        <w:trPr>
          <w:jc w:val="center"/>
        </w:trPr>
        <w:tc>
          <w:tcPr>
            <w:tcW w:w="2127" w:type="dxa"/>
            <w:tcBorders>
              <w:top w:val="single" w:sz="4" w:space="0" w:color="auto"/>
            </w:tcBorders>
            <w:shd w:val="clear" w:color="auto" w:fill="auto"/>
          </w:tcPr>
          <w:p w14:paraId="112C00C0" w14:textId="77777777" w:rsidR="00A51A7F" w:rsidRPr="00080AEE" w:rsidRDefault="00A51A7F" w:rsidP="001D27B0">
            <w:pPr>
              <w:jc w:val="both"/>
              <w:rPr>
                <w:sz w:val="20"/>
              </w:rPr>
            </w:pPr>
            <w:r w:rsidRPr="00080AEE">
              <w:rPr>
                <w:sz w:val="20"/>
              </w:rPr>
              <w:t>Mukah</w:t>
            </w:r>
          </w:p>
        </w:tc>
        <w:tc>
          <w:tcPr>
            <w:tcW w:w="2268" w:type="dxa"/>
            <w:tcBorders>
              <w:top w:val="single" w:sz="4" w:space="0" w:color="auto"/>
            </w:tcBorders>
            <w:shd w:val="clear" w:color="auto" w:fill="auto"/>
          </w:tcPr>
          <w:p w14:paraId="602584D7" w14:textId="77777777" w:rsidR="00A51A7F" w:rsidRPr="00080AEE" w:rsidRDefault="00A51A7F" w:rsidP="001D27B0">
            <w:pPr>
              <w:jc w:val="center"/>
              <w:rPr>
                <w:sz w:val="20"/>
              </w:rPr>
            </w:pPr>
            <w:r w:rsidRPr="00080AEE">
              <w:rPr>
                <w:sz w:val="20"/>
              </w:rPr>
              <w:t xml:space="preserve">[a-, </w:t>
            </w:r>
            <w:r w:rsidRPr="00080AEE">
              <w:rPr>
                <w:sz w:val="20"/>
              </w:rPr>
              <w:sym w:font="SILManuscriptIPA" w:char="F0AB"/>
            </w:r>
            <w:r w:rsidRPr="00080AEE">
              <w:rPr>
                <w:sz w:val="20"/>
              </w:rPr>
              <w:t>-]</w:t>
            </w:r>
          </w:p>
        </w:tc>
        <w:tc>
          <w:tcPr>
            <w:tcW w:w="2126" w:type="dxa"/>
            <w:tcBorders>
              <w:top w:val="single" w:sz="4" w:space="0" w:color="auto"/>
            </w:tcBorders>
            <w:shd w:val="clear" w:color="auto" w:fill="auto"/>
          </w:tcPr>
          <w:p w14:paraId="1A6603B3" w14:textId="77777777" w:rsidR="00A51A7F" w:rsidRPr="00080AEE" w:rsidRDefault="00A51A7F" w:rsidP="001D27B0">
            <w:pPr>
              <w:jc w:val="center"/>
              <w:rPr>
                <w:sz w:val="20"/>
              </w:rPr>
            </w:pPr>
            <w:r w:rsidRPr="00080AEE">
              <w:rPr>
                <w:sz w:val="20"/>
              </w:rPr>
              <w:t>[-a-, -</w:t>
            </w:r>
            <w:r w:rsidRPr="00080AEE">
              <w:rPr>
                <w:sz w:val="20"/>
              </w:rPr>
              <w:sym w:font="SILManuscriptIPA" w:char="F0AB"/>
            </w:r>
            <w:r w:rsidRPr="00080AEE">
              <w:rPr>
                <w:sz w:val="20"/>
              </w:rPr>
              <w:t>-]</w:t>
            </w:r>
          </w:p>
        </w:tc>
        <w:tc>
          <w:tcPr>
            <w:tcW w:w="2126" w:type="dxa"/>
            <w:tcBorders>
              <w:top w:val="single" w:sz="4" w:space="0" w:color="auto"/>
            </w:tcBorders>
            <w:shd w:val="clear" w:color="auto" w:fill="auto"/>
          </w:tcPr>
          <w:p w14:paraId="56A8AA77" w14:textId="3B4A95AC" w:rsidR="00A51A7F" w:rsidRPr="00080AEE" w:rsidRDefault="000F3D02" w:rsidP="001D27B0">
            <w:pPr>
              <w:jc w:val="center"/>
              <w:rPr>
                <w:sz w:val="20"/>
              </w:rPr>
            </w:pPr>
            <w:r>
              <w:rPr>
                <w:sz w:val="20"/>
              </w:rPr>
              <w:t>-</w:t>
            </w:r>
          </w:p>
        </w:tc>
      </w:tr>
      <w:tr w:rsidR="000E4791" w:rsidRPr="00080AEE" w14:paraId="6F4E1490" w14:textId="77777777" w:rsidTr="00AF4979">
        <w:trPr>
          <w:jc w:val="center"/>
        </w:trPr>
        <w:tc>
          <w:tcPr>
            <w:tcW w:w="2127" w:type="dxa"/>
            <w:shd w:val="clear" w:color="auto" w:fill="auto"/>
          </w:tcPr>
          <w:p w14:paraId="6A55033E" w14:textId="77777777" w:rsidR="00A51A7F" w:rsidRPr="00080AEE" w:rsidRDefault="00A51A7F" w:rsidP="001D27B0">
            <w:pPr>
              <w:jc w:val="both"/>
              <w:rPr>
                <w:sz w:val="20"/>
              </w:rPr>
            </w:pPr>
            <w:r w:rsidRPr="00080AEE">
              <w:rPr>
                <w:sz w:val="20"/>
              </w:rPr>
              <w:t>Matu</w:t>
            </w:r>
          </w:p>
        </w:tc>
        <w:tc>
          <w:tcPr>
            <w:tcW w:w="2268" w:type="dxa"/>
            <w:shd w:val="clear" w:color="auto" w:fill="auto"/>
          </w:tcPr>
          <w:p w14:paraId="5A6A4A32" w14:textId="43EEE07D" w:rsidR="00A51A7F" w:rsidRPr="00080AEE" w:rsidRDefault="000F3D02" w:rsidP="001D27B0">
            <w:pPr>
              <w:jc w:val="center"/>
              <w:rPr>
                <w:sz w:val="20"/>
              </w:rPr>
            </w:pPr>
            <w:r>
              <w:rPr>
                <w:sz w:val="20"/>
              </w:rPr>
              <w:t>-</w:t>
            </w:r>
          </w:p>
        </w:tc>
        <w:tc>
          <w:tcPr>
            <w:tcW w:w="2126" w:type="dxa"/>
            <w:shd w:val="clear" w:color="auto" w:fill="auto"/>
          </w:tcPr>
          <w:p w14:paraId="3AAD56DA" w14:textId="77777777" w:rsidR="00A51A7F" w:rsidRPr="00080AEE" w:rsidRDefault="00A51A7F" w:rsidP="001D27B0">
            <w:pPr>
              <w:jc w:val="center"/>
              <w:rPr>
                <w:sz w:val="20"/>
              </w:rPr>
            </w:pPr>
            <w:r w:rsidRPr="00080AEE">
              <w:rPr>
                <w:sz w:val="20"/>
              </w:rPr>
              <w:t>[-a-, -</w:t>
            </w:r>
            <w:r w:rsidRPr="00080AEE">
              <w:rPr>
                <w:sz w:val="20"/>
              </w:rPr>
              <w:sym w:font="SILManuscriptIPA" w:char="F0AB"/>
            </w:r>
            <w:r w:rsidRPr="00080AEE">
              <w:rPr>
                <w:sz w:val="20"/>
              </w:rPr>
              <w:t>-]</w:t>
            </w:r>
          </w:p>
        </w:tc>
        <w:tc>
          <w:tcPr>
            <w:tcW w:w="2126" w:type="dxa"/>
            <w:shd w:val="clear" w:color="auto" w:fill="auto"/>
          </w:tcPr>
          <w:p w14:paraId="26E9B83F" w14:textId="77777777" w:rsidR="00A51A7F" w:rsidRPr="00080AEE" w:rsidRDefault="00A51A7F" w:rsidP="001D27B0">
            <w:pPr>
              <w:jc w:val="center"/>
              <w:rPr>
                <w:sz w:val="20"/>
              </w:rPr>
            </w:pPr>
            <w:r w:rsidRPr="00080AEE">
              <w:rPr>
                <w:sz w:val="20"/>
              </w:rPr>
              <w:t>[-</w:t>
            </w:r>
            <w:r w:rsidRPr="00080AEE">
              <w:rPr>
                <w:sz w:val="20"/>
              </w:rPr>
              <w:sym w:font="SILManuscriptIPA" w:char="F0AB"/>
            </w:r>
            <w:r w:rsidRPr="00080AEE">
              <w:rPr>
                <w:sz w:val="20"/>
              </w:rPr>
              <w:t>]</w:t>
            </w:r>
          </w:p>
        </w:tc>
      </w:tr>
      <w:tr w:rsidR="000E4791" w:rsidRPr="00080AEE" w14:paraId="2E6B9E29" w14:textId="77777777" w:rsidTr="00AF4979">
        <w:trPr>
          <w:jc w:val="center"/>
        </w:trPr>
        <w:tc>
          <w:tcPr>
            <w:tcW w:w="2127" w:type="dxa"/>
            <w:shd w:val="clear" w:color="auto" w:fill="auto"/>
          </w:tcPr>
          <w:p w14:paraId="2177C3B0" w14:textId="77777777" w:rsidR="00A51A7F" w:rsidRPr="00080AEE" w:rsidRDefault="00A51A7F" w:rsidP="001D27B0">
            <w:pPr>
              <w:jc w:val="both"/>
              <w:rPr>
                <w:sz w:val="20"/>
              </w:rPr>
            </w:pPr>
            <w:r w:rsidRPr="00080AEE">
              <w:rPr>
                <w:sz w:val="20"/>
              </w:rPr>
              <w:t>Dalat</w:t>
            </w:r>
          </w:p>
        </w:tc>
        <w:tc>
          <w:tcPr>
            <w:tcW w:w="2268" w:type="dxa"/>
            <w:shd w:val="clear" w:color="auto" w:fill="auto"/>
          </w:tcPr>
          <w:p w14:paraId="0A9AF5A8" w14:textId="77777777" w:rsidR="00A51A7F" w:rsidRPr="00080AEE" w:rsidRDefault="00A51A7F" w:rsidP="001D27B0">
            <w:pPr>
              <w:jc w:val="center"/>
              <w:rPr>
                <w:sz w:val="20"/>
              </w:rPr>
            </w:pPr>
            <w:r w:rsidRPr="00080AEE">
              <w:rPr>
                <w:sz w:val="20"/>
              </w:rPr>
              <w:t>[a-]</w:t>
            </w:r>
          </w:p>
        </w:tc>
        <w:tc>
          <w:tcPr>
            <w:tcW w:w="2126" w:type="dxa"/>
            <w:shd w:val="clear" w:color="auto" w:fill="auto"/>
          </w:tcPr>
          <w:p w14:paraId="75CEE2C7" w14:textId="77777777" w:rsidR="00A51A7F" w:rsidRPr="00080AEE" w:rsidRDefault="00A51A7F" w:rsidP="001D27B0">
            <w:pPr>
              <w:jc w:val="center"/>
              <w:rPr>
                <w:sz w:val="20"/>
              </w:rPr>
            </w:pPr>
            <w:r w:rsidRPr="00080AEE">
              <w:rPr>
                <w:sz w:val="20"/>
              </w:rPr>
              <w:t>[-a-, -</w:t>
            </w:r>
            <w:r w:rsidRPr="00080AEE">
              <w:rPr>
                <w:sz w:val="20"/>
              </w:rPr>
              <w:sym w:font="SILManuscriptIPA" w:char="F0AB"/>
            </w:r>
            <w:r w:rsidRPr="00080AEE">
              <w:rPr>
                <w:sz w:val="20"/>
              </w:rPr>
              <w:t>-]</w:t>
            </w:r>
          </w:p>
        </w:tc>
        <w:tc>
          <w:tcPr>
            <w:tcW w:w="2126" w:type="dxa"/>
            <w:shd w:val="clear" w:color="auto" w:fill="auto"/>
          </w:tcPr>
          <w:p w14:paraId="1CDEE7B4" w14:textId="3568C66F" w:rsidR="00A51A7F" w:rsidRPr="00080AEE" w:rsidRDefault="000F3D02" w:rsidP="001D27B0">
            <w:pPr>
              <w:jc w:val="center"/>
              <w:rPr>
                <w:sz w:val="20"/>
              </w:rPr>
            </w:pPr>
            <w:r>
              <w:rPr>
                <w:sz w:val="20"/>
              </w:rPr>
              <w:t>-</w:t>
            </w:r>
          </w:p>
        </w:tc>
      </w:tr>
      <w:tr w:rsidR="000E4791" w:rsidRPr="00080AEE" w14:paraId="2136F390" w14:textId="77777777" w:rsidTr="00AF4979">
        <w:trPr>
          <w:jc w:val="center"/>
        </w:trPr>
        <w:tc>
          <w:tcPr>
            <w:tcW w:w="2127" w:type="dxa"/>
            <w:shd w:val="clear" w:color="auto" w:fill="auto"/>
          </w:tcPr>
          <w:p w14:paraId="719F6674" w14:textId="77777777" w:rsidR="00A51A7F" w:rsidRPr="00080AEE" w:rsidRDefault="00A51A7F" w:rsidP="001D27B0">
            <w:pPr>
              <w:jc w:val="both"/>
              <w:rPr>
                <w:sz w:val="20"/>
              </w:rPr>
            </w:pPr>
            <w:r w:rsidRPr="00080AEE">
              <w:rPr>
                <w:sz w:val="20"/>
              </w:rPr>
              <w:t>Igan</w:t>
            </w:r>
          </w:p>
        </w:tc>
        <w:tc>
          <w:tcPr>
            <w:tcW w:w="2268" w:type="dxa"/>
            <w:shd w:val="clear" w:color="auto" w:fill="auto"/>
          </w:tcPr>
          <w:p w14:paraId="0B2A6EFF" w14:textId="77777777" w:rsidR="00A51A7F" w:rsidRPr="00080AEE" w:rsidRDefault="00A51A7F" w:rsidP="001D27B0">
            <w:pPr>
              <w:jc w:val="center"/>
              <w:rPr>
                <w:sz w:val="20"/>
              </w:rPr>
            </w:pPr>
            <w:r w:rsidRPr="00080AEE">
              <w:rPr>
                <w:sz w:val="20"/>
              </w:rPr>
              <w:t>[a-]</w:t>
            </w:r>
          </w:p>
        </w:tc>
        <w:tc>
          <w:tcPr>
            <w:tcW w:w="2126" w:type="dxa"/>
            <w:shd w:val="clear" w:color="auto" w:fill="auto"/>
          </w:tcPr>
          <w:p w14:paraId="75F0F40A" w14:textId="77777777" w:rsidR="00A51A7F" w:rsidRPr="00080AEE" w:rsidRDefault="00A51A7F" w:rsidP="001D27B0">
            <w:pPr>
              <w:jc w:val="center"/>
              <w:rPr>
                <w:sz w:val="20"/>
              </w:rPr>
            </w:pPr>
            <w:r w:rsidRPr="00080AEE">
              <w:rPr>
                <w:sz w:val="20"/>
              </w:rPr>
              <w:t>[-a-, -</w:t>
            </w:r>
            <w:r w:rsidRPr="00080AEE">
              <w:rPr>
                <w:sz w:val="20"/>
              </w:rPr>
              <w:sym w:font="SILManuscriptIPA" w:char="F0AB"/>
            </w:r>
            <w:r w:rsidRPr="00080AEE">
              <w:rPr>
                <w:sz w:val="20"/>
              </w:rPr>
              <w:t>-]</w:t>
            </w:r>
          </w:p>
        </w:tc>
        <w:tc>
          <w:tcPr>
            <w:tcW w:w="2126" w:type="dxa"/>
            <w:shd w:val="clear" w:color="auto" w:fill="auto"/>
          </w:tcPr>
          <w:p w14:paraId="37CF27CF" w14:textId="5DB0326A" w:rsidR="00A51A7F" w:rsidRPr="00080AEE" w:rsidRDefault="000F3D02" w:rsidP="001D27B0">
            <w:pPr>
              <w:jc w:val="center"/>
              <w:rPr>
                <w:sz w:val="20"/>
              </w:rPr>
            </w:pPr>
            <w:r>
              <w:rPr>
                <w:sz w:val="20"/>
              </w:rPr>
              <w:t>-</w:t>
            </w:r>
          </w:p>
        </w:tc>
      </w:tr>
      <w:tr w:rsidR="000E4791" w:rsidRPr="00080AEE" w14:paraId="0DA53BCC" w14:textId="77777777" w:rsidTr="00AF4979">
        <w:trPr>
          <w:jc w:val="center"/>
        </w:trPr>
        <w:tc>
          <w:tcPr>
            <w:tcW w:w="2127" w:type="dxa"/>
            <w:shd w:val="clear" w:color="auto" w:fill="auto"/>
          </w:tcPr>
          <w:p w14:paraId="542A9A1A" w14:textId="77777777" w:rsidR="00A51A7F" w:rsidRPr="00080AEE" w:rsidRDefault="00A51A7F" w:rsidP="001D27B0">
            <w:pPr>
              <w:jc w:val="both"/>
              <w:rPr>
                <w:sz w:val="20"/>
              </w:rPr>
            </w:pPr>
            <w:r w:rsidRPr="00080AEE">
              <w:rPr>
                <w:sz w:val="20"/>
              </w:rPr>
              <w:t>Oya</w:t>
            </w:r>
          </w:p>
        </w:tc>
        <w:tc>
          <w:tcPr>
            <w:tcW w:w="2268" w:type="dxa"/>
            <w:shd w:val="clear" w:color="auto" w:fill="auto"/>
          </w:tcPr>
          <w:p w14:paraId="0166B988" w14:textId="77777777" w:rsidR="00A51A7F" w:rsidRPr="00080AEE" w:rsidRDefault="00A51A7F" w:rsidP="001D27B0">
            <w:pPr>
              <w:jc w:val="center"/>
              <w:rPr>
                <w:sz w:val="20"/>
              </w:rPr>
            </w:pPr>
            <w:r w:rsidRPr="00080AEE">
              <w:rPr>
                <w:sz w:val="20"/>
              </w:rPr>
              <w:t>[a-]</w:t>
            </w:r>
          </w:p>
        </w:tc>
        <w:tc>
          <w:tcPr>
            <w:tcW w:w="2126" w:type="dxa"/>
            <w:shd w:val="clear" w:color="auto" w:fill="auto"/>
          </w:tcPr>
          <w:p w14:paraId="5CE840F7" w14:textId="77777777" w:rsidR="00A51A7F" w:rsidRPr="00080AEE" w:rsidRDefault="00A51A7F" w:rsidP="001D27B0">
            <w:pPr>
              <w:jc w:val="center"/>
              <w:rPr>
                <w:sz w:val="20"/>
              </w:rPr>
            </w:pPr>
            <w:r w:rsidRPr="00080AEE">
              <w:rPr>
                <w:sz w:val="20"/>
              </w:rPr>
              <w:t>[-a-, -</w:t>
            </w:r>
            <w:r w:rsidRPr="00080AEE">
              <w:rPr>
                <w:sz w:val="20"/>
              </w:rPr>
              <w:sym w:font="SILManuscriptIPA" w:char="F0AB"/>
            </w:r>
            <w:r w:rsidRPr="00080AEE">
              <w:rPr>
                <w:sz w:val="20"/>
              </w:rPr>
              <w:t>-]</w:t>
            </w:r>
          </w:p>
        </w:tc>
        <w:tc>
          <w:tcPr>
            <w:tcW w:w="2126" w:type="dxa"/>
            <w:shd w:val="clear" w:color="auto" w:fill="auto"/>
          </w:tcPr>
          <w:p w14:paraId="5511242A" w14:textId="3F66FEEF" w:rsidR="00A51A7F" w:rsidRPr="00080AEE" w:rsidRDefault="000F3D02" w:rsidP="001D27B0">
            <w:pPr>
              <w:jc w:val="center"/>
              <w:rPr>
                <w:sz w:val="20"/>
              </w:rPr>
            </w:pPr>
            <w:r>
              <w:rPr>
                <w:sz w:val="20"/>
              </w:rPr>
              <w:t>-</w:t>
            </w:r>
          </w:p>
        </w:tc>
      </w:tr>
      <w:tr w:rsidR="000E4791" w:rsidRPr="00080AEE" w14:paraId="2B9F95C8" w14:textId="77777777" w:rsidTr="00AF4979">
        <w:trPr>
          <w:jc w:val="center"/>
        </w:trPr>
        <w:tc>
          <w:tcPr>
            <w:tcW w:w="2127" w:type="dxa"/>
            <w:shd w:val="clear" w:color="auto" w:fill="auto"/>
          </w:tcPr>
          <w:p w14:paraId="16F3C11A" w14:textId="77777777" w:rsidR="00A51A7F" w:rsidRPr="00080AEE" w:rsidRDefault="00A51A7F" w:rsidP="001D27B0">
            <w:pPr>
              <w:jc w:val="both"/>
              <w:rPr>
                <w:sz w:val="20"/>
              </w:rPr>
            </w:pPr>
            <w:r w:rsidRPr="00080AEE">
              <w:rPr>
                <w:sz w:val="20"/>
              </w:rPr>
              <w:t>Balingian</w:t>
            </w:r>
          </w:p>
        </w:tc>
        <w:tc>
          <w:tcPr>
            <w:tcW w:w="2268" w:type="dxa"/>
            <w:shd w:val="clear" w:color="auto" w:fill="auto"/>
          </w:tcPr>
          <w:p w14:paraId="2043BA92" w14:textId="77777777" w:rsidR="00A51A7F" w:rsidRPr="00080AEE" w:rsidRDefault="00A51A7F" w:rsidP="001D27B0">
            <w:pPr>
              <w:jc w:val="center"/>
              <w:rPr>
                <w:sz w:val="20"/>
              </w:rPr>
            </w:pPr>
            <w:r w:rsidRPr="00080AEE">
              <w:rPr>
                <w:sz w:val="20"/>
              </w:rPr>
              <w:t>[a-]</w:t>
            </w:r>
          </w:p>
        </w:tc>
        <w:tc>
          <w:tcPr>
            <w:tcW w:w="2126" w:type="dxa"/>
            <w:shd w:val="clear" w:color="auto" w:fill="auto"/>
          </w:tcPr>
          <w:p w14:paraId="61592863" w14:textId="77777777" w:rsidR="00A51A7F" w:rsidRPr="00080AEE" w:rsidRDefault="00A51A7F" w:rsidP="001D27B0">
            <w:pPr>
              <w:jc w:val="center"/>
              <w:rPr>
                <w:sz w:val="20"/>
              </w:rPr>
            </w:pPr>
            <w:r w:rsidRPr="00080AEE">
              <w:rPr>
                <w:sz w:val="20"/>
              </w:rPr>
              <w:t>[-a-, -</w:t>
            </w:r>
            <w:r w:rsidRPr="00080AEE">
              <w:rPr>
                <w:sz w:val="20"/>
              </w:rPr>
              <w:sym w:font="SILManuscriptIPA" w:char="F0AB"/>
            </w:r>
            <w:r w:rsidRPr="00080AEE">
              <w:rPr>
                <w:sz w:val="20"/>
              </w:rPr>
              <w:t>-]</w:t>
            </w:r>
          </w:p>
        </w:tc>
        <w:tc>
          <w:tcPr>
            <w:tcW w:w="2126" w:type="dxa"/>
            <w:shd w:val="clear" w:color="auto" w:fill="auto"/>
          </w:tcPr>
          <w:p w14:paraId="346F4465" w14:textId="7387E054" w:rsidR="00A51A7F" w:rsidRPr="00080AEE" w:rsidRDefault="000F3D02" w:rsidP="001D27B0">
            <w:pPr>
              <w:jc w:val="center"/>
              <w:rPr>
                <w:sz w:val="20"/>
              </w:rPr>
            </w:pPr>
            <w:r>
              <w:rPr>
                <w:sz w:val="20"/>
              </w:rPr>
              <w:t>-</w:t>
            </w:r>
          </w:p>
        </w:tc>
      </w:tr>
      <w:tr w:rsidR="000E4791" w:rsidRPr="00080AEE" w14:paraId="13AAF551" w14:textId="77777777" w:rsidTr="00AF4979">
        <w:trPr>
          <w:jc w:val="center"/>
        </w:trPr>
        <w:tc>
          <w:tcPr>
            <w:tcW w:w="2127" w:type="dxa"/>
            <w:tcBorders>
              <w:bottom w:val="single" w:sz="4" w:space="0" w:color="auto"/>
            </w:tcBorders>
            <w:shd w:val="clear" w:color="auto" w:fill="auto"/>
          </w:tcPr>
          <w:p w14:paraId="2441F140" w14:textId="77777777" w:rsidR="00A51A7F" w:rsidRPr="00080AEE" w:rsidRDefault="00A51A7F" w:rsidP="001D27B0">
            <w:pPr>
              <w:jc w:val="both"/>
              <w:rPr>
                <w:sz w:val="20"/>
              </w:rPr>
            </w:pPr>
            <w:r w:rsidRPr="00080AEE">
              <w:rPr>
                <w:sz w:val="20"/>
              </w:rPr>
              <w:t>Daro</w:t>
            </w:r>
          </w:p>
        </w:tc>
        <w:tc>
          <w:tcPr>
            <w:tcW w:w="2268" w:type="dxa"/>
            <w:tcBorders>
              <w:bottom w:val="single" w:sz="4" w:space="0" w:color="auto"/>
            </w:tcBorders>
            <w:shd w:val="clear" w:color="auto" w:fill="auto"/>
          </w:tcPr>
          <w:p w14:paraId="10D0E4B1" w14:textId="688D8523" w:rsidR="00A51A7F" w:rsidRPr="00080AEE" w:rsidRDefault="000F3D02" w:rsidP="001D27B0">
            <w:pPr>
              <w:jc w:val="center"/>
              <w:rPr>
                <w:sz w:val="20"/>
              </w:rPr>
            </w:pPr>
            <w:r>
              <w:rPr>
                <w:sz w:val="20"/>
              </w:rPr>
              <w:t>-</w:t>
            </w:r>
          </w:p>
        </w:tc>
        <w:tc>
          <w:tcPr>
            <w:tcW w:w="2126" w:type="dxa"/>
            <w:tcBorders>
              <w:bottom w:val="single" w:sz="4" w:space="0" w:color="auto"/>
            </w:tcBorders>
            <w:shd w:val="clear" w:color="auto" w:fill="auto"/>
          </w:tcPr>
          <w:p w14:paraId="38E215DF" w14:textId="77777777" w:rsidR="00A51A7F" w:rsidRPr="00080AEE" w:rsidRDefault="00A51A7F" w:rsidP="001D27B0">
            <w:pPr>
              <w:jc w:val="center"/>
              <w:rPr>
                <w:sz w:val="20"/>
              </w:rPr>
            </w:pPr>
            <w:r w:rsidRPr="00080AEE">
              <w:rPr>
                <w:sz w:val="20"/>
              </w:rPr>
              <w:t>[-a-, -</w:t>
            </w:r>
            <w:r w:rsidRPr="00080AEE">
              <w:rPr>
                <w:sz w:val="20"/>
              </w:rPr>
              <w:sym w:font="SILManuscriptIPA" w:char="F0AB"/>
            </w:r>
            <w:r w:rsidRPr="00080AEE">
              <w:rPr>
                <w:sz w:val="20"/>
              </w:rPr>
              <w:t>-]</w:t>
            </w:r>
          </w:p>
        </w:tc>
        <w:tc>
          <w:tcPr>
            <w:tcW w:w="2126" w:type="dxa"/>
            <w:tcBorders>
              <w:bottom w:val="single" w:sz="4" w:space="0" w:color="auto"/>
            </w:tcBorders>
            <w:shd w:val="clear" w:color="auto" w:fill="auto"/>
          </w:tcPr>
          <w:p w14:paraId="546DCEFF" w14:textId="7CFB8883" w:rsidR="00A51A7F" w:rsidRPr="00080AEE" w:rsidRDefault="000F3D02" w:rsidP="001D27B0">
            <w:pPr>
              <w:jc w:val="center"/>
              <w:rPr>
                <w:sz w:val="20"/>
              </w:rPr>
            </w:pPr>
            <w:r>
              <w:rPr>
                <w:sz w:val="20"/>
              </w:rPr>
              <w:t>-</w:t>
            </w:r>
          </w:p>
        </w:tc>
      </w:tr>
    </w:tbl>
    <w:p w14:paraId="2091CE63" w14:textId="77777777" w:rsidR="00A51A7F" w:rsidRPr="00D215E4" w:rsidRDefault="00A51A7F" w:rsidP="001D27B0">
      <w:pPr>
        <w:jc w:val="both"/>
        <w:rPr>
          <w:color w:val="FF0000"/>
          <w:sz w:val="22"/>
          <w:szCs w:val="22"/>
        </w:rPr>
      </w:pPr>
    </w:p>
    <w:p w14:paraId="14A77B04" w14:textId="77777777" w:rsidR="00A51A7F" w:rsidRDefault="00A51A7F" w:rsidP="001D27B0">
      <w:pPr>
        <w:jc w:val="both"/>
      </w:pPr>
      <w:r w:rsidRPr="0087350F">
        <w:t xml:space="preserve">Contoh </w:t>
      </w:r>
      <w:r w:rsidR="0087350F" w:rsidRPr="0087350F">
        <w:t>7</w:t>
      </w:r>
      <w:r w:rsidRPr="0087350F">
        <w:t>:</w:t>
      </w:r>
    </w:p>
    <w:p w14:paraId="78271421" w14:textId="77777777" w:rsidR="00EE035C" w:rsidRPr="00D215E4" w:rsidRDefault="00EE035C" w:rsidP="001D27B0">
      <w:pPr>
        <w:jc w:val="both"/>
        <w:rPr>
          <w:sz w:val="16"/>
          <w:szCs w:val="16"/>
        </w:rPr>
      </w:pPr>
    </w:p>
    <w:tbl>
      <w:tblPr>
        <w:tblW w:w="9741" w:type="dxa"/>
        <w:tblInd w:w="-142" w:type="dxa"/>
        <w:tblLook w:val="01E0" w:firstRow="1" w:lastRow="1" w:firstColumn="1" w:lastColumn="1" w:noHBand="0" w:noVBand="0"/>
      </w:tblPr>
      <w:tblGrid>
        <w:gridCol w:w="1145"/>
        <w:gridCol w:w="1301"/>
        <w:gridCol w:w="1310"/>
        <w:gridCol w:w="1301"/>
        <w:gridCol w:w="1200"/>
        <w:gridCol w:w="1169"/>
        <w:gridCol w:w="1169"/>
        <w:gridCol w:w="1310"/>
      </w:tblGrid>
      <w:tr w:rsidR="000E4791" w:rsidRPr="003A4488" w14:paraId="5277B283" w14:textId="77777777" w:rsidTr="003A4488">
        <w:tc>
          <w:tcPr>
            <w:tcW w:w="1207" w:type="dxa"/>
            <w:shd w:val="clear" w:color="auto" w:fill="auto"/>
          </w:tcPr>
          <w:p w14:paraId="0E3C215D" w14:textId="77777777" w:rsidR="00A51A7F" w:rsidRPr="003A4488" w:rsidRDefault="00A51A7F" w:rsidP="001D27B0">
            <w:pPr>
              <w:jc w:val="both"/>
              <w:rPr>
                <w:b/>
                <w:sz w:val="22"/>
                <w:u w:val="single"/>
              </w:rPr>
            </w:pPr>
            <w:r w:rsidRPr="003A4488">
              <w:rPr>
                <w:b/>
                <w:sz w:val="22"/>
                <w:u w:val="single"/>
              </w:rPr>
              <w:t>BMS</w:t>
            </w:r>
          </w:p>
        </w:tc>
        <w:tc>
          <w:tcPr>
            <w:tcW w:w="1205" w:type="dxa"/>
            <w:shd w:val="clear" w:color="auto" w:fill="auto"/>
          </w:tcPr>
          <w:p w14:paraId="33D8AB80" w14:textId="77777777" w:rsidR="00A51A7F" w:rsidRPr="003A4488" w:rsidRDefault="00A51A7F" w:rsidP="001D27B0">
            <w:pPr>
              <w:jc w:val="both"/>
              <w:rPr>
                <w:b/>
                <w:sz w:val="22"/>
                <w:u w:val="single"/>
              </w:rPr>
            </w:pPr>
            <w:r w:rsidRPr="003A4488">
              <w:rPr>
                <w:b/>
                <w:sz w:val="22"/>
                <w:u w:val="single"/>
              </w:rPr>
              <w:t>MKM</w:t>
            </w:r>
          </w:p>
        </w:tc>
        <w:tc>
          <w:tcPr>
            <w:tcW w:w="1269" w:type="dxa"/>
            <w:shd w:val="clear" w:color="auto" w:fill="auto"/>
          </w:tcPr>
          <w:p w14:paraId="1A38289E" w14:textId="77777777" w:rsidR="00A51A7F" w:rsidRPr="003A4488" w:rsidRDefault="00A51A7F" w:rsidP="001D27B0">
            <w:pPr>
              <w:jc w:val="both"/>
              <w:rPr>
                <w:b/>
                <w:sz w:val="22"/>
                <w:u w:val="single"/>
              </w:rPr>
            </w:pPr>
            <w:r w:rsidRPr="003A4488">
              <w:rPr>
                <w:b/>
                <w:sz w:val="22"/>
                <w:u w:val="single"/>
              </w:rPr>
              <w:t>MKMT</w:t>
            </w:r>
          </w:p>
        </w:tc>
        <w:tc>
          <w:tcPr>
            <w:tcW w:w="1269" w:type="dxa"/>
            <w:shd w:val="clear" w:color="auto" w:fill="auto"/>
          </w:tcPr>
          <w:p w14:paraId="777AE413" w14:textId="77777777" w:rsidR="00A51A7F" w:rsidRPr="003A4488" w:rsidRDefault="00A51A7F" w:rsidP="001D27B0">
            <w:pPr>
              <w:jc w:val="both"/>
              <w:rPr>
                <w:b/>
                <w:sz w:val="22"/>
                <w:u w:val="single"/>
              </w:rPr>
            </w:pPr>
            <w:r w:rsidRPr="003A4488">
              <w:rPr>
                <w:b/>
                <w:sz w:val="22"/>
                <w:u w:val="single"/>
              </w:rPr>
              <w:t>MKDT</w:t>
            </w:r>
          </w:p>
        </w:tc>
        <w:tc>
          <w:tcPr>
            <w:tcW w:w="1058" w:type="dxa"/>
            <w:shd w:val="clear" w:color="auto" w:fill="auto"/>
          </w:tcPr>
          <w:p w14:paraId="408CB353" w14:textId="77777777" w:rsidR="00A51A7F" w:rsidRPr="003A4488" w:rsidRDefault="00A51A7F" w:rsidP="001D27B0">
            <w:pPr>
              <w:jc w:val="both"/>
              <w:rPr>
                <w:b/>
                <w:sz w:val="22"/>
                <w:u w:val="single"/>
              </w:rPr>
            </w:pPr>
            <w:r w:rsidRPr="003A4488">
              <w:rPr>
                <w:b/>
                <w:sz w:val="22"/>
                <w:u w:val="single"/>
              </w:rPr>
              <w:t>MKI</w:t>
            </w:r>
          </w:p>
        </w:tc>
        <w:tc>
          <w:tcPr>
            <w:tcW w:w="1232" w:type="dxa"/>
            <w:shd w:val="clear" w:color="auto" w:fill="auto"/>
          </w:tcPr>
          <w:p w14:paraId="70C84BE5" w14:textId="77777777" w:rsidR="00A51A7F" w:rsidRPr="003A4488" w:rsidRDefault="00A51A7F" w:rsidP="001D27B0">
            <w:pPr>
              <w:jc w:val="both"/>
              <w:rPr>
                <w:b/>
                <w:sz w:val="22"/>
                <w:u w:val="single"/>
              </w:rPr>
            </w:pPr>
            <w:r w:rsidRPr="003A4488">
              <w:rPr>
                <w:b/>
                <w:sz w:val="22"/>
                <w:u w:val="single"/>
              </w:rPr>
              <w:t>MKO</w:t>
            </w:r>
          </w:p>
        </w:tc>
        <w:tc>
          <w:tcPr>
            <w:tcW w:w="1232" w:type="dxa"/>
            <w:shd w:val="clear" w:color="auto" w:fill="auto"/>
          </w:tcPr>
          <w:p w14:paraId="4F147ABD" w14:textId="77777777" w:rsidR="00A51A7F" w:rsidRPr="003A4488" w:rsidRDefault="00A51A7F" w:rsidP="001D27B0">
            <w:pPr>
              <w:jc w:val="both"/>
              <w:rPr>
                <w:b/>
                <w:sz w:val="22"/>
                <w:u w:val="single"/>
              </w:rPr>
            </w:pPr>
            <w:r w:rsidRPr="003A4488">
              <w:rPr>
                <w:b/>
                <w:sz w:val="22"/>
                <w:u w:val="single"/>
              </w:rPr>
              <w:t>MKB</w:t>
            </w:r>
          </w:p>
        </w:tc>
        <w:tc>
          <w:tcPr>
            <w:tcW w:w="1269" w:type="dxa"/>
            <w:shd w:val="clear" w:color="auto" w:fill="auto"/>
          </w:tcPr>
          <w:p w14:paraId="5FB589E3" w14:textId="77777777" w:rsidR="00A51A7F" w:rsidRPr="003A4488" w:rsidRDefault="00A51A7F" w:rsidP="001D27B0">
            <w:pPr>
              <w:jc w:val="both"/>
              <w:rPr>
                <w:b/>
                <w:sz w:val="22"/>
                <w:u w:val="single"/>
              </w:rPr>
            </w:pPr>
            <w:r w:rsidRPr="003A4488">
              <w:rPr>
                <w:b/>
                <w:sz w:val="22"/>
                <w:u w:val="single"/>
              </w:rPr>
              <w:t>MKDA</w:t>
            </w:r>
          </w:p>
        </w:tc>
      </w:tr>
      <w:tr w:rsidR="000E4791" w:rsidRPr="003A4488" w14:paraId="47A48645" w14:textId="77777777" w:rsidTr="003A4488">
        <w:tc>
          <w:tcPr>
            <w:tcW w:w="1207" w:type="dxa"/>
            <w:shd w:val="clear" w:color="auto" w:fill="auto"/>
          </w:tcPr>
          <w:p w14:paraId="55083EC1" w14:textId="77777777" w:rsidR="00A51A7F" w:rsidRPr="003A4488" w:rsidRDefault="00A51A7F" w:rsidP="001D27B0">
            <w:pPr>
              <w:jc w:val="both"/>
              <w:rPr>
                <w:sz w:val="22"/>
              </w:rPr>
            </w:pPr>
            <w:r w:rsidRPr="003A4488">
              <w:rPr>
                <w:sz w:val="22"/>
              </w:rPr>
              <w:t>‘lelaki’</w:t>
            </w:r>
          </w:p>
        </w:tc>
        <w:tc>
          <w:tcPr>
            <w:tcW w:w="1205" w:type="dxa"/>
            <w:shd w:val="clear" w:color="auto" w:fill="auto"/>
          </w:tcPr>
          <w:p w14:paraId="385C52EC" w14:textId="77777777" w:rsidR="00A51A7F" w:rsidRPr="003A4488" w:rsidRDefault="00A51A7F" w:rsidP="001D27B0">
            <w:pPr>
              <w:jc w:val="both"/>
              <w:rPr>
                <w:sz w:val="22"/>
              </w:rPr>
            </w:pPr>
            <w:r w:rsidRPr="003A4488">
              <w:rPr>
                <w:sz w:val="22"/>
              </w:rPr>
              <w:t>[</w:t>
            </w:r>
            <w:r w:rsidRPr="003A4488">
              <w:rPr>
                <w:sz w:val="22"/>
              </w:rPr>
              <w:sym w:font="SILManuscriptIPA" w:char="F0AB"/>
            </w:r>
            <w:r w:rsidRPr="003A4488">
              <w:rPr>
                <w:sz w:val="22"/>
              </w:rPr>
              <w:t>lay]</w:t>
            </w:r>
          </w:p>
        </w:tc>
        <w:tc>
          <w:tcPr>
            <w:tcW w:w="1269" w:type="dxa"/>
            <w:shd w:val="clear" w:color="auto" w:fill="auto"/>
          </w:tcPr>
          <w:p w14:paraId="48E5F549" w14:textId="77777777" w:rsidR="00A51A7F" w:rsidRPr="003A4488" w:rsidRDefault="00A51A7F" w:rsidP="001D27B0">
            <w:pPr>
              <w:jc w:val="both"/>
              <w:rPr>
                <w:sz w:val="22"/>
              </w:rPr>
            </w:pPr>
            <w:r w:rsidRPr="003A4488">
              <w:rPr>
                <w:sz w:val="22"/>
              </w:rPr>
              <w:t>[tolay]</w:t>
            </w:r>
          </w:p>
        </w:tc>
        <w:tc>
          <w:tcPr>
            <w:tcW w:w="1269" w:type="dxa"/>
            <w:shd w:val="clear" w:color="auto" w:fill="auto"/>
          </w:tcPr>
          <w:p w14:paraId="38FFCB49" w14:textId="77777777" w:rsidR="00A51A7F" w:rsidRPr="003A4488" w:rsidRDefault="00A51A7F" w:rsidP="001D27B0">
            <w:pPr>
              <w:jc w:val="both"/>
              <w:rPr>
                <w:sz w:val="22"/>
              </w:rPr>
            </w:pPr>
            <w:r w:rsidRPr="003A4488">
              <w:rPr>
                <w:sz w:val="22"/>
              </w:rPr>
              <w:t>[alay]</w:t>
            </w:r>
          </w:p>
        </w:tc>
        <w:tc>
          <w:tcPr>
            <w:tcW w:w="1058" w:type="dxa"/>
            <w:shd w:val="clear" w:color="auto" w:fill="auto"/>
          </w:tcPr>
          <w:p w14:paraId="48267A39" w14:textId="77777777" w:rsidR="00A51A7F" w:rsidRPr="003A4488" w:rsidRDefault="00A51A7F" w:rsidP="001D27B0">
            <w:pPr>
              <w:jc w:val="both"/>
              <w:rPr>
                <w:sz w:val="22"/>
              </w:rPr>
            </w:pPr>
            <w:r w:rsidRPr="003A4488">
              <w:rPr>
                <w:sz w:val="22"/>
              </w:rPr>
              <w:t>[alay]</w:t>
            </w:r>
          </w:p>
        </w:tc>
        <w:tc>
          <w:tcPr>
            <w:tcW w:w="1232" w:type="dxa"/>
            <w:shd w:val="clear" w:color="auto" w:fill="auto"/>
          </w:tcPr>
          <w:p w14:paraId="072BBA39" w14:textId="77777777" w:rsidR="00A51A7F" w:rsidRPr="003A4488" w:rsidRDefault="00A51A7F" w:rsidP="001D27B0">
            <w:pPr>
              <w:jc w:val="both"/>
              <w:rPr>
                <w:sz w:val="22"/>
              </w:rPr>
            </w:pPr>
            <w:r w:rsidRPr="003A4488">
              <w:rPr>
                <w:sz w:val="22"/>
              </w:rPr>
              <w:t>[alay]</w:t>
            </w:r>
          </w:p>
        </w:tc>
        <w:tc>
          <w:tcPr>
            <w:tcW w:w="1232" w:type="dxa"/>
            <w:shd w:val="clear" w:color="auto" w:fill="auto"/>
          </w:tcPr>
          <w:p w14:paraId="3393C432" w14:textId="77777777" w:rsidR="00A51A7F" w:rsidRPr="003A4488" w:rsidRDefault="00A51A7F" w:rsidP="001D27B0">
            <w:pPr>
              <w:jc w:val="both"/>
              <w:rPr>
                <w:sz w:val="22"/>
              </w:rPr>
            </w:pPr>
            <w:r w:rsidRPr="003A4488">
              <w:rPr>
                <w:sz w:val="22"/>
              </w:rPr>
              <w:t>[an</w:t>
            </w:r>
            <w:r w:rsidRPr="003A4488">
              <w:rPr>
                <w:sz w:val="22"/>
              </w:rPr>
              <w:sym w:font="SILManuscriptIPA" w:char="F0AB"/>
            </w:r>
            <w:r w:rsidRPr="003A4488">
              <w:rPr>
                <w:sz w:val="22"/>
              </w:rPr>
              <w:t>lay]</w:t>
            </w:r>
          </w:p>
        </w:tc>
        <w:tc>
          <w:tcPr>
            <w:tcW w:w="1269" w:type="dxa"/>
            <w:shd w:val="clear" w:color="auto" w:fill="auto"/>
          </w:tcPr>
          <w:p w14:paraId="46DA8170" w14:textId="77777777" w:rsidR="00A51A7F" w:rsidRPr="003A4488" w:rsidRDefault="00A51A7F" w:rsidP="001D27B0">
            <w:pPr>
              <w:jc w:val="both"/>
              <w:rPr>
                <w:sz w:val="22"/>
              </w:rPr>
            </w:pPr>
            <w:r w:rsidRPr="003A4488">
              <w:rPr>
                <w:sz w:val="22"/>
              </w:rPr>
              <w:t>[lay]</w:t>
            </w:r>
          </w:p>
        </w:tc>
      </w:tr>
      <w:tr w:rsidR="000E4791" w:rsidRPr="003A4488" w14:paraId="1F816420" w14:textId="77777777" w:rsidTr="003A4488">
        <w:tc>
          <w:tcPr>
            <w:tcW w:w="1207" w:type="dxa"/>
            <w:shd w:val="clear" w:color="auto" w:fill="auto"/>
          </w:tcPr>
          <w:p w14:paraId="0DBFE414" w14:textId="77777777" w:rsidR="00A51A7F" w:rsidRPr="003A4488" w:rsidRDefault="00A51A7F" w:rsidP="001D27B0">
            <w:pPr>
              <w:jc w:val="both"/>
              <w:rPr>
                <w:sz w:val="22"/>
              </w:rPr>
            </w:pPr>
            <w:r w:rsidRPr="003A4488">
              <w:rPr>
                <w:sz w:val="22"/>
              </w:rPr>
              <w:t>‘memberi’</w:t>
            </w:r>
          </w:p>
        </w:tc>
        <w:tc>
          <w:tcPr>
            <w:tcW w:w="1205" w:type="dxa"/>
            <w:shd w:val="clear" w:color="auto" w:fill="auto"/>
          </w:tcPr>
          <w:p w14:paraId="159D9308" w14:textId="77777777" w:rsidR="00A51A7F" w:rsidRPr="003A4488" w:rsidRDefault="00A51A7F" w:rsidP="001D27B0">
            <w:pPr>
              <w:jc w:val="both"/>
              <w:rPr>
                <w:sz w:val="22"/>
              </w:rPr>
            </w:pPr>
            <w:r w:rsidRPr="003A4488">
              <w:rPr>
                <w:sz w:val="22"/>
              </w:rPr>
              <w:t>[m</w:t>
            </w:r>
            <w:r w:rsidRPr="003A4488">
              <w:rPr>
                <w:sz w:val="22"/>
              </w:rPr>
              <w:sym w:font="SILManuscriptIPA" w:char="F0AB"/>
            </w:r>
            <w:r w:rsidRPr="003A4488">
              <w:rPr>
                <w:sz w:val="22"/>
              </w:rPr>
              <w:t>nikaw]</w:t>
            </w:r>
          </w:p>
        </w:tc>
        <w:tc>
          <w:tcPr>
            <w:tcW w:w="1269" w:type="dxa"/>
            <w:shd w:val="clear" w:color="auto" w:fill="auto"/>
          </w:tcPr>
          <w:p w14:paraId="591E637C" w14:textId="77777777" w:rsidR="00A51A7F" w:rsidRPr="003A4488" w:rsidRDefault="00A51A7F" w:rsidP="001D27B0">
            <w:pPr>
              <w:jc w:val="both"/>
              <w:rPr>
                <w:sz w:val="22"/>
              </w:rPr>
            </w:pPr>
            <w:r w:rsidRPr="003A4488">
              <w:rPr>
                <w:sz w:val="22"/>
              </w:rPr>
              <w:t>[m</w:t>
            </w:r>
            <w:r w:rsidRPr="003A4488">
              <w:rPr>
                <w:sz w:val="22"/>
              </w:rPr>
              <w:sym w:font="SILManuscriptIPA" w:char="F0AB"/>
            </w:r>
            <w:r w:rsidRPr="003A4488">
              <w:rPr>
                <w:sz w:val="22"/>
              </w:rPr>
              <w:t>nikaw]</w:t>
            </w:r>
          </w:p>
        </w:tc>
        <w:tc>
          <w:tcPr>
            <w:tcW w:w="1269" w:type="dxa"/>
            <w:shd w:val="clear" w:color="auto" w:fill="auto"/>
          </w:tcPr>
          <w:p w14:paraId="7DDB741E" w14:textId="77777777" w:rsidR="00A51A7F" w:rsidRPr="003A4488" w:rsidRDefault="00A51A7F" w:rsidP="001D27B0">
            <w:pPr>
              <w:jc w:val="both"/>
              <w:rPr>
                <w:sz w:val="22"/>
              </w:rPr>
            </w:pPr>
            <w:r w:rsidRPr="003A4488">
              <w:rPr>
                <w:sz w:val="22"/>
              </w:rPr>
              <w:t>[m</w:t>
            </w:r>
            <w:r w:rsidRPr="003A4488">
              <w:rPr>
                <w:sz w:val="22"/>
              </w:rPr>
              <w:sym w:font="SILManuscriptIPA" w:char="F0AB"/>
            </w:r>
            <w:r w:rsidRPr="003A4488">
              <w:rPr>
                <w:sz w:val="22"/>
              </w:rPr>
              <w:t>nikaw]</w:t>
            </w:r>
          </w:p>
        </w:tc>
        <w:tc>
          <w:tcPr>
            <w:tcW w:w="1058" w:type="dxa"/>
            <w:shd w:val="clear" w:color="auto" w:fill="auto"/>
          </w:tcPr>
          <w:p w14:paraId="6702AE90" w14:textId="77777777" w:rsidR="00A51A7F" w:rsidRPr="003A4488" w:rsidRDefault="00A51A7F" w:rsidP="001D27B0">
            <w:pPr>
              <w:jc w:val="both"/>
              <w:rPr>
                <w:sz w:val="22"/>
              </w:rPr>
            </w:pPr>
            <w:r w:rsidRPr="003A4488">
              <w:rPr>
                <w:sz w:val="22"/>
              </w:rPr>
              <w:t>[tu</w:t>
            </w:r>
            <w:r w:rsidRPr="003A4488">
              <w:rPr>
                <w:sz w:val="22"/>
              </w:rPr>
              <w:sym w:font="SILManuscriptIPA" w:char="F0BE"/>
            </w:r>
            <w:r w:rsidRPr="003A4488">
              <w:rPr>
                <w:sz w:val="22"/>
              </w:rPr>
              <w:sym w:font="SILManuscriptIPA" w:char="F028"/>
            </w:r>
            <w:r w:rsidRPr="003A4488">
              <w:rPr>
                <w:sz w:val="22"/>
              </w:rPr>
              <w:t>uh]</w:t>
            </w:r>
          </w:p>
        </w:tc>
        <w:tc>
          <w:tcPr>
            <w:tcW w:w="1232" w:type="dxa"/>
            <w:shd w:val="clear" w:color="auto" w:fill="auto"/>
          </w:tcPr>
          <w:p w14:paraId="6CEFBA54" w14:textId="77777777" w:rsidR="00A51A7F" w:rsidRPr="003A4488" w:rsidRDefault="00A51A7F" w:rsidP="001D27B0">
            <w:pPr>
              <w:jc w:val="both"/>
              <w:rPr>
                <w:sz w:val="22"/>
              </w:rPr>
            </w:pPr>
            <w:r w:rsidRPr="003A4488">
              <w:rPr>
                <w:sz w:val="22"/>
              </w:rPr>
              <w:t>[manikaw]</w:t>
            </w:r>
          </w:p>
        </w:tc>
        <w:tc>
          <w:tcPr>
            <w:tcW w:w="1232" w:type="dxa"/>
            <w:shd w:val="clear" w:color="auto" w:fill="auto"/>
          </w:tcPr>
          <w:p w14:paraId="43CC178F" w14:textId="77777777" w:rsidR="00A51A7F" w:rsidRPr="003A4488" w:rsidRDefault="00A51A7F" w:rsidP="001D27B0">
            <w:pPr>
              <w:jc w:val="both"/>
              <w:rPr>
                <w:sz w:val="22"/>
              </w:rPr>
            </w:pPr>
            <w:r w:rsidRPr="003A4488">
              <w:rPr>
                <w:sz w:val="22"/>
              </w:rPr>
              <w:t>[manikaw]</w:t>
            </w:r>
          </w:p>
        </w:tc>
        <w:tc>
          <w:tcPr>
            <w:tcW w:w="1269" w:type="dxa"/>
            <w:shd w:val="clear" w:color="auto" w:fill="auto"/>
          </w:tcPr>
          <w:p w14:paraId="07B0AA49" w14:textId="77777777" w:rsidR="00A51A7F" w:rsidRPr="003A4488" w:rsidRDefault="00A51A7F" w:rsidP="001D27B0">
            <w:pPr>
              <w:jc w:val="both"/>
              <w:rPr>
                <w:sz w:val="22"/>
              </w:rPr>
            </w:pPr>
            <w:r w:rsidRPr="003A4488">
              <w:rPr>
                <w:sz w:val="22"/>
              </w:rPr>
              <w:t>[m</w:t>
            </w:r>
            <w:r w:rsidRPr="003A4488">
              <w:rPr>
                <w:sz w:val="22"/>
              </w:rPr>
              <w:sym w:font="SILManuscriptIPA" w:char="F0AB"/>
            </w:r>
            <w:r w:rsidRPr="003A4488">
              <w:rPr>
                <w:sz w:val="22"/>
              </w:rPr>
              <w:t>nikaw]</w:t>
            </w:r>
          </w:p>
        </w:tc>
      </w:tr>
      <w:tr w:rsidR="000E4791" w:rsidRPr="003A4488" w14:paraId="0C9A924E" w14:textId="77777777" w:rsidTr="003A4488">
        <w:tc>
          <w:tcPr>
            <w:tcW w:w="1207" w:type="dxa"/>
            <w:shd w:val="clear" w:color="auto" w:fill="auto"/>
          </w:tcPr>
          <w:p w14:paraId="41EADC8B" w14:textId="77777777" w:rsidR="00A51A7F" w:rsidRPr="003A4488" w:rsidRDefault="00A51A7F" w:rsidP="001D27B0">
            <w:pPr>
              <w:jc w:val="both"/>
              <w:rPr>
                <w:sz w:val="22"/>
              </w:rPr>
            </w:pPr>
            <w:r w:rsidRPr="003A4488">
              <w:rPr>
                <w:sz w:val="22"/>
              </w:rPr>
              <w:t>‘kayuh’</w:t>
            </w:r>
          </w:p>
        </w:tc>
        <w:tc>
          <w:tcPr>
            <w:tcW w:w="1205" w:type="dxa"/>
            <w:shd w:val="clear" w:color="auto" w:fill="auto"/>
          </w:tcPr>
          <w:p w14:paraId="6A1B8DD2" w14:textId="77777777" w:rsidR="00A51A7F" w:rsidRPr="003A4488" w:rsidRDefault="00A51A7F" w:rsidP="001D27B0">
            <w:pPr>
              <w:jc w:val="both"/>
              <w:rPr>
                <w:sz w:val="22"/>
              </w:rPr>
            </w:pPr>
            <w:r w:rsidRPr="003A4488">
              <w:rPr>
                <w:sz w:val="22"/>
              </w:rPr>
              <w:t>[b</w:t>
            </w:r>
            <w:r w:rsidRPr="003A4488">
              <w:rPr>
                <w:sz w:val="22"/>
              </w:rPr>
              <w:sym w:font="SILManuscriptIPA" w:char="F0AB"/>
            </w:r>
            <w:r w:rsidRPr="003A4488">
              <w:rPr>
                <w:sz w:val="22"/>
              </w:rPr>
              <w:t>pala]</w:t>
            </w:r>
          </w:p>
        </w:tc>
        <w:tc>
          <w:tcPr>
            <w:tcW w:w="1269" w:type="dxa"/>
            <w:shd w:val="clear" w:color="auto" w:fill="auto"/>
          </w:tcPr>
          <w:p w14:paraId="3E1C9C83" w14:textId="77777777" w:rsidR="00A51A7F" w:rsidRPr="003A4488" w:rsidRDefault="00A51A7F" w:rsidP="001D27B0">
            <w:pPr>
              <w:jc w:val="both"/>
              <w:rPr>
                <w:sz w:val="22"/>
              </w:rPr>
            </w:pPr>
            <w:r w:rsidRPr="003A4488">
              <w:rPr>
                <w:sz w:val="22"/>
              </w:rPr>
              <w:t>[p</w:t>
            </w:r>
            <w:r w:rsidRPr="003A4488">
              <w:rPr>
                <w:sz w:val="22"/>
              </w:rPr>
              <w:sym w:font="SILManuscriptIPA" w:char="F0AB"/>
            </w:r>
            <w:r w:rsidRPr="003A4488">
              <w:rPr>
                <w:sz w:val="22"/>
              </w:rPr>
              <w:t>p</w:t>
            </w:r>
            <w:r w:rsidRPr="003A4488">
              <w:rPr>
                <w:sz w:val="22"/>
              </w:rPr>
              <w:sym w:font="SILManuscriptIPA" w:char="F0AB"/>
            </w:r>
            <w:r w:rsidRPr="003A4488">
              <w:rPr>
                <w:sz w:val="22"/>
              </w:rPr>
              <w:t>lah]</w:t>
            </w:r>
          </w:p>
        </w:tc>
        <w:tc>
          <w:tcPr>
            <w:tcW w:w="1269" w:type="dxa"/>
            <w:shd w:val="clear" w:color="auto" w:fill="auto"/>
          </w:tcPr>
          <w:p w14:paraId="6AAD24A7" w14:textId="77777777" w:rsidR="00A51A7F" w:rsidRPr="003A4488" w:rsidRDefault="00A51A7F" w:rsidP="001D27B0">
            <w:pPr>
              <w:jc w:val="both"/>
              <w:rPr>
                <w:sz w:val="22"/>
              </w:rPr>
            </w:pPr>
            <w:r w:rsidRPr="003A4488">
              <w:rPr>
                <w:sz w:val="22"/>
              </w:rPr>
              <w:t>[pap</w:t>
            </w:r>
            <w:r w:rsidRPr="003A4488">
              <w:rPr>
                <w:sz w:val="22"/>
              </w:rPr>
              <w:sym w:font="SILManuscriptIPA" w:char="F0AB"/>
            </w:r>
            <w:r w:rsidRPr="003A4488">
              <w:rPr>
                <w:sz w:val="22"/>
              </w:rPr>
              <w:t>la]</w:t>
            </w:r>
          </w:p>
        </w:tc>
        <w:tc>
          <w:tcPr>
            <w:tcW w:w="1058" w:type="dxa"/>
            <w:shd w:val="clear" w:color="auto" w:fill="auto"/>
          </w:tcPr>
          <w:p w14:paraId="0F641D6C" w14:textId="77777777" w:rsidR="00A51A7F" w:rsidRPr="003A4488" w:rsidRDefault="00A51A7F" w:rsidP="001D27B0">
            <w:pPr>
              <w:jc w:val="both"/>
              <w:rPr>
                <w:sz w:val="22"/>
              </w:rPr>
            </w:pPr>
            <w:r w:rsidRPr="003A4488">
              <w:rPr>
                <w:sz w:val="22"/>
              </w:rPr>
              <w:t>[b</w:t>
            </w:r>
            <w:r w:rsidRPr="003A4488">
              <w:rPr>
                <w:sz w:val="22"/>
              </w:rPr>
              <w:sym w:font="SILManuscriptIPA" w:char="F0AB"/>
            </w:r>
            <w:r w:rsidRPr="003A4488">
              <w:rPr>
                <w:sz w:val="22"/>
              </w:rPr>
              <w:t>p</w:t>
            </w:r>
            <w:r w:rsidRPr="003A4488">
              <w:rPr>
                <w:sz w:val="22"/>
              </w:rPr>
              <w:sym w:font="SILManuscriptIPA" w:char="F0AB"/>
            </w:r>
            <w:r w:rsidRPr="003A4488">
              <w:rPr>
                <w:sz w:val="22"/>
              </w:rPr>
              <w:t>la]</w:t>
            </w:r>
          </w:p>
        </w:tc>
        <w:tc>
          <w:tcPr>
            <w:tcW w:w="1232" w:type="dxa"/>
            <w:shd w:val="clear" w:color="auto" w:fill="auto"/>
          </w:tcPr>
          <w:p w14:paraId="0EC96A4A" w14:textId="77777777" w:rsidR="00A51A7F" w:rsidRPr="003A4488" w:rsidRDefault="00A51A7F" w:rsidP="001D27B0">
            <w:pPr>
              <w:jc w:val="both"/>
              <w:rPr>
                <w:sz w:val="22"/>
              </w:rPr>
            </w:pPr>
            <w:r w:rsidRPr="003A4488">
              <w:rPr>
                <w:sz w:val="22"/>
              </w:rPr>
              <w:t>[pap</w:t>
            </w:r>
            <w:r w:rsidRPr="003A4488">
              <w:rPr>
                <w:sz w:val="22"/>
              </w:rPr>
              <w:sym w:font="SILManuscriptIPA" w:char="F0AB"/>
            </w:r>
            <w:r w:rsidRPr="003A4488">
              <w:rPr>
                <w:sz w:val="22"/>
              </w:rPr>
              <w:t>la]</w:t>
            </w:r>
          </w:p>
        </w:tc>
        <w:tc>
          <w:tcPr>
            <w:tcW w:w="1232" w:type="dxa"/>
            <w:shd w:val="clear" w:color="auto" w:fill="auto"/>
          </w:tcPr>
          <w:p w14:paraId="5FFF593F" w14:textId="77777777" w:rsidR="00A51A7F" w:rsidRPr="003A4488" w:rsidRDefault="00A51A7F" w:rsidP="001D27B0">
            <w:pPr>
              <w:jc w:val="both"/>
              <w:rPr>
                <w:sz w:val="22"/>
              </w:rPr>
            </w:pPr>
            <w:r w:rsidRPr="003A4488">
              <w:rPr>
                <w:sz w:val="22"/>
              </w:rPr>
              <w:t>[pap</w:t>
            </w:r>
            <w:r w:rsidRPr="003A4488">
              <w:rPr>
                <w:sz w:val="22"/>
              </w:rPr>
              <w:sym w:font="SILManuscriptIPA" w:char="F0AB"/>
            </w:r>
            <w:r w:rsidRPr="003A4488">
              <w:rPr>
                <w:sz w:val="22"/>
              </w:rPr>
              <w:t>la]</w:t>
            </w:r>
          </w:p>
        </w:tc>
        <w:tc>
          <w:tcPr>
            <w:tcW w:w="1269" w:type="dxa"/>
            <w:shd w:val="clear" w:color="auto" w:fill="auto"/>
          </w:tcPr>
          <w:p w14:paraId="620FA0D9" w14:textId="77777777" w:rsidR="00A51A7F" w:rsidRPr="003A4488" w:rsidRDefault="00A51A7F" w:rsidP="001D27B0">
            <w:pPr>
              <w:jc w:val="both"/>
              <w:rPr>
                <w:sz w:val="22"/>
              </w:rPr>
            </w:pPr>
            <w:r w:rsidRPr="003A4488">
              <w:rPr>
                <w:sz w:val="22"/>
              </w:rPr>
              <w:t>[p</w:t>
            </w:r>
            <w:r w:rsidRPr="003A4488">
              <w:rPr>
                <w:sz w:val="22"/>
              </w:rPr>
              <w:sym w:font="SILManuscriptIPA" w:char="F0AB"/>
            </w:r>
            <w:r w:rsidRPr="003A4488">
              <w:rPr>
                <w:sz w:val="22"/>
              </w:rPr>
              <w:t>p</w:t>
            </w:r>
            <w:r w:rsidRPr="003A4488">
              <w:rPr>
                <w:sz w:val="22"/>
              </w:rPr>
              <w:sym w:font="SILManuscriptIPA" w:char="F0AB"/>
            </w:r>
            <w:r w:rsidRPr="003A4488">
              <w:rPr>
                <w:sz w:val="22"/>
              </w:rPr>
              <w:t>lah]</w:t>
            </w:r>
          </w:p>
        </w:tc>
      </w:tr>
    </w:tbl>
    <w:p w14:paraId="20EB7C46" w14:textId="77777777" w:rsidR="00A51A7F" w:rsidRPr="000E4791" w:rsidRDefault="00A51A7F" w:rsidP="001D27B0">
      <w:pPr>
        <w:jc w:val="both"/>
        <w:rPr>
          <w:sz w:val="20"/>
          <w:szCs w:val="20"/>
        </w:rPr>
      </w:pPr>
    </w:p>
    <w:p w14:paraId="050B5D47" w14:textId="77777777" w:rsidR="00A51A7F" w:rsidRPr="00A51A7F" w:rsidRDefault="00A51A7F" w:rsidP="001D27B0">
      <w:pPr>
        <w:ind w:firstLine="720"/>
        <w:jc w:val="both"/>
        <w:rPr>
          <w:color w:val="FF0000"/>
        </w:rPr>
      </w:pPr>
      <w:r w:rsidRPr="0087350F">
        <w:t xml:space="preserve">Contoh </w:t>
      </w:r>
      <w:r w:rsidR="0087350F" w:rsidRPr="0087350F">
        <w:t>7</w:t>
      </w:r>
      <w:r w:rsidRPr="00A51A7F">
        <w:rPr>
          <w:color w:val="FF0000"/>
        </w:rPr>
        <w:t xml:space="preserve"> </w:t>
      </w:r>
      <w:r w:rsidRPr="000E4791">
        <w:t>memperlihatkan dalam perkataan tersebut,  bunyi [</w:t>
      </w:r>
      <w:r w:rsidRPr="000E4791">
        <w:sym w:font="SILManuscriptIPA" w:char="F0AB"/>
      </w:r>
      <w:r w:rsidRPr="000E4791">
        <w:t>] pada posisi awal dan tengah kata sejajar dengan bunyi [a].</w:t>
      </w:r>
      <w:r w:rsidRPr="00A51A7F">
        <w:rPr>
          <w:color w:val="FF0000"/>
        </w:rPr>
        <w:t xml:space="preserve"> </w:t>
      </w:r>
    </w:p>
    <w:p w14:paraId="79C3F0E1" w14:textId="77777777" w:rsidR="00AF4979" w:rsidRPr="00A51A7F" w:rsidRDefault="00AF4979" w:rsidP="001D27B0">
      <w:pPr>
        <w:ind w:firstLine="720"/>
        <w:jc w:val="both"/>
        <w:rPr>
          <w:color w:val="FF0000"/>
          <w:sz w:val="22"/>
          <w:szCs w:val="22"/>
        </w:rPr>
      </w:pPr>
    </w:p>
    <w:p w14:paraId="278957CC" w14:textId="25FD127C" w:rsidR="00A51A7F" w:rsidRPr="00D215E4" w:rsidRDefault="006A251D" w:rsidP="00D215E4">
      <w:pPr>
        <w:pStyle w:val="ListParagraph"/>
        <w:numPr>
          <w:ilvl w:val="0"/>
          <w:numId w:val="12"/>
        </w:numPr>
        <w:ind w:left="426" w:hanging="426"/>
        <w:rPr>
          <w:bCs/>
        </w:rPr>
      </w:pPr>
      <w:r w:rsidRPr="00D215E4">
        <w:rPr>
          <w:bCs/>
        </w:rPr>
        <w:t xml:space="preserve">Bunyi </w:t>
      </w:r>
      <w:r w:rsidR="00D215E4">
        <w:rPr>
          <w:bCs/>
        </w:rPr>
        <w:t>d</w:t>
      </w:r>
      <w:r w:rsidRPr="00D215E4">
        <w:rPr>
          <w:bCs/>
        </w:rPr>
        <w:t>iftong</w:t>
      </w:r>
    </w:p>
    <w:p w14:paraId="5AFA03BA" w14:textId="77777777" w:rsidR="00A51A7F" w:rsidRPr="000E4791" w:rsidRDefault="00A51A7F" w:rsidP="001D27B0">
      <w:pPr>
        <w:jc w:val="both"/>
      </w:pPr>
      <w:r w:rsidRPr="000E4791">
        <w:t>Bunyi diftong dalam semua kawasan adalah sama kerana kehadiran bunyi diftong ini hanya terdapat pada posisi akhir kata. Bunyi diftong yang terdapat dalam semua kawasan ialah [oy], [aw], dan [ay].</w:t>
      </w:r>
      <w:r w:rsidRPr="00A51A7F">
        <w:rPr>
          <w:color w:val="FF0000"/>
        </w:rPr>
        <w:t xml:space="preserve"> </w:t>
      </w:r>
      <w:r w:rsidR="0087350F" w:rsidRPr="0087350F">
        <w:t>Jadual 9</w:t>
      </w:r>
      <w:r w:rsidRPr="00A51A7F">
        <w:rPr>
          <w:color w:val="FF0000"/>
        </w:rPr>
        <w:t xml:space="preserve"> </w:t>
      </w:r>
      <w:r w:rsidRPr="000E4791">
        <w:t xml:space="preserve">memaparkan penyebaran bunyi diftong pada posisi akhir kata dalam semua kawasan dan contoh penyebaran bunyi ini boleh dirujuk pada bahagian penyebaran bunyi diftong. </w:t>
      </w:r>
    </w:p>
    <w:p w14:paraId="446DCF83" w14:textId="77777777" w:rsidR="00A51A7F" w:rsidRPr="00D215E4" w:rsidRDefault="00A51A7F" w:rsidP="001D27B0">
      <w:pPr>
        <w:ind w:firstLine="720"/>
        <w:jc w:val="both"/>
        <w:rPr>
          <w:sz w:val="20"/>
          <w:szCs w:val="20"/>
        </w:rPr>
      </w:pPr>
    </w:p>
    <w:p w14:paraId="43BE9F5E" w14:textId="77777777" w:rsidR="000E4791" w:rsidRPr="00080AEE" w:rsidRDefault="0087350F" w:rsidP="001D27B0">
      <w:pPr>
        <w:jc w:val="center"/>
        <w:rPr>
          <w:sz w:val="20"/>
        </w:rPr>
      </w:pPr>
      <w:r w:rsidRPr="00080AEE">
        <w:rPr>
          <w:b/>
          <w:sz w:val="20"/>
        </w:rPr>
        <w:t>Jadual 9</w:t>
      </w:r>
      <w:r w:rsidR="00080AEE" w:rsidRPr="00080AEE">
        <w:rPr>
          <w:b/>
          <w:sz w:val="20"/>
        </w:rPr>
        <w:t>.</w:t>
      </w:r>
      <w:r w:rsidR="000E4791" w:rsidRPr="00080AEE">
        <w:rPr>
          <w:sz w:val="20"/>
        </w:rPr>
        <w:t xml:space="preserve">  Penyebaran Bunyi Diftong [-oy, -aw, dan -ay]</w:t>
      </w:r>
    </w:p>
    <w:p w14:paraId="02F4BDA2" w14:textId="77777777" w:rsidR="000E4791" w:rsidRPr="00D215E4" w:rsidRDefault="000E4791" w:rsidP="001D27B0">
      <w:pPr>
        <w:ind w:firstLine="720"/>
        <w:jc w:val="both"/>
        <w:rPr>
          <w:color w:val="FF0000"/>
          <w:sz w:val="16"/>
          <w:szCs w:val="16"/>
        </w:rPr>
      </w:pPr>
    </w:p>
    <w:tbl>
      <w:tblPr>
        <w:tblW w:w="0" w:type="auto"/>
        <w:jc w:val="center"/>
        <w:tblLayout w:type="fixed"/>
        <w:tblLook w:val="01E0" w:firstRow="1" w:lastRow="1" w:firstColumn="1" w:lastColumn="1" w:noHBand="0" w:noVBand="0"/>
      </w:tblPr>
      <w:tblGrid>
        <w:gridCol w:w="1560"/>
        <w:gridCol w:w="2220"/>
        <w:gridCol w:w="2174"/>
        <w:gridCol w:w="2693"/>
      </w:tblGrid>
      <w:tr w:rsidR="000E4791" w:rsidRPr="00080AEE" w14:paraId="4E6E977D" w14:textId="77777777" w:rsidTr="00AF4979">
        <w:trPr>
          <w:jc w:val="center"/>
        </w:trPr>
        <w:tc>
          <w:tcPr>
            <w:tcW w:w="1560" w:type="dxa"/>
            <w:tcBorders>
              <w:top w:val="single" w:sz="4" w:space="0" w:color="auto"/>
              <w:bottom w:val="single" w:sz="4" w:space="0" w:color="auto"/>
            </w:tcBorders>
            <w:shd w:val="clear" w:color="auto" w:fill="B4C6E7" w:themeFill="accent1" w:themeFillTint="66"/>
          </w:tcPr>
          <w:p w14:paraId="021B9339" w14:textId="77777777" w:rsidR="00A51A7F" w:rsidRPr="00080AEE" w:rsidRDefault="00A51A7F" w:rsidP="001D27B0">
            <w:pPr>
              <w:jc w:val="both"/>
              <w:rPr>
                <w:b/>
                <w:sz w:val="20"/>
              </w:rPr>
            </w:pPr>
            <w:r w:rsidRPr="00080AEE">
              <w:rPr>
                <w:b/>
                <w:sz w:val="20"/>
              </w:rPr>
              <w:t>Posisi</w:t>
            </w:r>
          </w:p>
          <w:p w14:paraId="76EB9AFE" w14:textId="77777777" w:rsidR="00A51A7F" w:rsidRPr="00080AEE" w:rsidRDefault="00A51A7F" w:rsidP="001D27B0">
            <w:pPr>
              <w:jc w:val="both"/>
              <w:rPr>
                <w:b/>
                <w:sz w:val="20"/>
              </w:rPr>
            </w:pPr>
            <w:r w:rsidRPr="00080AEE">
              <w:rPr>
                <w:b/>
                <w:sz w:val="20"/>
              </w:rPr>
              <w:t>Kawasan</w:t>
            </w:r>
          </w:p>
        </w:tc>
        <w:tc>
          <w:tcPr>
            <w:tcW w:w="2220" w:type="dxa"/>
            <w:tcBorders>
              <w:top w:val="single" w:sz="4" w:space="0" w:color="auto"/>
              <w:bottom w:val="single" w:sz="4" w:space="0" w:color="auto"/>
            </w:tcBorders>
            <w:shd w:val="clear" w:color="auto" w:fill="B4C6E7" w:themeFill="accent1" w:themeFillTint="66"/>
          </w:tcPr>
          <w:p w14:paraId="47A5F655" w14:textId="77777777" w:rsidR="00A51A7F" w:rsidRPr="00080AEE" w:rsidRDefault="00A51A7F" w:rsidP="001D27B0">
            <w:pPr>
              <w:jc w:val="center"/>
              <w:rPr>
                <w:b/>
                <w:sz w:val="20"/>
              </w:rPr>
            </w:pPr>
            <w:r w:rsidRPr="00080AEE">
              <w:rPr>
                <w:b/>
                <w:sz w:val="20"/>
              </w:rPr>
              <w:t>Awal</w:t>
            </w:r>
          </w:p>
          <w:p w14:paraId="44E7FB03" w14:textId="77777777" w:rsidR="00A51A7F" w:rsidRPr="00080AEE" w:rsidRDefault="00A51A7F" w:rsidP="001D27B0">
            <w:pPr>
              <w:jc w:val="center"/>
              <w:rPr>
                <w:b/>
                <w:sz w:val="20"/>
              </w:rPr>
            </w:pPr>
            <w:r w:rsidRPr="00080AEE">
              <w:rPr>
                <w:b/>
                <w:sz w:val="20"/>
              </w:rPr>
              <w:t>Kata</w:t>
            </w:r>
          </w:p>
        </w:tc>
        <w:tc>
          <w:tcPr>
            <w:tcW w:w="2174" w:type="dxa"/>
            <w:tcBorders>
              <w:top w:val="single" w:sz="4" w:space="0" w:color="auto"/>
              <w:bottom w:val="single" w:sz="4" w:space="0" w:color="auto"/>
            </w:tcBorders>
            <w:shd w:val="clear" w:color="auto" w:fill="B4C6E7" w:themeFill="accent1" w:themeFillTint="66"/>
          </w:tcPr>
          <w:p w14:paraId="12957DA8" w14:textId="77777777" w:rsidR="00A51A7F" w:rsidRPr="00080AEE" w:rsidRDefault="00A51A7F" w:rsidP="001D27B0">
            <w:pPr>
              <w:jc w:val="center"/>
              <w:rPr>
                <w:b/>
                <w:sz w:val="20"/>
              </w:rPr>
            </w:pPr>
            <w:r w:rsidRPr="00080AEE">
              <w:rPr>
                <w:b/>
                <w:sz w:val="20"/>
              </w:rPr>
              <w:t>Tengah</w:t>
            </w:r>
          </w:p>
          <w:p w14:paraId="0C024829" w14:textId="77777777" w:rsidR="00A51A7F" w:rsidRPr="00080AEE" w:rsidRDefault="00A51A7F" w:rsidP="001D27B0">
            <w:pPr>
              <w:jc w:val="center"/>
              <w:rPr>
                <w:b/>
                <w:sz w:val="20"/>
              </w:rPr>
            </w:pPr>
            <w:r w:rsidRPr="00080AEE">
              <w:rPr>
                <w:b/>
                <w:sz w:val="20"/>
              </w:rPr>
              <w:t>Kata</w:t>
            </w:r>
          </w:p>
        </w:tc>
        <w:tc>
          <w:tcPr>
            <w:tcW w:w="2693" w:type="dxa"/>
            <w:tcBorders>
              <w:top w:val="single" w:sz="4" w:space="0" w:color="auto"/>
              <w:bottom w:val="single" w:sz="4" w:space="0" w:color="auto"/>
            </w:tcBorders>
            <w:shd w:val="clear" w:color="auto" w:fill="B4C6E7" w:themeFill="accent1" w:themeFillTint="66"/>
          </w:tcPr>
          <w:p w14:paraId="4E97143A" w14:textId="77777777" w:rsidR="00A51A7F" w:rsidRPr="00080AEE" w:rsidRDefault="00A51A7F" w:rsidP="001D27B0">
            <w:pPr>
              <w:jc w:val="center"/>
              <w:rPr>
                <w:b/>
                <w:sz w:val="20"/>
              </w:rPr>
            </w:pPr>
            <w:r w:rsidRPr="00080AEE">
              <w:rPr>
                <w:b/>
                <w:sz w:val="20"/>
              </w:rPr>
              <w:t>Akhir</w:t>
            </w:r>
          </w:p>
          <w:p w14:paraId="14EFCBEA" w14:textId="77777777" w:rsidR="00A51A7F" w:rsidRPr="00080AEE" w:rsidRDefault="00A51A7F" w:rsidP="001D27B0">
            <w:pPr>
              <w:jc w:val="center"/>
              <w:rPr>
                <w:b/>
                <w:sz w:val="20"/>
              </w:rPr>
            </w:pPr>
            <w:r w:rsidRPr="00080AEE">
              <w:rPr>
                <w:b/>
                <w:sz w:val="20"/>
              </w:rPr>
              <w:t>Kata</w:t>
            </w:r>
          </w:p>
        </w:tc>
      </w:tr>
      <w:tr w:rsidR="000E4791" w:rsidRPr="00080AEE" w14:paraId="7F2A86D1" w14:textId="77777777" w:rsidTr="00AF4979">
        <w:trPr>
          <w:jc w:val="center"/>
        </w:trPr>
        <w:tc>
          <w:tcPr>
            <w:tcW w:w="1560" w:type="dxa"/>
            <w:tcBorders>
              <w:top w:val="single" w:sz="4" w:space="0" w:color="auto"/>
            </w:tcBorders>
            <w:shd w:val="clear" w:color="auto" w:fill="auto"/>
          </w:tcPr>
          <w:p w14:paraId="03B67B31" w14:textId="77777777" w:rsidR="00A51A7F" w:rsidRPr="00080AEE" w:rsidRDefault="00A51A7F" w:rsidP="001D27B0">
            <w:pPr>
              <w:jc w:val="both"/>
              <w:rPr>
                <w:sz w:val="20"/>
              </w:rPr>
            </w:pPr>
            <w:r w:rsidRPr="00080AEE">
              <w:rPr>
                <w:sz w:val="20"/>
              </w:rPr>
              <w:t>Mukah</w:t>
            </w:r>
          </w:p>
        </w:tc>
        <w:tc>
          <w:tcPr>
            <w:tcW w:w="2220" w:type="dxa"/>
            <w:tcBorders>
              <w:top w:val="single" w:sz="4" w:space="0" w:color="auto"/>
            </w:tcBorders>
            <w:shd w:val="clear" w:color="auto" w:fill="auto"/>
          </w:tcPr>
          <w:p w14:paraId="0AA0C60B" w14:textId="2B21D379" w:rsidR="00A51A7F" w:rsidRPr="00080AEE" w:rsidRDefault="000F3D02" w:rsidP="001D27B0">
            <w:pPr>
              <w:jc w:val="center"/>
              <w:rPr>
                <w:sz w:val="20"/>
              </w:rPr>
            </w:pPr>
            <w:r>
              <w:rPr>
                <w:sz w:val="20"/>
              </w:rPr>
              <w:t>-</w:t>
            </w:r>
          </w:p>
        </w:tc>
        <w:tc>
          <w:tcPr>
            <w:tcW w:w="2174" w:type="dxa"/>
            <w:tcBorders>
              <w:top w:val="single" w:sz="4" w:space="0" w:color="auto"/>
            </w:tcBorders>
            <w:shd w:val="clear" w:color="auto" w:fill="auto"/>
          </w:tcPr>
          <w:p w14:paraId="54DA5329" w14:textId="72CF8D60" w:rsidR="00A51A7F" w:rsidRPr="00080AEE" w:rsidRDefault="000F3D02" w:rsidP="001D27B0">
            <w:pPr>
              <w:jc w:val="center"/>
              <w:rPr>
                <w:sz w:val="20"/>
              </w:rPr>
            </w:pPr>
            <w:r>
              <w:rPr>
                <w:sz w:val="20"/>
              </w:rPr>
              <w:t>-</w:t>
            </w:r>
          </w:p>
        </w:tc>
        <w:tc>
          <w:tcPr>
            <w:tcW w:w="2693" w:type="dxa"/>
            <w:tcBorders>
              <w:top w:val="single" w:sz="4" w:space="0" w:color="auto"/>
            </w:tcBorders>
            <w:shd w:val="clear" w:color="auto" w:fill="auto"/>
          </w:tcPr>
          <w:p w14:paraId="56B52A74" w14:textId="77777777" w:rsidR="00A51A7F" w:rsidRPr="00080AEE" w:rsidRDefault="00A51A7F" w:rsidP="001D27B0">
            <w:pPr>
              <w:jc w:val="center"/>
              <w:rPr>
                <w:sz w:val="20"/>
              </w:rPr>
            </w:pPr>
            <w:r w:rsidRPr="00080AEE">
              <w:rPr>
                <w:sz w:val="20"/>
              </w:rPr>
              <w:t>[-oy, -aw, -ay]</w:t>
            </w:r>
          </w:p>
        </w:tc>
      </w:tr>
      <w:tr w:rsidR="000E4791" w:rsidRPr="00080AEE" w14:paraId="06F3C157" w14:textId="77777777" w:rsidTr="00AF4979">
        <w:trPr>
          <w:jc w:val="center"/>
        </w:trPr>
        <w:tc>
          <w:tcPr>
            <w:tcW w:w="1560" w:type="dxa"/>
            <w:shd w:val="clear" w:color="auto" w:fill="auto"/>
          </w:tcPr>
          <w:p w14:paraId="1D830899" w14:textId="77777777" w:rsidR="00A51A7F" w:rsidRPr="00080AEE" w:rsidRDefault="00A51A7F" w:rsidP="001D27B0">
            <w:pPr>
              <w:jc w:val="both"/>
              <w:rPr>
                <w:sz w:val="20"/>
              </w:rPr>
            </w:pPr>
            <w:r w:rsidRPr="00080AEE">
              <w:rPr>
                <w:sz w:val="20"/>
              </w:rPr>
              <w:t>Matu</w:t>
            </w:r>
          </w:p>
        </w:tc>
        <w:tc>
          <w:tcPr>
            <w:tcW w:w="2220" w:type="dxa"/>
            <w:shd w:val="clear" w:color="auto" w:fill="auto"/>
          </w:tcPr>
          <w:p w14:paraId="46ED950C" w14:textId="5A444D82" w:rsidR="00A51A7F" w:rsidRPr="00080AEE" w:rsidRDefault="000F3D02" w:rsidP="001D27B0">
            <w:pPr>
              <w:jc w:val="center"/>
              <w:rPr>
                <w:sz w:val="20"/>
              </w:rPr>
            </w:pPr>
            <w:r>
              <w:rPr>
                <w:sz w:val="20"/>
              </w:rPr>
              <w:t>-</w:t>
            </w:r>
          </w:p>
        </w:tc>
        <w:tc>
          <w:tcPr>
            <w:tcW w:w="2174" w:type="dxa"/>
            <w:shd w:val="clear" w:color="auto" w:fill="auto"/>
          </w:tcPr>
          <w:p w14:paraId="237BC16E" w14:textId="0D3A04A6" w:rsidR="00A51A7F" w:rsidRPr="00080AEE" w:rsidRDefault="000F3D02" w:rsidP="001D27B0">
            <w:pPr>
              <w:jc w:val="center"/>
              <w:rPr>
                <w:sz w:val="20"/>
              </w:rPr>
            </w:pPr>
            <w:r>
              <w:rPr>
                <w:sz w:val="20"/>
              </w:rPr>
              <w:t>-</w:t>
            </w:r>
          </w:p>
        </w:tc>
        <w:tc>
          <w:tcPr>
            <w:tcW w:w="2693" w:type="dxa"/>
            <w:shd w:val="clear" w:color="auto" w:fill="auto"/>
          </w:tcPr>
          <w:p w14:paraId="5DB86B28" w14:textId="77777777" w:rsidR="00A51A7F" w:rsidRPr="00080AEE" w:rsidRDefault="00A51A7F" w:rsidP="001D27B0">
            <w:pPr>
              <w:jc w:val="center"/>
              <w:rPr>
                <w:sz w:val="20"/>
              </w:rPr>
            </w:pPr>
            <w:r w:rsidRPr="00080AEE">
              <w:rPr>
                <w:sz w:val="20"/>
              </w:rPr>
              <w:t>[-oy, -aw, -ay]</w:t>
            </w:r>
          </w:p>
        </w:tc>
      </w:tr>
      <w:tr w:rsidR="000E4791" w:rsidRPr="00080AEE" w14:paraId="26593E83" w14:textId="77777777" w:rsidTr="00AF4979">
        <w:trPr>
          <w:jc w:val="center"/>
        </w:trPr>
        <w:tc>
          <w:tcPr>
            <w:tcW w:w="1560" w:type="dxa"/>
            <w:shd w:val="clear" w:color="auto" w:fill="auto"/>
          </w:tcPr>
          <w:p w14:paraId="504CD7FC" w14:textId="77777777" w:rsidR="00A51A7F" w:rsidRPr="00080AEE" w:rsidRDefault="00A51A7F" w:rsidP="001D27B0">
            <w:pPr>
              <w:jc w:val="both"/>
              <w:rPr>
                <w:sz w:val="20"/>
              </w:rPr>
            </w:pPr>
            <w:r w:rsidRPr="00080AEE">
              <w:rPr>
                <w:sz w:val="20"/>
              </w:rPr>
              <w:t>Dalat</w:t>
            </w:r>
          </w:p>
        </w:tc>
        <w:tc>
          <w:tcPr>
            <w:tcW w:w="2220" w:type="dxa"/>
            <w:shd w:val="clear" w:color="auto" w:fill="auto"/>
          </w:tcPr>
          <w:p w14:paraId="2F06ACEC" w14:textId="0F5D090B" w:rsidR="00A51A7F" w:rsidRPr="00080AEE" w:rsidRDefault="000F3D02" w:rsidP="001D27B0">
            <w:pPr>
              <w:jc w:val="center"/>
              <w:rPr>
                <w:sz w:val="20"/>
              </w:rPr>
            </w:pPr>
            <w:r>
              <w:rPr>
                <w:sz w:val="20"/>
              </w:rPr>
              <w:t>-</w:t>
            </w:r>
          </w:p>
        </w:tc>
        <w:tc>
          <w:tcPr>
            <w:tcW w:w="2174" w:type="dxa"/>
            <w:shd w:val="clear" w:color="auto" w:fill="auto"/>
          </w:tcPr>
          <w:p w14:paraId="2E24B36D" w14:textId="5CEA3B5C" w:rsidR="00A51A7F" w:rsidRPr="00080AEE" w:rsidRDefault="000F3D02" w:rsidP="001D27B0">
            <w:pPr>
              <w:jc w:val="center"/>
              <w:rPr>
                <w:sz w:val="20"/>
              </w:rPr>
            </w:pPr>
            <w:r>
              <w:rPr>
                <w:sz w:val="20"/>
              </w:rPr>
              <w:t>-</w:t>
            </w:r>
          </w:p>
        </w:tc>
        <w:tc>
          <w:tcPr>
            <w:tcW w:w="2693" w:type="dxa"/>
            <w:shd w:val="clear" w:color="auto" w:fill="auto"/>
          </w:tcPr>
          <w:p w14:paraId="51042055" w14:textId="77777777" w:rsidR="00A51A7F" w:rsidRPr="00080AEE" w:rsidRDefault="00A51A7F" w:rsidP="001D27B0">
            <w:pPr>
              <w:jc w:val="center"/>
              <w:rPr>
                <w:sz w:val="20"/>
              </w:rPr>
            </w:pPr>
            <w:r w:rsidRPr="00080AEE">
              <w:rPr>
                <w:sz w:val="20"/>
              </w:rPr>
              <w:t>[-oy, -aw, -ay]</w:t>
            </w:r>
          </w:p>
        </w:tc>
      </w:tr>
      <w:tr w:rsidR="000E4791" w:rsidRPr="00080AEE" w14:paraId="34BDEB9F" w14:textId="77777777" w:rsidTr="00AF4979">
        <w:trPr>
          <w:jc w:val="center"/>
        </w:trPr>
        <w:tc>
          <w:tcPr>
            <w:tcW w:w="1560" w:type="dxa"/>
            <w:shd w:val="clear" w:color="auto" w:fill="auto"/>
          </w:tcPr>
          <w:p w14:paraId="48BFF511" w14:textId="77777777" w:rsidR="00A51A7F" w:rsidRPr="00080AEE" w:rsidRDefault="00A51A7F" w:rsidP="001D27B0">
            <w:pPr>
              <w:jc w:val="both"/>
              <w:rPr>
                <w:sz w:val="20"/>
              </w:rPr>
            </w:pPr>
            <w:r w:rsidRPr="00080AEE">
              <w:rPr>
                <w:sz w:val="20"/>
              </w:rPr>
              <w:t>Igan</w:t>
            </w:r>
          </w:p>
        </w:tc>
        <w:tc>
          <w:tcPr>
            <w:tcW w:w="2220" w:type="dxa"/>
            <w:shd w:val="clear" w:color="auto" w:fill="auto"/>
          </w:tcPr>
          <w:p w14:paraId="07295FFA" w14:textId="02370756" w:rsidR="00A51A7F" w:rsidRPr="00080AEE" w:rsidRDefault="000F3D02" w:rsidP="001D27B0">
            <w:pPr>
              <w:jc w:val="center"/>
              <w:rPr>
                <w:sz w:val="20"/>
              </w:rPr>
            </w:pPr>
            <w:r>
              <w:rPr>
                <w:sz w:val="20"/>
              </w:rPr>
              <w:t>-</w:t>
            </w:r>
          </w:p>
        </w:tc>
        <w:tc>
          <w:tcPr>
            <w:tcW w:w="2174" w:type="dxa"/>
            <w:shd w:val="clear" w:color="auto" w:fill="auto"/>
          </w:tcPr>
          <w:p w14:paraId="5953A248" w14:textId="4B9A8BBE" w:rsidR="00A51A7F" w:rsidRPr="00080AEE" w:rsidRDefault="000F3D02" w:rsidP="001D27B0">
            <w:pPr>
              <w:jc w:val="center"/>
              <w:rPr>
                <w:sz w:val="20"/>
              </w:rPr>
            </w:pPr>
            <w:r>
              <w:rPr>
                <w:sz w:val="20"/>
              </w:rPr>
              <w:t>-</w:t>
            </w:r>
          </w:p>
        </w:tc>
        <w:tc>
          <w:tcPr>
            <w:tcW w:w="2693" w:type="dxa"/>
            <w:shd w:val="clear" w:color="auto" w:fill="auto"/>
          </w:tcPr>
          <w:p w14:paraId="7885814A" w14:textId="77777777" w:rsidR="00A51A7F" w:rsidRPr="00080AEE" w:rsidRDefault="00A51A7F" w:rsidP="001D27B0">
            <w:pPr>
              <w:jc w:val="center"/>
              <w:rPr>
                <w:sz w:val="20"/>
              </w:rPr>
            </w:pPr>
            <w:r w:rsidRPr="00080AEE">
              <w:rPr>
                <w:sz w:val="20"/>
              </w:rPr>
              <w:t>[-oy, -aw, -ay]</w:t>
            </w:r>
          </w:p>
        </w:tc>
      </w:tr>
      <w:tr w:rsidR="000E4791" w:rsidRPr="00080AEE" w14:paraId="22160F77" w14:textId="77777777" w:rsidTr="00AF4979">
        <w:trPr>
          <w:jc w:val="center"/>
        </w:trPr>
        <w:tc>
          <w:tcPr>
            <w:tcW w:w="1560" w:type="dxa"/>
            <w:shd w:val="clear" w:color="auto" w:fill="auto"/>
          </w:tcPr>
          <w:p w14:paraId="7504F06D" w14:textId="77777777" w:rsidR="00A51A7F" w:rsidRPr="00080AEE" w:rsidRDefault="00A51A7F" w:rsidP="001D27B0">
            <w:pPr>
              <w:jc w:val="both"/>
              <w:rPr>
                <w:sz w:val="20"/>
              </w:rPr>
            </w:pPr>
            <w:r w:rsidRPr="00080AEE">
              <w:rPr>
                <w:sz w:val="20"/>
              </w:rPr>
              <w:t>Oya</w:t>
            </w:r>
          </w:p>
        </w:tc>
        <w:tc>
          <w:tcPr>
            <w:tcW w:w="2220" w:type="dxa"/>
            <w:shd w:val="clear" w:color="auto" w:fill="auto"/>
          </w:tcPr>
          <w:p w14:paraId="5988723E" w14:textId="07171F99" w:rsidR="00A51A7F" w:rsidRPr="00080AEE" w:rsidRDefault="000F3D02" w:rsidP="001D27B0">
            <w:pPr>
              <w:jc w:val="center"/>
              <w:rPr>
                <w:sz w:val="20"/>
              </w:rPr>
            </w:pPr>
            <w:r>
              <w:rPr>
                <w:sz w:val="20"/>
              </w:rPr>
              <w:t>-</w:t>
            </w:r>
          </w:p>
        </w:tc>
        <w:tc>
          <w:tcPr>
            <w:tcW w:w="2174" w:type="dxa"/>
            <w:shd w:val="clear" w:color="auto" w:fill="auto"/>
          </w:tcPr>
          <w:p w14:paraId="62939D0C" w14:textId="5934D031" w:rsidR="00A51A7F" w:rsidRPr="00080AEE" w:rsidRDefault="000F3D02" w:rsidP="001D27B0">
            <w:pPr>
              <w:jc w:val="center"/>
              <w:rPr>
                <w:sz w:val="20"/>
              </w:rPr>
            </w:pPr>
            <w:r>
              <w:rPr>
                <w:sz w:val="20"/>
              </w:rPr>
              <w:t>-</w:t>
            </w:r>
          </w:p>
        </w:tc>
        <w:tc>
          <w:tcPr>
            <w:tcW w:w="2693" w:type="dxa"/>
            <w:shd w:val="clear" w:color="auto" w:fill="auto"/>
          </w:tcPr>
          <w:p w14:paraId="53FCBE1C" w14:textId="77777777" w:rsidR="00A51A7F" w:rsidRPr="00080AEE" w:rsidRDefault="00A51A7F" w:rsidP="001D27B0">
            <w:pPr>
              <w:jc w:val="center"/>
              <w:rPr>
                <w:sz w:val="20"/>
              </w:rPr>
            </w:pPr>
            <w:r w:rsidRPr="00080AEE">
              <w:rPr>
                <w:sz w:val="20"/>
              </w:rPr>
              <w:t>[-oy, -aw, -ay]</w:t>
            </w:r>
          </w:p>
        </w:tc>
      </w:tr>
      <w:tr w:rsidR="000E4791" w:rsidRPr="00080AEE" w14:paraId="0479F2F8" w14:textId="77777777" w:rsidTr="00AF4979">
        <w:trPr>
          <w:jc w:val="center"/>
        </w:trPr>
        <w:tc>
          <w:tcPr>
            <w:tcW w:w="1560" w:type="dxa"/>
            <w:shd w:val="clear" w:color="auto" w:fill="auto"/>
          </w:tcPr>
          <w:p w14:paraId="435C1329" w14:textId="77777777" w:rsidR="00A51A7F" w:rsidRPr="00080AEE" w:rsidRDefault="00A51A7F" w:rsidP="001D27B0">
            <w:pPr>
              <w:jc w:val="both"/>
              <w:rPr>
                <w:sz w:val="20"/>
              </w:rPr>
            </w:pPr>
            <w:r w:rsidRPr="00080AEE">
              <w:rPr>
                <w:sz w:val="20"/>
              </w:rPr>
              <w:t>Balingian</w:t>
            </w:r>
          </w:p>
        </w:tc>
        <w:tc>
          <w:tcPr>
            <w:tcW w:w="2220" w:type="dxa"/>
            <w:shd w:val="clear" w:color="auto" w:fill="auto"/>
          </w:tcPr>
          <w:p w14:paraId="3E57D7F2" w14:textId="253E4EAF" w:rsidR="00A51A7F" w:rsidRPr="00080AEE" w:rsidRDefault="000F3D02" w:rsidP="001D27B0">
            <w:pPr>
              <w:jc w:val="center"/>
              <w:rPr>
                <w:sz w:val="20"/>
              </w:rPr>
            </w:pPr>
            <w:r>
              <w:rPr>
                <w:sz w:val="20"/>
              </w:rPr>
              <w:t>-</w:t>
            </w:r>
          </w:p>
        </w:tc>
        <w:tc>
          <w:tcPr>
            <w:tcW w:w="2174" w:type="dxa"/>
            <w:shd w:val="clear" w:color="auto" w:fill="auto"/>
          </w:tcPr>
          <w:p w14:paraId="4B0446C4" w14:textId="6CC712B3" w:rsidR="00A51A7F" w:rsidRPr="00080AEE" w:rsidRDefault="000F3D02" w:rsidP="001D27B0">
            <w:pPr>
              <w:jc w:val="center"/>
              <w:rPr>
                <w:sz w:val="20"/>
              </w:rPr>
            </w:pPr>
            <w:r>
              <w:rPr>
                <w:sz w:val="20"/>
              </w:rPr>
              <w:t>-</w:t>
            </w:r>
          </w:p>
        </w:tc>
        <w:tc>
          <w:tcPr>
            <w:tcW w:w="2693" w:type="dxa"/>
            <w:shd w:val="clear" w:color="auto" w:fill="auto"/>
          </w:tcPr>
          <w:p w14:paraId="7E1B9D99" w14:textId="77777777" w:rsidR="00A51A7F" w:rsidRPr="00080AEE" w:rsidRDefault="00A51A7F" w:rsidP="001D27B0">
            <w:pPr>
              <w:jc w:val="center"/>
              <w:rPr>
                <w:sz w:val="20"/>
              </w:rPr>
            </w:pPr>
            <w:r w:rsidRPr="00080AEE">
              <w:rPr>
                <w:sz w:val="20"/>
              </w:rPr>
              <w:t>[-oy, -aw, -ay]</w:t>
            </w:r>
          </w:p>
        </w:tc>
      </w:tr>
      <w:tr w:rsidR="000E4791" w:rsidRPr="00080AEE" w14:paraId="6CC294BA" w14:textId="77777777" w:rsidTr="00AF4979">
        <w:trPr>
          <w:jc w:val="center"/>
        </w:trPr>
        <w:tc>
          <w:tcPr>
            <w:tcW w:w="1560" w:type="dxa"/>
            <w:tcBorders>
              <w:bottom w:val="single" w:sz="4" w:space="0" w:color="auto"/>
            </w:tcBorders>
            <w:shd w:val="clear" w:color="auto" w:fill="auto"/>
          </w:tcPr>
          <w:p w14:paraId="556AB549" w14:textId="77777777" w:rsidR="00A51A7F" w:rsidRPr="00080AEE" w:rsidRDefault="00A51A7F" w:rsidP="001D27B0">
            <w:pPr>
              <w:jc w:val="both"/>
              <w:rPr>
                <w:sz w:val="20"/>
              </w:rPr>
            </w:pPr>
            <w:r w:rsidRPr="00080AEE">
              <w:rPr>
                <w:sz w:val="20"/>
              </w:rPr>
              <w:t>Daro</w:t>
            </w:r>
          </w:p>
        </w:tc>
        <w:tc>
          <w:tcPr>
            <w:tcW w:w="2220" w:type="dxa"/>
            <w:tcBorders>
              <w:bottom w:val="single" w:sz="4" w:space="0" w:color="auto"/>
            </w:tcBorders>
            <w:shd w:val="clear" w:color="auto" w:fill="auto"/>
          </w:tcPr>
          <w:p w14:paraId="79B99D43" w14:textId="332ADF5E" w:rsidR="00A51A7F" w:rsidRPr="00080AEE" w:rsidRDefault="000F3D02" w:rsidP="001D27B0">
            <w:pPr>
              <w:jc w:val="center"/>
              <w:rPr>
                <w:sz w:val="20"/>
              </w:rPr>
            </w:pPr>
            <w:r>
              <w:rPr>
                <w:sz w:val="20"/>
              </w:rPr>
              <w:t>-</w:t>
            </w:r>
          </w:p>
        </w:tc>
        <w:tc>
          <w:tcPr>
            <w:tcW w:w="2174" w:type="dxa"/>
            <w:tcBorders>
              <w:bottom w:val="single" w:sz="4" w:space="0" w:color="auto"/>
            </w:tcBorders>
            <w:shd w:val="clear" w:color="auto" w:fill="auto"/>
          </w:tcPr>
          <w:p w14:paraId="60D31B2F" w14:textId="7A4EE1DC" w:rsidR="00A51A7F" w:rsidRPr="00080AEE" w:rsidRDefault="00A51A7F" w:rsidP="001D27B0">
            <w:pPr>
              <w:jc w:val="center"/>
              <w:rPr>
                <w:sz w:val="20"/>
              </w:rPr>
            </w:pPr>
            <w:r w:rsidRPr="00080AEE">
              <w:rPr>
                <w:sz w:val="20"/>
              </w:rPr>
              <w:t>-</w:t>
            </w:r>
          </w:p>
        </w:tc>
        <w:tc>
          <w:tcPr>
            <w:tcW w:w="2693" w:type="dxa"/>
            <w:tcBorders>
              <w:bottom w:val="single" w:sz="4" w:space="0" w:color="auto"/>
            </w:tcBorders>
            <w:shd w:val="clear" w:color="auto" w:fill="auto"/>
          </w:tcPr>
          <w:p w14:paraId="1DC6C00E" w14:textId="77777777" w:rsidR="00A51A7F" w:rsidRPr="00080AEE" w:rsidRDefault="00A51A7F" w:rsidP="001D27B0">
            <w:pPr>
              <w:jc w:val="center"/>
              <w:rPr>
                <w:sz w:val="20"/>
              </w:rPr>
            </w:pPr>
            <w:r w:rsidRPr="00080AEE">
              <w:rPr>
                <w:sz w:val="20"/>
              </w:rPr>
              <w:t>[-oy, -aw, -ay]</w:t>
            </w:r>
          </w:p>
        </w:tc>
      </w:tr>
    </w:tbl>
    <w:p w14:paraId="7FC65017" w14:textId="53FA2B46" w:rsidR="003110A7" w:rsidRDefault="006A251D" w:rsidP="001D27B0">
      <w:pPr>
        <w:rPr>
          <w:b/>
          <w:bCs/>
        </w:rPr>
      </w:pPr>
      <w:r w:rsidRPr="0006487D">
        <w:rPr>
          <w:b/>
          <w:bCs/>
        </w:rPr>
        <w:lastRenderedPageBreak/>
        <w:t xml:space="preserve">Pengelompokan </w:t>
      </w:r>
      <w:r w:rsidR="00D215E4">
        <w:rPr>
          <w:b/>
          <w:bCs/>
        </w:rPr>
        <w:t>k</w:t>
      </w:r>
      <w:r w:rsidRPr="0006487D">
        <w:rPr>
          <w:b/>
          <w:bCs/>
        </w:rPr>
        <w:t>awasan</w:t>
      </w:r>
    </w:p>
    <w:p w14:paraId="75FB8075" w14:textId="77777777" w:rsidR="007548B2" w:rsidRPr="0006487D" w:rsidRDefault="007548B2" w:rsidP="001D27B0">
      <w:pPr>
        <w:jc w:val="both"/>
        <w:rPr>
          <w:b/>
          <w:bCs/>
        </w:rPr>
      </w:pPr>
    </w:p>
    <w:p w14:paraId="4C7BFD51" w14:textId="12FE5327" w:rsidR="000111CD" w:rsidRDefault="003110A7" w:rsidP="001D27B0">
      <w:pPr>
        <w:jc w:val="both"/>
        <w:rPr>
          <w:bCs/>
        </w:rPr>
      </w:pPr>
      <w:r>
        <w:rPr>
          <w:bCs/>
        </w:rPr>
        <w:t xml:space="preserve">Berdasarkan beberapa perbincangan tentang tujuh kawasan kajian ini, pengelompokan </w:t>
      </w:r>
      <w:r w:rsidR="00103D95">
        <w:rPr>
          <w:bCs/>
        </w:rPr>
        <w:t xml:space="preserve">secara sinkronik dengan hanya melihat hubungan jauh varian semasa tanpa dibandingkan dengan bentuk purba </w:t>
      </w:r>
      <w:r>
        <w:rPr>
          <w:bCs/>
        </w:rPr>
        <w:t>cuba dilakukan dalam bahasa Melanau di Sarawak. Pengelompokan ini dibuat berdasarkan hasil analisis yang dibincangkan dalam perbandingan bunyi vokal</w:t>
      </w:r>
      <w:r w:rsidR="008A34F3">
        <w:rPr>
          <w:bCs/>
        </w:rPr>
        <w:t xml:space="preserve"> varian semasa yang dibandingkan</w:t>
      </w:r>
      <w:r>
        <w:rPr>
          <w:bCs/>
        </w:rPr>
        <w:t xml:space="preserve">. Sebelum membuat pengelompokan, terlebih dahulu ulasan daripada analisis </w:t>
      </w:r>
      <w:r w:rsidR="00A5165B">
        <w:rPr>
          <w:bCs/>
        </w:rPr>
        <w:t xml:space="preserve">perbandingan </w:t>
      </w:r>
      <w:r w:rsidR="006A16C5">
        <w:rPr>
          <w:bCs/>
        </w:rPr>
        <w:t xml:space="preserve">vokal </w:t>
      </w:r>
      <w:r>
        <w:rPr>
          <w:bCs/>
        </w:rPr>
        <w:t xml:space="preserve">disimpulkan mengikut jenis bunyi iaitu </w:t>
      </w:r>
      <w:r w:rsidR="003B1BC3">
        <w:rPr>
          <w:bCs/>
        </w:rPr>
        <w:t xml:space="preserve">vokal </w:t>
      </w:r>
      <w:r>
        <w:rPr>
          <w:bCs/>
        </w:rPr>
        <w:t xml:space="preserve">bagi memudahkan untuk membuat pengelompokan.  </w:t>
      </w:r>
    </w:p>
    <w:p w14:paraId="4BB1ED28" w14:textId="11B23558" w:rsidR="003110A7" w:rsidRDefault="003110A7" w:rsidP="001D27B0">
      <w:pPr>
        <w:jc w:val="both"/>
      </w:pPr>
      <w:r>
        <w:rPr>
          <w:bCs/>
        </w:rPr>
        <w:tab/>
        <w:t xml:space="preserve">  </w:t>
      </w:r>
      <w:r w:rsidRPr="005A1522">
        <w:t xml:space="preserve">Dalam analisis </w:t>
      </w:r>
      <w:r w:rsidR="00BE3866">
        <w:t>penyebaran dan perbandingan vokal</w:t>
      </w:r>
      <w:r w:rsidR="008A34F3">
        <w:t xml:space="preserve"> yang telah dilaksnakan</w:t>
      </w:r>
      <w:r>
        <w:t>,</w:t>
      </w:r>
      <w:r w:rsidRPr="005A1522">
        <w:t xml:space="preserve"> </w:t>
      </w:r>
      <w:r w:rsidR="008A34F3">
        <w:t>terdapat</w:t>
      </w:r>
      <w:r w:rsidRPr="005A1522">
        <w:t xml:space="preserve"> kawasan kajian </w:t>
      </w:r>
      <w:r w:rsidR="008A34F3">
        <w:t xml:space="preserve">yang </w:t>
      </w:r>
      <w:r w:rsidRPr="005A1522">
        <w:t xml:space="preserve">mempunyai 8 bunyi vokal, 7 bunyi vokal dan 6 bunyi vokal. Kawasan yang mempunyai 8 bunyi vokal iaitu [i, u, e, o, </w:t>
      </w:r>
      <w:r w:rsidRPr="005A1522">
        <w:sym w:font="SILManuscriptIPA" w:char="F045"/>
      </w:r>
      <w:r w:rsidRPr="005A1522">
        <w:t xml:space="preserve">, </w:t>
      </w:r>
      <w:r w:rsidRPr="005A1522">
        <w:sym w:font="SILManuscriptIPA" w:char="F08D"/>
      </w:r>
      <w:r w:rsidRPr="005A1522">
        <w:t xml:space="preserve">, a, </w:t>
      </w:r>
      <w:r w:rsidRPr="005A1522">
        <w:sym w:font="SILManuscriptIPA" w:char="F0AB"/>
      </w:r>
      <w:r w:rsidRPr="005A1522">
        <w:t xml:space="preserve">] ialah MKDA. Kawasan yang mempunyai 7 bunyi vokal iaitu [i, u, e, o, </w:t>
      </w:r>
      <w:r w:rsidRPr="005A1522">
        <w:sym w:font="SILManuscriptIPA" w:char="F08D"/>
      </w:r>
      <w:r w:rsidRPr="005A1522">
        <w:t xml:space="preserve">, a, </w:t>
      </w:r>
      <w:r w:rsidRPr="005A1522">
        <w:sym w:font="SILManuscriptIPA" w:char="F0AB"/>
      </w:r>
      <w:r w:rsidRPr="005A1522">
        <w:t xml:space="preserve">] ialah MKO dan kawasan yang mempunyai 6 bunyi vokal iaitu [i, u, e, o, a, </w:t>
      </w:r>
      <w:r w:rsidRPr="005A1522">
        <w:sym w:font="SILManuscriptIPA" w:char="F0AB"/>
      </w:r>
      <w:r w:rsidRPr="005A1522">
        <w:t xml:space="preserve">] ialah MKM, MKMT, MKDT, MKI, dan MKB. </w:t>
      </w:r>
      <w:r>
        <w:t xml:space="preserve">Analisis </w:t>
      </w:r>
      <w:r w:rsidRPr="005A1522">
        <w:t>Perbandingan penyebaran dan kesejajaran bunyi vokal ini berdasarkan ketinggian lidah iaitu vokal tinggi, separuh tinggi, separuh rendah, rendah, dan vokal tengah. Bunyi vokal depan tinggi [i] terdapat dalam semua kawasan kajian. Bunyi [i] pada posisi awal dan tengah kata terdapat dalam semua kawasan kajian tanpa memperlihatkan kesejajaran dengan bunyi vokal yang lain. Pada posisi akhir kata pula, bunyi ini tidak wujud dalam MKB. Dalam MKB bunyi ini sejajar dengan sejajar dengan bunyi [ih] dan [ey]. Di MKMT dan MKDA bunyi [i] dalam perkataan tertentu sejajar dengan [e]</w:t>
      </w:r>
      <w:r>
        <w:t>.</w:t>
      </w:r>
      <w:r w:rsidRPr="005A1522">
        <w:t xml:space="preserve"> Dalam MKM, MKDT, dan MKI vokal ini sejajar dengan [ey]</w:t>
      </w:r>
      <w:r>
        <w:t>.</w:t>
      </w:r>
      <w:r w:rsidRPr="005A1522">
        <w:t xml:space="preserve"> </w:t>
      </w:r>
    </w:p>
    <w:p w14:paraId="03E4047B" w14:textId="77777777" w:rsidR="003110A7" w:rsidRPr="005A1522" w:rsidRDefault="003110A7" w:rsidP="001D27B0">
      <w:pPr>
        <w:ind w:firstLine="720"/>
        <w:jc w:val="both"/>
      </w:pPr>
      <w:r w:rsidRPr="005A1522">
        <w:t>Bunyi vokal separuh tinggi depan [e] hanya hadir pada posisi tengah dan akhir kata. Kehadiran bunyi [e] pada posisi tengah kata terdapat dalam semua kawasan. Pada posisi akhir kata bunyi [e] hanya terdapat dalam kawasan MKMT, MKDT, MKI, MKO, dan MKDA tanpa memperlihatkan kesejajaran dengan bunyi vokal yang lain. Namun begitu, didapati dalam perkataan tertentu bunyi [e] pada akhir kata adalah sejajar dengan bunyi [ay], [i], dan [</w:t>
      </w:r>
      <w:r w:rsidRPr="005A1522">
        <w:sym w:font="SILManuscriptIPA" w:char="F045"/>
      </w:r>
      <w:r w:rsidRPr="005A1522">
        <w:t>] dalam kawasan MKM, MKB dan MKDA dan tidak memperlihatkan kesejajaran dengan bunyi vokal yang lain dalam perkataan yang lain</w:t>
      </w:r>
      <w:r w:rsidR="00960E35">
        <w:t>.</w:t>
      </w:r>
      <w:r w:rsidRPr="005A1522">
        <w:t xml:space="preserve"> </w:t>
      </w:r>
    </w:p>
    <w:p w14:paraId="5D8C9A34" w14:textId="77777777" w:rsidR="003110A7" w:rsidRDefault="003110A7" w:rsidP="001D27B0">
      <w:pPr>
        <w:ind w:firstLine="720"/>
        <w:jc w:val="both"/>
      </w:pPr>
      <w:r w:rsidRPr="000801DB">
        <w:t>Bunyi vokal separuh rendah depan [</w:t>
      </w:r>
      <w:r w:rsidRPr="000801DB">
        <w:sym w:font="SILManuscriptIPA" w:char="F045"/>
      </w:r>
      <w:r w:rsidRPr="000801DB">
        <w:t>] hanya terdapat dalam MKDA tanpa memperlihatkan kesejajaran dengan bunyi vokal yang lain tetapi memperlihatkan kesejajaran dengan bunyi [i] dalam MKM, [e] dalam MKMT,MKDT, MKI, MKO, dan MKDA, dan [ay] dalam MKB dalam perkataan tertentu dan tidak memperlihatkan kesejajaran dengan bunyi vokal lain dalam perkataan yang lain</w:t>
      </w:r>
      <w:r w:rsidR="00960E35">
        <w:t>.</w:t>
      </w:r>
      <w:r w:rsidRPr="000801DB">
        <w:t xml:space="preserve"> </w:t>
      </w:r>
    </w:p>
    <w:p w14:paraId="7604AD94" w14:textId="77777777" w:rsidR="003110A7" w:rsidRDefault="003110A7" w:rsidP="001D27B0">
      <w:pPr>
        <w:ind w:firstLine="720"/>
        <w:jc w:val="both"/>
      </w:pPr>
      <w:r w:rsidRPr="000801DB">
        <w:t>Bunyi vokal rendah depan [a] hadir pada posisi awal dalam semua kawasan kajian tanpa memperlihatkan kesejajaran dengan bunyi vokal yang lain tetapi bunyi [a] adalah sejajar dengan bunyi [</w:t>
      </w:r>
      <w:r w:rsidRPr="000801DB">
        <w:sym w:font="SILManuscriptIPA" w:char="F0AB"/>
      </w:r>
      <w:r w:rsidRPr="000801DB">
        <w:t>] dalam MKM. Pada posisi tengah kata pula bunyi [a] adalah sejajar dengan bunyi [</w:t>
      </w:r>
      <w:r w:rsidRPr="000801DB">
        <w:sym w:font="SILManuscriptIPA" w:char="F0AB"/>
      </w:r>
      <w:r w:rsidRPr="000801DB">
        <w:t xml:space="preserve">] dalam semua kawasan dan tidak memperlihatkan kesejajaran dengan bunyi vokal yang lain dalam perkataan yang lain. Bunyi [a] pada posisi akhir kata juga, tidak memperlihatkan sebarang kesejajaran dengan bunyi vokal lain dalam MKM, MKDT, MKI, MKO, dan MKB tetapi memperlihatkan kesejajaran dengan bunyi [ah] dalam MKMT dan MKDA dalam perkataan tertentu dan tidak memperlihatkan kesejajaran dengan bunyi vokal lain dalam perkataan yang lain. </w:t>
      </w:r>
      <w:r>
        <w:t xml:space="preserve">Bunyi diftong bagi setiap kawasan kajian adalah [ay, aw, ow] dan hanya hadir pada posisi akhir kata. </w:t>
      </w:r>
      <w:r w:rsidR="00B30B7D">
        <w:t>Jadual</w:t>
      </w:r>
      <w:r>
        <w:t xml:space="preserve"> </w:t>
      </w:r>
      <w:r w:rsidR="0087350F">
        <w:t>10</w:t>
      </w:r>
      <w:r>
        <w:t xml:space="preserve"> memaparkan penyebaran dan perbandingan bunyi vokal dalam semua kawasan kajian.</w:t>
      </w:r>
    </w:p>
    <w:p w14:paraId="2C840E2A" w14:textId="77777777" w:rsidR="00BE3866" w:rsidRDefault="00BE3866" w:rsidP="001D27B0">
      <w:pPr>
        <w:ind w:firstLine="720"/>
        <w:jc w:val="both"/>
      </w:pPr>
    </w:p>
    <w:p w14:paraId="1F72C912" w14:textId="77777777" w:rsidR="00D215E4" w:rsidRDefault="00D215E4" w:rsidP="001D27B0">
      <w:pPr>
        <w:ind w:firstLine="720"/>
        <w:jc w:val="both"/>
      </w:pPr>
    </w:p>
    <w:p w14:paraId="61201D6C" w14:textId="2191508A" w:rsidR="000D65F1" w:rsidRDefault="00506575" w:rsidP="00D215E4">
      <w:pPr>
        <w:ind w:firstLine="720"/>
        <w:jc w:val="center"/>
        <w:rPr>
          <w:sz w:val="20"/>
        </w:rPr>
      </w:pPr>
      <w:r w:rsidRPr="00080AEE">
        <w:rPr>
          <w:b/>
          <w:sz w:val="20"/>
        </w:rPr>
        <w:lastRenderedPageBreak/>
        <w:t>Jadual</w:t>
      </w:r>
      <w:r w:rsidR="00BE3866" w:rsidRPr="00080AEE">
        <w:rPr>
          <w:b/>
          <w:sz w:val="20"/>
        </w:rPr>
        <w:t xml:space="preserve"> </w:t>
      </w:r>
      <w:r w:rsidR="0087350F" w:rsidRPr="00080AEE">
        <w:rPr>
          <w:b/>
          <w:sz w:val="20"/>
        </w:rPr>
        <w:t>10</w:t>
      </w:r>
      <w:r w:rsidR="00080AEE" w:rsidRPr="00080AEE">
        <w:rPr>
          <w:b/>
          <w:sz w:val="20"/>
        </w:rPr>
        <w:t>.</w:t>
      </w:r>
      <w:r w:rsidRPr="00080AEE">
        <w:rPr>
          <w:sz w:val="20"/>
        </w:rPr>
        <w:t xml:space="preserve"> </w:t>
      </w:r>
      <w:r w:rsidR="00BE3866" w:rsidRPr="00080AEE">
        <w:rPr>
          <w:sz w:val="20"/>
        </w:rPr>
        <w:t xml:space="preserve">Penyebaran </w:t>
      </w:r>
      <w:r w:rsidR="00D215E4" w:rsidRPr="00080AEE">
        <w:rPr>
          <w:sz w:val="20"/>
        </w:rPr>
        <w:t>dan perbandingan bunyi vokal</w:t>
      </w:r>
    </w:p>
    <w:p w14:paraId="23657E47" w14:textId="77777777" w:rsidR="00D215E4" w:rsidRPr="00080AEE" w:rsidRDefault="00D215E4" w:rsidP="00D215E4">
      <w:pPr>
        <w:ind w:firstLine="720"/>
        <w:jc w:val="center"/>
        <w:rPr>
          <w:sz w:val="20"/>
        </w:rPr>
      </w:pPr>
    </w:p>
    <w:tbl>
      <w:tblPr>
        <w:tblW w:w="0" w:type="auto"/>
        <w:jc w:val="center"/>
        <w:tblLook w:val="01E0" w:firstRow="1" w:lastRow="1" w:firstColumn="1" w:lastColumn="1" w:noHBand="0" w:noVBand="0"/>
      </w:tblPr>
      <w:tblGrid>
        <w:gridCol w:w="1082"/>
        <w:gridCol w:w="2518"/>
        <w:gridCol w:w="2520"/>
        <w:gridCol w:w="2520"/>
      </w:tblGrid>
      <w:tr w:rsidR="003110A7" w:rsidRPr="00080AEE" w14:paraId="79678832" w14:textId="77777777" w:rsidTr="00AF4979">
        <w:trPr>
          <w:jc w:val="center"/>
        </w:trPr>
        <w:tc>
          <w:tcPr>
            <w:tcW w:w="1082" w:type="dxa"/>
            <w:tcBorders>
              <w:top w:val="single" w:sz="4" w:space="0" w:color="auto"/>
              <w:bottom w:val="single" w:sz="4" w:space="0" w:color="auto"/>
            </w:tcBorders>
            <w:shd w:val="clear" w:color="auto" w:fill="B4C6E7" w:themeFill="accent1" w:themeFillTint="66"/>
          </w:tcPr>
          <w:p w14:paraId="2815B2F8" w14:textId="77777777" w:rsidR="003110A7" w:rsidRPr="00080AEE" w:rsidRDefault="003110A7" w:rsidP="001D27B0">
            <w:pPr>
              <w:spacing w:line="360" w:lineRule="auto"/>
              <w:jc w:val="center"/>
              <w:rPr>
                <w:b/>
                <w:bCs/>
                <w:sz w:val="20"/>
              </w:rPr>
            </w:pPr>
            <w:r w:rsidRPr="00080AEE">
              <w:rPr>
                <w:b/>
                <w:bCs/>
                <w:sz w:val="20"/>
              </w:rPr>
              <w:t>Bunyi Vokal</w:t>
            </w:r>
          </w:p>
        </w:tc>
        <w:tc>
          <w:tcPr>
            <w:tcW w:w="2518" w:type="dxa"/>
            <w:tcBorders>
              <w:top w:val="single" w:sz="4" w:space="0" w:color="auto"/>
              <w:bottom w:val="single" w:sz="4" w:space="0" w:color="auto"/>
            </w:tcBorders>
            <w:shd w:val="clear" w:color="auto" w:fill="B4C6E7" w:themeFill="accent1" w:themeFillTint="66"/>
          </w:tcPr>
          <w:p w14:paraId="637F9BCC" w14:textId="77777777" w:rsidR="003110A7" w:rsidRPr="00080AEE" w:rsidRDefault="003110A7" w:rsidP="001D27B0">
            <w:pPr>
              <w:spacing w:line="360" w:lineRule="auto"/>
              <w:jc w:val="center"/>
              <w:rPr>
                <w:b/>
                <w:bCs/>
                <w:sz w:val="20"/>
              </w:rPr>
            </w:pPr>
            <w:r w:rsidRPr="00080AEE">
              <w:rPr>
                <w:b/>
                <w:bCs/>
                <w:sz w:val="20"/>
              </w:rPr>
              <w:t>Awal Kata</w:t>
            </w:r>
          </w:p>
        </w:tc>
        <w:tc>
          <w:tcPr>
            <w:tcW w:w="2520" w:type="dxa"/>
            <w:tcBorders>
              <w:top w:val="single" w:sz="4" w:space="0" w:color="auto"/>
              <w:bottom w:val="single" w:sz="4" w:space="0" w:color="auto"/>
            </w:tcBorders>
            <w:shd w:val="clear" w:color="auto" w:fill="B4C6E7" w:themeFill="accent1" w:themeFillTint="66"/>
          </w:tcPr>
          <w:p w14:paraId="3188DACB" w14:textId="77777777" w:rsidR="003110A7" w:rsidRPr="00080AEE" w:rsidRDefault="003110A7" w:rsidP="001D27B0">
            <w:pPr>
              <w:spacing w:line="360" w:lineRule="auto"/>
              <w:jc w:val="center"/>
              <w:rPr>
                <w:b/>
                <w:bCs/>
                <w:sz w:val="20"/>
              </w:rPr>
            </w:pPr>
            <w:r w:rsidRPr="00080AEE">
              <w:rPr>
                <w:b/>
                <w:bCs/>
                <w:sz w:val="20"/>
              </w:rPr>
              <w:t>Tengah Kata</w:t>
            </w:r>
          </w:p>
        </w:tc>
        <w:tc>
          <w:tcPr>
            <w:tcW w:w="2520" w:type="dxa"/>
            <w:tcBorders>
              <w:top w:val="single" w:sz="4" w:space="0" w:color="auto"/>
              <w:bottom w:val="single" w:sz="4" w:space="0" w:color="auto"/>
            </w:tcBorders>
            <w:shd w:val="clear" w:color="auto" w:fill="B4C6E7" w:themeFill="accent1" w:themeFillTint="66"/>
          </w:tcPr>
          <w:p w14:paraId="6A3E76FC" w14:textId="77777777" w:rsidR="003110A7" w:rsidRPr="00080AEE" w:rsidRDefault="003110A7" w:rsidP="001D27B0">
            <w:pPr>
              <w:spacing w:line="360" w:lineRule="auto"/>
              <w:jc w:val="center"/>
              <w:rPr>
                <w:b/>
                <w:bCs/>
                <w:sz w:val="20"/>
              </w:rPr>
            </w:pPr>
            <w:r w:rsidRPr="00080AEE">
              <w:rPr>
                <w:b/>
                <w:bCs/>
                <w:sz w:val="20"/>
              </w:rPr>
              <w:t>Akhir Kata</w:t>
            </w:r>
          </w:p>
        </w:tc>
      </w:tr>
      <w:tr w:rsidR="003110A7" w:rsidRPr="00080AEE" w14:paraId="20AAE4DD" w14:textId="77777777" w:rsidTr="00AF4979">
        <w:trPr>
          <w:jc w:val="center"/>
        </w:trPr>
        <w:tc>
          <w:tcPr>
            <w:tcW w:w="1082" w:type="dxa"/>
            <w:tcBorders>
              <w:top w:val="single" w:sz="4" w:space="0" w:color="auto"/>
            </w:tcBorders>
            <w:shd w:val="clear" w:color="auto" w:fill="auto"/>
          </w:tcPr>
          <w:p w14:paraId="13E0E086" w14:textId="77777777" w:rsidR="003110A7" w:rsidRPr="00080AEE" w:rsidRDefault="003110A7" w:rsidP="001D27B0">
            <w:pPr>
              <w:spacing w:line="360" w:lineRule="auto"/>
              <w:jc w:val="center"/>
              <w:rPr>
                <w:bCs/>
                <w:sz w:val="20"/>
              </w:rPr>
            </w:pPr>
            <w:r w:rsidRPr="00080AEE">
              <w:rPr>
                <w:bCs/>
                <w:sz w:val="20"/>
              </w:rPr>
              <w:t>i</w:t>
            </w:r>
          </w:p>
        </w:tc>
        <w:tc>
          <w:tcPr>
            <w:tcW w:w="2518" w:type="dxa"/>
            <w:tcBorders>
              <w:top w:val="single" w:sz="4" w:space="0" w:color="auto"/>
            </w:tcBorders>
            <w:shd w:val="clear" w:color="auto" w:fill="auto"/>
          </w:tcPr>
          <w:p w14:paraId="35123FFC" w14:textId="77777777" w:rsidR="003110A7" w:rsidRPr="00080AEE" w:rsidRDefault="003110A7" w:rsidP="001D27B0">
            <w:pPr>
              <w:spacing w:line="360" w:lineRule="auto"/>
              <w:rPr>
                <w:bCs/>
                <w:sz w:val="20"/>
              </w:rPr>
            </w:pPr>
            <w:r w:rsidRPr="00080AEE">
              <w:rPr>
                <w:bCs/>
                <w:sz w:val="20"/>
              </w:rPr>
              <w:t xml:space="preserve">MKM, MKMT, </w:t>
            </w:r>
            <w:r w:rsidR="00733F39" w:rsidRPr="00080AEE">
              <w:rPr>
                <w:bCs/>
                <w:sz w:val="20"/>
              </w:rPr>
              <w:t>M</w:t>
            </w:r>
            <w:r w:rsidRPr="00080AEE">
              <w:rPr>
                <w:bCs/>
                <w:sz w:val="20"/>
              </w:rPr>
              <w:t>KDT, MKB, MKDA</w:t>
            </w:r>
          </w:p>
        </w:tc>
        <w:tc>
          <w:tcPr>
            <w:tcW w:w="2520" w:type="dxa"/>
            <w:tcBorders>
              <w:top w:val="single" w:sz="4" w:space="0" w:color="auto"/>
            </w:tcBorders>
            <w:shd w:val="clear" w:color="auto" w:fill="auto"/>
          </w:tcPr>
          <w:p w14:paraId="182D6F15" w14:textId="77777777" w:rsidR="003110A7" w:rsidRPr="00080AEE" w:rsidRDefault="003110A7" w:rsidP="001D27B0">
            <w:pPr>
              <w:spacing w:line="360" w:lineRule="auto"/>
              <w:rPr>
                <w:bCs/>
                <w:sz w:val="20"/>
              </w:rPr>
            </w:pPr>
            <w:r w:rsidRPr="00080AEE">
              <w:rPr>
                <w:bCs/>
                <w:sz w:val="20"/>
              </w:rPr>
              <w:t>MKM, MKMT, MKDT, MKI, MKO, MKB, MKDA</w:t>
            </w:r>
          </w:p>
        </w:tc>
        <w:tc>
          <w:tcPr>
            <w:tcW w:w="2520" w:type="dxa"/>
            <w:tcBorders>
              <w:top w:val="single" w:sz="4" w:space="0" w:color="auto"/>
            </w:tcBorders>
            <w:shd w:val="clear" w:color="auto" w:fill="auto"/>
          </w:tcPr>
          <w:p w14:paraId="220B2583" w14:textId="77777777" w:rsidR="003110A7" w:rsidRPr="00080AEE" w:rsidRDefault="003110A7" w:rsidP="001D27B0">
            <w:pPr>
              <w:spacing w:line="360" w:lineRule="auto"/>
              <w:rPr>
                <w:bCs/>
                <w:sz w:val="20"/>
              </w:rPr>
            </w:pPr>
            <w:r w:rsidRPr="00080AEE">
              <w:rPr>
                <w:bCs/>
                <w:sz w:val="20"/>
              </w:rPr>
              <w:t>MKM, MKMT, MKI, MKO, MKDA</w:t>
            </w:r>
          </w:p>
        </w:tc>
      </w:tr>
      <w:tr w:rsidR="003110A7" w:rsidRPr="00080AEE" w14:paraId="31A5394B" w14:textId="77777777" w:rsidTr="00AF4979">
        <w:trPr>
          <w:jc w:val="center"/>
        </w:trPr>
        <w:tc>
          <w:tcPr>
            <w:tcW w:w="1082" w:type="dxa"/>
            <w:shd w:val="clear" w:color="auto" w:fill="auto"/>
          </w:tcPr>
          <w:p w14:paraId="571AB6B2" w14:textId="77777777" w:rsidR="003110A7" w:rsidRPr="00080AEE" w:rsidRDefault="003110A7" w:rsidP="001D27B0">
            <w:pPr>
              <w:spacing w:line="360" w:lineRule="auto"/>
              <w:jc w:val="center"/>
              <w:rPr>
                <w:bCs/>
                <w:sz w:val="20"/>
              </w:rPr>
            </w:pPr>
            <w:r w:rsidRPr="00080AEE">
              <w:rPr>
                <w:bCs/>
                <w:sz w:val="20"/>
              </w:rPr>
              <w:t>u</w:t>
            </w:r>
          </w:p>
        </w:tc>
        <w:tc>
          <w:tcPr>
            <w:tcW w:w="2518" w:type="dxa"/>
            <w:shd w:val="clear" w:color="auto" w:fill="auto"/>
          </w:tcPr>
          <w:p w14:paraId="36DF9E49" w14:textId="77777777" w:rsidR="003110A7" w:rsidRPr="00080AEE" w:rsidRDefault="00733F39" w:rsidP="001D27B0">
            <w:pPr>
              <w:spacing w:line="360" w:lineRule="auto"/>
              <w:rPr>
                <w:bCs/>
                <w:sz w:val="20"/>
              </w:rPr>
            </w:pPr>
            <w:r w:rsidRPr="00080AEE">
              <w:rPr>
                <w:bCs/>
                <w:sz w:val="20"/>
              </w:rPr>
              <w:t xml:space="preserve">MKM, </w:t>
            </w:r>
            <w:r w:rsidR="003110A7" w:rsidRPr="00080AEE">
              <w:rPr>
                <w:bCs/>
                <w:sz w:val="20"/>
              </w:rPr>
              <w:t>MKMT, MKDT, MKI, MKO, MKB, MKDA</w:t>
            </w:r>
          </w:p>
        </w:tc>
        <w:tc>
          <w:tcPr>
            <w:tcW w:w="2520" w:type="dxa"/>
            <w:shd w:val="clear" w:color="auto" w:fill="auto"/>
          </w:tcPr>
          <w:p w14:paraId="3BC82545" w14:textId="77777777" w:rsidR="003110A7" w:rsidRPr="00080AEE" w:rsidRDefault="00733F39" w:rsidP="001D27B0">
            <w:pPr>
              <w:spacing w:line="360" w:lineRule="auto"/>
              <w:rPr>
                <w:bCs/>
                <w:sz w:val="20"/>
              </w:rPr>
            </w:pPr>
            <w:r w:rsidRPr="00080AEE">
              <w:rPr>
                <w:bCs/>
                <w:sz w:val="20"/>
              </w:rPr>
              <w:t xml:space="preserve">MKM, </w:t>
            </w:r>
            <w:r w:rsidR="003110A7" w:rsidRPr="00080AEE">
              <w:rPr>
                <w:bCs/>
                <w:sz w:val="20"/>
              </w:rPr>
              <w:t>MKMT, MKDT, MKI, MKO, MKB, MKDA</w:t>
            </w:r>
          </w:p>
        </w:tc>
        <w:tc>
          <w:tcPr>
            <w:tcW w:w="2520" w:type="dxa"/>
            <w:shd w:val="clear" w:color="auto" w:fill="auto"/>
          </w:tcPr>
          <w:p w14:paraId="084A9E3D" w14:textId="77777777" w:rsidR="003110A7" w:rsidRPr="00080AEE" w:rsidRDefault="003110A7" w:rsidP="001D27B0">
            <w:pPr>
              <w:spacing w:line="360" w:lineRule="auto"/>
              <w:rPr>
                <w:bCs/>
                <w:sz w:val="20"/>
              </w:rPr>
            </w:pPr>
            <w:r w:rsidRPr="00080AEE">
              <w:rPr>
                <w:bCs/>
                <w:sz w:val="20"/>
              </w:rPr>
              <w:t xml:space="preserve">MKM, MKMT, MKI, MKO, </w:t>
            </w:r>
          </w:p>
        </w:tc>
      </w:tr>
      <w:tr w:rsidR="003110A7" w:rsidRPr="00080AEE" w14:paraId="0D3E5014" w14:textId="77777777" w:rsidTr="00AF4979">
        <w:trPr>
          <w:jc w:val="center"/>
        </w:trPr>
        <w:tc>
          <w:tcPr>
            <w:tcW w:w="1082" w:type="dxa"/>
            <w:shd w:val="clear" w:color="auto" w:fill="auto"/>
          </w:tcPr>
          <w:p w14:paraId="2A93AF64" w14:textId="77777777" w:rsidR="003110A7" w:rsidRPr="00080AEE" w:rsidRDefault="003110A7" w:rsidP="001D27B0">
            <w:pPr>
              <w:spacing w:line="360" w:lineRule="auto"/>
              <w:jc w:val="center"/>
              <w:rPr>
                <w:bCs/>
                <w:sz w:val="20"/>
              </w:rPr>
            </w:pPr>
            <w:r w:rsidRPr="00080AEE">
              <w:rPr>
                <w:bCs/>
                <w:sz w:val="20"/>
              </w:rPr>
              <w:t>e</w:t>
            </w:r>
          </w:p>
        </w:tc>
        <w:tc>
          <w:tcPr>
            <w:tcW w:w="2518" w:type="dxa"/>
            <w:shd w:val="clear" w:color="auto" w:fill="auto"/>
          </w:tcPr>
          <w:p w14:paraId="7EBC4B31" w14:textId="77777777" w:rsidR="003110A7" w:rsidRPr="00080AEE" w:rsidRDefault="003110A7" w:rsidP="001D27B0">
            <w:pPr>
              <w:spacing w:line="360" w:lineRule="auto"/>
              <w:jc w:val="both"/>
              <w:rPr>
                <w:bCs/>
                <w:sz w:val="20"/>
              </w:rPr>
            </w:pPr>
            <w:r w:rsidRPr="00080AEE">
              <w:rPr>
                <w:bCs/>
                <w:sz w:val="20"/>
              </w:rPr>
              <w:t>-</w:t>
            </w:r>
          </w:p>
        </w:tc>
        <w:tc>
          <w:tcPr>
            <w:tcW w:w="2520" w:type="dxa"/>
            <w:shd w:val="clear" w:color="auto" w:fill="auto"/>
          </w:tcPr>
          <w:p w14:paraId="189D9C07" w14:textId="77777777" w:rsidR="003110A7" w:rsidRPr="00080AEE" w:rsidRDefault="003110A7" w:rsidP="001D27B0">
            <w:pPr>
              <w:spacing w:line="360" w:lineRule="auto"/>
              <w:rPr>
                <w:bCs/>
                <w:sz w:val="20"/>
              </w:rPr>
            </w:pPr>
            <w:r w:rsidRPr="00080AEE">
              <w:rPr>
                <w:bCs/>
                <w:sz w:val="20"/>
              </w:rPr>
              <w:t>MKM, MKMT, MKDT, MKI, MKO, MKB, MKDA</w:t>
            </w:r>
          </w:p>
        </w:tc>
        <w:tc>
          <w:tcPr>
            <w:tcW w:w="2520" w:type="dxa"/>
            <w:shd w:val="clear" w:color="auto" w:fill="auto"/>
          </w:tcPr>
          <w:p w14:paraId="71776A84" w14:textId="77777777" w:rsidR="003110A7" w:rsidRPr="00080AEE" w:rsidRDefault="003110A7" w:rsidP="001D27B0">
            <w:pPr>
              <w:spacing w:line="360" w:lineRule="auto"/>
              <w:rPr>
                <w:bCs/>
                <w:sz w:val="20"/>
              </w:rPr>
            </w:pPr>
            <w:r w:rsidRPr="00080AEE">
              <w:rPr>
                <w:bCs/>
                <w:sz w:val="20"/>
              </w:rPr>
              <w:t>MKM, MKMT, MKDT, MKI, MKO, MKB, MKDA</w:t>
            </w:r>
          </w:p>
        </w:tc>
      </w:tr>
      <w:tr w:rsidR="003110A7" w:rsidRPr="00080AEE" w14:paraId="527C5062" w14:textId="77777777" w:rsidTr="00AF4979">
        <w:trPr>
          <w:jc w:val="center"/>
        </w:trPr>
        <w:tc>
          <w:tcPr>
            <w:tcW w:w="1082" w:type="dxa"/>
            <w:shd w:val="clear" w:color="auto" w:fill="auto"/>
          </w:tcPr>
          <w:p w14:paraId="2A92C823" w14:textId="77777777" w:rsidR="003110A7" w:rsidRPr="00080AEE" w:rsidRDefault="003110A7" w:rsidP="001D27B0">
            <w:pPr>
              <w:spacing w:line="360" w:lineRule="auto"/>
              <w:jc w:val="center"/>
              <w:rPr>
                <w:bCs/>
                <w:sz w:val="20"/>
              </w:rPr>
            </w:pPr>
            <w:r w:rsidRPr="00080AEE">
              <w:rPr>
                <w:bCs/>
                <w:sz w:val="20"/>
              </w:rPr>
              <w:t>o</w:t>
            </w:r>
          </w:p>
        </w:tc>
        <w:tc>
          <w:tcPr>
            <w:tcW w:w="2518" w:type="dxa"/>
            <w:shd w:val="clear" w:color="auto" w:fill="auto"/>
          </w:tcPr>
          <w:p w14:paraId="5C14BB62" w14:textId="77777777" w:rsidR="003110A7" w:rsidRPr="00080AEE" w:rsidRDefault="003110A7" w:rsidP="001D27B0">
            <w:pPr>
              <w:spacing w:line="360" w:lineRule="auto"/>
              <w:jc w:val="both"/>
              <w:rPr>
                <w:bCs/>
                <w:sz w:val="20"/>
              </w:rPr>
            </w:pPr>
            <w:r w:rsidRPr="00080AEE">
              <w:rPr>
                <w:bCs/>
                <w:sz w:val="20"/>
              </w:rPr>
              <w:t>-</w:t>
            </w:r>
          </w:p>
        </w:tc>
        <w:tc>
          <w:tcPr>
            <w:tcW w:w="2520" w:type="dxa"/>
            <w:shd w:val="clear" w:color="auto" w:fill="auto"/>
          </w:tcPr>
          <w:p w14:paraId="2265822F" w14:textId="77777777" w:rsidR="003110A7" w:rsidRPr="00080AEE" w:rsidRDefault="003110A7" w:rsidP="001D27B0">
            <w:pPr>
              <w:spacing w:line="360" w:lineRule="auto"/>
              <w:rPr>
                <w:bCs/>
                <w:sz w:val="20"/>
              </w:rPr>
            </w:pPr>
            <w:r w:rsidRPr="00080AEE">
              <w:rPr>
                <w:bCs/>
                <w:sz w:val="20"/>
              </w:rPr>
              <w:t>MKM, MKMT, MKDT, MKI, MKO, MKB, MKDA</w:t>
            </w:r>
          </w:p>
        </w:tc>
        <w:tc>
          <w:tcPr>
            <w:tcW w:w="2520" w:type="dxa"/>
            <w:shd w:val="clear" w:color="auto" w:fill="auto"/>
          </w:tcPr>
          <w:p w14:paraId="2B4007E9" w14:textId="77777777" w:rsidR="003110A7" w:rsidRPr="00080AEE" w:rsidRDefault="003110A7" w:rsidP="001D27B0">
            <w:pPr>
              <w:spacing w:line="360" w:lineRule="auto"/>
              <w:rPr>
                <w:bCs/>
                <w:sz w:val="20"/>
              </w:rPr>
            </w:pPr>
            <w:r w:rsidRPr="00080AEE">
              <w:rPr>
                <w:bCs/>
                <w:sz w:val="20"/>
              </w:rPr>
              <w:t>MKM, MKMT, MKDT, MKI, MKO, MKB, MKDA</w:t>
            </w:r>
          </w:p>
        </w:tc>
      </w:tr>
      <w:tr w:rsidR="003110A7" w:rsidRPr="00080AEE" w14:paraId="6BE3BDAD" w14:textId="77777777" w:rsidTr="00AF4979">
        <w:trPr>
          <w:jc w:val="center"/>
        </w:trPr>
        <w:tc>
          <w:tcPr>
            <w:tcW w:w="1082" w:type="dxa"/>
            <w:shd w:val="clear" w:color="auto" w:fill="auto"/>
          </w:tcPr>
          <w:p w14:paraId="0624982C" w14:textId="77777777" w:rsidR="003110A7" w:rsidRPr="00080AEE" w:rsidRDefault="003110A7" w:rsidP="001D27B0">
            <w:pPr>
              <w:spacing w:line="360" w:lineRule="auto"/>
              <w:jc w:val="center"/>
              <w:rPr>
                <w:bCs/>
                <w:sz w:val="20"/>
              </w:rPr>
            </w:pPr>
            <w:r w:rsidRPr="00080AEE">
              <w:rPr>
                <w:bCs/>
                <w:sz w:val="20"/>
              </w:rPr>
              <w:sym w:font="SILManuscriptIPA" w:char="F045"/>
            </w:r>
          </w:p>
        </w:tc>
        <w:tc>
          <w:tcPr>
            <w:tcW w:w="2518" w:type="dxa"/>
            <w:shd w:val="clear" w:color="auto" w:fill="auto"/>
          </w:tcPr>
          <w:p w14:paraId="44EE77EC" w14:textId="77777777" w:rsidR="003110A7" w:rsidRPr="00080AEE" w:rsidRDefault="003110A7" w:rsidP="001D27B0">
            <w:pPr>
              <w:spacing w:line="360" w:lineRule="auto"/>
              <w:jc w:val="both"/>
              <w:rPr>
                <w:bCs/>
                <w:sz w:val="20"/>
              </w:rPr>
            </w:pPr>
            <w:r w:rsidRPr="00080AEE">
              <w:rPr>
                <w:bCs/>
                <w:sz w:val="20"/>
              </w:rPr>
              <w:t>-</w:t>
            </w:r>
          </w:p>
        </w:tc>
        <w:tc>
          <w:tcPr>
            <w:tcW w:w="2520" w:type="dxa"/>
            <w:shd w:val="clear" w:color="auto" w:fill="auto"/>
          </w:tcPr>
          <w:p w14:paraId="0B7B6B75" w14:textId="77777777" w:rsidR="003110A7" w:rsidRPr="00080AEE" w:rsidRDefault="003110A7" w:rsidP="001D27B0">
            <w:pPr>
              <w:spacing w:line="360" w:lineRule="auto"/>
              <w:rPr>
                <w:bCs/>
                <w:sz w:val="20"/>
              </w:rPr>
            </w:pPr>
            <w:r w:rsidRPr="00080AEE">
              <w:rPr>
                <w:bCs/>
                <w:sz w:val="20"/>
              </w:rPr>
              <w:t>MKM, MKMT, MKDT, MKI, MKO, MKB, MKDA</w:t>
            </w:r>
          </w:p>
        </w:tc>
        <w:tc>
          <w:tcPr>
            <w:tcW w:w="2520" w:type="dxa"/>
            <w:shd w:val="clear" w:color="auto" w:fill="auto"/>
          </w:tcPr>
          <w:p w14:paraId="18D62F5D" w14:textId="77777777" w:rsidR="003110A7" w:rsidRPr="00080AEE" w:rsidRDefault="003110A7" w:rsidP="001D27B0">
            <w:pPr>
              <w:spacing w:line="360" w:lineRule="auto"/>
              <w:rPr>
                <w:bCs/>
                <w:sz w:val="20"/>
              </w:rPr>
            </w:pPr>
            <w:r w:rsidRPr="00080AEE">
              <w:rPr>
                <w:bCs/>
                <w:sz w:val="20"/>
              </w:rPr>
              <w:t>MKM, MKMT, MKDT, MKI, MKO, MKB, MKDA</w:t>
            </w:r>
          </w:p>
        </w:tc>
      </w:tr>
      <w:tr w:rsidR="003110A7" w:rsidRPr="00080AEE" w14:paraId="6067150C" w14:textId="77777777" w:rsidTr="00AF4979">
        <w:trPr>
          <w:jc w:val="center"/>
        </w:trPr>
        <w:tc>
          <w:tcPr>
            <w:tcW w:w="1082" w:type="dxa"/>
            <w:shd w:val="clear" w:color="auto" w:fill="auto"/>
          </w:tcPr>
          <w:p w14:paraId="1AF08D36" w14:textId="77777777" w:rsidR="003110A7" w:rsidRPr="00080AEE" w:rsidRDefault="003110A7" w:rsidP="001D27B0">
            <w:pPr>
              <w:spacing w:line="360" w:lineRule="auto"/>
              <w:jc w:val="center"/>
              <w:rPr>
                <w:bCs/>
                <w:sz w:val="20"/>
              </w:rPr>
            </w:pPr>
            <w:r w:rsidRPr="00080AEE">
              <w:rPr>
                <w:bCs/>
                <w:sz w:val="20"/>
              </w:rPr>
              <w:sym w:font="SILManuscriptIPA" w:char="F08D"/>
            </w:r>
          </w:p>
        </w:tc>
        <w:tc>
          <w:tcPr>
            <w:tcW w:w="2518" w:type="dxa"/>
            <w:shd w:val="clear" w:color="auto" w:fill="auto"/>
          </w:tcPr>
          <w:p w14:paraId="196611BC" w14:textId="77777777" w:rsidR="003110A7" w:rsidRPr="00080AEE" w:rsidRDefault="003110A7" w:rsidP="001D27B0">
            <w:pPr>
              <w:spacing w:line="360" w:lineRule="auto"/>
              <w:jc w:val="both"/>
              <w:rPr>
                <w:bCs/>
                <w:sz w:val="20"/>
              </w:rPr>
            </w:pPr>
            <w:r w:rsidRPr="00080AEE">
              <w:rPr>
                <w:bCs/>
                <w:sz w:val="20"/>
              </w:rPr>
              <w:t>-</w:t>
            </w:r>
          </w:p>
        </w:tc>
        <w:tc>
          <w:tcPr>
            <w:tcW w:w="2520" w:type="dxa"/>
            <w:shd w:val="clear" w:color="auto" w:fill="auto"/>
          </w:tcPr>
          <w:p w14:paraId="7BC306DA" w14:textId="77777777" w:rsidR="003110A7" w:rsidRPr="00080AEE" w:rsidRDefault="003110A7" w:rsidP="001D27B0">
            <w:pPr>
              <w:spacing w:line="360" w:lineRule="auto"/>
              <w:rPr>
                <w:bCs/>
                <w:sz w:val="20"/>
              </w:rPr>
            </w:pPr>
            <w:r w:rsidRPr="00080AEE">
              <w:rPr>
                <w:bCs/>
                <w:sz w:val="20"/>
              </w:rPr>
              <w:t>MKM, MKMT, MKDT, MKI, MKO, MKB, MKDA</w:t>
            </w:r>
          </w:p>
        </w:tc>
        <w:tc>
          <w:tcPr>
            <w:tcW w:w="2520" w:type="dxa"/>
            <w:shd w:val="clear" w:color="auto" w:fill="auto"/>
          </w:tcPr>
          <w:p w14:paraId="03EAC3D3" w14:textId="77777777" w:rsidR="003110A7" w:rsidRPr="00080AEE" w:rsidRDefault="003110A7" w:rsidP="001D27B0">
            <w:pPr>
              <w:spacing w:line="360" w:lineRule="auto"/>
              <w:rPr>
                <w:bCs/>
                <w:sz w:val="20"/>
              </w:rPr>
            </w:pPr>
            <w:r w:rsidRPr="00080AEE">
              <w:rPr>
                <w:bCs/>
                <w:sz w:val="20"/>
              </w:rPr>
              <w:t>MKM, MKMT, MKDT,  MKO, MKB, MKDA</w:t>
            </w:r>
          </w:p>
        </w:tc>
      </w:tr>
      <w:tr w:rsidR="003110A7" w:rsidRPr="00080AEE" w14:paraId="57B7A385" w14:textId="77777777" w:rsidTr="00AF4979">
        <w:trPr>
          <w:jc w:val="center"/>
        </w:trPr>
        <w:tc>
          <w:tcPr>
            <w:tcW w:w="1082" w:type="dxa"/>
            <w:shd w:val="clear" w:color="auto" w:fill="auto"/>
          </w:tcPr>
          <w:p w14:paraId="6D9F4B51" w14:textId="77777777" w:rsidR="003110A7" w:rsidRPr="00080AEE" w:rsidRDefault="003110A7" w:rsidP="001D27B0">
            <w:pPr>
              <w:spacing w:line="360" w:lineRule="auto"/>
              <w:jc w:val="center"/>
              <w:rPr>
                <w:bCs/>
                <w:sz w:val="20"/>
              </w:rPr>
            </w:pPr>
            <w:r w:rsidRPr="00080AEE">
              <w:rPr>
                <w:bCs/>
                <w:sz w:val="20"/>
              </w:rPr>
              <w:t>a</w:t>
            </w:r>
          </w:p>
        </w:tc>
        <w:tc>
          <w:tcPr>
            <w:tcW w:w="2518" w:type="dxa"/>
            <w:shd w:val="clear" w:color="auto" w:fill="auto"/>
          </w:tcPr>
          <w:p w14:paraId="13195A17" w14:textId="77777777" w:rsidR="003110A7" w:rsidRPr="00080AEE" w:rsidRDefault="003110A7" w:rsidP="001D27B0">
            <w:pPr>
              <w:spacing w:line="360" w:lineRule="auto"/>
              <w:rPr>
                <w:bCs/>
                <w:sz w:val="20"/>
              </w:rPr>
            </w:pPr>
            <w:r w:rsidRPr="00080AEE">
              <w:rPr>
                <w:bCs/>
                <w:sz w:val="20"/>
              </w:rPr>
              <w:t xml:space="preserve"> MKM, MKMT, MKDT, MKI, MKO, MKB, MKDA</w:t>
            </w:r>
          </w:p>
        </w:tc>
        <w:tc>
          <w:tcPr>
            <w:tcW w:w="2520" w:type="dxa"/>
            <w:shd w:val="clear" w:color="auto" w:fill="auto"/>
          </w:tcPr>
          <w:p w14:paraId="4EA1DAFA" w14:textId="77777777" w:rsidR="003110A7" w:rsidRPr="00080AEE" w:rsidRDefault="003110A7" w:rsidP="001D27B0">
            <w:pPr>
              <w:spacing w:line="360" w:lineRule="auto"/>
              <w:rPr>
                <w:bCs/>
                <w:sz w:val="20"/>
              </w:rPr>
            </w:pPr>
            <w:r w:rsidRPr="00080AEE">
              <w:rPr>
                <w:bCs/>
                <w:sz w:val="20"/>
              </w:rPr>
              <w:t>MKM, MKMT, MKDT, MKI, MKO, MKB, MKDA</w:t>
            </w:r>
          </w:p>
        </w:tc>
        <w:tc>
          <w:tcPr>
            <w:tcW w:w="2520" w:type="dxa"/>
            <w:shd w:val="clear" w:color="auto" w:fill="auto"/>
          </w:tcPr>
          <w:p w14:paraId="325A929F" w14:textId="77777777" w:rsidR="003110A7" w:rsidRPr="00080AEE" w:rsidRDefault="003110A7" w:rsidP="001D27B0">
            <w:pPr>
              <w:spacing w:line="360" w:lineRule="auto"/>
              <w:rPr>
                <w:bCs/>
                <w:sz w:val="20"/>
              </w:rPr>
            </w:pPr>
            <w:r w:rsidRPr="00080AEE">
              <w:rPr>
                <w:bCs/>
                <w:sz w:val="20"/>
              </w:rPr>
              <w:t>MKMT, MKDT,  MKDA</w:t>
            </w:r>
          </w:p>
        </w:tc>
      </w:tr>
      <w:tr w:rsidR="003110A7" w:rsidRPr="00080AEE" w14:paraId="16E3FBA7" w14:textId="77777777" w:rsidTr="00AF4979">
        <w:trPr>
          <w:jc w:val="center"/>
        </w:trPr>
        <w:tc>
          <w:tcPr>
            <w:tcW w:w="1082" w:type="dxa"/>
            <w:tcBorders>
              <w:bottom w:val="single" w:sz="4" w:space="0" w:color="auto"/>
            </w:tcBorders>
            <w:shd w:val="clear" w:color="auto" w:fill="auto"/>
          </w:tcPr>
          <w:p w14:paraId="3B090347" w14:textId="77777777" w:rsidR="003110A7" w:rsidRPr="00080AEE" w:rsidRDefault="003110A7" w:rsidP="001D27B0">
            <w:pPr>
              <w:spacing w:line="360" w:lineRule="auto"/>
              <w:jc w:val="center"/>
              <w:rPr>
                <w:bCs/>
                <w:sz w:val="20"/>
              </w:rPr>
            </w:pPr>
            <w:r w:rsidRPr="00080AEE">
              <w:rPr>
                <w:bCs/>
                <w:sz w:val="20"/>
              </w:rPr>
              <w:sym w:font="SILManuscriptIPA" w:char="F0AB"/>
            </w:r>
          </w:p>
        </w:tc>
        <w:tc>
          <w:tcPr>
            <w:tcW w:w="2518" w:type="dxa"/>
            <w:tcBorders>
              <w:bottom w:val="single" w:sz="4" w:space="0" w:color="auto"/>
            </w:tcBorders>
            <w:shd w:val="clear" w:color="auto" w:fill="auto"/>
          </w:tcPr>
          <w:p w14:paraId="63CF8C17" w14:textId="77777777" w:rsidR="003110A7" w:rsidRPr="00080AEE" w:rsidRDefault="00C93E7D" w:rsidP="001D27B0">
            <w:pPr>
              <w:spacing w:line="360" w:lineRule="auto"/>
              <w:rPr>
                <w:bCs/>
                <w:sz w:val="20"/>
              </w:rPr>
            </w:pPr>
            <w:r w:rsidRPr="00080AEE">
              <w:rPr>
                <w:bCs/>
                <w:sz w:val="20"/>
              </w:rPr>
              <w:t>MKM</w:t>
            </w:r>
          </w:p>
        </w:tc>
        <w:tc>
          <w:tcPr>
            <w:tcW w:w="2520" w:type="dxa"/>
            <w:tcBorders>
              <w:bottom w:val="single" w:sz="4" w:space="0" w:color="auto"/>
            </w:tcBorders>
            <w:shd w:val="clear" w:color="auto" w:fill="auto"/>
          </w:tcPr>
          <w:p w14:paraId="2C3E2B45" w14:textId="77777777" w:rsidR="003110A7" w:rsidRPr="00080AEE" w:rsidRDefault="00C93E7D" w:rsidP="001D27B0">
            <w:pPr>
              <w:spacing w:line="360" w:lineRule="auto"/>
              <w:rPr>
                <w:bCs/>
                <w:sz w:val="20"/>
              </w:rPr>
            </w:pPr>
            <w:r w:rsidRPr="00080AEE">
              <w:rPr>
                <w:bCs/>
                <w:sz w:val="20"/>
              </w:rPr>
              <w:t>MKM, MKMT, MKDT, MKI, MKO, MKB, MKDA</w:t>
            </w:r>
          </w:p>
        </w:tc>
        <w:tc>
          <w:tcPr>
            <w:tcW w:w="2520" w:type="dxa"/>
            <w:tcBorders>
              <w:bottom w:val="single" w:sz="4" w:space="0" w:color="auto"/>
            </w:tcBorders>
            <w:shd w:val="clear" w:color="auto" w:fill="auto"/>
          </w:tcPr>
          <w:p w14:paraId="680EB288" w14:textId="77777777" w:rsidR="003110A7" w:rsidRPr="00080AEE" w:rsidRDefault="00C93E7D" w:rsidP="001D27B0">
            <w:pPr>
              <w:spacing w:line="360" w:lineRule="auto"/>
              <w:rPr>
                <w:bCs/>
                <w:sz w:val="20"/>
              </w:rPr>
            </w:pPr>
            <w:r w:rsidRPr="00080AEE">
              <w:rPr>
                <w:bCs/>
                <w:sz w:val="20"/>
              </w:rPr>
              <w:t>MKMT</w:t>
            </w:r>
          </w:p>
        </w:tc>
      </w:tr>
    </w:tbl>
    <w:p w14:paraId="4339ECE4" w14:textId="77777777" w:rsidR="003110A7" w:rsidRDefault="003110A7" w:rsidP="001D27B0">
      <w:pPr>
        <w:spacing w:line="360" w:lineRule="auto"/>
        <w:jc w:val="both"/>
        <w:rPr>
          <w:bCs/>
        </w:rPr>
      </w:pPr>
    </w:p>
    <w:p w14:paraId="2041BBA6" w14:textId="77777777" w:rsidR="003110A7" w:rsidRDefault="003110A7" w:rsidP="001D27B0">
      <w:pPr>
        <w:jc w:val="both"/>
      </w:pPr>
      <w:r w:rsidRPr="00E35C22">
        <w:tab/>
      </w:r>
      <w:r>
        <w:rPr>
          <w:bCs/>
        </w:rPr>
        <w:t>Hasil daripada ulasan yang diberikan secara ringkas, didapati</w:t>
      </w:r>
      <w:r w:rsidRPr="00BB7F85">
        <w:t xml:space="preserve"> </w:t>
      </w:r>
      <w:r>
        <w:t>daripada bunyi vokal d</w:t>
      </w:r>
      <w:r w:rsidRPr="005A1522">
        <w:t xml:space="preserve">alam MKB bunyi </w:t>
      </w:r>
      <w:r>
        <w:t xml:space="preserve">vokal tinggi [i] </w:t>
      </w:r>
      <w:r w:rsidRPr="005A1522">
        <w:t>ini sejajar dengan bunyi [ih] dan [ey].</w:t>
      </w:r>
      <w:r>
        <w:t xml:space="preserve"> Secara tidak langsung menjelaskan bahawa MKB sememangnya banyak memiliki ciri bunyi yang tersendiri berbanding dengan kawasan lain. Dalam </w:t>
      </w:r>
      <w:r w:rsidRPr="005A1522">
        <w:t>MKMT dan MKDA bunyi [i] dalam perkataan tertentu sejajar dengan [e]</w:t>
      </w:r>
      <w:r>
        <w:t xml:space="preserve"> dan ini menjelaskan terdapat hubungan yang akrab antara kawasan ini manakala, d</w:t>
      </w:r>
      <w:r w:rsidRPr="005A1522">
        <w:t>alam MKM, MKDT, dan MKI vokal ini sejajar dengan [ey]</w:t>
      </w:r>
      <w:r>
        <w:t>.</w:t>
      </w:r>
      <w:r w:rsidRPr="005A1522">
        <w:t xml:space="preserve"> </w:t>
      </w:r>
      <w:r>
        <w:t>Bagi vokal separuh tinggi pula, didapati p</w:t>
      </w:r>
      <w:r w:rsidRPr="005A1522">
        <w:t>ada posisi akhir kata bunyi [e] hanya terdapat dalam kawasan MKMT, MKDT, MKI, MKO, dan MKDA tanpa memperlihatkan kesejajaran dengan bunyi vokal yang lain</w:t>
      </w:r>
      <w:r>
        <w:t xml:space="preserve"> dan ini telah menjelaskan bahawa kawasan ini boleh dikatakan mempunyai ciri bunyi yang hampir sama berbanding dengan MKB</w:t>
      </w:r>
      <w:r w:rsidRPr="005A1522">
        <w:t>. Namun begitu, didapati dalam perkataan tertentu bunyi [e] pada akhir kata adalah sejajar dengan bunyi [ay], [i], dan [</w:t>
      </w:r>
      <w:r w:rsidRPr="005A1522">
        <w:sym w:font="SILManuscriptIPA" w:char="F045"/>
      </w:r>
      <w:r w:rsidRPr="005A1522">
        <w:t>] dalam kawasan MKM, MKB dan MKDA</w:t>
      </w:r>
      <w:r>
        <w:t>.</w:t>
      </w:r>
      <w:r w:rsidRPr="005A1522">
        <w:t xml:space="preserve"> </w:t>
      </w:r>
    </w:p>
    <w:p w14:paraId="14C89A76" w14:textId="77777777" w:rsidR="003110A7" w:rsidRDefault="003110A7" w:rsidP="001D27B0">
      <w:pPr>
        <w:ind w:firstLine="720"/>
        <w:jc w:val="both"/>
        <w:rPr>
          <w:b/>
          <w:bCs/>
        </w:rPr>
      </w:pPr>
      <w:r w:rsidRPr="000801DB">
        <w:t>Bunyi vokal separuh rendah depan [</w:t>
      </w:r>
      <w:r w:rsidRPr="000801DB">
        <w:sym w:font="SILManuscriptIPA" w:char="F045"/>
      </w:r>
      <w:r w:rsidRPr="000801DB">
        <w:t>] hanya terdapat dalam MKDA</w:t>
      </w:r>
      <w:r>
        <w:t xml:space="preserve"> dan ini memaparkan MKDA turut memiliki ciri bunyi yang tersendiri.</w:t>
      </w:r>
      <w:r w:rsidRPr="000801DB">
        <w:t xml:space="preserve"> Bunyi vokal rendah depan [a] pada posisi akhir kata memperlihatkan kesejajaran dengan bunyi [ah] dalam MKMT dan MKDA dalam perkataan </w:t>
      </w:r>
      <w:r>
        <w:t xml:space="preserve">mempaparkan mengukuhkan lagi hujah bahawa kawasan ini sememangnya banyak persamaan dari segi ciri fonologi. Hasil daripada analisis yang dilakukan maka pengelompokan yang dapat dilakukan adalah seperti yang terdapat dalam </w:t>
      </w:r>
      <w:r w:rsidR="00B30B7D">
        <w:t>Jadual</w:t>
      </w:r>
      <w:r>
        <w:t xml:space="preserve"> </w:t>
      </w:r>
      <w:r w:rsidR="00BE3866">
        <w:t>5</w:t>
      </w:r>
      <w:r w:rsidR="00F6778A">
        <w:t>.</w:t>
      </w:r>
    </w:p>
    <w:p w14:paraId="49F3995B" w14:textId="77777777" w:rsidR="003A4488" w:rsidRDefault="003A4488" w:rsidP="001D27B0">
      <w:pPr>
        <w:spacing w:line="360" w:lineRule="auto"/>
        <w:jc w:val="both"/>
        <w:rPr>
          <w:b/>
          <w:bCs/>
          <w:sz w:val="20"/>
          <w:szCs w:val="20"/>
        </w:rPr>
      </w:pPr>
    </w:p>
    <w:p w14:paraId="42362CC7" w14:textId="77777777" w:rsidR="00D215E4" w:rsidRDefault="00D215E4" w:rsidP="001D27B0">
      <w:pPr>
        <w:spacing w:line="360" w:lineRule="auto"/>
        <w:jc w:val="both"/>
        <w:rPr>
          <w:b/>
          <w:bCs/>
          <w:sz w:val="20"/>
          <w:szCs w:val="20"/>
        </w:rPr>
      </w:pPr>
    </w:p>
    <w:p w14:paraId="1E0AD2EE" w14:textId="77777777" w:rsidR="00D215E4" w:rsidRDefault="00D215E4" w:rsidP="001D27B0">
      <w:pPr>
        <w:spacing w:line="360" w:lineRule="auto"/>
        <w:jc w:val="both"/>
        <w:rPr>
          <w:b/>
          <w:bCs/>
          <w:sz w:val="20"/>
          <w:szCs w:val="20"/>
        </w:rPr>
      </w:pPr>
    </w:p>
    <w:p w14:paraId="6F5AE2D8" w14:textId="77777777" w:rsidR="00D215E4" w:rsidRDefault="00D215E4" w:rsidP="001D27B0">
      <w:pPr>
        <w:spacing w:line="360" w:lineRule="auto"/>
        <w:jc w:val="both"/>
        <w:rPr>
          <w:b/>
          <w:bCs/>
          <w:sz w:val="20"/>
          <w:szCs w:val="20"/>
        </w:rPr>
      </w:pPr>
    </w:p>
    <w:p w14:paraId="607BCEDC" w14:textId="0C5017B5" w:rsidR="003110A7" w:rsidRDefault="00595C8E" w:rsidP="001D27B0">
      <w:pPr>
        <w:spacing w:line="360" w:lineRule="auto"/>
        <w:jc w:val="both"/>
        <w:rPr>
          <w:bCs/>
          <w:sz w:val="20"/>
          <w:szCs w:val="20"/>
        </w:rPr>
      </w:pPr>
      <w:r w:rsidRPr="00080AEE">
        <w:rPr>
          <w:bCs/>
          <w:noProof/>
          <w:sz w:val="20"/>
          <w:szCs w:val="20"/>
          <w:lang w:val="en-MY" w:eastAsia="en-MY"/>
        </w:rPr>
        <mc:AlternateContent>
          <mc:Choice Requires="wps">
            <w:drawing>
              <wp:anchor distT="0" distB="0" distL="114300" distR="114300" simplePos="0" relativeHeight="251656704" behindDoc="0" locked="0" layoutInCell="1" allowOverlap="1" wp14:anchorId="4595B48E" wp14:editId="1B3C9191">
                <wp:simplePos x="0" y="0"/>
                <wp:positionH relativeFrom="column">
                  <wp:posOffset>2314575</wp:posOffset>
                </wp:positionH>
                <wp:positionV relativeFrom="paragraph">
                  <wp:posOffset>190500</wp:posOffset>
                </wp:positionV>
                <wp:extent cx="1000125" cy="857250"/>
                <wp:effectExtent l="9525" t="9525" r="9525" b="952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2AC52E"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5pt,15pt" to="26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"/>
            </w:pict>
          </mc:Fallback>
        </mc:AlternateContent>
      </w:r>
      <w:r w:rsidRPr="00080AEE">
        <w:rPr>
          <w:bCs/>
          <w:noProof/>
          <w:sz w:val="20"/>
          <w:szCs w:val="20"/>
          <w:lang w:val="en-MY" w:eastAsia="en-MY"/>
        </w:rPr>
        <mc:AlternateContent>
          <mc:Choice Requires="wps">
            <w:drawing>
              <wp:anchor distT="0" distB="0" distL="114300" distR="114300" simplePos="0" relativeHeight="251655680" behindDoc="0" locked="0" layoutInCell="1" allowOverlap="1" wp14:anchorId="7DA92351" wp14:editId="5CBCCABE">
                <wp:simplePos x="0" y="0"/>
                <wp:positionH relativeFrom="column">
                  <wp:posOffset>1066800</wp:posOffset>
                </wp:positionH>
                <wp:positionV relativeFrom="paragraph">
                  <wp:posOffset>171450</wp:posOffset>
                </wp:positionV>
                <wp:extent cx="1257300" cy="1143000"/>
                <wp:effectExtent l="9525" t="9525" r="9525" b="952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4B70FC" id="Line 1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3.5pt" to="18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BHwIAADkEAAAOAAAAZHJzL2Uyb0RvYy54bWysU02P2yAQvVfqf0DcE9tZJ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"/>
            </w:pict>
          </mc:Fallback>
        </mc:AlternateContent>
      </w:r>
      <w:r w:rsidR="00BC3DB4" w:rsidRPr="00080AEE">
        <w:rPr>
          <w:bCs/>
          <w:sz w:val="20"/>
          <w:szCs w:val="20"/>
        </w:rPr>
        <w:t xml:space="preserve">    </w:t>
      </w:r>
      <w:r w:rsidR="003110A7" w:rsidRPr="00080AEE">
        <w:rPr>
          <w:bCs/>
          <w:sz w:val="20"/>
          <w:szCs w:val="20"/>
        </w:rPr>
        <w:t xml:space="preserve">  </w:t>
      </w:r>
      <w:r w:rsidR="00BE39C5">
        <w:rPr>
          <w:bCs/>
          <w:sz w:val="20"/>
          <w:szCs w:val="20"/>
        </w:rPr>
        <w:t xml:space="preserve">  </w:t>
      </w:r>
      <w:r w:rsidR="00D215E4">
        <w:rPr>
          <w:bCs/>
          <w:sz w:val="20"/>
          <w:szCs w:val="20"/>
        </w:rPr>
        <w:tab/>
      </w:r>
      <w:r w:rsidR="00D215E4">
        <w:rPr>
          <w:bCs/>
          <w:sz w:val="20"/>
          <w:szCs w:val="20"/>
        </w:rPr>
        <w:tab/>
      </w:r>
      <w:r w:rsidR="00D215E4">
        <w:rPr>
          <w:bCs/>
          <w:sz w:val="20"/>
          <w:szCs w:val="20"/>
        </w:rPr>
        <w:tab/>
      </w:r>
      <w:r w:rsidR="00D215E4">
        <w:rPr>
          <w:bCs/>
          <w:sz w:val="20"/>
          <w:szCs w:val="20"/>
        </w:rPr>
        <w:tab/>
        <w:t xml:space="preserve">     </w:t>
      </w:r>
      <w:r w:rsidR="00BE39C5">
        <w:rPr>
          <w:bCs/>
          <w:sz w:val="20"/>
          <w:szCs w:val="20"/>
        </w:rPr>
        <w:t xml:space="preserve"> </w:t>
      </w:r>
      <w:r w:rsidR="00BC3DB4" w:rsidRPr="00080AEE">
        <w:rPr>
          <w:bCs/>
          <w:sz w:val="20"/>
          <w:szCs w:val="20"/>
        </w:rPr>
        <w:t xml:space="preserve">Melanau </w:t>
      </w:r>
    </w:p>
    <w:p w14:paraId="08BBCAC2" w14:textId="77777777" w:rsidR="00080AEE" w:rsidRPr="00080AEE" w:rsidRDefault="00080AEE" w:rsidP="001D27B0">
      <w:pPr>
        <w:spacing w:line="360" w:lineRule="auto"/>
        <w:jc w:val="both"/>
        <w:rPr>
          <w:bCs/>
          <w:sz w:val="20"/>
          <w:szCs w:val="20"/>
        </w:rPr>
      </w:pPr>
    </w:p>
    <w:p w14:paraId="275E191E" w14:textId="77777777" w:rsidR="003110A7" w:rsidRPr="00080AEE" w:rsidRDefault="00595C8E" w:rsidP="001D27B0">
      <w:pPr>
        <w:spacing w:line="360" w:lineRule="auto"/>
        <w:jc w:val="both"/>
        <w:rPr>
          <w:bCs/>
          <w:sz w:val="20"/>
          <w:szCs w:val="20"/>
        </w:rPr>
      </w:pPr>
      <w:r w:rsidRPr="00080AEE">
        <w:rPr>
          <w:bCs/>
          <w:noProof/>
          <w:sz w:val="20"/>
          <w:szCs w:val="20"/>
          <w:lang w:val="en-MY" w:eastAsia="en-MY"/>
        </w:rPr>
        <mc:AlternateContent>
          <mc:Choice Requires="wps">
            <w:drawing>
              <wp:anchor distT="0" distB="0" distL="114300" distR="114300" simplePos="0" relativeHeight="251654656" behindDoc="0" locked="0" layoutInCell="1" allowOverlap="1" wp14:anchorId="51BABFA7" wp14:editId="04574157">
                <wp:simplePos x="0" y="0"/>
                <wp:positionH relativeFrom="column">
                  <wp:posOffset>2084705</wp:posOffset>
                </wp:positionH>
                <wp:positionV relativeFrom="paragraph">
                  <wp:posOffset>119380</wp:posOffset>
                </wp:positionV>
                <wp:extent cx="658495" cy="979170"/>
                <wp:effectExtent l="8255" t="5080" r="9525" b="635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8495" cy="979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7E3C7A" id="Line 1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5pt,9.4pt" to="3in,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"/>
            </w:pict>
          </mc:Fallback>
        </mc:AlternateContent>
      </w:r>
      <w:r w:rsidR="003110A7" w:rsidRPr="00080AEE">
        <w:rPr>
          <w:bCs/>
          <w:sz w:val="20"/>
          <w:szCs w:val="20"/>
        </w:rPr>
        <w:t xml:space="preserve">  </w:t>
      </w:r>
      <w:r w:rsidR="003110A7" w:rsidRPr="00080AEE">
        <w:rPr>
          <w:bCs/>
          <w:sz w:val="20"/>
          <w:szCs w:val="20"/>
        </w:rPr>
        <w:tab/>
      </w:r>
      <w:r w:rsidR="003110A7" w:rsidRPr="00080AEE">
        <w:rPr>
          <w:bCs/>
          <w:sz w:val="20"/>
          <w:szCs w:val="20"/>
        </w:rPr>
        <w:tab/>
      </w:r>
      <w:r w:rsidR="003110A7" w:rsidRPr="00080AEE">
        <w:rPr>
          <w:bCs/>
          <w:sz w:val="20"/>
          <w:szCs w:val="20"/>
        </w:rPr>
        <w:tab/>
      </w:r>
      <w:r w:rsidR="003110A7" w:rsidRPr="00080AEE">
        <w:rPr>
          <w:bCs/>
          <w:sz w:val="20"/>
          <w:szCs w:val="20"/>
        </w:rPr>
        <w:tab/>
        <w:t xml:space="preserve"> </w:t>
      </w:r>
    </w:p>
    <w:p w14:paraId="5FF666EB" w14:textId="77777777" w:rsidR="003110A7" w:rsidRPr="00080AEE" w:rsidRDefault="003110A7" w:rsidP="001D27B0">
      <w:pPr>
        <w:spacing w:line="360" w:lineRule="auto"/>
        <w:jc w:val="both"/>
        <w:rPr>
          <w:bCs/>
          <w:sz w:val="20"/>
          <w:szCs w:val="20"/>
        </w:rPr>
      </w:pPr>
    </w:p>
    <w:p w14:paraId="0AD7291B" w14:textId="77777777" w:rsidR="003110A7" w:rsidRPr="00080AEE" w:rsidRDefault="00595C8E" w:rsidP="001D27B0">
      <w:pPr>
        <w:spacing w:line="360" w:lineRule="auto"/>
        <w:jc w:val="both"/>
        <w:rPr>
          <w:bCs/>
          <w:sz w:val="20"/>
          <w:szCs w:val="20"/>
        </w:rPr>
      </w:pPr>
      <w:r w:rsidRPr="00080AEE">
        <w:rPr>
          <w:bCs/>
          <w:noProof/>
          <w:sz w:val="20"/>
          <w:szCs w:val="20"/>
          <w:lang w:val="en-MY" w:eastAsia="en-MY"/>
        </w:rPr>
        <mc:AlternateContent>
          <mc:Choice Requires="wps">
            <w:drawing>
              <wp:anchor distT="0" distB="0" distL="114300" distR="114300" simplePos="0" relativeHeight="251657728" behindDoc="0" locked="0" layoutInCell="1" allowOverlap="1" wp14:anchorId="227247A7" wp14:editId="1533891E">
                <wp:simplePos x="0" y="0"/>
                <wp:positionH relativeFrom="column">
                  <wp:posOffset>2992120</wp:posOffset>
                </wp:positionH>
                <wp:positionV relativeFrom="paragraph">
                  <wp:posOffset>171450</wp:posOffset>
                </wp:positionV>
                <wp:extent cx="322580" cy="297180"/>
                <wp:effectExtent l="10795" t="9525" r="9525" b="762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2580"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C341E5" id="Line 1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6pt,13.5pt" to="261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"/>
            </w:pict>
          </mc:Fallback>
        </mc:AlternateContent>
      </w:r>
      <w:r w:rsidRPr="00080AEE">
        <w:rPr>
          <w:bCs/>
          <w:noProof/>
          <w:sz w:val="20"/>
          <w:szCs w:val="20"/>
          <w:lang w:val="en-MY" w:eastAsia="en-MY"/>
        </w:rPr>
        <mc:AlternateContent>
          <mc:Choice Requires="wps">
            <w:drawing>
              <wp:anchor distT="0" distB="0" distL="114300" distR="114300" simplePos="0" relativeHeight="251659776" behindDoc="0" locked="0" layoutInCell="1" allowOverlap="1" wp14:anchorId="75200742" wp14:editId="68C35421">
                <wp:simplePos x="0" y="0"/>
                <wp:positionH relativeFrom="column">
                  <wp:posOffset>3306445</wp:posOffset>
                </wp:positionH>
                <wp:positionV relativeFrom="paragraph">
                  <wp:posOffset>171450</wp:posOffset>
                </wp:positionV>
                <wp:extent cx="298450" cy="301625"/>
                <wp:effectExtent l="10795" t="9525" r="5080" b="1270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 cy="301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C17729"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35pt,13.5pt" to="283.8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"/>
            </w:pict>
          </mc:Fallback>
        </mc:AlternateContent>
      </w:r>
      <w:r w:rsidRPr="00080AEE">
        <w:rPr>
          <w:bCs/>
          <w:noProof/>
          <w:sz w:val="20"/>
          <w:szCs w:val="20"/>
          <w:lang w:val="en-MY" w:eastAsia="en-MY"/>
        </w:rPr>
        <mc:AlternateContent>
          <mc:Choice Requires="wps">
            <w:drawing>
              <wp:anchor distT="0" distB="0" distL="114300" distR="114300" simplePos="0" relativeHeight="251660800" behindDoc="0" locked="0" layoutInCell="1" allowOverlap="1" wp14:anchorId="287F5839" wp14:editId="38683B34">
                <wp:simplePos x="0" y="0"/>
                <wp:positionH relativeFrom="column">
                  <wp:posOffset>3314700</wp:posOffset>
                </wp:positionH>
                <wp:positionV relativeFrom="paragraph">
                  <wp:posOffset>171450</wp:posOffset>
                </wp:positionV>
                <wp:extent cx="342900" cy="93980"/>
                <wp:effectExtent l="9525" t="9525" r="9525" b="10795"/>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93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D73519"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5pt" to="4in,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"/>
            </w:pict>
          </mc:Fallback>
        </mc:AlternateContent>
      </w:r>
      <w:r w:rsidRPr="00080AEE">
        <w:rPr>
          <w:bCs/>
          <w:noProof/>
          <w:sz w:val="20"/>
          <w:szCs w:val="20"/>
          <w:lang w:val="en-MY" w:eastAsia="en-MY"/>
        </w:rPr>
        <mc:AlternateContent>
          <mc:Choice Requires="wps">
            <w:drawing>
              <wp:anchor distT="0" distB="0" distL="114300" distR="114300" simplePos="0" relativeHeight="251653632" behindDoc="0" locked="0" layoutInCell="1" allowOverlap="1" wp14:anchorId="11B41216" wp14:editId="44268173">
                <wp:simplePos x="0" y="0"/>
                <wp:positionH relativeFrom="column">
                  <wp:posOffset>1452245</wp:posOffset>
                </wp:positionH>
                <wp:positionV relativeFrom="paragraph">
                  <wp:posOffset>78105</wp:posOffset>
                </wp:positionV>
                <wp:extent cx="228600" cy="342900"/>
                <wp:effectExtent l="13970" t="11430" r="5080" b="762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73BAEB" id="Line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6.15pt" to="132.3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"/>
            </w:pict>
          </mc:Fallback>
        </mc:AlternateContent>
      </w:r>
      <w:r w:rsidRPr="00080AEE">
        <w:rPr>
          <w:bCs/>
          <w:noProof/>
          <w:sz w:val="20"/>
          <w:szCs w:val="20"/>
          <w:lang w:val="en-MY" w:eastAsia="en-MY"/>
        </w:rPr>
        <mc:AlternateContent>
          <mc:Choice Requires="wps">
            <w:drawing>
              <wp:anchor distT="0" distB="0" distL="114300" distR="114300" simplePos="0" relativeHeight="251658752" behindDoc="0" locked="0" layoutInCell="1" allowOverlap="1" wp14:anchorId="1441001B" wp14:editId="1CADD1CB">
                <wp:simplePos x="0" y="0"/>
                <wp:positionH relativeFrom="column">
                  <wp:posOffset>3306445</wp:posOffset>
                </wp:positionH>
                <wp:positionV relativeFrom="paragraph">
                  <wp:posOffset>158115</wp:posOffset>
                </wp:positionV>
                <wp:extent cx="0" cy="280035"/>
                <wp:effectExtent l="10795" t="5715" r="8255" b="952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46415C"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35pt,12.45pt" to="260.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wHEQIAACg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"/>
            </w:pict>
          </mc:Fallback>
        </mc:AlternateContent>
      </w:r>
      <w:r w:rsidR="003110A7" w:rsidRPr="00080AEE">
        <w:rPr>
          <w:bCs/>
          <w:sz w:val="20"/>
          <w:szCs w:val="20"/>
        </w:rPr>
        <w:tab/>
      </w:r>
      <w:r w:rsidR="003110A7" w:rsidRPr="00080AEE">
        <w:rPr>
          <w:bCs/>
          <w:sz w:val="20"/>
          <w:szCs w:val="20"/>
        </w:rPr>
        <w:tab/>
      </w:r>
      <w:r w:rsidR="003110A7" w:rsidRPr="00080AEE">
        <w:rPr>
          <w:bCs/>
          <w:sz w:val="20"/>
          <w:szCs w:val="20"/>
        </w:rPr>
        <w:tab/>
      </w:r>
      <w:r w:rsidR="003110A7" w:rsidRPr="00080AEE">
        <w:rPr>
          <w:bCs/>
          <w:sz w:val="20"/>
          <w:szCs w:val="20"/>
        </w:rPr>
        <w:tab/>
      </w:r>
      <w:r w:rsidR="003110A7" w:rsidRPr="00080AEE">
        <w:rPr>
          <w:bCs/>
          <w:sz w:val="20"/>
          <w:szCs w:val="20"/>
        </w:rPr>
        <w:tab/>
      </w:r>
      <w:r w:rsidR="003110A7" w:rsidRPr="00080AEE">
        <w:rPr>
          <w:bCs/>
          <w:sz w:val="20"/>
          <w:szCs w:val="20"/>
        </w:rPr>
        <w:tab/>
      </w:r>
      <w:r w:rsidR="003110A7" w:rsidRPr="00080AEE">
        <w:rPr>
          <w:bCs/>
          <w:sz w:val="20"/>
          <w:szCs w:val="20"/>
        </w:rPr>
        <w:tab/>
      </w:r>
      <w:r w:rsidR="003110A7" w:rsidRPr="00080AEE">
        <w:rPr>
          <w:bCs/>
          <w:sz w:val="20"/>
          <w:szCs w:val="20"/>
        </w:rPr>
        <w:tab/>
      </w:r>
    </w:p>
    <w:p w14:paraId="7B509B37" w14:textId="6918E5A9" w:rsidR="003110A7" w:rsidRPr="00080AEE" w:rsidRDefault="00D215E4" w:rsidP="001D27B0">
      <w:pPr>
        <w:spacing w:line="360" w:lineRule="auto"/>
        <w:ind w:firstLine="720"/>
        <w:jc w:val="both"/>
        <w:rPr>
          <w:bCs/>
          <w:sz w:val="20"/>
          <w:szCs w:val="20"/>
        </w:rPr>
      </w:pPr>
      <w:r>
        <w:rPr>
          <w:bCs/>
          <w:sz w:val="20"/>
          <w:szCs w:val="20"/>
        </w:rPr>
        <w:t xml:space="preserve">                                                                                                     </w:t>
      </w:r>
      <w:r w:rsidR="00080AEE">
        <w:rPr>
          <w:bCs/>
          <w:sz w:val="20"/>
          <w:szCs w:val="20"/>
        </w:rPr>
        <w:t xml:space="preserve"> </w:t>
      </w:r>
      <w:r w:rsidR="003110A7" w:rsidRPr="00080AEE">
        <w:rPr>
          <w:bCs/>
          <w:sz w:val="20"/>
          <w:szCs w:val="20"/>
        </w:rPr>
        <w:t>Igan</w:t>
      </w:r>
    </w:p>
    <w:p w14:paraId="5E5F85D7" w14:textId="77777777" w:rsidR="003110A7" w:rsidRPr="00080AEE" w:rsidRDefault="003110A7" w:rsidP="001D27B0">
      <w:pPr>
        <w:spacing w:line="360" w:lineRule="auto"/>
        <w:jc w:val="both"/>
        <w:rPr>
          <w:bCs/>
          <w:sz w:val="20"/>
          <w:szCs w:val="20"/>
        </w:rPr>
      </w:pPr>
      <w:r w:rsidRPr="00080AEE">
        <w:rPr>
          <w:bCs/>
          <w:sz w:val="20"/>
          <w:szCs w:val="20"/>
        </w:rPr>
        <w:t xml:space="preserve">          </w:t>
      </w:r>
      <w:r w:rsidRPr="00080AEE">
        <w:rPr>
          <w:bCs/>
          <w:sz w:val="20"/>
          <w:szCs w:val="20"/>
        </w:rPr>
        <w:tab/>
      </w:r>
      <w:r w:rsidRPr="00080AEE">
        <w:rPr>
          <w:bCs/>
          <w:sz w:val="20"/>
          <w:szCs w:val="20"/>
        </w:rPr>
        <w:tab/>
        <w:t xml:space="preserve">Matu          Daro                    </w:t>
      </w:r>
      <w:r w:rsidR="00080AEE">
        <w:rPr>
          <w:bCs/>
          <w:sz w:val="20"/>
          <w:szCs w:val="20"/>
        </w:rPr>
        <w:t xml:space="preserve">            </w:t>
      </w:r>
      <w:r w:rsidRPr="00080AEE">
        <w:rPr>
          <w:bCs/>
          <w:sz w:val="20"/>
          <w:szCs w:val="20"/>
        </w:rPr>
        <w:t>Mukah  Oya      Dalat</w:t>
      </w:r>
    </w:p>
    <w:p w14:paraId="119E6280" w14:textId="77777777" w:rsidR="003110A7" w:rsidRPr="00080AEE" w:rsidRDefault="003110A7" w:rsidP="001D27B0">
      <w:pPr>
        <w:spacing w:line="360" w:lineRule="auto"/>
        <w:jc w:val="both"/>
        <w:rPr>
          <w:bCs/>
          <w:sz w:val="20"/>
          <w:szCs w:val="20"/>
        </w:rPr>
      </w:pPr>
      <w:r w:rsidRPr="00080AEE">
        <w:rPr>
          <w:bCs/>
          <w:sz w:val="20"/>
          <w:szCs w:val="20"/>
        </w:rPr>
        <w:tab/>
      </w:r>
      <w:r w:rsidRPr="00080AEE">
        <w:rPr>
          <w:bCs/>
          <w:sz w:val="20"/>
          <w:szCs w:val="20"/>
        </w:rPr>
        <w:tab/>
      </w:r>
      <w:r w:rsidRPr="00080AEE">
        <w:rPr>
          <w:bCs/>
          <w:sz w:val="20"/>
          <w:szCs w:val="20"/>
        </w:rPr>
        <w:tab/>
      </w:r>
      <w:r w:rsidRPr="00080AEE">
        <w:rPr>
          <w:bCs/>
          <w:sz w:val="20"/>
          <w:szCs w:val="20"/>
        </w:rPr>
        <w:tab/>
        <w:t>Balingian</w:t>
      </w:r>
    </w:p>
    <w:p w14:paraId="0435705E" w14:textId="77777777" w:rsidR="003110A7" w:rsidRPr="00080AEE" w:rsidRDefault="003110A7" w:rsidP="001D27B0">
      <w:pPr>
        <w:spacing w:line="360" w:lineRule="auto"/>
        <w:jc w:val="both"/>
        <w:rPr>
          <w:bCs/>
          <w:sz w:val="20"/>
          <w:szCs w:val="20"/>
        </w:rPr>
      </w:pPr>
    </w:p>
    <w:p w14:paraId="11246B8A" w14:textId="682FBC90" w:rsidR="003110A7" w:rsidRPr="00080AEE" w:rsidRDefault="00733F39" w:rsidP="001D27B0">
      <w:pPr>
        <w:spacing w:line="360" w:lineRule="auto"/>
        <w:jc w:val="center"/>
        <w:rPr>
          <w:bCs/>
          <w:sz w:val="20"/>
          <w:szCs w:val="20"/>
        </w:rPr>
      </w:pPr>
      <w:r w:rsidRPr="00080AEE">
        <w:rPr>
          <w:b/>
          <w:bCs/>
          <w:sz w:val="20"/>
          <w:szCs w:val="20"/>
        </w:rPr>
        <w:t>Rajah</w:t>
      </w:r>
      <w:r w:rsidR="003110A7" w:rsidRPr="00080AEE">
        <w:rPr>
          <w:b/>
          <w:bCs/>
          <w:sz w:val="20"/>
          <w:szCs w:val="20"/>
        </w:rPr>
        <w:t xml:space="preserve"> </w:t>
      </w:r>
      <w:r w:rsidR="00D215E4">
        <w:rPr>
          <w:b/>
          <w:bCs/>
          <w:sz w:val="20"/>
          <w:szCs w:val="20"/>
        </w:rPr>
        <w:t>2</w:t>
      </w:r>
      <w:r w:rsidR="00B30B7D" w:rsidRPr="00080AEE">
        <w:rPr>
          <w:b/>
          <w:bCs/>
          <w:sz w:val="20"/>
          <w:szCs w:val="20"/>
        </w:rPr>
        <w:t>.</w:t>
      </w:r>
      <w:r w:rsidR="003110A7" w:rsidRPr="00080AEE">
        <w:rPr>
          <w:bCs/>
          <w:sz w:val="20"/>
          <w:szCs w:val="20"/>
        </w:rPr>
        <w:t xml:space="preserve"> Kelompok </w:t>
      </w:r>
      <w:r w:rsidR="00D215E4" w:rsidRPr="00080AEE">
        <w:rPr>
          <w:bCs/>
          <w:sz w:val="20"/>
          <w:szCs w:val="20"/>
        </w:rPr>
        <w:t>kawasan kajian</w:t>
      </w:r>
    </w:p>
    <w:p w14:paraId="3D3E591C" w14:textId="77777777" w:rsidR="00E014C7" w:rsidRPr="00080AEE" w:rsidRDefault="00E014C7" w:rsidP="001D27B0">
      <w:pPr>
        <w:spacing w:line="360" w:lineRule="auto"/>
        <w:jc w:val="center"/>
        <w:rPr>
          <w:bCs/>
          <w:sz w:val="20"/>
          <w:szCs w:val="20"/>
        </w:rPr>
      </w:pPr>
    </w:p>
    <w:p w14:paraId="7DBDB59A" w14:textId="5A52BBBB" w:rsidR="00F6778A" w:rsidRDefault="003110A7" w:rsidP="001D27B0">
      <w:pPr>
        <w:jc w:val="both"/>
        <w:rPr>
          <w:bCs/>
        </w:rPr>
      </w:pPr>
      <w:r>
        <w:rPr>
          <w:bCs/>
        </w:rPr>
        <w:tab/>
      </w:r>
      <w:r w:rsidR="00BE3866">
        <w:rPr>
          <w:bCs/>
        </w:rPr>
        <w:t>Rajah</w:t>
      </w:r>
      <w:r>
        <w:rPr>
          <w:bCs/>
        </w:rPr>
        <w:t xml:space="preserve"> </w:t>
      </w:r>
      <w:r w:rsidR="00D215E4">
        <w:rPr>
          <w:bCs/>
        </w:rPr>
        <w:t>2</w:t>
      </w:r>
      <w:r>
        <w:rPr>
          <w:bCs/>
        </w:rPr>
        <w:t xml:space="preserve"> </w:t>
      </w:r>
      <w:r w:rsidR="00BE39C5">
        <w:rPr>
          <w:bCs/>
        </w:rPr>
        <w:t xml:space="preserve">menggambarkan satu perbandingan hanya pada tahap varian Melanau, iaitu perbezaan secara sinkronik antara tujuh VM di atas. Perbandingan pada tahap sinkronik </w:t>
      </w:r>
      <w:r w:rsidR="0088462A">
        <w:rPr>
          <w:bCs/>
        </w:rPr>
        <w:t xml:space="preserve">(tahap rendah) </w:t>
      </w:r>
      <w:r w:rsidR="00BE39C5">
        <w:rPr>
          <w:bCs/>
        </w:rPr>
        <w:t>ini telah menghasi</w:t>
      </w:r>
      <w:r w:rsidR="00DA6999">
        <w:rPr>
          <w:bCs/>
        </w:rPr>
        <w:t xml:space="preserve">lkan tiga cabang bahasa Melanau </w:t>
      </w:r>
      <w:r w:rsidR="00BE39C5">
        <w:rPr>
          <w:bCs/>
        </w:rPr>
        <w:t xml:space="preserve">iaitu pertama cabang </w:t>
      </w:r>
      <w:r>
        <w:rPr>
          <w:bCs/>
        </w:rPr>
        <w:t>Matu dan Daro</w:t>
      </w:r>
      <w:r w:rsidR="00BE39C5">
        <w:rPr>
          <w:bCs/>
        </w:rPr>
        <w:t>. Kedua cabang</w:t>
      </w:r>
      <w:r>
        <w:rPr>
          <w:bCs/>
        </w:rPr>
        <w:t xml:space="preserve"> Balingian</w:t>
      </w:r>
      <w:r w:rsidR="00BE39C5">
        <w:rPr>
          <w:bCs/>
        </w:rPr>
        <w:t xml:space="preserve"> dan ketiga cabang Mukah-Oya-Dalat-</w:t>
      </w:r>
      <w:r>
        <w:rPr>
          <w:bCs/>
        </w:rPr>
        <w:t>Igan</w:t>
      </w:r>
      <w:r w:rsidR="00BE39C5">
        <w:rPr>
          <w:bCs/>
        </w:rPr>
        <w:t>.</w:t>
      </w:r>
      <w:r>
        <w:rPr>
          <w:bCs/>
        </w:rPr>
        <w:t xml:space="preserve"> Pewajaran pengkaji membuat pengelompokan ini berdasarkan bukti ciri fonetik, fonologi, dan leksikal yang telah dibincangkan </w:t>
      </w:r>
      <w:r w:rsidR="00DA6999">
        <w:rPr>
          <w:bCs/>
        </w:rPr>
        <w:t xml:space="preserve">dalam </w:t>
      </w:r>
      <w:r w:rsidR="00BE39C5">
        <w:rPr>
          <w:bCs/>
        </w:rPr>
        <w:t xml:space="preserve">bahagian </w:t>
      </w:r>
      <w:r>
        <w:rPr>
          <w:bCs/>
        </w:rPr>
        <w:t>sebelum</w:t>
      </w:r>
      <w:r w:rsidR="00BE39C5">
        <w:rPr>
          <w:bCs/>
        </w:rPr>
        <w:t>nya.</w:t>
      </w:r>
      <w:r w:rsidR="008A34F3">
        <w:rPr>
          <w:bCs/>
        </w:rPr>
        <w:t xml:space="preserve"> Pengelompokan ini hanya melibatkan varian semasa hasil daripada perbandingan vokal dan kesejajaran vokal yang telah dilaksanakan. Pengelompokan ini bersifat sinkronik tanpa melibatkan perbandingan diakronik. </w:t>
      </w:r>
    </w:p>
    <w:p w14:paraId="71ECD0F3" w14:textId="77777777" w:rsidR="00555786" w:rsidRDefault="00555786" w:rsidP="001D27B0">
      <w:pPr>
        <w:jc w:val="both"/>
        <w:rPr>
          <w:bCs/>
        </w:rPr>
      </w:pPr>
    </w:p>
    <w:p w14:paraId="2518EBCC" w14:textId="77777777" w:rsidR="00555786" w:rsidRDefault="00555786" w:rsidP="001D27B0">
      <w:pPr>
        <w:jc w:val="both"/>
        <w:rPr>
          <w:bCs/>
        </w:rPr>
      </w:pPr>
    </w:p>
    <w:p w14:paraId="481AABC7" w14:textId="77777777" w:rsidR="00EE3C21" w:rsidRDefault="006A251D" w:rsidP="001D27B0">
      <w:pPr>
        <w:rPr>
          <w:b/>
          <w:bCs/>
        </w:rPr>
      </w:pPr>
      <w:r>
        <w:rPr>
          <w:b/>
          <w:bCs/>
        </w:rPr>
        <w:t>Kesimpulan</w:t>
      </w:r>
    </w:p>
    <w:p w14:paraId="423CD3C0" w14:textId="77777777" w:rsidR="00EE3C21" w:rsidRDefault="00EE3C21" w:rsidP="001D27B0">
      <w:pPr>
        <w:jc w:val="both"/>
        <w:rPr>
          <w:b/>
          <w:bCs/>
        </w:rPr>
      </w:pPr>
    </w:p>
    <w:p w14:paraId="32943A27" w14:textId="77777777" w:rsidR="00236294" w:rsidRDefault="00236294" w:rsidP="001D27B0">
      <w:pPr>
        <w:pStyle w:val="BodyText"/>
        <w:spacing w:line="240" w:lineRule="auto"/>
      </w:pPr>
      <w:r w:rsidRPr="00B255B2">
        <w:rPr>
          <w:lang w:val="ms-MY"/>
        </w:rPr>
        <w:t xml:space="preserve">Berdasarkan kepada kajian yang dilakukan, jelas menunjukkan bahawa bahasa Melanau ini merupakan salah satu bahasa yang mempunyai ciri-cirinya yang tersendiri dalam tujuh kawasan ini melalui proses fonetik, fonologi, dan leksikal. </w:t>
      </w:r>
      <w:r>
        <w:t xml:space="preserve">Di </w:t>
      </w:r>
      <w:proofErr w:type="spellStart"/>
      <w:r>
        <w:t>samping</w:t>
      </w:r>
      <w:proofErr w:type="spellEnd"/>
      <w:r>
        <w:t xml:space="preserve"> </w:t>
      </w:r>
      <w:proofErr w:type="spellStart"/>
      <w:r>
        <w:t>itu</w:t>
      </w:r>
      <w:proofErr w:type="spellEnd"/>
      <w:r>
        <w:t xml:space="preserve">, </w:t>
      </w:r>
      <w:proofErr w:type="spellStart"/>
      <w:r>
        <w:t>berdasarkan</w:t>
      </w:r>
      <w:proofErr w:type="spellEnd"/>
      <w:r>
        <w:t xml:space="preserve"> </w:t>
      </w:r>
      <w:proofErr w:type="spellStart"/>
      <w:r>
        <w:t>penggunaan</w:t>
      </w:r>
      <w:proofErr w:type="spellEnd"/>
      <w:r>
        <w:t xml:space="preserve"> bunyi </w:t>
      </w:r>
      <w:r w:rsidR="00B30B7D">
        <w:t>vokal</w:t>
      </w:r>
      <w:r>
        <w:t xml:space="preserve"> dan leksikal juga menunjukkan </w:t>
      </w:r>
      <w:r w:rsidR="00135951">
        <w:t>bahasa Melanau</w:t>
      </w:r>
      <w:r>
        <w:t xml:space="preserve"> ini berbeza berbanding dengan bahasa lain. Kelainan bahasa ini bolehlah dilihat melalui penyebaran bunyi-bunyi ini yang berlaku sama ada pada awal, tengah, dan akhir kata.</w:t>
      </w:r>
    </w:p>
    <w:p w14:paraId="7B87B5FE" w14:textId="77777777" w:rsidR="00236294" w:rsidRDefault="00236294" w:rsidP="001D27B0">
      <w:pPr>
        <w:pStyle w:val="BodyText"/>
        <w:spacing w:line="240" w:lineRule="auto"/>
        <w:ind w:firstLine="720"/>
      </w:pPr>
      <w:r>
        <w:t>Oleh itu, dengan menerapkan pendekatan struktural ini ternyata</w:t>
      </w:r>
      <w:r w:rsidR="00892C1F">
        <w:t xml:space="preserve"> </w:t>
      </w:r>
      <w:r w:rsidR="009D28CF">
        <w:t>dapat memperlihatkan</w:t>
      </w:r>
      <w:r w:rsidR="0087350F">
        <w:t xml:space="preserve"> </w:t>
      </w:r>
      <w:r>
        <w:t xml:space="preserve">dengan lebih jelas lagi </w:t>
      </w:r>
      <w:r w:rsidR="00B30B7D">
        <w:t>varian</w:t>
      </w:r>
      <w:r>
        <w:t xml:space="preserve"> yang digunakan dalam masyarakat Melanau ini. Di samping itu, kajian ini turut menambahkan lagi dokumentasi tentang dialek-dialek yang wujud di Malaysia. Sehubungan itu, masyarakat ini juga akan lebih menghargai dialek yang digunakan ini dalam pertuturan seharian.</w:t>
      </w:r>
    </w:p>
    <w:p w14:paraId="205DCA96" w14:textId="77777777" w:rsidR="00236294" w:rsidRDefault="00236294" w:rsidP="001D27B0">
      <w:pPr>
        <w:pStyle w:val="BodyText"/>
        <w:spacing w:line="240" w:lineRule="auto"/>
        <w:rPr>
          <w:b/>
          <w:bCs/>
        </w:rPr>
      </w:pPr>
    </w:p>
    <w:p w14:paraId="419C4E05" w14:textId="77777777" w:rsidR="00AF4979" w:rsidRDefault="00AF4979" w:rsidP="001D27B0">
      <w:pPr>
        <w:pStyle w:val="BodyText"/>
        <w:spacing w:line="240" w:lineRule="auto"/>
        <w:rPr>
          <w:b/>
          <w:bCs/>
        </w:rPr>
      </w:pPr>
    </w:p>
    <w:p w14:paraId="493192F7" w14:textId="77777777" w:rsidR="00A40C7F" w:rsidRDefault="00A40C7F" w:rsidP="001D27B0">
      <w:pPr>
        <w:rPr>
          <w:rFonts w:eastAsia="PMingLiU"/>
          <w:b/>
          <w:bCs/>
          <w:lang w:val="en-US"/>
        </w:rPr>
      </w:pPr>
      <w:r w:rsidRPr="00FB2C6E">
        <w:rPr>
          <w:rFonts w:eastAsia="PMingLiU"/>
          <w:b/>
          <w:bCs/>
          <w:lang w:val="en-US"/>
        </w:rPr>
        <w:t>Rujukan</w:t>
      </w:r>
    </w:p>
    <w:p w14:paraId="0DDFE999" w14:textId="77777777" w:rsidR="00A40C7F" w:rsidRPr="00FB2C6E" w:rsidRDefault="00A40C7F" w:rsidP="001D27B0">
      <w:pPr>
        <w:jc w:val="center"/>
        <w:rPr>
          <w:rFonts w:eastAsia="PMingLiU"/>
          <w:b/>
          <w:bCs/>
          <w:lang w:val="en-US"/>
        </w:rPr>
      </w:pPr>
    </w:p>
    <w:p w14:paraId="49F3538E" w14:textId="109F96E1" w:rsidR="00A40C7F" w:rsidRPr="000E3832" w:rsidRDefault="00A40C7F" w:rsidP="001D27B0">
      <w:pPr>
        <w:ind w:left="720" w:hanging="720"/>
        <w:jc w:val="both"/>
        <w:rPr>
          <w:rFonts w:eastAsia="SimSun"/>
          <w:lang w:val="en-MY" w:eastAsia="zh-CN"/>
        </w:rPr>
      </w:pPr>
      <w:r w:rsidRPr="000E3832">
        <w:rPr>
          <w:rFonts w:eastAsia="SimSun"/>
          <w:lang w:val="en-MY" w:eastAsia="zh-CN"/>
        </w:rPr>
        <w:t xml:space="preserve">Abdullah Hassan. </w:t>
      </w:r>
      <w:r w:rsidR="00446CBC">
        <w:rPr>
          <w:rFonts w:eastAsia="SimSun"/>
          <w:lang w:val="en-MY" w:eastAsia="zh-CN"/>
        </w:rPr>
        <w:t>(</w:t>
      </w:r>
      <w:r w:rsidRPr="000E3832">
        <w:rPr>
          <w:rFonts w:eastAsia="SimSun"/>
          <w:lang w:val="en-MY" w:eastAsia="zh-CN"/>
        </w:rPr>
        <w:t>1980</w:t>
      </w:r>
      <w:r w:rsidR="00446CBC">
        <w:rPr>
          <w:rFonts w:eastAsia="SimSun"/>
          <w:lang w:val="en-MY" w:eastAsia="zh-CN"/>
        </w:rPr>
        <w:t>)</w:t>
      </w:r>
      <w:r w:rsidRPr="000E3832">
        <w:rPr>
          <w:rFonts w:eastAsia="SimSun"/>
          <w:lang w:val="en-MY" w:eastAsia="zh-CN"/>
        </w:rPr>
        <w:t xml:space="preserve">. </w:t>
      </w:r>
      <w:r w:rsidRPr="000E3832">
        <w:rPr>
          <w:rFonts w:eastAsia="SimSun"/>
          <w:i/>
          <w:iCs/>
          <w:lang w:val="en-MY" w:eastAsia="zh-CN"/>
        </w:rPr>
        <w:t>Linguistik am untuk guru bahasa Malaysia.</w:t>
      </w:r>
      <w:r w:rsidRPr="000E3832">
        <w:rPr>
          <w:rFonts w:eastAsia="SimSun"/>
          <w:lang w:val="en-MY" w:eastAsia="zh-CN"/>
        </w:rPr>
        <w:t xml:space="preserve"> </w:t>
      </w:r>
      <w:proofErr w:type="spellStart"/>
      <w:r w:rsidRPr="000E3832">
        <w:rPr>
          <w:rFonts w:eastAsia="SimSun"/>
          <w:lang w:val="en-MY" w:eastAsia="zh-CN"/>
        </w:rPr>
        <w:t>Petaling</w:t>
      </w:r>
      <w:proofErr w:type="spellEnd"/>
      <w:r w:rsidRPr="000E3832">
        <w:rPr>
          <w:rFonts w:eastAsia="SimSun"/>
          <w:lang w:val="en-MY" w:eastAsia="zh-CN"/>
        </w:rPr>
        <w:t xml:space="preserve"> Jaya:</w:t>
      </w:r>
      <w:r w:rsidR="00AF4979">
        <w:rPr>
          <w:rFonts w:eastAsia="SimSun"/>
          <w:lang w:val="en-MY" w:eastAsia="zh-CN"/>
        </w:rPr>
        <w:t xml:space="preserve"> </w:t>
      </w:r>
      <w:proofErr w:type="spellStart"/>
      <w:r w:rsidRPr="000E3832">
        <w:rPr>
          <w:rFonts w:eastAsia="SimSun"/>
          <w:lang w:val="en-MY" w:eastAsia="zh-CN"/>
        </w:rPr>
        <w:t>Fajar</w:t>
      </w:r>
      <w:proofErr w:type="spellEnd"/>
      <w:r w:rsidRPr="000E3832">
        <w:rPr>
          <w:rFonts w:eastAsia="SimSun"/>
          <w:lang w:val="en-MY" w:eastAsia="zh-CN"/>
        </w:rPr>
        <w:t xml:space="preserve"> </w:t>
      </w:r>
      <w:proofErr w:type="spellStart"/>
      <w:r w:rsidRPr="000E3832">
        <w:rPr>
          <w:rFonts w:eastAsia="SimSun"/>
          <w:lang w:val="en-MY" w:eastAsia="zh-CN"/>
        </w:rPr>
        <w:t>Bakti</w:t>
      </w:r>
      <w:proofErr w:type="spellEnd"/>
      <w:r w:rsidRPr="000E3832">
        <w:rPr>
          <w:rFonts w:eastAsia="SimSun"/>
          <w:lang w:val="en-MY" w:eastAsia="zh-CN"/>
        </w:rPr>
        <w:t>.</w:t>
      </w:r>
    </w:p>
    <w:p w14:paraId="2882D1DC" w14:textId="58F2FE12" w:rsidR="00A40C7F" w:rsidRDefault="00A40C7F" w:rsidP="001D27B0">
      <w:pPr>
        <w:ind w:left="720" w:hanging="720"/>
        <w:jc w:val="both"/>
      </w:pPr>
      <w:r w:rsidRPr="000E3832">
        <w:t xml:space="preserve">Ahmad Nidzammuddin Sulaiman. </w:t>
      </w:r>
      <w:r w:rsidR="00592193">
        <w:t>(</w:t>
      </w:r>
      <w:r w:rsidRPr="000E3832">
        <w:t>1994</w:t>
      </w:r>
      <w:r w:rsidR="00592193">
        <w:t>)</w:t>
      </w:r>
      <w:r w:rsidRPr="000E3832">
        <w:t xml:space="preserve">. </w:t>
      </w:r>
      <w:r w:rsidRPr="000E3832">
        <w:rPr>
          <w:i/>
        </w:rPr>
        <w:t>Politik Sarawak</w:t>
      </w:r>
      <w:r w:rsidRPr="000E3832">
        <w:t>. Kuala Lumpur: Dewan Bahasa</w:t>
      </w:r>
      <w:r w:rsidR="00AF4979">
        <w:t xml:space="preserve"> </w:t>
      </w:r>
      <w:r w:rsidRPr="000E3832">
        <w:t>dan Pustaka.</w:t>
      </w:r>
    </w:p>
    <w:p w14:paraId="462E8B18" w14:textId="77777777" w:rsidR="001D27B0" w:rsidRDefault="00A40C7F" w:rsidP="001D27B0">
      <w:pPr>
        <w:ind w:left="720" w:hanging="720"/>
        <w:jc w:val="both"/>
        <w:rPr>
          <w:lang w:val="en-MY" w:eastAsia="zh-CN"/>
        </w:rPr>
      </w:pPr>
      <w:r w:rsidRPr="00B5630E">
        <w:rPr>
          <w:color w:val="000000"/>
          <w:lang w:val="en-MY" w:eastAsia="zh-CN"/>
        </w:rPr>
        <w:lastRenderedPageBreak/>
        <w:t>Aloysius Dris. (1989</w:t>
      </w:r>
      <w:r w:rsidRPr="00B5630E">
        <w:rPr>
          <w:lang w:val="en-MY" w:eastAsia="zh-CN"/>
        </w:rPr>
        <w:t xml:space="preserve">). Oral tradition: A discussion on some areas of Melanau oral tradition. </w:t>
      </w:r>
      <w:r w:rsidRPr="00B5630E">
        <w:rPr>
          <w:i/>
          <w:lang w:val="en-MY" w:eastAsia="zh-CN"/>
        </w:rPr>
        <w:t>The</w:t>
      </w:r>
      <w:r w:rsidRPr="00B5630E">
        <w:rPr>
          <w:lang w:val="en-MY" w:eastAsia="zh-CN"/>
        </w:rPr>
        <w:t xml:space="preserve"> </w:t>
      </w:r>
      <w:r w:rsidRPr="00B5630E">
        <w:rPr>
          <w:i/>
          <w:lang w:val="en-MY" w:eastAsia="zh-CN"/>
        </w:rPr>
        <w:t>Sarawak Museum Journal</w:t>
      </w:r>
      <w:r w:rsidR="00AF4979">
        <w:rPr>
          <w:iCs/>
          <w:lang w:val="en-MY" w:eastAsia="zh-CN"/>
        </w:rPr>
        <w:t>,</w:t>
      </w:r>
      <w:r w:rsidRPr="00B5630E">
        <w:rPr>
          <w:i/>
          <w:lang w:val="en-MY" w:eastAsia="zh-CN"/>
        </w:rPr>
        <w:t xml:space="preserve"> 40</w:t>
      </w:r>
      <w:r w:rsidRPr="00B5630E">
        <w:rPr>
          <w:lang w:val="en-MY" w:eastAsia="zh-CN"/>
        </w:rPr>
        <w:t>(61), 339-356.</w:t>
      </w:r>
    </w:p>
    <w:p w14:paraId="2B6B774F" w14:textId="3C82E6DB" w:rsidR="00A40C7F" w:rsidRPr="00B5630E" w:rsidRDefault="00A40C7F" w:rsidP="001D27B0">
      <w:pPr>
        <w:ind w:left="720" w:hanging="720"/>
        <w:jc w:val="both"/>
        <w:rPr>
          <w:lang w:val="en-GB"/>
        </w:rPr>
      </w:pPr>
      <w:r w:rsidRPr="00B5630E">
        <w:rPr>
          <w:lang w:val="en-GB"/>
        </w:rPr>
        <w:t xml:space="preserve">Asmah Haji Omar. </w:t>
      </w:r>
      <w:r w:rsidR="00592193">
        <w:rPr>
          <w:lang w:val="en-GB"/>
        </w:rPr>
        <w:t>(</w:t>
      </w:r>
      <w:r w:rsidRPr="00B5630E">
        <w:rPr>
          <w:lang w:val="en-GB"/>
        </w:rPr>
        <w:t>1975</w:t>
      </w:r>
      <w:r w:rsidR="00592193">
        <w:rPr>
          <w:lang w:val="en-GB"/>
        </w:rPr>
        <w:t>)</w:t>
      </w:r>
      <w:r w:rsidRPr="00B5630E">
        <w:rPr>
          <w:lang w:val="en-GB"/>
        </w:rPr>
        <w:t xml:space="preserve">. </w:t>
      </w:r>
      <w:r w:rsidRPr="00B5630E">
        <w:rPr>
          <w:i/>
          <w:lang w:val="en-GB"/>
        </w:rPr>
        <w:t>Essays on Malaysian linguistics</w:t>
      </w:r>
      <w:r w:rsidRPr="00B5630E">
        <w:rPr>
          <w:lang w:val="en-GB"/>
        </w:rPr>
        <w:t>. Kuala Lumpur: Dewan</w:t>
      </w:r>
      <w:r w:rsidR="001D27B0">
        <w:rPr>
          <w:lang w:val="en-GB"/>
        </w:rPr>
        <w:t xml:space="preserve"> </w:t>
      </w:r>
      <w:r w:rsidRPr="00B5630E">
        <w:rPr>
          <w:lang w:val="en-GB"/>
        </w:rPr>
        <w:t>Bahasa dan Pustaka.</w:t>
      </w:r>
    </w:p>
    <w:p w14:paraId="54CCD3C9" w14:textId="38E853CD" w:rsidR="00A40C7F" w:rsidRPr="00B5630E" w:rsidRDefault="00A40C7F" w:rsidP="001D27B0">
      <w:pPr>
        <w:ind w:left="720" w:hanging="720"/>
        <w:jc w:val="both"/>
        <w:rPr>
          <w:lang w:val="en-GB"/>
        </w:rPr>
      </w:pPr>
      <w:r w:rsidRPr="00B5630E">
        <w:rPr>
          <w:lang w:val="en-GB"/>
        </w:rPr>
        <w:t xml:space="preserve">Asmah Haji Omar. </w:t>
      </w:r>
      <w:r w:rsidR="00446CBC">
        <w:rPr>
          <w:lang w:val="en-GB"/>
        </w:rPr>
        <w:t>(</w:t>
      </w:r>
      <w:r w:rsidRPr="00B5630E">
        <w:rPr>
          <w:lang w:val="en-GB"/>
        </w:rPr>
        <w:t>1983</w:t>
      </w:r>
      <w:r w:rsidR="00446CBC">
        <w:rPr>
          <w:lang w:val="en-GB"/>
        </w:rPr>
        <w:t>)</w:t>
      </w:r>
      <w:r w:rsidRPr="00B5630E">
        <w:rPr>
          <w:lang w:val="en-GB"/>
        </w:rPr>
        <w:t xml:space="preserve">. </w:t>
      </w:r>
      <w:r w:rsidRPr="00B5630E">
        <w:rPr>
          <w:i/>
          <w:lang w:val="en-GB"/>
        </w:rPr>
        <w:t xml:space="preserve">The Malay peoples of </w:t>
      </w:r>
      <w:r w:rsidR="00446CBC">
        <w:rPr>
          <w:i/>
          <w:lang w:val="en-GB"/>
        </w:rPr>
        <w:t>M</w:t>
      </w:r>
      <w:r w:rsidRPr="00B5630E">
        <w:rPr>
          <w:i/>
          <w:lang w:val="en-GB"/>
        </w:rPr>
        <w:t>alaysia and their languages</w:t>
      </w:r>
      <w:r w:rsidRPr="00B5630E">
        <w:rPr>
          <w:lang w:val="en-GB"/>
        </w:rPr>
        <w:t>. Kuala Lumpur: Dewan Bahasa dan Pustaka.</w:t>
      </w:r>
    </w:p>
    <w:p w14:paraId="50E5A7CD" w14:textId="1962AE72" w:rsidR="00A40C7F" w:rsidRPr="00B5630E" w:rsidRDefault="00A40C7F" w:rsidP="001D27B0">
      <w:pPr>
        <w:ind w:left="720" w:hanging="720"/>
        <w:jc w:val="both"/>
        <w:rPr>
          <w:lang w:val="en-MY" w:eastAsia="zh-CN"/>
        </w:rPr>
      </w:pPr>
      <w:r w:rsidRPr="00B5630E">
        <w:rPr>
          <w:lang w:val="en-MY" w:eastAsia="zh-CN"/>
        </w:rPr>
        <w:t xml:space="preserve">Asmah Haji Omar. (1994). Bahasa-bahasa bumiputera di Sarawak. </w:t>
      </w:r>
      <w:r w:rsidRPr="00B5630E">
        <w:rPr>
          <w:i/>
          <w:lang w:val="en-MY" w:eastAsia="zh-CN"/>
        </w:rPr>
        <w:t>The Sarawak Museum Journal</w:t>
      </w:r>
      <w:r w:rsidR="00AF4979">
        <w:rPr>
          <w:iCs/>
          <w:lang w:val="en-MY" w:eastAsia="zh-CN"/>
        </w:rPr>
        <w:t>,</w:t>
      </w:r>
      <w:r w:rsidRPr="00B5630E">
        <w:rPr>
          <w:i/>
          <w:lang w:val="en-MY" w:eastAsia="zh-CN"/>
        </w:rPr>
        <w:t xml:space="preserve"> 47</w:t>
      </w:r>
      <w:r w:rsidRPr="00B5630E">
        <w:rPr>
          <w:lang w:val="en-MY" w:eastAsia="zh-CN"/>
        </w:rPr>
        <w:t>(68), 145-158.</w:t>
      </w:r>
    </w:p>
    <w:p w14:paraId="15633EE3" w14:textId="7D52876D" w:rsidR="00A40C7F" w:rsidRPr="00B5630E" w:rsidRDefault="00A40C7F" w:rsidP="001D27B0">
      <w:pPr>
        <w:ind w:left="720" w:hanging="720"/>
        <w:jc w:val="both"/>
        <w:rPr>
          <w:color w:val="000000"/>
          <w:lang w:val="en-MY" w:eastAsia="zh-CN"/>
        </w:rPr>
      </w:pPr>
      <w:r w:rsidRPr="00B5630E">
        <w:rPr>
          <w:color w:val="000000"/>
          <w:lang w:val="en-MY" w:eastAsia="zh-CN"/>
        </w:rPr>
        <w:t>Barnes, G.</w:t>
      </w:r>
      <w:r w:rsidR="001D27B0">
        <w:rPr>
          <w:color w:val="000000"/>
          <w:lang w:val="en-MY" w:eastAsia="zh-CN"/>
        </w:rPr>
        <w:t xml:space="preserve"> </w:t>
      </w:r>
      <w:r w:rsidRPr="00B5630E">
        <w:rPr>
          <w:color w:val="000000"/>
          <w:lang w:val="en-MY" w:eastAsia="zh-CN"/>
        </w:rPr>
        <w:t>T. (1966). A Melanau curing ceremony (</w:t>
      </w:r>
      <w:proofErr w:type="spellStart"/>
      <w:r w:rsidRPr="00B5630E">
        <w:rPr>
          <w:color w:val="000000"/>
          <w:lang w:val="en-MY" w:eastAsia="zh-CN"/>
        </w:rPr>
        <w:t>payun</w:t>
      </w:r>
      <w:proofErr w:type="spellEnd"/>
      <w:r w:rsidRPr="00B5630E">
        <w:rPr>
          <w:color w:val="000000"/>
          <w:lang w:val="en-MY" w:eastAsia="zh-CN"/>
        </w:rPr>
        <w:t xml:space="preserve">) at </w:t>
      </w:r>
      <w:proofErr w:type="spellStart"/>
      <w:r w:rsidRPr="00B5630E">
        <w:rPr>
          <w:color w:val="000000"/>
          <w:lang w:val="en-MY" w:eastAsia="zh-CN"/>
        </w:rPr>
        <w:t>Mukah</w:t>
      </w:r>
      <w:proofErr w:type="spellEnd"/>
      <w:r w:rsidRPr="00B5630E">
        <w:rPr>
          <w:color w:val="000000"/>
          <w:lang w:val="en-MY" w:eastAsia="zh-CN"/>
        </w:rPr>
        <w:t xml:space="preserve">. </w:t>
      </w:r>
      <w:r w:rsidRPr="00B5630E">
        <w:rPr>
          <w:i/>
          <w:color w:val="000000"/>
          <w:lang w:val="en-MY" w:eastAsia="zh-CN"/>
        </w:rPr>
        <w:t>The</w:t>
      </w:r>
      <w:r w:rsidRPr="00B5630E">
        <w:rPr>
          <w:color w:val="000000"/>
          <w:lang w:val="en-MY" w:eastAsia="zh-CN"/>
        </w:rPr>
        <w:t xml:space="preserve"> </w:t>
      </w:r>
      <w:r w:rsidRPr="00B5630E">
        <w:rPr>
          <w:i/>
          <w:color w:val="000000"/>
          <w:lang w:val="en-MY" w:eastAsia="zh-CN"/>
        </w:rPr>
        <w:t>Sarawak Museum Journal</w:t>
      </w:r>
      <w:r w:rsidR="00AF4979">
        <w:rPr>
          <w:iCs/>
          <w:color w:val="000000"/>
          <w:lang w:val="en-MY" w:eastAsia="zh-CN"/>
        </w:rPr>
        <w:t>,</w:t>
      </w:r>
      <w:r w:rsidRPr="00B5630E">
        <w:rPr>
          <w:i/>
          <w:color w:val="000000"/>
          <w:lang w:val="en-MY" w:eastAsia="zh-CN"/>
        </w:rPr>
        <w:t xml:space="preserve"> 14</w:t>
      </w:r>
      <w:r w:rsidRPr="00B5630E">
        <w:rPr>
          <w:color w:val="000000"/>
          <w:lang w:val="en-MY" w:eastAsia="zh-CN"/>
        </w:rPr>
        <w:t>(28-29), 87-90.</w:t>
      </w:r>
    </w:p>
    <w:p w14:paraId="1B705505" w14:textId="6A3308CF" w:rsidR="00A40C7F" w:rsidRPr="00B5630E" w:rsidRDefault="00A40C7F" w:rsidP="001D27B0">
      <w:pPr>
        <w:ind w:left="720" w:hanging="720"/>
        <w:jc w:val="both"/>
        <w:rPr>
          <w:color w:val="000000"/>
          <w:lang w:val="en-MY" w:eastAsia="zh-CN"/>
        </w:rPr>
      </w:pPr>
      <w:r w:rsidRPr="00B5630E">
        <w:rPr>
          <w:color w:val="000000"/>
          <w:lang w:val="en-MY" w:eastAsia="zh-CN"/>
        </w:rPr>
        <w:t xml:space="preserve">Blust, Robert A. (1974). Proto-North Sarawak vowel deletion hypothesis. </w:t>
      </w:r>
      <w:r w:rsidR="00B811B4">
        <w:rPr>
          <w:color w:val="000000"/>
          <w:lang w:val="en-MY" w:eastAsia="zh-CN"/>
        </w:rPr>
        <w:t>[Doctoral</w:t>
      </w:r>
      <w:r w:rsidRPr="00B5630E">
        <w:rPr>
          <w:color w:val="000000"/>
          <w:lang w:val="en-MY" w:eastAsia="zh-CN"/>
        </w:rPr>
        <w:t xml:space="preserve"> </w:t>
      </w:r>
      <w:r w:rsidR="00B811B4">
        <w:rPr>
          <w:color w:val="000000"/>
          <w:lang w:val="en-MY" w:eastAsia="zh-CN"/>
        </w:rPr>
        <w:t>d</w:t>
      </w:r>
      <w:r w:rsidRPr="00B5630E">
        <w:rPr>
          <w:color w:val="000000"/>
          <w:lang w:val="en-MY" w:eastAsia="zh-CN"/>
        </w:rPr>
        <w:t>issertation</w:t>
      </w:r>
      <w:r w:rsidR="00B811B4">
        <w:rPr>
          <w:color w:val="000000"/>
          <w:lang w:val="en-MY" w:eastAsia="zh-CN"/>
        </w:rPr>
        <w:t xml:space="preserve">, </w:t>
      </w:r>
      <w:r w:rsidRPr="00B5630E">
        <w:rPr>
          <w:color w:val="000000"/>
          <w:lang w:val="en-MY" w:eastAsia="zh-CN"/>
        </w:rPr>
        <w:t xml:space="preserve"> </w:t>
      </w:r>
      <w:proofErr w:type="spellStart"/>
      <w:r w:rsidRPr="00B5630E">
        <w:rPr>
          <w:color w:val="000000"/>
          <w:lang w:val="en-MY" w:eastAsia="zh-CN"/>
        </w:rPr>
        <w:t>Universiti</w:t>
      </w:r>
      <w:proofErr w:type="spellEnd"/>
      <w:r w:rsidRPr="00B5630E">
        <w:rPr>
          <w:color w:val="000000"/>
          <w:lang w:val="en-MY" w:eastAsia="zh-CN"/>
        </w:rPr>
        <w:t xml:space="preserve"> of Hawaii</w:t>
      </w:r>
      <w:r w:rsidR="00B811B4">
        <w:rPr>
          <w:color w:val="000000"/>
          <w:lang w:val="en-MY" w:eastAsia="zh-CN"/>
        </w:rPr>
        <w:t>]</w:t>
      </w:r>
      <w:r w:rsidRPr="00B5630E">
        <w:rPr>
          <w:color w:val="000000"/>
          <w:lang w:val="en-MY" w:eastAsia="zh-CN"/>
        </w:rPr>
        <w:t>.</w:t>
      </w:r>
    </w:p>
    <w:p w14:paraId="3F7A7064" w14:textId="5EF52327" w:rsidR="00A40C7F" w:rsidRPr="00B5630E" w:rsidRDefault="00A40C7F" w:rsidP="001D27B0">
      <w:pPr>
        <w:ind w:left="720" w:hanging="720"/>
        <w:jc w:val="both"/>
        <w:rPr>
          <w:lang w:val="en-MY" w:eastAsia="zh-CN"/>
        </w:rPr>
      </w:pPr>
      <w:r w:rsidRPr="00B5630E">
        <w:rPr>
          <w:lang w:val="en-MY" w:eastAsia="zh-CN"/>
        </w:rPr>
        <w:t>Cense, A.</w:t>
      </w:r>
      <w:r w:rsidR="001D27B0">
        <w:rPr>
          <w:lang w:val="en-MY" w:eastAsia="zh-CN"/>
        </w:rPr>
        <w:t xml:space="preserve"> </w:t>
      </w:r>
      <w:r w:rsidRPr="00B5630E">
        <w:rPr>
          <w:lang w:val="en-MY" w:eastAsia="zh-CN"/>
        </w:rPr>
        <w:t>A.</w:t>
      </w:r>
      <w:r w:rsidR="001D27B0">
        <w:rPr>
          <w:lang w:val="en-MY" w:eastAsia="zh-CN"/>
        </w:rPr>
        <w:t>,</w:t>
      </w:r>
      <w:r w:rsidRPr="00B5630E">
        <w:rPr>
          <w:lang w:val="en-MY" w:eastAsia="zh-CN"/>
        </w:rPr>
        <w:t xml:space="preserve"> &amp; </w:t>
      </w:r>
      <w:proofErr w:type="spellStart"/>
      <w:r w:rsidRPr="00B5630E">
        <w:rPr>
          <w:lang w:val="en-MY" w:eastAsia="zh-CN"/>
        </w:rPr>
        <w:t>Uhlenbeck</w:t>
      </w:r>
      <w:proofErr w:type="spellEnd"/>
      <w:r w:rsidRPr="00B5630E">
        <w:rPr>
          <w:lang w:val="en-MY" w:eastAsia="zh-CN"/>
        </w:rPr>
        <w:t>, E.</w:t>
      </w:r>
      <w:r w:rsidR="001D27B0">
        <w:rPr>
          <w:lang w:val="en-MY" w:eastAsia="zh-CN"/>
        </w:rPr>
        <w:t xml:space="preserve"> </w:t>
      </w:r>
      <w:r w:rsidRPr="00B5630E">
        <w:rPr>
          <w:lang w:val="en-MY" w:eastAsia="zh-CN"/>
        </w:rPr>
        <w:t xml:space="preserve">M. (1958). </w:t>
      </w:r>
      <w:r w:rsidRPr="00B5630E">
        <w:rPr>
          <w:i/>
          <w:lang w:val="en-MY" w:eastAsia="zh-CN"/>
        </w:rPr>
        <w:t xml:space="preserve">Critical survey of studies on the languages of </w:t>
      </w:r>
      <w:proofErr w:type="spellStart"/>
      <w:r w:rsidRPr="00B5630E">
        <w:rPr>
          <w:i/>
          <w:lang w:val="en-MY" w:eastAsia="zh-CN"/>
        </w:rPr>
        <w:t>Borneo</w:t>
      </w:r>
      <w:r w:rsidRPr="00B5630E">
        <w:rPr>
          <w:lang w:val="en-MY" w:eastAsia="zh-CN"/>
        </w:rPr>
        <w:t>.‘s</w:t>
      </w:r>
      <w:proofErr w:type="spellEnd"/>
      <w:r w:rsidRPr="00B5630E">
        <w:rPr>
          <w:lang w:val="en-MY" w:eastAsia="zh-CN"/>
        </w:rPr>
        <w:t xml:space="preserve">-Gravenhage: </w:t>
      </w:r>
      <w:proofErr w:type="spellStart"/>
      <w:r w:rsidRPr="00B5630E">
        <w:rPr>
          <w:lang w:val="en-MY" w:eastAsia="zh-CN"/>
        </w:rPr>
        <w:t>Martinus</w:t>
      </w:r>
      <w:proofErr w:type="spellEnd"/>
      <w:r w:rsidRPr="00B5630E">
        <w:rPr>
          <w:lang w:val="en-MY" w:eastAsia="zh-CN"/>
        </w:rPr>
        <w:t xml:space="preserve"> </w:t>
      </w:r>
      <w:proofErr w:type="spellStart"/>
      <w:r w:rsidRPr="00B5630E">
        <w:rPr>
          <w:lang w:val="en-MY" w:eastAsia="zh-CN"/>
        </w:rPr>
        <w:t>Nijhoff</w:t>
      </w:r>
      <w:proofErr w:type="spellEnd"/>
      <w:r w:rsidRPr="00B5630E">
        <w:rPr>
          <w:lang w:val="en-MY" w:eastAsia="zh-CN"/>
        </w:rPr>
        <w:t>.</w:t>
      </w:r>
    </w:p>
    <w:p w14:paraId="613637C2" w14:textId="3B1B58B8" w:rsidR="00A40C7F" w:rsidRDefault="00A40C7F" w:rsidP="001D27B0">
      <w:pPr>
        <w:ind w:left="720" w:hanging="720"/>
        <w:jc w:val="both"/>
        <w:rPr>
          <w:rFonts w:eastAsia="SimSun"/>
          <w:lang w:val="en-MY" w:eastAsia="zh-CN"/>
        </w:rPr>
      </w:pPr>
      <w:r w:rsidRPr="000E3832">
        <w:rPr>
          <w:rFonts w:eastAsia="SimSun"/>
          <w:lang w:val="en-MY" w:eastAsia="zh-CN"/>
        </w:rPr>
        <w:t xml:space="preserve">Charles, E. Bressler. </w:t>
      </w:r>
      <w:r w:rsidR="00446CBC">
        <w:rPr>
          <w:rFonts w:eastAsia="SimSun"/>
          <w:lang w:val="en-MY" w:eastAsia="zh-CN"/>
        </w:rPr>
        <w:t>(</w:t>
      </w:r>
      <w:r w:rsidRPr="000E3832">
        <w:rPr>
          <w:rFonts w:eastAsia="SimSun"/>
          <w:lang w:val="en-MY" w:eastAsia="zh-CN"/>
        </w:rPr>
        <w:t>1999</w:t>
      </w:r>
      <w:r w:rsidR="00446CBC">
        <w:rPr>
          <w:rFonts w:eastAsia="SimSun"/>
          <w:lang w:val="en-MY" w:eastAsia="zh-CN"/>
        </w:rPr>
        <w:t>)</w:t>
      </w:r>
      <w:r w:rsidRPr="000E3832">
        <w:rPr>
          <w:rFonts w:eastAsia="SimSun"/>
          <w:lang w:val="en-MY" w:eastAsia="zh-CN"/>
        </w:rPr>
        <w:t xml:space="preserve">. </w:t>
      </w:r>
      <w:r w:rsidRPr="000E3832">
        <w:rPr>
          <w:rFonts w:eastAsia="SimSun"/>
          <w:i/>
          <w:lang w:val="en-MY" w:eastAsia="zh-CN"/>
        </w:rPr>
        <w:t xml:space="preserve">Literary </w:t>
      </w:r>
      <w:proofErr w:type="spellStart"/>
      <w:r w:rsidRPr="000E3832">
        <w:rPr>
          <w:rFonts w:eastAsia="SimSun"/>
          <w:i/>
          <w:lang w:val="en-MY" w:eastAsia="zh-CN"/>
        </w:rPr>
        <w:t>critism</w:t>
      </w:r>
      <w:proofErr w:type="spellEnd"/>
      <w:r w:rsidRPr="000E3832">
        <w:rPr>
          <w:rFonts w:eastAsia="SimSun"/>
          <w:i/>
          <w:lang w:val="en-MY" w:eastAsia="zh-CN"/>
        </w:rPr>
        <w:t>: An introduction to theory and practice</w:t>
      </w:r>
      <w:r w:rsidRPr="000E3832">
        <w:rPr>
          <w:rFonts w:eastAsia="SimSun"/>
          <w:lang w:val="en-MY" w:eastAsia="zh-CN"/>
        </w:rPr>
        <w:t>.</w:t>
      </w:r>
      <w:r w:rsidR="00446CBC">
        <w:rPr>
          <w:rFonts w:eastAsia="SimSun"/>
          <w:lang w:val="en-MY" w:eastAsia="zh-CN"/>
        </w:rPr>
        <w:t xml:space="preserve"> </w:t>
      </w:r>
      <w:r w:rsidRPr="000E3832">
        <w:rPr>
          <w:rFonts w:eastAsia="SimSun"/>
          <w:lang w:val="en-MY" w:eastAsia="zh-CN"/>
        </w:rPr>
        <w:t>New</w:t>
      </w:r>
      <w:r>
        <w:rPr>
          <w:rFonts w:eastAsia="SimSun"/>
          <w:lang w:val="en-MY" w:eastAsia="zh-CN"/>
        </w:rPr>
        <w:t xml:space="preserve"> </w:t>
      </w:r>
      <w:r w:rsidRPr="000E3832">
        <w:rPr>
          <w:rFonts w:eastAsia="SimSun"/>
          <w:lang w:val="en-MY" w:eastAsia="zh-CN"/>
        </w:rPr>
        <w:t>Jersey: Prentice Hall College.</w:t>
      </w:r>
    </w:p>
    <w:p w14:paraId="7805F519" w14:textId="4052C9CF" w:rsidR="00A40C7F" w:rsidRPr="00B5630E" w:rsidRDefault="00A40C7F" w:rsidP="001D27B0">
      <w:pPr>
        <w:ind w:left="720" w:hanging="720"/>
        <w:jc w:val="both"/>
        <w:rPr>
          <w:color w:val="000000"/>
          <w:lang w:val="en-MY" w:eastAsia="zh-CN"/>
        </w:rPr>
      </w:pPr>
      <w:r w:rsidRPr="00B5630E">
        <w:rPr>
          <w:color w:val="000000"/>
          <w:lang w:val="en-MY" w:eastAsia="zh-CN"/>
        </w:rPr>
        <w:t xml:space="preserve">Chou Shu Hsiu. (2002). </w:t>
      </w:r>
      <w:r w:rsidRPr="00B811B4">
        <w:rPr>
          <w:i/>
          <w:iCs/>
          <w:color w:val="000000"/>
          <w:lang w:val="en-MY" w:eastAsia="zh-CN"/>
        </w:rPr>
        <w:t>A reconstruction of Proto-Melanau</w:t>
      </w:r>
      <w:r w:rsidRPr="00B5630E">
        <w:rPr>
          <w:color w:val="000000"/>
          <w:lang w:val="en-MY" w:eastAsia="zh-CN"/>
        </w:rPr>
        <w:t xml:space="preserve">. </w:t>
      </w:r>
      <w:r w:rsidR="00B811B4">
        <w:rPr>
          <w:color w:val="000000"/>
          <w:lang w:val="en-MY" w:eastAsia="zh-CN"/>
        </w:rPr>
        <w:t>[Master th</w:t>
      </w:r>
      <w:r w:rsidRPr="00B5630E">
        <w:rPr>
          <w:color w:val="000000"/>
          <w:lang w:val="en-MY" w:eastAsia="zh-CN"/>
        </w:rPr>
        <w:t>esis</w:t>
      </w:r>
      <w:r w:rsidR="00B811B4">
        <w:rPr>
          <w:color w:val="000000"/>
          <w:lang w:val="en-MY" w:eastAsia="zh-CN"/>
        </w:rPr>
        <w:t>,</w:t>
      </w:r>
      <w:r w:rsidRPr="00B5630E">
        <w:rPr>
          <w:color w:val="000000"/>
          <w:lang w:val="en-MY" w:eastAsia="zh-CN"/>
        </w:rPr>
        <w:t xml:space="preserve"> </w:t>
      </w:r>
      <w:proofErr w:type="spellStart"/>
      <w:r w:rsidRPr="00B5630E">
        <w:rPr>
          <w:color w:val="000000"/>
          <w:lang w:val="en-MY" w:eastAsia="zh-CN"/>
        </w:rPr>
        <w:t>Universiti</w:t>
      </w:r>
      <w:proofErr w:type="spellEnd"/>
      <w:r w:rsidRPr="00B5630E">
        <w:rPr>
          <w:color w:val="000000"/>
          <w:lang w:val="en-MY" w:eastAsia="zh-CN"/>
        </w:rPr>
        <w:t xml:space="preserve"> </w:t>
      </w:r>
      <w:proofErr w:type="spellStart"/>
      <w:r w:rsidRPr="00B5630E">
        <w:rPr>
          <w:color w:val="000000"/>
          <w:lang w:val="en-MY" w:eastAsia="zh-CN"/>
        </w:rPr>
        <w:t>Kebangsaan</w:t>
      </w:r>
      <w:proofErr w:type="spellEnd"/>
      <w:r w:rsidRPr="00B5630E">
        <w:rPr>
          <w:color w:val="000000"/>
          <w:lang w:val="en-MY" w:eastAsia="zh-CN"/>
        </w:rPr>
        <w:t xml:space="preserve"> Malaysia</w:t>
      </w:r>
      <w:r w:rsidR="00B811B4">
        <w:rPr>
          <w:color w:val="000000"/>
          <w:lang w:val="en-MY" w:eastAsia="zh-CN"/>
        </w:rPr>
        <w:t>]</w:t>
      </w:r>
      <w:r w:rsidRPr="00B5630E">
        <w:rPr>
          <w:color w:val="000000"/>
          <w:lang w:val="en-MY" w:eastAsia="zh-CN"/>
        </w:rPr>
        <w:t>.</w:t>
      </w:r>
    </w:p>
    <w:p w14:paraId="0B691E1A" w14:textId="77777777" w:rsidR="001D27B0" w:rsidRDefault="00A40C7F" w:rsidP="001D27B0">
      <w:pPr>
        <w:ind w:left="720" w:hanging="720"/>
        <w:jc w:val="both"/>
        <w:rPr>
          <w:color w:val="000000"/>
          <w:lang w:val="en-GB"/>
        </w:rPr>
      </w:pPr>
      <w:r w:rsidRPr="00B5630E">
        <w:rPr>
          <w:color w:val="000000"/>
          <w:lang w:val="en-GB"/>
        </w:rPr>
        <w:t xml:space="preserve">Clayre, I. F. C. S. </w:t>
      </w:r>
      <w:r w:rsidR="00446CBC">
        <w:rPr>
          <w:color w:val="000000"/>
          <w:lang w:val="en-GB"/>
        </w:rPr>
        <w:t>(</w:t>
      </w:r>
      <w:r w:rsidRPr="00B5630E">
        <w:rPr>
          <w:color w:val="000000"/>
          <w:lang w:val="en-GB"/>
        </w:rPr>
        <w:t>1970</w:t>
      </w:r>
      <w:r w:rsidR="00446CBC">
        <w:rPr>
          <w:color w:val="000000"/>
          <w:lang w:val="en-GB"/>
        </w:rPr>
        <w:t>)</w:t>
      </w:r>
      <w:r w:rsidRPr="00B5630E">
        <w:rPr>
          <w:color w:val="000000"/>
          <w:lang w:val="en-GB"/>
        </w:rPr>
        <w:t xml:space="preserve">. Melanau studies. </w:t>
      </w:r>
      <w:r w:rsidRPr="00B5630E">
        <w:rPr>
          <w:i/>
          <w:color w:val="000000"/>
          <w:lang w:val="en-GB"/>
        </w:rPr>
        <w:t>Borneo Research Bulletin</w:t>
      </w:r>
      <w:r w:rsidR="00446CBC">
        <w:rPr>
          <w:iCs/>
          <w:color w:val="000000"/>
          <w:lang w:val="en-GB"/>
        </w:rPr>
        <w:t>,</w:t>
      </w:r>
      <w:r w:rsidRPr="00B5630E">
        <w:rPr>
          <w:color w:val="000000"/>
          <w:lang w:val="en-GB"/>
        </w:rPr>
        <w:t xml:space="preserve"> </w:t>
      </w:r>
      <w:r w:rsidRPr="00446CBC">
        <w:rPr>
          <w:i/>
          <w:iCs/>
          <w:color w:val="000000"/>
          <w:lang w:val="en-GB"/>
        </w:rPr>
        <w:t>4</w:t>
      </w:r>
      <w:r w:rsidRPr="00B5630E">
        <w:rPr>
          <w:color w:val="000000"/>
          <w:lang w:val="en-GB"/>
        </w:rPr>
        <w:t>(1)</w:t>
      </w:r>
      <w:r w:rsidR="00446CBC">
        <w:rPr>
          <w:color w:val="000000"/>
          <w:lang w:val="en-GB"/>
        </w:rPr>
        <w:t>,</w:t>
      </w:r>
      <w:r w:rsidRPr="00B5630E">
        <w:rPr>
          <w:color w:val="000000"/>
          <w:lang w:val="en-GB"/>
        </w:rPr>
        <w:t xml:space="preserve"> 12-16.</w:t>
      </w:r>
    </w:p>
    <w:p w14:paraId="1DA46D3C" w14:textId="5B252202" w:rsidR="00A40C7F" w:rsidRPr="00B5630E" w:rsidRDefault="00A40C7F" w:rsidP="001D27B0">
      <w:pPr>
        <w:ind w:left="720" w:hanging="720"/>
        <w:jc w:val="both"/>
        <w:rPr>
          <w:color w:val="000000"/>
          <w:lang w:val="en-GB"/>
        </w:rPr>
      </w:pPr>
      <w:r w:rsidRPr="00B5630E">
        <w:rPr>
          <w:color w:val="000000"/>
          <w:lang w:val="en-GB"/>
        </w:rPr>
        <w:t xml:space="preserve">Clayre, I. F. C. S. </w:t>
      </w:r>
      <w:r w:rsidR="00446CBC">
        <w:rPr>
          <w:color w:val="000000"/>
          <w:lang w:val="en-GB"/>
        </w:rPr>
        <w:t>(</w:t>
      </w:r>
      <w:r w:rsidRPr="00B5630E">
        <w:rPr>
          <w:color w:val="000000"/>
          <w:lang w:val="en-GB"/>
        </w:rPr>
        <w:t>1970</w:t>
      </w:r>
      <w:r w:rsidR="00446CBC">
        <w:rPr>
          <w:color w:val="000000"/>
          <w:lang w:val="en-GB"/>
        </w:rPr>
        <w:t>)</w:t>
      </w:r>
      <w:r w:rsidRPr="00B5630E">
        <w:rPr>
          <w:color w:val="000000"/>
          <w:lang w:val="en-GB"/>
        </w:rPr>
        <w:t xml:space="preserve">. “The spelling of Melanau (Nee Milano)”. </w:t>
      </w:r>
      <w:r w:rsidRPr="00B5630E">
        <w:rPr>
          <w:i/>
          <w:color w:val="000000"/>
          <w:lang w:val="en-GB"/>
        </w:rPr>
        <w:t>The</w:t>
      </w:r>
      <w:r w:rsidRPr="00B5630E">
        <w:rPr>
          <w:color w:val="000000"/>
          <w:lang w:val="en-GB"/>
        </w:rPr>
        <w:t xml:space="preserve"> </w:t>
      </w:r>
      <w:r w:rsidRPr="00B5630E">
        <w:rPr>
          <w:i/>
          <w:color w:val="000000"/>
          <w:lang w:val="en-GB"/>
        </w:rPr>
        <w:t>Sarawak</w:t>
      </w:r>
      <w:r w:rsidR="001D27B0">
        <w:rPr>
          <w:color w:val="000000"/>
          <w:lang w:val="en-GB"/>
        </w:rPr>
        <w:t xml:space="preserve"> </w:t>
      </w:r>
      <w:r w:rsidRPr="00B5630E">
        <w:rPr>
          <w:i/>
          <w:color w:val="000000"/>
          <w:lang w:val="en-GB"/>
        </w:rPr>
        <w:t>Museum Journal</w:t>
      </w:r>
      <w:r w:rsidR="00B811B4">
        <w:rPr>
          <w:iCs/>
          <w:color w:val="000000"/>
          <w:lang w:val="en-GB"/>
        </w:rPr>
        <w:t>,</w:t>
      </w:r>
      <w:r w:rsidRPr="00A719AC">
        <w:rPr>
          <w:i/>
          <w:color w:val="000000"/>
          <w:lang w:val="en-GB"/>
        </w:rPr>
        <w:t xml:space="preserve"> </w:t>
      </w:r>
      <w:r w:rsidRPr="00B811B4">
        <w:rPr>
          <w:i/>
          <w:iCs/>
          <w:color w:val="000000"/>
          <w:lang w:val="en-GB"/>
        </w:rPr>
        <w:t>28</w:t>
      </w:r>
      <w:r w:rsidRPr="00B5630E">
        <w:rPr>
          <w:color w:val="000000"/>
          <w:lang w:val="en-GB"/>
        </w:rPr>
        <w:t>(5)</w:t>
      </w:r>
      <w:r w:rsidR="00B811B4">
        <w:rPr>
          <w:color w:val="000000"/>
          <w:lang w:val="en-GB"/>
        </w:rPr>
        <w:t>,</w:t>
      </w:r>
      <w:r w:rsidRPr="00B5630E">
        <w:rPr>
          <w:color w:val="000000"/>
          <w:lang w:val="en-GB"/>
        </w:rPr>
        <w:t xml:space="preserve"> 330-352.</w:t>
      </w:r>
    </w:p>
    <w:p w14:paraId="47FF5E81" w14:textId="70B9DAD6" w:rsidR="00A40C7F" w:rsidRDefault="00A40C7F" w:rsidP="001D27B0">
      <w:pPr>
        <w:ind w:left="720" w:hanging="720"/>
        <w:jc w:val="both"/>
        <w:rPr>
          <w:color w:val="000000"/>
          <w:lang w:val="en-MY" w:eastAsia="zh-CN"/>
        </w:rPr>
      </w:pPr>
      <w:r w:rsidRPr="00B5630E">
        <w:rPr>
          <w:color w:val="000000"/>
          <w:lang w:val="en-MY" w:eastAsia="zh-CN"/>
        </w:rPr>
        <w:t xml:space="preserve">Clayre, I. F. C. S. (1975). Grammatical and semantic grouping of Melanau nouns. </w:t>
      </w:r>
      <w:r w:rsidRPr="00B5630E">
        <w:rPr>
          <w:i/>
          <w:color w:val="000000"/>
          <w:lang w:val="en-MY" w:eastAsia="zh-CN"/>
        </w:rPr>
        <w:t>The Sarawak Museum Journal</w:t>
      </w:r>
      <w:r w:rsidR="00B811B4">
        <w:rPr>
          <w:iCs/>
          <w:color w:val="000000"/>
          <w:lang w:val="en-MY" w:eastAsia="zh-CN"/>
        </w:rPr>
        <w:t>,</w:t>
      </w:r>
      <w:r w:rsidRPr="00B5630E">
        <w:rPr>
          <w:i/>
          <w:color w:val="000000"/>
          <w:lang w:val="en-MY" w:eastAsia="zh-CN"/>
        </w:rPr>
        <w:t xml:space="preserve"> 23</w:t>
      </w:r>
      <w:r w:rsidRPr="00B5630E">
        <w:rPr>
          <w:color w:val="000000"/>
          <w:lang w:val="en-MY" w:eastAsia="zh-CN"/>
        </w:rPr>
        <w:t>(44), 221-241.</w:t>
      </w:r>
    </w:p>
    <w:p w14:paraId="571A7B1A" w14:textId="6BFCC888" w:rsidR="009C5D8C" w:rsidRPr="00B5630E" w:rsidRDefault="009C5D8C" w:rsidP="001D27B0">
      <w:pPr>
        <w:ind w:left="720" w:hanging="720"/>
        <w:jc w:val="both"/>
        <w:rPr>
          <w:color w:val="000000"/>
          <w:lang w:val="en-MY" w:eastAsia="zh-CN"/>
        </w:rPr>
      </w:pPr>
      <w:r>
        <w:rPr>
          <w:color w:val="000000"/>
          <w:lang w:val="en-MY" w:eastAsia="zh-CN"/>
        </w:rPr>
        <w:t xml:space="preserve">Fillmore, C. J. (1968). The case for case. In E. Bach &amp; R.T. Harms (Eds.), </w:t>
      </w:r>
      <w:r w:rsidRPr="009C5D8C">
        <w:rPr>
          <w:i/>
          <w:iCs/>
          <w:color w:val="000000"/>
          <w:lang w:val="en-MY" w:eastAsia="zh-CN"/>
        </w:rPr>
        <w:t>Universal in linguistics theory</w:t>
      </w:r>
      <w:r>
        <w:rPr>
          <w:color w:val="000000"/>
          <w:lang w:val="en-MY" w:eastAsia="zh-CN"/>
        </w:rPr>
        <w:t>, New York: Holt, Rinehart &amp; Winston.</w:t>
      </w:r>
    </w:p>
    <w:p w14:paraId="2AD94E2F" w14:textId="23DCBD84" w:rsidR="00A40C7F" w:rsidRPr="00B5630E" w:rsidRDefault="00A40C7F" w:rsidP="001D27B0">
      <w:pPr>
        <w:ind w:left="720" w:hanging="720"/>
        <w:jc w:val="both"/>
        <w:rPr>
          <w:rFonts w:eastAsia="SimSun"/>
          <w:lang w:val="en-MY" w:eastAsia="zh-CN"/>
        </w:rPr>
      </w:pPr>
      <w:r w:rsidRPr="00B5630E">
        <w:rPr>
          <w:rFonts w:eastAsia="SimSun"/>
          <w:lang w:val="en-MY" w:eastAsia="zh-CN"/>
        </w:rPr>
        <w:t xml:space="preserve">Harrison, Tom. </w:t>
      </w:r>
      <w:r w:rsidR="00B811B4">
        <w:rPr>
          <w:rFonts w:eastAsia="SimSun"/>
          <w:lang w:val="en-MY" w:eastAsia="zh-CN"/>
        </w:rPr>
        <w:t>(</w:t>
      </w:r>
      <w:r w:rsidRPr="00B5630E">
        <w:rPr>
          <w:rFonts w:eastAsia="SimSun"/>
          <w:lang w:val="en-MY" w:eastAsia="zh-CN"/>
        </w:rPr>
        <w:t>1959</w:t>
      </w:r>
      <w:r w:rsidR="00B811B4">
        <w:rPr>
          <w:rFonts w:eastAsia="SimSun"/>
          <w:lang w:val="en-MY" w:eastAsia="zh-CN"/>
        </w:rPr>
        <w:t>)</w:t>
      </w:r>
      <w:r w:rsidRPr="00B5630E">
        <w:rPr>
          <w:rFonts w:eastAsia="SimSun"/>
          <w:lang w:val="en-MY" w:eastAsia="zh-CN"/>
        </w:rPr>
        <w:t xml:space="preserve">. The </w:t>
      </w:r>
      <w:proofErr w:type="spellStart"/>
      <w:r w:rsidRPr="00B5630E">
        <w:rPr>
          <w:rFonts w:eastAsia="SimSun"/>
          <w:lang w:val="en-MY" w:eastAsia="zh-CN"/>
        </w:rPr>
        <w:t>Kelabit</w:t>
      </w:r>
      <w:proofErr w:type="spellEnd"/>
      <w:r w:rsidRPr="00B5630E">
        <w:rPr>
          <w:rFonts w:eastAsia="SimSun"/>
          <w:lang w:val="en-MY" w:eastAsia="zh-CN"/>
        </w:rPr>
        <w:t xml:space="preserve"> and </w:t>
      </w:r>
      <w:proofErr w:type="spellStart"/>
      <w:r w:rsidRPr="00B5630E">
        <w:rPr>
          <w:rFonts w:eastAsia="SimSun"/>
          <w:lang w:val="en-MY" w:eastAsia="zh-CN"/>
        </w:rPr>
        <w:t>Muruts</w:t>
      </w:r>
      <w:proofErr w:type="spellEnd"/>
      <w:r w:rsidRPr="00B5630E">
        <w:rPr>
          <w:rFonts w:eastAsia="SimSun"/>
          <w:lang w:val="en-MY" w:eastAsia="zh-CN"/>
        </w:rPr>
        <w:t xml:space="preserve">. </w:t>
      </w:r>
      <w:proofErr w:type="spellStart"/>
      <w:r w:rsidRPr="00B5630E">
        <w:rPr>
          <w:rFonts w:eastAsia="SimSun"/>
          <w:lang w:val="en-MY" w:eastAsia="zh-CN"/>
        </w:rPr>
        <w:t>Dlm</w:t>
      </w:r>
      <w:proofErr w:type="spellEnd"/>
      <w:r w:rsidRPr="00B5630E">
        <w:rPr>
          <w:rFonts w:eastAsia="SimSun"/>
          <w:lang w:val="en-MY" w:eastAsia="zh-CN"/>
        </w:rPr>
        <w:t xml:space="preserve">. </w:t>
      </w:r>
      <w:r w:rsidRPr="00B5630E">
        <w:rPr>
          <w:rFonts w:eastAsia="SimSun"/>
          <w:i/>
          <w:lang w:val="en-MY" w:eastAsia="zh-CN"/>
        </w:rPr>
        <w:t>The people of Sarawak</w:t>
      </w:r>
      <w:r w:rsidRPr="00B5630E">
        <w:rPr>
          <w:rFonts w:eastAsia="SimSun"/>
          <w:lang w:val="en-MY" w:eastAsia="zh-CN"/>
        </w:rPr>
        <w:t>. Kuching. hal. 57.</w:t>
      </w:r>
    </w:p>
    <w:p w14:paraId="6D993A50" w14:textId="7199EC6B" w:rsidR="00A40C7F" w:rsidRPr="000E3832" w:rsidRDefault="00A40C7F" w:rsidP="001D27B0">
      <w:pPr>
        <w:ind w:left="720" w:hanging="720"/>
        <w:jc w:val="both"/>
      </w:pPr>
      <w:r w:rsidRPr="000E3832">
        <w:t xml:space="preserve">Human Relations Area Files. </w:t>
      </w:r>
      <w:r w:rsidR="002245D0">
        <w:t>(</w:t>
      </w:r>
      <w:r w:rsidRPr="000E3832">
        <w:t>1959</w:t>
      </w:r>
      <w:r w:rsidR="002245D0">
        <w:t>)</w:t>
      </w:r>
      <w:r w:rsidRPr="000E3832">
        <w:t xml:space="preserve">. </w:t>
      </w:r>
      <w:r w:rsidRPr="000E3832">
        <w:rPr>
          <w:i/>
        </w:rPr>
        <w:t>North Borneo, Brunei</w:t>
      </w:r>
      <w:r w:rsidR="00AF4979">
        <w:rPr>
          <w:i/>
        </w:rPr>
        <w:t xml:space="preserve"> </w:t>
      </w:r>
      <w:r w:rsidRPr="000E3832">
        <w:rPr>
          <w:i/>
        </w:rPr>
        <w:t>&amp; Sarawak</w:t>
      </w:r>
      <w:r w:rsidRPr="000E3832">
        <w:t>. New Haven.</w:t>
      </w:r>
    </w:p>
    <w:p w14:paraId="180541A1" w14:textId="7B6D3B84" w:rsidR="00A40C7F" w:rsidRPr="002245D0" w:rsidRDefault="00A40C7F" w:rsidP="002245D0">
      <w:pPr>
        <w:ind w:left="720" w:hanging="720"/>
        <w:jc w:val="both"/>
        <w:rPr>
          <w:rFonts w:eastAsia="SimSun"/>
          <w:iCs/>
          <w:lang w:val="en-MY" w:eastAsia="zh-CN"/>
        </w:rPr>
      </w:pPr>
      <w:proofErr w:type="spellStart"/>
      <w:r w:rsidRPr="000E3832">
        <w:rPr>
          <w:rFonts w:eastAsia="SimSun"/>
          <w:lang w:val="en-MY" w:eastAsia="zh-CN"/>
        </w:rPr>
        <w:t>Kaharuddin</w:t>
      </w:r>
      <w:proofErr w:type="spellEnd"/>
      <w:r w:rsidRPr="000E3832">
        <w:rPr>
          <w:rFonts w:eastAsia="SimSun"/>
          <w:lang w:val="en-MY" w:eastAsia="zh-CN"/>
        </w:rPr>
        <w:t xml:space="preserve"> &amp; Rahim </w:t>
      </w:r>
      <w:proofErr w:type="spellStart"/>
      <w:r w:rsidRPr="000E3832">
        <w:rPr>
          <w:rFonts w:eastAsia="SimSun"/>
          <w:lang w:val="en-MY" w:eastAsia="zh-CN"/>
        </w:rPr>
        <w:t>Aman</w:t>
      </w:r>
      <w:proofErr w:type="spellEnd"/>
      <w:r w:rsidRPr="000E3832">
        <w:rPr>
          <w:rFonts w:eastAsia="SimSun"/>
          <w:lang w:val="en-MY" w:eastAsia="zh-CN"/>
        </w:rPr>
        <w:t xml:space="preserve">. </w:t>
      </w:r>
      <w:r w:rsidR="002245D0">
        <w:rPr>
          <w:rFonts w:eastAsia="SimSun"/>
          <w:lang w:val="en-MY" w:eastAsia="zh-CN"/>
        </w:rPr>
        <w:t>(</w:t>
      </w:r>
      <w:r w:rsidRPr="000E3832">
        <w:rPr>
          <w:rFonts w:eastAsia="SimSun"/>
          <w:lang w:val="en-MY" w:eastAsia="zh-CN"/>
        </w:rPr>
        <w:t>2011</w:t>
      </w:r>
      <w:r w:rsidR="002245D0">
        <w:rPr>
          <w:rFonts w:eastAsia="SimSun"/>
          <w:lang w:val="en-MY" w:eastAsia="zh-CN"/>
        </w:rPr>
        <w:t>)</w:t>
      </w:r>
      <w:r w:rsidRPr="000E3832">
        <w:rPr>
          <w:rFonts w:eastAsia="SimSun"/>
          <w:lang w:val="en-MY" w:eastAsia="zh-CN"/>
        </w:rPr>
        <w:t xml:space="preserve">. </w:t>
      </w:r>
      <w:proofErr w:type="spellStart"/>
      <w:r w:rsidRPr="00B811B4">
        <w:rPr>
          <w:rFonts w:eastAsia="SimSun"/>
          <w:iCs/>
          <w:lang w:val="en-MY" w:eastAsia="zh-CN"/>
        </w:rPr>
        <w:t>Hukum</w:t>
      </w:r>
      <w:proofErr w:type="spellEnd"/>
      <w:r w:rsidRPr="00B811B4">
        <w:rPr>
          <w:rFonts w:eastAsia="SimSun"/>
          <w:iCs/>
          <w:lang w:val="en-MY" w:eastAsia="zh-CN"/>
        </w:rPr>
        <w:t xml:space="preserve"> </w:t>
      </w:r>
      <w:proofErr w:type="spellStart"/>
      <w:r w:rsidRPr="00B811B4">
        <w:rPr>
          <w:rFonts w:eastAsia="SimSun"/>
          <w:iCs/>
          <w:lang w:val="en-MY" w:eastAsia="zh-CN"/>
        </w:rPr>
        <w:t>bunyi</w:t>
      </w:r>
      <w:proofErr w:type="spellEnd"/>
      <w:r w:rsidRPr="00B811B4">
        <w:rPr>
          <w:rFonts w:eastAsia="SimSun"/>
          <w:iCs/>
          <w:lang w:val="en-MY" w:eastAsia="zh-CN"/>
        </w:rPr>
        <w:t xml:space="preserve"> </w:t>
      </w:r>
      <w:proofErr w:type="spellStart"/>
      <w:r w:rsidRPr="00B811B4">
        <w:rPr>
          <w:rFonts w:eastAsia="SimSun"/>
          <w:iCs/>
          <w:lang w:val="en-MY" w:eastAsia="zh-CN"/>
        </w:rPr>
        <w:t>dalam</w:t>
      </w:r>
      <w:proofErr w:type="spellEnd"/>
      <w:r w:rsidRPr="00B811B4">
        <w:rPr>
          <w:rFonts w:eastAsia="SimSun"/>
          <w:iCs/>
          <w:lang w:val="en-MY" w:eastAsia="zh-CN"/>
        </w:rPr>
        <w:t xml:space="preserve"> </w:t>
      </w:r>
      <w:proofErr w:type="spellStart"/>
      <w:r w:rsidRPr="00B811B4">
        <w:rPr>
          <w:rFonts w:eastAsia="SimSun"/>
          <w:iCs/>
          <w:lang w:val="en-MY" w:eastAsia="zh-CN"/>
        </w:rPr>
        <w:t>bahasa</w:t>
      </w:r>
      <w:proofErr w:type="spellEnd"/>
      <w:r w:rsidRPr="00B811B4">
        <w:rPr>
          <w:rFonts w:eastAsia="SimSun"/>
          <w:iCs/>
          <w:lang w:val="en-MY" w:eastAsia="zh-CN"/>
        </w:rPr>
        <w:t xml:space="preserve"> Indonesia </w:t>
      </w:r>
      <w:proofErr w:type="spellStart"/>
      <w:r w:rsidRPr="00B811B4">
        <w:rPr>
          <w:rFonts w:eastAsia="SimSun"/>
          <w:iCs/>
          <w:lang w:val="en-MY" w:eastAsia="zh-CN"/>
        </w:rPr>
        <w:t>dan</w:t>
      </w:r>
      <w:proofErr w:type="spellEnd"/>
      <w:r w:rsidRPr="00B811B4">
        <w:rPr>
          <w:rFonts w:eastAsia="SimSun"/>
          <w:iCs/>
          <w:lang w:val="en-MY" w:eastAsia="zh-CN"/>
        </w:rPr>
        <w:t xml:space="preserve"> </w:t>
      </w:r>
      <w:r w:rsidR="002245D0">
        <w:rPr>
          <w:rFonts w:eastAsia="SimSun"/>
          <w:iCs/>
          <w:lang w:val="en-MY" w:eastAsia="zh-CN"/>
        </w:rPr>
        <w:t xml:space="preserve">Bahasa </w:t>
      </w:r>
      <w:r w:rsidRPr="00B811B4">
        <w:rPr>
          <w:rFonts w:eastAsia="SimSun"/>
          <w:iCs/>
          <w:lang w:val="en-MY" w:eastAsia="zh-CN"/>
        </w:rPr>
        <w:t>Makassar.</w:t>
      </w:r>
      <w:r w:rsidRPr="000E3832">
        <w:rPr>
          <w:rFonts w:eastAsia="SimSun"/>
          <w:lang w:val="en-MY" w:eastAsia="zh-CN"/>
        </w:rPr>
        <w:t xml:space="preserve"> </w:t>
      </w:r>
      <w:proofErr w:type="spellStart"/>
      <w:r w:rsidRPr="000E3832">
        <w:rPr>
          <w:rFonts w:eastAsia="SimSun"/>
          <w:i/>
          <w:lang w:val="en-MY" w:eastAsia="zh-CN"/>
        </w:rPr>
        <w:t>Jurnal</w:t>
      </w:r>
      <w:proofErr w:type="spellEnd"/>
      <w:r w:rsidRPr="000E3832">
        <w:rPr>
          <w:rFonts w:eastAsia="SimSun"/>
          <w:i/>
          <w:lang w:val="en-MY" w:eastAsia="zh-CN"/>
        </w:rPr>
        <w:t xml:space="preserve"> </w:t>
      </w:r>
      <w:proofErr w:type="spellStart"/>
      <w:r w:rsidRPr="00AF4979">
        <w:rPr>
          <w:rFonts w:eastAsia="SimSun"/>
          <w:i/>
          <w:lang w:val="en-MY" w:eastAsia="zh-CN"/>
        </w:rPr>
        <w:t>Melayu</w:t>
      </w:r>
      <w:proofErr w:type="spellEnd"/>
      <w:r w:rsidR="00AF4979">
        <w:rPr>
          <w:rFonts w:eastAsia="SimSun"/>
          <w:iCs/>
          <w:lang w:val="en-MY" w:eastAsia="zh-CN"/>
        </w:rPr>
        <w:t>,</w:t>
      </w:r>
      <w:r w:rsidRPr="00AF4979">
        <w:rPr>
          <w:rFonts w:eastAsia="SimSun"/>
          <w:lang w:val="en-MY" w:eastAsia="zh-CN"/>
        </w:rPr>
        <w:t xml:space="preserve"> (7)</w:t>
      </w:r>
      <w:r w:rsidR="00AF4979" w:rsidRPr="00AF4979">
        <w:rPr>
          <w:rFonts w:eastAsia="SimSun"/>
          <w:lang w:val="en-MY" w:eastAsia="zh-CN"/>
        </w:rPr>
        <w:t>,</w:t>
      </w:r>
      <w:r w:rsidRPr="000E3832">
        <w:rPr>
          <w:rFonts w:eastAsia="SimSun"/>
          <w:lang w:val="en-MY" w:eastAsia="zh-CN"/>
        </w:rPr>
        <w:t xml:space="preserve"> 287-302.</w:t>
      </w:r>
    </w:p>
    <w:p w14:paraId="2AE7A691" w14:textId="34565A08" w:rsidR="00A40C7F" w:rsidRDefault="00A40C7F" w:rsidP="002245D0">
      <w:pPr>
        <w:ind w:left="720" w:hanging="720"/>
        <w:jc w:val="both"/>
        <w:rPr>
          <w:lang w:val="en-GB"/>
        </w:rPr>
      </w:pPr>
      <w:r w:rsidRPr="000E3832">
        <w:rPr>
          <w:lang w:val="en-GB"/>
        </w:rPr>
        <w:t xml:space="preserve">King, Victor T. </w:t>
      </w:r>
      <w:r w:rsidR="00B811B4">
        <w:rPr>
          <w:lang w:val="en-GB"/>
        </w:rPr>
        <w:t>(</w:t>
      </w:r>
      <w:r w:rsidRPr="000E3832">
        <w:rPr>
          <w:lang w:val="en-GB"/>
        </w:rPr>
        <w:t>1978</w:t>
      </w:r>
      <w:r w:rsidR="00B811B4">
        <w:rPr>
          <w:lang w:val="en-GB"/>
        </w:rPr>
        <w:t>)</w:t>
      </w:r>
      <w:r w:rsidRPr="000E3832">
        <w:rPr>
          <w:lang w:val="en-GB"/>
        </w:rPr>
        <w:t xml:space="preserve">. </w:t>
      </w:r>
      <w:r w:rsidRPr="000E3832">
        <w:rPr>
          <w:i/>
          <w:iCs/>
          <w:lang w:val="en-GB"/>
        </w:rPr>
        <w:t xml:space="preserve">Essay on </w:t>
      </w:r>
      <w:r w:rsidR="00B811B4">
        <w:rPr>
          <w:i/>
          <w:iCs/>
          <w:lang w:val="en-GB"/>
        </w:rPr>
        <w:t>B</w:t>
      </w:r>
      <w:r w:rsidRPr="000E3832">
        <w:rPr>
          <w:i/>
          <w:iCs/>
          <w:lang w:val="en-GB"/>
        </w:rPr>
        <w:t>orneo society</w:t>
      </w:r>
      <w:r w:rsidRPr="000E3832">
        <w:rPr>
          <w:lang w:val="en-GB"/>
        </w:rPr>
        <w:t>. (</w:t>
      </w:r>
      <w:proofErr w:type="spellStart"/>
      <w:r w:rsidRPr="000E3832">
        <w:rPr>
          <w:lang w:val="en-GB"/>
        </w:rPr>
        <w:t>pnyt</w:t>
      </w:r>
      <w:proofErr w:type="spellEnd"/>
      <w:r w:rsidRPr="000E3832">
        <w:rPr>
          <w:lang w:val="en-GB"/>
        </w:rPr>
        <w:t>). University of Hull Publications.</w:t>
      </w:r>
      <w:r w:rsidR="002245D0">
        <w:rPr>
          <w:lang w:val="en-GB"/>
        </w:rPr>
        <w:t xml:space="preserve"> </w:t>
      </w:r>
      <w:r w:rsidRPr="000E3832">
        <w:rPr>
          <w:lang w:val="en-GB"/>
        </w:rPr>
        <w:t>London: Oxford University Press.</w:t>
      </w:r>
    </w:p>
    <w:p w14:paraId="13EDE0CB" w14:textId="19C86F3C" w:rsidR="00A40C7F" w:rsidRPr="00B5630E" w:rsidRDefault="00A40C7F" w:rsidP="001D27B0">
      <w:pPr>
        <w:ind w:left="720" w:hanging="720"/>
        <w:jc w:val="both"/>
        <w:rPr>
          <w:lang w:val="en-MY" w:eastAsia="zh-CN"/>
        </w:rPr>
      </w:pPr>
      <w:r w:rsidRPr="00B5630E">
        <w:rPr>
          <w:lang w:val="en-MY" w:eastAsia="zh-CN"/>
        </w:rPr>
        <w:t xml:space="preserve">Kroeger, Paul, R. (1998). Language classification in Sarawak: A status report. </w:t>
      </w:r>
      <w:r w:rsidRPr="00B5630E">
        <w:rPr>
          <w:i/>
          <w:lang w:val="en-MY" w:eastAsia="zh-CN"/>
        </w:rPr>
        <w:t>The Sarawak Museum Journal</w:t>
      </w:r>
      <w:r w:rsidR="00AF4979">
        <w:rPr>
          <w:iCs/>
          <w:lang w:val="en-MY" w:eastAsia="zh-CN"/>
        </w:rPr>
        <w:t>,</w:t>
      </w:r>
      <w:r w:rsidRPr="00B5630E">
        <w:rPr>
          <w:i/>
          <w:lang w:val="en-MY" w:eastAsia="zh-CN"/>
        </w:rPr>
        <w:t xml:space="preserve"> 53</w:t>
      </w:r>
      <w:r w:rsidRPr="00B5630E">
        <w:rPr>
          <w:lang w:val="en-MY" w:eastAsia="zh-CN"/>
        </w:rPr>
        <w:t>(53), 137-167.</w:t>
      </w:r>
    </w:p>
    <w:p w14:paraId="27D5969A" w14:textId="0E37AB94" w:rsidR="00A40C7F" w:rsidRPr="00B5630E" w:rsidRDefault="00A40C7F" w:rsidP="001D27B0">
      <w:pPr>
        <w:ind w:left="720" w:hanging="720"/>
        <w:jc w:val="both"/>
        <w:rPr>
          <w:lang w:val="en-GB"/>
        </w:rPr>
      </w:pPr>
      <w:r w:rsidRPr="00B5630E">
        <w:rPr>
          <w:lang w:val="en-GB"/>
        </w:rPr>
        <w:t>Ling Roth, H. (</w:t>
      </w:r>
      <w:proofErr w:type="spellStart"/>
      <w:r w:rsidRPr="00B5630E">
        <w:rPr>
          <w:lang w:val="en-GB"/>
        </w:rPr>
        <w:t>pnyt</w:t>
      </w:r>
      <w:proofErr w:type="spellEnd"/>
      <w:r w:rsidRPr="00B5630E">
        <w:rPr>
          <w:lang w:val="en-GB"/>
        </w:rPr>
        <w:t xml:space="preserve">). </w:t>
      </w:r>
      <w:r w:rsidR="00B811B4">
        <w:rPr>
          <w:lang w:val="en-GB"/>
        </w:rPr>
        <w:t>(</w:t>
      </w:r>
      <w:r w:rsidRPr="00B5630E">
        <w:rPr>
          <w:lang w:val="en-GB"/>
        </w:rPr>
        <w:t>1896</w:t>
      </w:r>
      <w:r w:rsidR="00B811B4">
        <w:rPr>
          <w:lang w:val="en-GB"/>
        </w:rPr>
        <w:t>)</w:t>
      </w:r>
      <w:r w:rsidRPr="00B5630E">
        <w:rPr>
          <w:lang w:val="en-GB"/>
        </w:rPr>
        <w:t xml:space="preserve">. </w:t>
      </w:r>
      <w:r w:rsidRPr="00B5630E">
        <w:rPr>
          <w:i/>
          <w:lang w:val="en-GB"/>
        </w:rPr>
        <w:t xml:space="preserve">The natives of Sarawak and British North Borneo. </w:t>
      </w:r>
      <w:r w:rsidRPr="00B5630E">
        <w:rPr>
          <w:lang w:val="en-GB"/>
        </w:rPr>
        <w:t>London: Truslove and Hanson.</w:t>
      </w:r>
    </w:p>
    <w:p w14:paraId="47FF5707" w14:textId="7BEB3E64" w:rsidR="00A40C7F" w:rsidRPr="000E3832" w:rsidRDefault="00A40C7F" w:rsidP="001D27B0">
      <w:pPr>
        <w:ind w:left="720" w:hanging="720"/>
        <w:jc w:val="both"/>
        <w:rPr>
          <w:rFonts w:eastAsia="SimSun"/>
          <w:lang w:val="en-MY" w:eastAsia="zh-CN"/>
        </w:rPr>
      </w:pPr>
      <w:proofErr w:type="spellStart"/>
      <w:r w:rsidRPr="000E3832">
        <w:rPr>
          <w:rFonts w:eastAsia="SimSun"/>
          <w:lang w:val="en-MY" w:eastAsia="zh-CN"/>
        </w:rPr>
        <w:t>Labov</w:t>
      </w:r>
      <w:proofErr w:type="spellEnd"/>
      <w:r w:rsidRPr="000E3832">
        <w:rPr>
          <w:rFonts w:eastAsia="SimSun"/>
          <w:lang w:val="en-MY" w:eastAsia="zh-CN"/>
        </w:rPr>
        <w:t xml:space="preserve">, W. </w:t>
      </w:r>
      <w:r w:rsidR="00B811B4">
        <w:rPr>
          <w:rFonts w:eastAsia="SimSun"/>
          <w:lang w:val="en-MY" w:eastAsia="zh-CN"/>
        </w:rPr>
        <w:t>(</w:t>
      </w:r>
      <w:r w:rsidRPr="000E3832">
        <w:rPr>
          <w:rFonts w:eastAsia="SimSun"/>
          <w:lang w:val="en-MY" w:eastAsia="zh-CN"/>
        </w:rPr>
        <w:t>1972</w:t>
      </w:r>
      <w:r w:rsidR="00B811B4">
        <w:rPr>
          <w:rFonts w:eastAsia="SimSun"/>
          <w:lang w:val="en-MY" w:eastAsia="zh-CN"/>
        </w:rPr>
        <w:t>)</w:t>
      </w:r>
      <w:r w:rsidRPr="000E3832">
        <w:rPr>
          <w:rFonts w:eastAsia="SimSun"/>
          <w:lang w:val="en-MY" w:eastAsia="zh-CN"/>
        </w:rPr>
        <w:t xml:space="preserve">. </w:t>
      </w:r>
      <w:r w:rsidRPr="000E3832">
        <w:rPr>
          <w:rFonts w:eastAsia="SimSun"/>
          <w:i/>
          <w:lang w:val="en-MY" w:eastAsia="zh-CN"/>
        </w:rPr>
        <w:t>Sociolinguistic Patterns</w:t>
      </w:r>
      <w:r w:rsidRPr="000E3832">
        <w:rPr>
          <w:rFonts w:eastAsia="SimSun"/>
          <w:lang w:val="en-MY" w:eastAsia="zh-CN"/>
        </w:rPr>
        <w:t xml:space="preserve">. Philadelphia: University of </w:t>
      </w:r>
      <w:proofErr w:type="spellStart"/>
      <w:r w:rsidRPr="000E3832">
        <w:rPr>
          <w:rFonts w:eastAsia="SimSun"/>
          <w:lang w:val="en-MY" w:eastAsia="zh-CN"/>
        </w:rPr>
        <w:t>Pensylvania</w:t>
      </w:r>
      <w:proofErr w:type="spellEnd"/>
      <w:r w:rsidRPr="000E3832">
        <w:rPr>
          <w:rFonts w:eastAsia="SimSun"/>
          <w:lang w:val="en-MY" w:eastAsia="zh-CN"/>
        </w:rPr>
        <w:t>.</w:t>
      </w:r>
    </w:p>
    <w:p w14:paraId="75B9FEF9" w14:textId="5D0E9A60" w:rsidR="00A40C7F" w:rsidRPr="000E3832" w:rsidRDefault="00A40C7F" w:rsidP="002245D0">
      <w:pPr>
        <w:ind w:left="720" w:hanging="720"/>
        <w:jc w:val="both"/>
        <w:rPr>
          <w:rFonts w:eastAsia="SimSun"/>
          <w:lang w:val="en-MY" w:eastAsia="zh-CN"/>
        </w:rPr>
      </w:pPr>
      <w:r w:rsidRPr="000E3832">
        <w:rPr>
          <w:rFonts w:eastAsia="SimSun"/>
          <w:lang w:val="en-MY" w:eastAsia="zh-CN"/>
        </w:rPr>
        <w:t xml:space="preserve">Mahsun. </w:t>
      </w:r>
      <w:r w:rsidR="00B811B4">
        <w:rPr>
          <w:rFonts w:eastAsia="SimSun"/>
          <w:lang w:val="en-MY" w:eastAsia="zh-CN"/>
        </w:rPr>
        <w:t>(</w:t>
      </w:r>
      <w:r w:rsidRPr="000E3832">
        <w:rPr>
          <w:rFonts w:eastAsia="SimSun"/>
          <w:lang w:val="en-MY" w:eastAsia="zh-CN"/>
        </w:rPr>
        <w:t>1995</w:t>
      </w:r>
      <w:r w:rsidR="00B811B4">
        <w:rPr>
          <w:rFonts w:eastAsia="SimSun"/>
          <w:lang w:val="en-MY" w:eastAsia="zh-CN"/>
        </w:rPr>
        <w:t>)</w:t>
      </w:r>
      <w:r w:rsidRPr="000E3832">
        <w:rPr>
          <w:rFonts w:eastAsia="SimSun"/>
          <w:lang w:val="en-MY" w:eastAsia="zh-CN"/>
        </w:rPr>
        <w:t xml:space="preserve">. </w:t>
      </w:r>
      <w:proofErr w:type="spellStart"/>
      <w:r w:rsidRPr="000E3832">
        <w:rPr>
          <w:rFonts w:eastAsia="SimSun"/>
          <w:i/>
          <w:lang w:val="en-MY" w:eastAsia="zh-CN"/>
        </w:rPr>
        <w:t>Dialektologi</w:t>
      </w:r>
      <w:proofErr w:type="spellEnd"/>
      <w:r w:rsidRPr="000E3832">
        <w:rPr>
          <w:rFonts w:eastAsia="SimSun"/>
          <w:i/>
          <w:lang w:val="en-MY" w:eastAsia="zh-CN"/>
        </w:rPr>
        <w:t xml:space="preserve"> </w:t>
      </w:r>
      <w:proofErr w:type="spellStart"/>
      <w:r w:rsidRPr="000E3832">
        <w:rPr>
          <w:rFonts w:eastAsia="SimSun"/>
          <w:i/>
          <w:lang w:val="en-MY" w:eastAsia="zh-CN"/>
        </w:rPr>
        <w:t>diakronis</w:t>
      </w:r>
      <w:proofErr w:type="spellEnd"/>
      <w:r w:rsidRPr="000E3832">
        <w:rPr>
          <w:rFonts w:eastAsia="SimSun"/>
          <w:i/>
          <w:lang w:val="en-MY" w:eastAsia="zh-CN"/>
        </w:rPr>
        <w:t xml:space="preserve"> </w:t>
      </w:r>
      <w:proofErr w:type="spellStart"/>
      <w:r w:rsidRPr="000E3832">
        <w:rPr>
          <w:rFonts w:eastAsia="SimSun"/>
          <w:i/>
          <w:lang w:val="en-MY" w:eastAsia="zh-CN"/>
        </w:rPr>
        <w:t>sebuah</w:t>
      </w:r>
      <w:proofErr w:type="spellEnd"/>
      <w:r w:rsidRPr="000E3832">
        <w:rPr>
          <w:rFonts w:eastAsia="SimSun"/>
          <w:i/>
          <w:lang w:val="en-MY" w:eastAsia="zh-CN"/>
        </w:rPr>
        <w:t xml:space="preserve"> </w:t>
      </w:r>
      <w:proofErr w:type="spellStart"/>
      <w:r w:rsidRPr="000E3832">
        <w:rPr>
          <w:rFonts w:eastAsia="SimSun"/>
          <w:i/>
          <w:lang w:val="en-MY" w:eastAsia="zh-CN"/>
        </w:rPr>
        <w:t>pengantar</w:t>
      </w:r>
      <w:proofErr w:type="spellEnd"/>
      <w:r w:rsidRPr="000E3832">
        <w:rPr>
          <w:rFonts w:eastAsia="SimSun"/>
          <w:lang w:val="en-MY" w:eastAsia="zh-CN"/>
        </w:rPr>
        <w:t xml:space="preserve">. </w:t>
      </w:r>
      <w:proofErr w:type="spellStart"/>
      <w:r w:rsidRPr="000E3832">
        <w:rPr>
          <w:rFonts w:eastAsia="SimSun"/>
          <w:lang w:val="en-MY" w:eastAsia="zh-CN"/>
        </w:rPr>
        <w:t>Yongyakarta</w:t>
      </w:r>
      <w:proofErr w:type="spellEnd"/>
      <w:r w:rsidRPr="000E3832">
        <w:rPr>
          <w:rFonts w:eastAsia="SimSun"/>
          <w:lang w:val="en-MY" w:eastAsia="zh-CN"/>
        </w:rPr>
        <w:t xml:space="preserve">: </w:t>
      </w:r>
      <w:proofErr w:type="spellStart"/>
      <w:r w:rsidRPr="000E3832">
        <w:rPr>
          <w:rFonts w:eastAsia="SimSun"/>
          <w:lang w:val="en-MY" w:eastAsia="zh-CN"/>
        </w:rPr>
        <w:t>Gadjah</w:t>
      </w:r>
      <w:proofErr w:type="spellEnd"/>
      <w:r w:rsidRPr="000E3832">
        <w:rPr>
          <w:rFonts w:eastAsia="SimSun"/>
          <w:lang w:val="en-MY" w:eastAsia="zh-CN"/>
        </w:rPr>
        <w:t xml:space="preserve"> </w:t>
      </w:r>
      <w:proofErr w:type="spellStart"/>
      <w:r w:rsidRPr="000E3832">
        <w:rPr>
          <w:rFonts w:eastAsia="SimSun"/>
          <w:lang w:val="en-MY" w:eastAsia="zh-CN"/>
        </w:rPr>
        <w:t>Mada</w:t>
      </w:r>
      <w:proofErr w:type="spellEnd"/>
      <w:r w:rsidR="002245D0">
        <w:rPr>
          <w:rFonts w:eastAsia="SimSun"/>
          <w:lang w:val="en-MY" w:eastAsia="zh-CN"/>
        </w:rPr>
        <w:t xml:space="preserve"> </w:t>
      </w:r>
      <w:proofErr w:type="spellStart"/>
      <w:r w:rsidRPr="000E3832">
        <w:rPr>
          <w:rFonts w:eastAsia="SimSun"/>
          <w:lang w:val="en-MY" w:eastAsia="zh-CN"/>
        </w:rPr>
        <w:t>Universitas</w:t>
      </w:r>
      <w:proofErr w:type="spellEnd"/>
      <w:r w:rsidRPr="000E3832">
        <w:rPr>
          <w:rFonts w:eastAsia="SimSun"/>
          <w:lang w:val="en-MY" w:eastAsia="zh-CN"/>
        </w:rPr>
        <w:t xml:space="preserve"> Press.</w:t>
      </w:r>
    </w:p>
    <w:p w14:paraId="7B77965B" w14:textId="16C944FF" w:rsidR="00A40C7F" w:rsidRPr="000E3832" w:rsidRDefault="00A40C7F" w:rsidP="002245D0">
      <w:pPr>
        <w:ind w:left="720" w:hanging="720"/>
        <w:jc w:val="both"/>
        <w:rPr>
          <w:rFonts w:eastAsia="SimSun"/>
          <w:lang w:val="en-MY" w:eastAsia="zh-CN"/>
        </w:rPr>
      </w:pPr>
      <w:r w:rsidRPr="000E3832">
        <w:rPr>
          <w:rFonts w:eastAsia="SimSun"/>
          <w:lang w:val="en-MY" w:eastAsia="zh-CN"/>
        </w:rPr>
        <w:t xml:space="preserve">Mahsun. </w:t>
      </w:r>
      <w:r w:rsidR="00B811B4">
        <w:rPr>
          <w:rFonts w:eastAsia="SimSun"/>
          <w:lang w:val="en-MY" w:eastAsia="zh-CN"/>
        </w:rPr>
        <w:t>(</w:t>
      </w:r>
      <w:r w:rsidRPr="000E3832">
        <w:rPr>
          <w:rFonts w:eastAsia="SimSun"/>
          <w:lang w:val="en-MY" w:eastAsia="zh-CN"/>
        </w:rPr>
        <w:t>2005</w:t>
      </w:r>
      <w:r w:rsidR="00B811B4">
        <w:rPr>
          <w:rFonts w:eastAsia="SimSun"/>
          <w:lang w:val="en-MY" w:eastAsia="zh-CN"/>
        </w:rPr>
        <w:t>)</w:t>
      </w:r>
      <w:r w:rsidRPr="000E3832">
        <w:rPr>
          <w:rFonts w:eastAsia="SimSun"/>
          <w:lang w:val="en-MY" w:eastAsia="zh-CN"/>
        </w:rPr>
        <w:t xml:space="preserve">. </w:t>
      </w:r>
      <w:r w:rsidRPr="000E3832">
        <w:rPr>
          <w:rFonts w:eastAsia="SimSun"/>
          <w:i/>
          <w:lang w:val="en-MY" w:eastAsia="zh-CN"/>
        </w:rPr>
        <w:t>Metode penelitian bahasa</w:t>
      </w:r>
      <w:r w:rsidRPr="000E3832">
        <w:rPr>
          <w:rFonts w:eastAsia="SimSun"/>
          <w:lang w:val="en-MY" w:eastAsia="zh-CN"/>
        </w:rPr>
        <w:t xml:space="preserve">. Jakarta: Raja </w:t>
      </w:r>
      <w:proofErr w:type="spellStart"/>
      <w:r w:rsidRPr="000E3832">
        <w:rPr>
          <w:rFonts w:eastAsia="SimSun"/>
          <w:lang w:val="en-MY" w:eastAsia="zh-CN"/>
        </w:rPr>
        <w:t>Grafindo</w:t>
      </w:r>
      <w:proofErr w:type="spellEnd"/>
      <w:r w:rsidRPr="000E3832">
        <w:rPr>
          <w:rFonts w:eastAsia="SimSun"/>
          <w:lang w:val="en-MY" w:eastAsia="zh-CN"/>
        </w:rPr>
        <w:t xml:space="preserve"> </w:t>
      </w:r>
      <w:proofErr w:type="spellStart"/>
      <w:r w:rsidRPr="000E3832">
        <w:rPr>
          <w:rFonts w:eastAsia="SimSun"/>
          <w:lang w:val="en-MY" w:eastAsia="zh-CN"/>
        </w:rPr>
        <w:t>Persada</w:t>
      </w:r>
      <w:proofErr w:type="spellEnd"/>
      <w:r w:rsidRPr="000E3832">
        <w:rPr>
          <w:rFonts w:eastAsia="SimSun"/>
          <w:lang w:val="en-MY" w:eastAsia="zh-CN"/>
        </w:rPr>
        <w:t>.</w:t>
      </w:r>
    </w:p>
    <w:p w14:paraId="0CF4D4F4" w14:textId="092847AC" w:rsidR="00A40C7F" w:rsidRPr="00B5630E" w:rsidRDefault="00A40C7F" w:rsidP="002245D0">
      <w:pPr>
        <w:ind w:left="720" w:hanging="720"/>
        <w:jc w:val="both"/>
        <w:rPr>
          <w:lang w:val="en-GB"/>
        </w:rPr>
      </w:pPr>
      <w:r w:rsidRPr="00B5630E">
        <w:rPr>
          <w:lang w:val="en-GB"/>
        </w:rPr>
        <w:t xml:space="preserve">Mohammed Azlan Mis. </w:t>
      </w:r>
      <w:r w:rsidR="00B811B4">
        <w:rPr>
          <w:lang w:val="en-GB"/>
        </w:rPr>
        <w:t>(</w:t>
      </w:r>
      <w:r w:rsidRPr="00B5630E">
        <w:rPr>
          <w:lang w:val="en-GB"/>
        </w:rPr>
        <w:t>2010</w:t>
      </w:r>
      <w:r w:rsidR="00B811B4">
        <w:rPr>
          <w:lang w:val="en-GB"/>
        </w:rPr>
        <w:t>)</w:t>
      </w:r>
      <w:r w:rsidRPr="00B5630E">
        <w:rPr>
          <w:lang w:val="en-GB"/>
        </w:rPr>
        <w:t xml:space="preserve">. Lingua franca di Sarawak: </w:t>
      </w:r>
      <w:proofErr w:type="spellStart"/>
      <w:r w:rsidRPr="00B5630E">
        <w:rPr>
          <w:lang w:val="en-GB"/>
        </w:rPr>
        <w:t>Aplikasi</w:t>
      </w:r>
      <w:proofErr w:type="spellEnd"/>
      <w:r w:rsidRPr="00B5630E">
        <w:rPr>
          <w:lang w:val="en-GB"/>
        </w:rPr>
        <w:t xml:space="preserve"> </w:t>
      </w:r>
      <w:proofErr w:type="spellStart"/>
      <w:r w:rsidRPr="00B5630E">
        <w:rPr>
          <w:lang w:val="en-GB"/>
        </w:rPr>
        <w:t>teori</w:t>
      </w:r>
      <w:proofErr w:type="spellEnd"/>
      <w:r w:rsidRPr="00B5630E">
        <w:rPr>
          <w:lang w:val="en-GB"/>
        </w:rPr>
        <w:t xml:space="preserve"> </w:t>
      </w:r>
      <w:proofErr w:type="spellStart"/>
      <w:r w:rsidRPr="00B5630E">
        <w:rPr>
          <w:lang w:val="en-GB"/>
        </w:rPr>
        <w:t>pilihan</w:t>
      </w:r>
      <w:proofErr w:type="spellEnd"/>
      <w:r w:rsidRPr="00B5630E">
        <w:rPr>
          <w:lang w:val="en-GB"/>
        </w:rPr>
        <w:t xml:space="preserve"> </w:t>
      </w:r>
      <w:proofErr w:type="spellStart"/>
      <w:r w:rsidRPr="00B5630E">
        <w:rPr>
          <w:lang w:val="en-GB"/>
        </w:rPr>
        <w:t>bahasa</w:t>
      </w:r>
      <w:proofErr w:type="spellEnd"/>
      <w:r w:rsidRPr="00B5630E">
        <w:rPr>
          <w:lang w:val="en-GB"/>
        </w:rPr>
        <w:t>.</w:t>
      </w:r>
      <w:r w:rsidR="002245D0">
        <w:rPr>
          <w:lang w:val="en-GB"/>
        </w:rPr>
        <w:t xml:space="preserve"> </w:t>
      </w:r>
      <w:r w:rsidRPr="00B5630E">
        <w:rPr>
          <w:i/>
          <w:lang w:val="en-GB"/>
        </w:rPr>
        <w:t>Journal of Language Studies</w:t>
      </w:r>
      <w:r w:rsidR="00AF4979">
        <w:rPr>
          <w:iCs/>
          <w:lang w:val="en-GB"/>
        </w:rPr>
        <w:t>,</w:t>
      </w:r>
      <w:r w:rsidRPr="00B5630E">
        <w:rPr>
          <w:lang w:val="en-GB"/>
        </w:rPr>
        <w:t xml:space="preserve"> </w:t>
      </w:r>
      <w:r w:rsidRPr="00AF4979">
        <w:rPr>
          <w:i/>
          <w:iCs/>
          <w:lang w:val="en-GB"/>
        </w:rPr>
        <w:t>10</w:t>
      </w:r>
      <w:r w:rsidRPr="00B5630E">
        <w:rPr>
          <w:lang w:val="en-GB"/>
        </w:rPr>
        <w:t>(2)</w:t>
      </w:r>
      <w:r w:rsidR="00AF4979">
        <w:rPr>
          <w:lang w:val="en-GB"/>
        </w:rPr>
        <w:t>,</w:t>
      </w:r>
      <w:r w:rsidRPr="00B5630E">
        <w:rPr>
          <w:lang w:val="en-GB"/>
        </w:rPr>
        <w:t xml:space="preserve"> 97-114.</w:t>
      </w:r>
    </w:p>
    <w:p w14:paraId="279A3DDA" w14:textId="609AAEDE" w:rsidR="00A40C7F" w:rsidRPr="000E3832" w:rsidRDefault="00A40C7F" w:rsidP="001D27B0">
      <w:pPr>
        <w:ind w:left="720" w:hanging="720"/>
        <w:jc w:val="both"/>
        <w:rPr>
          <w:lang w:val="en-GB"/>
        </w:rPr>
      </w:pPr>
      <w:r w:rsidRPr="000E3832">
        <w:rPr>
          <w:lang w:val="en-GB"/>
        </w:rPr>
        <w:t xml:space="preserve">Mohd. </w:t>
      </w:r>
      <w:proofErr w:type="spellStart"/>
      <w:r w:rsidRPr="000E3832">
        <w:rPr>
          <w:lang w:val="en-GB"/>
        </w:rPr>
        <w:t>Sheffei</w:t>
      </w:r>
      <w:proofErr w:type="spellEnd"/>
      <w:r w:rsidRPr="000E3832">
        <w:rPr>
          <w:lang w:val="en-GB"/>
        </w:rPr>
        <w:t xml:space="preserve"> Abu Bakar. </w:t>
      </w:r>
      <w:r w:rsidR="00B811B4">
        <w:rPr>
          <w:lang w:val="en-GB"/>
        </w:rPr>
        <w:t>(</w:t>
      </w:r>
      <w:r w:rsidRPr="000E3832">
        <w:rPr>
          <w:lang w:val="en-GB"/>
        </w:rPr>
        <w:t>1991</w:t>
      </w:r>
      <w:r w:rsidR="00B811B4">
        <w:rPr>
          <w:lang w:val="en-GB"/>
        </w:rPr>
        <w:t>)</w:t>
      </w:r>
      <w:r w:rsidRPr="000E3832">
        <w:rPr>
          <w:i/>
          <w:iCs/>
          <w:lang w:val="en-GB"/>
        </w:rPr>
        <w:t>. Metodologi penyelidikan untuk ekonomi dan bidang</w:t>
      </w:r>
      <w:r w:rsidRPr="000E3832">
        <w:rPr>
          <w:lang w:val="en-GB"/>
        </w:rPr>
        <w:t>-</w:t>
      </w:r>
      <w:r w:rsidRPr="000E3832">
        <w:rPr>
          <w:i/>
          <w:iCs/>
          <w:lang w:val="en-GB"/>
        </w:rPr>
        <w:t>bidang berkaitan.</w:t>
      </w:r>
      <w:r w:rsidRPr="000E3832">
        <w:rPr>
          <w:lang w:val="en-GB"/>
        </w:rPr>
        <w:t xml:space="preserve"> </w:t>
      </w:r>
      <w:proofErr w:type="spellStart"/>
      <w:r w:rsidRPr="000E3832">
        <w:rPr>
          <w:lang w:val="en-GB"/>
        </w:rPr>
        <w:t>Bangi</w:t>
      </w:r>
      <w:proofErr w:type="spellEnd"/>
      <w:r w:rsidRPr="000E3832">
        <w:rPr>
          <w:lang w:val="en-GB"/>
        </w:rPr>
        <w:t xml:space="preserve">: </w:t>
      </w:r>
      <w:proofErr w:type="spellStart"/>
      <w:r w:rsidRPr="000E3832">
        <w:rPr>
          <w:lang w:val="en-GB"/>
        </w:rPr>
        <w:t>Universiti</w:t>
      </w:r>
      <w:proofErr w:type="spellEnd"/>
      <w:r w:rsidRPr="000E3832">
        <w:rPr>
          <w:lang w:val="en-GB"/>
        </w:rPr>
        <w:t xml:space="preserve"> </w:t>
      </w:r>
      <w:proofErr w:type="spellStart"/>
      <w:r w:rsidRPr="000E3832">
        <w:rPr>
          <w:lang w:val="en-GB"/>
        </w:rPr>
        <w:t>Kebangsaan</w:t>
      </w:r>
      <w:proofErr w:type="spellEnd"/>
      <w:r w:rsidRPr="000E3832">
        <w:rPr>
          <w:lang w:val="en-GB"/>
        </w:rPr>
        <w:t xml:space="preserve"> Malaysia.</w:t>
      </w:r>
    </w:p>
    <w:p w14:paraId="6343AA49" w14:textId="3156EFEB" w:rsidR="00A40C7F" w:rsidRPr="000E3832" w:rsidRDefault="00A40C7F" w:rsidP="001D27B0">
      <w:pPr>
        <w:ind w:left="720" w:hanging="720"/>
        <w:jc w:val="both"/>
        <w:rPr>
          <w:lang w:val="en-GB"/>
        </w:rPr>
      </w:pPr>
      <w:r w:rsidRPr="000E3832">
        <w:rPr>
          <w:lang w:val="en-GB"/>
        </w:rPr>
        <w:t xml:space="preserve">Morris, H. S. </w:t>
      </w:r>
      <w:r w:rsidR="00B811B4">
        <w:rPr>
          <w:lang w:val="en-GB"/>
        </w:rPr>
        <w:t>(</w:t>
      </w:r>
      <w:r w:rsidRPr="000E3832">
        <w:rPr>
          <w:lang w:val="en-GB"/>
        </w:rPr>
        <w:t>1989</w:t>
      </w:r>
      <w:r w:rsidR="00B811B4">
        <w:rPr>
          <w:lang w:val="en-GB"/>
        </w:rPr>
        <w:t>)</w:t>
      </w:r>
      <w:r w:rsidRPr="000E3832">
        <w:rPr>
          <w:lang w:val="en-GB"/>
        </w:rPr>
        <w:t xml:space="preserve">. The Melanau an ethnographic overview. </w:t>
      </w:r>
      <w:r w:rsidRPr="000E3832">
        <w:rPr>
          <w:i/>
          <w:lang w:val="en-GB"/>
        </w:rPr>
        <w:t xml:space="preserve">Sarawak </w:t>
      </w:r>
      <w:proofErr w:type="spellStart"/>
      <w:r w:rsidRPr="000E3832">
        <w:rPr>
          <w:i/>
          <w:lang w:val="en-GB"/>
        </w:rPr>
        <w:t>Muzeum</w:t>
      </w:r>
      <w:proofErr w:type="spellEnd"/>
      <w:r w:rsidRPr="000E3832">
        <w:rPr>
          <w:i/>
          <w:lang w:val="en-GB"/>
        </w:rPr>
        <w:t xml:space="preserve"> Journal</w:t>
      </w:r>
      <w:r w:rsidRPr="000E3832">
        <w:rPr>
          <w:lang w:val="en-GB"/>
        </w:rPr>
        <w:t>,</w:t>
      </w:r>
      <w:r w:rsidRPr="000E3832">
        <w:rPr>
          <w:i/>
          <w:lang w:val="en-GB"/>
        </w:rPr>
        <w:t xml:space="preserve"> </w:t>
      </w:r>
      <w:r w:rsidRPr="00AF4979">
        <w:rPr>
          <w:i/>
          <w:iCs/>
          <w:lang w:val="en-GB"/>
        </w:rPr>
        <w:t>40</w:t>
      </w:r>
      <w:r w:rsidRPr="000E3832">
        <w:rPr>
          <w:lang w:val="en-GB"/>
        </w:rPr>
        <w:t>(61)</w:t>
      </w:r>
      <w:r w:rsidR="00AF4979">
        <w:rPr>
          <w:lang w:val="en-GB"/>
        </w:rPr>
        <w:t>,</w:t>
      </w:r>
      <w:r w:rsidRPr="000E3832">
        <w:rPr>
          <w:lang w:val="en-GB"/>
        </w:rPr>
        <w:t xml:space="preserve"> 181-187.</w:t>
      </w:r>
    </w:p>
    <w:p w14:paraId="35E8A769" w14:textId="3EB1AD3B" w:rsidR="00A40C7F" w:rsidRPr="00B5630E" w:rsidRDefault="00A40C7F" w:rsidP="001D27B0">
      <w:pPr>
        <w:ind w:left="720" w:hanging="720"/>
        <w:jc w:val="both"/>
        <w:rPr>
          <w:lang w:val="en-MY" w:eastAsia="zh-CN"/>
        </w:rPr>
      </w:pPr>
      <w:r w:rsidRPr="00B5630E">
        <w:rPr>
          <w:lang w:val="en-MY" w:eastAsia="zh-CN"/>
        </w:rPr>
        <w:lastRenderedPageBreak/>
        <w:t>Newington, P.</w:t>
      </w:r>
      <w:r w:rsidR="001D27B0">
        <w:rPr>
          <w:lang w:val="en-MY" w:eastAsia="zh-CN"/>
        </w:rPr>
        <w:t xml:space="preserve"> </w:t>
      </w:r>
      <w:r w:rsidRPr="00B5630E">
        <w:rPr>
          <w:lang w:val="en-MY" w:eastAsia="zh-CN"/>
        </w:rPr>
        <w:t>C.</w:t>
      </w:r>
      <w:r w:rsidR="001D27B0">
        <w:rPr>
          <w:lang w:val="en-MY" w:eastAsia="zh-CN"/>
        </w:rPr>
        <w:t xml:space="preserve"> </w:t>
      </w:r>
      <w:r w:rsidRPr="00B5630E">
        <w:rPr>
          <w:lang w:val="en-MY" w:eastAsia="zh-CN"/>
        </w:rPr>
        <w:t xml:space="preserve">B. (1961). Melanau memories. </w:t>
      </w:r>
      <w:r w:rsidRPr="00B5630E">
        <w:rPr>
          <w:i/>
          <w:lang w:val="en-MY" w:eastAsia="zh-CN"/>
        </w:rPr>
        <w:t>The Sarawak Museum Journal</w:t>
      </w:r>
      <w:r w:rsidR="00AF4979">
        <w:rPr>
          <w:iCs/>
          <w:lang w:val="en-MY" w:eastAsia="zh-CN"/>
        </w:rPr>
        <w:t>,</w:t>
      </w:r>
      <w:r w:rsidRPr="00B5630E">
        <w:rPr>
          <w:i/>
          <w:lang w:val="en-MY" w:eastAsia="zh-CN"/>
        </w:rPr>
        <w:t xml:space="preserve"> 10</w:t>
      </w:r>
      <w:r w:rsidRPr="00B5630E">
        <w:rPr>
          <w:lang w:val="en-MY" w:eastAsia="zh-CN"/>
        </w:rPr>
        <w:t>(17-18), 103-107.</w:t>
      </w:r>
    </w:p>
    <w:p w14:paraId="5EF9FFA3" w14:textId="17EDB317" w:rsidR="00A40C7F" w:rsidRPr="000E3832" w:rsidRDefault="00A40C7F" w:rsidP="001D27B0">
      <w:pPr>
        <w:ind w:left="720" w:hanging="720"/>
        <w:jc w:val="both"/>
        <w:rPr>
          <w:rFonts w:eastAsia="SimSun"/>
          <w:lang w:val="en-MY" w:eastAsia="zh-CN"/>
        </w:rPr>
      </w:pPr>
      <w:r w:rsidRPr="000E3832">
        <w:rPr>
          <w:rFonts w:eastAsia="SimSun"/>
          <w:lang w:val="en-MY" w:eastAsia="zh-CN"/>
        </w:rPr>
        <w:t xml:space="preserve">Norfazila Bt. Ab. Hamid. </w:t>
      </w:r>
      <w:r w:rsidR="00B811B4">
        <w:rPr>
          <w:rFonts w:eastAsia="SimSun"/>
          <w:lang w:val="en-MY" w:eastAsia="zh-CN"/>
        </w:rPr>
        <w:t>(</w:t>
      </w:r>
      <w:r w:rsidRPr="000E3832">
        <w:rPr>
          <w:rFonts w:eastAsia="SimSun"/>
          <w:lang w:val="en-MY" w:eastAsia="zh-CN"/>
        </w:rPr>
        <w:t>2014</w:t>
      </w:r>
      <w:r w:rsidR="00B811B4">
        <w:rPr>
          <w:rFonts w:eastAsia="SimSun"/>
          <w:lang w:val="en-MY" w:eastAsia="zh-CN"/>
        </w:rPr>
        <w:t>)</w:t>
      </w:r>
      <w:r w:rsidRPr="000E3832">
        <w:rPr>
          <w:rFonts w:eastAsia="SimSun"/>
          <w:lang w:val="en-MY" w:eastAsia="zh-CN"/>
        </w:rPr>
        <w:t xml:space="preserve">. </w:t>
      </w:r>
      <w:proofErr w:type="spellStart"/>
      <w:r w:rsidRPr="000E3832">
        <w:rPr>
          <w:rFonts w:eastAsia="SimSun"/>
          <w:i/>
          <w:lang w:val="en-MY" w:eastAsia="zh-CN"/>
        </w:rPr>
        <w:t>Rekonstruksi</w:t>
      </w:r>
      <w:proofErr w:type="spellEnd"/>
      <w:r w:rsidRPr="000E3832">
        <w:rPr>
          <w:rFonts w:eastAsia="SimSun"/>
          <w:i/>
          <w:lang w:val="en-MY" w:eastAsia="zh-CN"/>
        </w:rPr>
        <w:t xml:space="preserve"> </w:t>
      </w:r>
      <w:proofErr w:type="spellStart"/>
      <w:r w:rsidRPr="000E3832">
        <w:rPr>
          <w:rFonts w:eastAsia="SimSun"/>
          <w:i/>
          <w:lang w:val="en-MY" w:eastAsia="zh-CN"/>
        </w:rPr>
        <w:t>dan</w:t>
      </w:r>
      <w:proofErr w:type="spellEnd"/>
      <w:r w:rsidRPr="000E3832">
        <w:rPr>
          <w:rFonts w:eastAsia="SimSun"/>
          <w:i/>
          <w:lang w:val="en-MY" w:eastAsia="zh-CN"/>
        </w:rPr>
        <w:t xml:space="preserve"> </w:t>
      </w:r>
      <w:proofErr w:type="spellStart"/>
      <w:r w:rsidRPr="000E3832">
        <w:rPr>
          <w:rFonts w:eastAsia="SimSun"/>
          <w:i/>
          <w:lang w:val="en-MY" w:eastAsia="zh-CN"/>
        </w:rPr>
        <w:t>pengelasan</w:t>
      </w:r>
      <w:proofErr w:type="spellEnd"/>
      <w:r w:rsidRPr="000E3832">
        <w:rPr>
          <w:rFonts w:eastAsia="SimSun"/>
          <w:i/>
          <w:lang w:val="en-MY" w:eastAsia="zh-CN"/>
        </w:rPr>
        <w:t xml:space="preserve"> </w:t>
      </w:r>
      <w:proofErr w:type="spellStart"/>
      <w:r w:rsidRPr="000E3832">
        <w:rPr>
          <w:rFonts w:eastAsia="SimSun"/>
          <w:i/>
          <w:lang w:val="en-MY" w:eastAsia="zh-CN"/>
        </w:rPr>
        <w:t>bahasa</w:t>
      </w:r>
      <w:proofErr w:type="spellEnd"/>
      <w:r w:rsidRPr="000E3832">
        <w:rPr>
          <w:rFonts w:eastAsia="SimSun"/>
          <w:i/>
          <w:lang w:val="en-MY" w:eastAsia="zh-CN"/>
        </w:rPr>
        <w:t xml:space="preserve"> </w:t>
      </w:r>
      <w:proofErr w:type="spellStart"/>
      <w:r w:rsidRPr="000E3832">
        <w:rPr>
          <w:rFonts w:eastAsia="SimSun"/>
          <w:i/>
          <w:lang w:val="en-MY" w:eastAsia="zh-CN"/>
        </w:rPr>
        <w:t>Melanau</w:t>
      </w:r>
      <w:proofErr w:type="spellEnd"/>
      <w:r w:rsidRPr="000E3832">
        <w:rPr>
          <w:rFonts w:eastAsia="SimSun"/>
          <w:i/>
          <w:lang w:val="en-MY" w:eastAsia="zh-CN"/>
        </w:rPr>
        <w:t xml:space="preserve"> </w:t>
      </w:r>
      <w:proofErr w:type="spellStart"/>
      <w:r w:rsidRPr="000E3832">
        <w:rPr>
          <w:rFonts w:eastAsia="SimSun"/>
          <w:i/>
          <w:lang w:val="en-MY" w:eastAsia="zh-CN"/>
        </w:rPr>
        <w:t>purba</w:t>
      </w:r>
      <w:proofErr w:type="spellEnd"/>
      <w:r w:rsidRPr="000E3832">
        <w:rPr>
          <w:rFonts w:eastAsia="SimSun"/>
          <w:lang w:val="en-MY" w:eastAsia="zh-CN"/>
        </w:rPr>
        <w:t>.</w:t>
      </w:r>
      <w:r w:rsidR="00446CBC">
        <w:rPr>
          <w:rFonts w:eastAsia="SimSun"/>
          <w:lang w:val="en-MY" w:eastAsia="zh-CN"/>
        </w:rPr>
        <w:t xml:space="preserve"> </w:t>
      </w:r>
      <w:r w:rsidR="00B811B4">
        <w:rPr>
          <w:rFonts w:eastAsia="SimSun"/>
          <w:lang w:val="en-MY" w:eastAsia="zh-CN"/>
        </w:rPr>
        <w:t>[</w:t>
      </w:r>
      <w:proofErr w:type="spellStart"/>
      <w:r w:rsidRPr="000E3832">
        <w:rPr>
          <w:rFonts w:eastAsia="SimSun"/>
          <w:lang w:val="en-MY" w:eastAsia="zh-CN"/>
        </w:rPr>
        <w:t>Tesis</w:t>
      </w:r>
      <w:proofErr w:type="spellEnd"/>
      <w:r w:rsidRPr="000E3832">
        <w:rPr>
          <w:rFonts w:eastAsia="SimSun"/>
          <w:lang w:val="en-MY" w:eastAsia="zh-CN"/>
        </w:rPr>
        <w:t xml:space="preserve"> </w:t>
      </w:r>
      <w:proofErr w:type="spellStart"/>
      <w:r w:rsidRPr="000E3832">
        <w:rPr>
          <w:rFonts w:eastAsia="SimSun"/>
          <w:lang w:val="en-MY" w:eastAsia="zh-CN"/>
        </w:rPr>
        <w:t>Doktor</w:t>
      </w:r>
      <w:proofErr w:type="spellEnd"/>
      <w:r w:rsidRPr="000E3832">
        <w:rPr>
          <w:rFonts w:eastAsia="SimSun"/>
          <w:lang w:val="en-MY" w:eastAsia="zh-CN"/>
        </w:rPr>
        <w:t xml:space="preserve"> </w:t>
      </w:r>
      <w:proofErr w:type="spellStart"/>
      <w:r w:rsidRPr="000E3832">
        <w:rPr>
          <w:rFonts w:eastAsia="SimSun"/>
          <w:lang w:val="en-MY" w:eastAsia="zh-CN"/>
        </w:rPr>
        <w:t>Falsafah</w:t>
      </w:r>
      <w:proofErr w:type="spellEnd"/>
      <w:r w:rsidR="00B811B4">
        <w:rPr>
          <w:rFonts w:eastAsia="SimSun"/>
          <w:lang w:val="en-MY" w:eastAsia="zh-CN"/>
        </w:rPr>
        <w:t>,</w:t>
      </w:r>
      <w:r w:rsidRPr="000E3832">
        <w:rPr>
          <w:rFonts w:eastAsia="SimSun"/>
          <w:lang w:val="en-MY" w:eastAsia="zh-CN"/>
        </w:rPr>
        <w:t xml:space="preserve"> </w:t>
      </w:r>
      <w:proofErr w:type="spellStart"/>
      <w:r w:rsidRPr="000E3832">
        <w:rPr>
          <w:rFonts w:eastAsia="SimSun"/>
          <w:lang w:val="en-MY" w:eastAsia="zh-CN"/>
        </w:rPr>
        <w:t>Universiti</w:t>
      </w:r>
      <w:proofErr w:type="spellEnd"/>
      <w:r w:rsidRPr="000E3832">
        <w:rPr>
          <w:rFonts w:eastAsia="SimSun"/>
          <w:lang w:val="en-MY" w:eastAsia="zh-CN"/>
        </w:rPr>
        <w:t xml:space="preserve"> </w:t>
      </w:r>
      <w:proofErr w:type="spellStart"/>
      <w:r w:rsidRPr="000E3832">
        <w:rPr>
          <w:rFonts w:eastAsia="SimSun"/>
          <w:lang w:val="en-MY" w:eastAsia="zh-CN"/>
        </w:rPr>
        <w:t>Kebangsaan</w:t>
      </w:r>
      <w:proofErr w:type="spellEnd"/>
      <w:r w:rsidRPr="000E3832">
        <w:rPr>
          <w:rFonts w:eastAsia="SimSun"/>
          <w:lang w:val="en-MY" w:eastAsia="zh-CN"/>
        </w:rPr>
        <w:t xml:space="preserve"> Malaysia</w:t>
      </w:r>
      <w:r w:rsidR="00B811B4">
        <w:rPr>
          <w:rFonts w:eastAsia="SimSun"/>
          <w:lang w:val="en-MY" w:eastAsia="zh-CN"/>
        </w:rPr>
        <w:t>].</w:t>
      </w:r>
    </w:p>
    <w:p w14:paraId="37D0F299" w14:textId="259840F9" w:rsidR="00A40C7F" w:rsidRPr="000E3832" w:rsidRDefault="00A40C7F" w:rsidP="001D27B0">
      <w:pPr>
        <w:ind w:left="720" w:hanging="720"/>
        <w:jc w:val="both"/>
        <w:rPr>
          <w:rFonts w:eastAsia="SimSun"/>
          <w:lang w:val="en-MY" w:eastAsia="zh-CN"/>
        </w:rPr>
      </w:pPr>
      <w:r w:rsidRPr="000E3832">
        <w:rPr>
          <w:rFonts w:eastAsia="SimSun"/>
          <w:lang w:val="en-MY" w:eastAsia="zh-CN"/>
        </w:rPr>
        <w:t xml:space="preserve">Norfazila Ab. Hamid &amp; Rahim Aman. </w:t>
      </w:r>
      <w:r w:rsidR="00B811B4">
        <w:rPr>
          <w:rFonts w:eastAsia="SimSun"/>
          <w:lang w:val="en-MY" w:eastAsia="zh-CN"/>
        </w:rPr>
        <w:t>(</w:t>
      </w:r>
      <w:r w:rsidRPr="000E3832">
        <w:rPr>
          <w:rFonts w:eastAsia="SimSun"/>
          <w:lang w:val="en-MY" w:eastAsia="zh-CN"/>
        </w:rPr>
        <w:t>2016</w:t>
      </w:r>
      <w:r w:rsidR="00B811B4">
        <w:rPr>
          <w:rFonts w:eastAsia="SimSun"/>
          <w:lang w:val="en-MY" w:eastAsia="zh-CN"/>
        </w:rPr>
        <w:t>)</w:t>
      </w:r>
      <w:r w:rsidRPr="000E3832">
        <w:rPr>
          <w:rFonts w:eastAsia="SimSun"/>
          <w:lang w:val="en-MY" w:eastAsia="zh-CN"/>
        </w:rPr>
        <w:t xml:space="preserve">. Varian Melanau Sarawak: Tinjauan di Melanau Mukah. </w:t>
      </w:r>
      <w:proofErr w:type="spellStart"/>
      <w:r w:rsidRPr="000E3832">
        <w:rPr>
          <w:rFonts w:eastAsia="SimSun"/>
          <w:i/>
          <w:lang w:val="en-MY" w:eastAsia="zh-CN"/>
        </w:rPr>
        <w:t>Jurnal</w:t>
      </w:r>
      <w:proofErr w:type="spellEnd"/>
      <w:r w:rsidRPr="000E3832">
        <w:rPr>
          <w:rFonts w:eastAsia="SimSun"/>
          <w:i/>
          <w:lang w:val="en-MY" w:eastAsia="zh-CN"/>
        </w:rPr>
        <w:t xml:space="preserve"> </w:t>
      </w:r>
      <w:proofErr w:type="spellStart"/>
      <w:r w:rsidRPr="000E3832">
        <w:rPr>
          <w:rFonts w:eastAsia="SimSun"/>
          <w:i/>
          <w:lang w:val="en-MY" w:eastAsia="zh-CN"/>
        </w:rPr>
        <w:t>Melayu</w:t>
      </w:r>
      <w:proofErr w:type="spellEnd"/>
      <w:r w:rsidRPr="000E3832">
        <w:rPr>
          <w:rFonts w:eastAsia="SimSun"/>
          <w:lang w:val="en-MY" w:eastAsia="zh-CN"/>
        </w:rPr>
        <w:t xml:space="preserve">, </w:t>
      </w:r>
      <w:r w:rsidRPr="00AF4979">
        <w:rPr>
          <w:rFonts w:eastAsia="SimSun"/>
          <w:i/>
          <w:iCs/>
          <w:lang w:val="en-MY" w:eastAsia="zh-CN"/>
        </w:rPr>
        <w:t>15</w:t>
      </w:r>
      <w:r w:rsidRPr="000E3832">
        <w:rPr>
          <w:rFonts w:eastAsia="SimSun"/>
          <w:lang w:val="en-MY" w:eastAsia="zh-CN"/>
        </w:rPr>
        <w:t>(1)</w:t>
      </w:r>
      <w:r w:rsidR="00AF4979">
        <w:rPr>
          <w:rFonts w:eastAsia="SimSun"/>
          <w:lang w:val="en-MY" w:eastAsia="zh-CN"/>
        </w:rPr>
        <w:t>,</w:t>
      </w:r>
      <w:r w:rsidRPr="000E3832">
        <w:rPr>
          <w:rFonts w:eastAsia="SimSun"/>
          <w:lang w:val="en-MY" w:eastAsia="zh-CN"/>
        </w:rPr>
        <w:t xml:space="preserve"> 99-112. </w:t>
      </w:r>
    </w:p>
    <w:p w14:paraId="65F79E03" w14:textId="29CC537E" w:rsidR="00A40C7F" w:rsidRPr="000E3832" w:rsidRDefault="00A40C7F" w:rsidP="001D27B0">
      <w:pPr>
        <w:ind w:left="720" w:hanging="720"/>
        <w:jc w:val="both"/>
        <w:rPr>
          <w:rFonts w:eastAsia="SimSun"/>
          <w:lang w:val="en-MY" w:eastAsia="zh-CN"/>
        </w:rPr>
      </w:pPr>
      <w:r w:rsidRPr="000E3832">
        <w:rPr>
          <w:rFonts w:eastAsia="SimSun"/>
          <w:lang w:val="en-MY" w:eastAsia="zh-CN"/>
        </w:rPr>
        <w:t xml:space="preserve">Norfazila Ab. Hamid &amp; Rahim Aman. </w:t>
      </w:r>
      <w:r w:rsidR="00B811B4">
        <w:rPr>
          <w:rFonts w:eastAsia="SimSun"/>
          <w:lang w:val="en-MY" w:eastAsia="zh-CN"/>
        </w:rPr>
        <w:t>(</w:t>
      </w:r>
      <w:r w:rsidRPr="000E3832">
        <w:rPr>
          <w:rFonts w:eastAsia="SimSun"/>
          <w:lang w:val="en-MY" w:eastAsia="zh-CN"/>
        </w:rPr>
        <w:t>2017</w:t>
      </w:r>
      <w:r w:rsidR="00B811B4">
        <w:rPr>
          <w:rFonts w:eastAsia="SimSun"/>
          <w:lang w:val="en-MY" w:eastAsia="zh-CN"/>
        </w:rPr>
        <w:t>)</w:t>
      </w:r>
      <w:r w:rsidRPr="000E3832">
        <w:rPr>
          <w:rFonts w:eastAsia="SimSun"/>
          <w:i/>
          <w:lang w:val="en-MY" w:eastAsia="zh-CN"/>
        </w:rPr>
        <w:t xml:space="preserve">. </w:t>
      </w:r>
      <w:r w:rsidRPr="000E3832">
        <w:rPr>
          <w:rFonts w:eastAsia="SimSun"/>
          <w:lang w:val="en-MY" w:eastAsia="zh-CN"/>
        </w:rPr>
        <w:t xml:space="preserve">Varian </w:t>
      </w:r>
      <w:proofErr w:type="spellStart"/>
      <w:r w:rsidRPr="000E3832">
        <w:rPr>
          <w:rFonts w:eastAsia="SimSun"/>
          <w:lang w:val="en-MY" w:eastAsia="zh-CN"/>
        </w:rPr>
        <w:t>dialek</w:t>
      </w:r>
      <w:proofErr w:type="spellEnd"/>
      <w:r w:rsidRPr="000E3832">
        <w:rPr>
          <w:rFonts w:eastAsia="SimSun"/>
          <w:lang w:val="en-MY" w:eastAsia="zh-CN"/>
        </w:rPr>
        <w:t xml:space="preserve"> </w:t>
      </w:r>
      <w:proofErr w:type="spellStart"/>
      <w:r w:rsidRPr="000E3832">
        <w:rPr>
          <w:rFonts w:eastAsia="SimSun"/>
          <w:lang w:val="en-MY" w:eastAsia="zh-CN"/>
        </w:rPr>
        <w:t>Melayu</w:t>
      </w:r>
      <w:proofErr w:type="spellEnd"/>
      <w:r w:rsidRPr="000E3832">
        <w:rPr>
          <w:rFonts w:eastAsia="SimSun"/>
          <w:lang w:val="en-MY" w:eastAsia="zh-CN"/>
        </w:rPr>
        <w:t xml:space="preserve"> </w:t>
      </w:r>
      <w:proofErr w:type="spellStart"/>
      <w:r w:rsidRPr="000E3832">
        <w:rPr>
          <w:rFonts w:eastAsia="SimSun"/>
          <w:lang w:val="en-MY" w:eastAsia="zh-CN"/>
        </w:rPr>
        <w:t>Tioman-Aur-Pemanggil</w:t>
      </w:r>
      <w:proofErr w:type="spellEnd"/>
      <w:r w:rsidRPr="000E3832">
        <w:rPr>
          <w:rFonts w:eastAsia="SimSun"/>
          <w:lang w:val="en-MY" w:eastAsia="zh-CN"/>
        </w:rPr>
        <w:t>:</w:t>
      </w:r>
      <w:r>
        <w:rPr>
          <w:rFonts w:eastAsia="SimSun"/>
          <w:lang w:val="en-MY" w:eastAsia="zh-CN"/>
        </w:rPr>
        <w:t xml:space="preserve"> </w:t>
      </w:r>
      <w:proofErr w:type="spellStart"/>
      <w:r w:rsidRPr="000E3832">
        <w:rPr>
          <w:rFonts w:eastAsia="SimSun"/>
          <w:lang w:val="en-MY" w:eastAsia="zh-CN"/>
        </w:rPr>
        <w:t>Analisis</w:t>
      </w:r>
      <w:proofErr w:type="spellEnd"/>
      <w:r w:rsidRPr="000E3832">
        <w:rPr>
          <w:rFonts w:eastAsia="SimSun"/>
          <w:lang w:val="en-MY" w:eastAsia="zh-CN"/>
        </w:rPr>
        <w:t xml:space="preserve"> </w:t>
      </w:r>
      <w:proofErr w:type="spellStart"/>
      <w:r w:rsidRPr="000E3832">
        <w:rPr>
          <w:rFonts w:eastAsia="SimSun"/>
          <w:lang w:val="en-MY" w:eastAsia="zh-CN"/>
        </w:rPr>
        <w:t>linguistik</w:t>
      </w:r>
      <w:proofErr w:type="spellEnd"/>
      <w:r w:rsidRPr="000E3832">
        <w:rPr>
          <w:rFonts w:eastAsia="SimSun"/>
          <w:lang w:val="en-MY" w:eastAsia="zh-CN"/>
        </w:rPr>
        <w:t xml:space="preserve"> </w:t>
      </w:r>
      <w:proofErr w:type="spellStart"/>
      <w:r w:rsidRPr="000E3832">
        <w:rPr>
          <w:rFonts w:eastAsia="SimSun"/>
          <w:lang w:val="en-MY" w:eastAsia="zh-CN"/>
        </w:rPr>
        <w:t>bandingan</w:t>
      </w:r>
      <w:proofErr w:type="spellEnd"/>
      <w:r w:rsidRPr="000E3832">
        <w:rPr>
          <w:rFonts w:eastAsia="SimSun"/>
          <w:lang w:val="en-MY" w:eastAsia="zh-CN"/>
        </w:rPr>
        <w:t xml:space="preserve">. </w:t>
      </w:r>
      <w:proofErr w:type="spellStart"/>
      <w:r w:rsidRPr="000E3832">
        <w:rPr>
          <w:rFonts w:eastAsia="SimSun"/>
          <w:i/>
          <w:lang w:val="en-MY" w:eastAsia="zh-CN"/>
        </w:rPr>
        <w:t>Gema</w:t>
      </w:r>
      <w:proofErr w:type="spellEnd"/>
      <w:r w:rsidRPr="000E3832">
        <w:rPr>
          <w:rFonts w:eastAsia="SimSun"/>
          <w:i/>
          <w:lang w:val="en-MY" w:eastAsia="zh-CN"/>
        </w:rPr>
        <w:t xml:space="preserve"> Online</w:t>
      </w:r>
      <w:r w:rsidRPr="000E3832">
        <w:rPr>
          <w:rFonts w:eastAsia="SimSun"/>
          <w:lang w:val="en-MY" w:eastAsia="zh-CN"/>
        </w:rPr>
        <w:t xml:space="preserve">, </w:t>
      </w:r>
      <w:r w:rsidRPr="00AF4979">
        <w:rPr>
          <w:rFonts w:eastAsia="SimSun"/>
          <w:i/>
          <w:iCs/>
          <w:lang w:val="en-MY" w:eastAsia="zh-CN"/>
        </w:rPr>
        <w:t>17</w:t>
      </w:r>
      <w:r w:rsidRPr="000E3832">
        <w:rPr>
          <w:rFonts w:eastAsia="SimSun"/>
          <w:lang w:val="en-MY" w:eastAsia="zh-CN"/>
        </w:rPr>
        <w:t>(2)</w:t>
      </w:r>
      <w:r w:rsidR="00AF4979">
        <w:rPr>
          <w:rFonts w:eastAsia="SimSun"/>
          <w:lang w:val="en-MY" w:eastAsia="zh-CN"/>
        </w:rPr>
        <w:t>,</w:t>
      </w:r>
      <w:r w:rsidRPr="000E3832">
        <w:rPr>
          <w:rFonts w:eastAsia="SimSun"/>
          <w:lang w:val="en-MY" w:eastAsia="zh-CN"/>
        </w:rPr>
        <w:t xml:space="preserve"> 219-244. </w:t>
      </w:r>
    </w:p>
    <w:p w14:paraId="2DA274FE" w14:textId="1FC535C8" w:rsidR="00A40C7F" w:rsidRPr="000E3832" w:rsidRDefault="00A40C7F" w:rsidP="001D27B0">
      <w:pPr>
        <w:ind w:left="720" w:hanging="720"/>
        <w:jc w:val="both"/>
        <w:rPr>
          <w:rFonts w:eastAsia="SimSun"/>
          <w:lang w:val="en-MY" w:eastAsia="zh-CN"/>
        </w:rPr>
      </w:pPr>
      <w:r w:rsidRPr="000E3832">
        <w:rPr>
          <w:rFonts w:eastAsia="SimSun"/>
          <w:lang w:val="en-MY" w:eastAsia="zh-CN"/>
        </w:rPr>
        <w:t xml:space="preserve">Norfazila Ab. Hamid, </w:t>
      </w:r>
      <w:proofErr w:type="spellStart"/>
      <w:r w:rsidRPr="000E3832">
        <w:rPr>
          <w:rFonts w:eastAsia="SimSun"/>
          <w:lang w:val="en-MY" w:eastAsia="zh-CN"/>
        </w:rPr>
        <w:t>Norhasliza</w:t>
      </w:r>
      <w:proofErr w:type="spellEnd"/>
      <w:r w:rsidRPr="000E3832">
        <w:rPr>
          <w:rFonts w:eastAsia="SimSun"/>
          <w:lang w:val="en-MY" w:eastAsia="zh-CN"/>
        </w:rPr>
        <w:t xml:space="preserve"> </w:t>
      </w:r>
      <w:proofErr w:type="spellStart"/>
      <w:r w:rsidRPr="000E3832">
        <w:rPr>
          <w:rFonts w:eastAsia="SimSun"/>
          <w:lang w:val="en-MY" w:eastAsia="zh-CN"/>
        </w:rPr>
        <w:t>Ramli</w:t>
      </w:r>
      <w:proofErr w:type="spellEnd"/>
      <w:r w:rsidRPr="000E3832">
        <w:rPr>
          <w:rFonts w:eastAsia="SimSun"/>
          <w:lang w:val="en-MY" w:eastAsia="zh-CN"/>
        </w:rPr>
        <w:t xml:space="preserve"> &amp; Rahim Aman. </w:t>
      </w:r>
      <w:r w:rsidR="001D27B0">
        <w:rPr>
          <w:rFonts w:eastAsia="SimSun"/>
          <w:lang w:val="en-MY" w:eastAsia="zh-CN"/>
        </w:rPr>
        <w:t>(</w:t>
      </w:r>
      <w:r w:rsidRPr="000E3832">
        <w:rPr>
          <w:rFonts w:eastAsia="SimSun"/>
          <w:lang w:val="en-MY" w:eastAsia="zh-CN"/>
        </w:rPr>
        <w:t>2017</w:t>
      </w:r>
      <w:r w:rsidR="001D27B0">
        <w:rPr>
          <w:rFonts w:eastAsia="SimSun"/>
          <w:lang w:val="en-MY" w:eastAsia="zh-CN"/>
        </w:rPr>
        <w:t>)</w:t>
      </w:r>
      <w:r w:rsidRPr="000E3832">
        <w:rPr>
          <w:rFonts w:eastAsia="SimSun"/>
          <w:lang w:val="en-MY" w:eastAsia="zh-CN"/>
        </w:rPr>
        <w:t xml:space="preserve">. </w:t>
      </w:r>
      <w:proofErr w:type="spellStart"/>
      <w:r w:rsidRPr="000E3832">
        <w:rPr>
          <w:rFonts w:eastAsia="SimSun"/>
          <w:lang w:val="en-MY" w:eastAsia="zh-CN"/>
        </w:rPr>
        <w:t>Sistem</w:t>
      </w:r>
      <w:proofErr w:type="spellEnd"/>
      <w:r w:rsidRPr="000E3832">
        <w:rPr>
          <w:rFonts w:eastAsia="SimSun"/>
          <w:lang w:val="en-MY" w:eastAsia="zh-CN"/>
        </w:rPr>
        <w:t xml:space="preserve"> </w:t>
      </w:r>
      <w:proofErr w:type="spellStart"/>
      <w:r w:rsidRPr="000E3832">
        <w:rPr>
          <w:rFonts w:eastAsia="SimSun"/>
          <w:lang w:val="en-MY" w:eastAsia="zh-CN"/>
        </w:rPr>
        <w:t>jaringan</w:t>
      </w:r>
      <w:proofErr w:type="spellEnd"/>
      <w:r w:rsidR="00446CBC">
        <w:rPr>
          <w:rFonts w:eastAsia="SimSun"/>
          <w:lang w:val="en-MY" w:eastAsia="zh-CN"/>
        </w:rPr>
        <w:t xml:space="preserve"> </w:t>
      </w:r>
      <w:proofErr w:type="spellStart"/>
      <w:r w:rsidRPr="000E3832">
        <w:rPr>
          <w:rFonts w:eastAsia="SimSun"/>
          <w:lang w:val="en-MY" w:eastAsia="zh-CN"/>
        </w:rPr>
        <w:t>komunikasi</w:t>
      </w:r>
      <w:proofErr w:type="spellEnd"/>
      <w:r>
        <w:rPr>
          <w:rFonts w:eastAsia="SimSun"/>
          <w:lang w:val="en-MY" w:eastAsia="zh-CN"/>
        </w:rPr>
        <w:t xml:space="preserve"> Langkawi </w:t>
      </w:r>
      <w:proofErr w:type="spellStart"/>
      <w:r w:rsidRPr="000E3832">
        <w:rPr>
          <w:rFonts w:eastAsia="SimSun"/>
          <w:lang w:val="en-MY" w:eastAsia="zh-CN"/>
        </w:rPr>
        <w:t>varian</w:t>
      </w:r>
      <w:proofErr w:type="spellEnd"/>
      <w:r w:rsidRPr="000E3832">
        <w:rPr>
          <w:rFonts w:eastAsia="SimSun"/>
          <w:lang w:val="en-MY" w:eastAsia="zh-CN"/>
        </w:rPr>
        <w:t xml:space="preserve"> </w:t>
      </w:r>
      <w:proofErr w:type="spellStart"/>
      <w:r w:rsidRPr="000E3832">
        <w:rPr>
          <w:rFonts w:eastAsia="SimSun"/>
          <w:lang w:val="en-MY" w:eastAsia="zh-CN"/>
        </w:rPr>
        <w:t>Kedawang</w:t>
      </w:r>
      <w:proofErr w:type="spellEnd"/>
      <w:r w:rsidRPr="000E3832">
        <w:rPr>
          <w:rFonts w:eastAsia="SimSun"/>
          <w:lang w:val="en-MY" w:eastAsia="zh-CN"/>
        </w:rPr>
        <w:t xml:space="preserve">. </w:t>
      </w:r>
      <w:proofErr w:type="spellStart"/>
      <w:r w:rsidRPr="000E3832">
        <w:rPr>
          <w:rFonts w:eastAsia="SimSun"/>
          <w:i/>
          <w:lang w:val="en-MY" w:eastAsia="zh-CN"/>
        </w:rPr>
        <w:t>Jurnal</w:t>
      </w:r>
      <w:proofErr w:type="spellEnd"/>
      <w:r w:rsidRPr="000E3832">
        <w:rPr>
          <w:rFonts w:eastAsia="SimSun"/>
          <w:i/>
          <w:lang w:val="en-MY" w:eastAsia="zh-CN"/>
        </w:rPr>
        <w:t xml:space="preserve"> </w:t>
      </w:r>
      <w:proofErr w:type="spellStart"/>
      <w:r w:rsidRPr="000E3832">
        <w:rPr>
          <w:rFonts w:eastAsia="SimSun"/>
          <w:i/>
          <w:lang w:val="en-MY" w:eastAsia="zh-CN"/>
        </w:rPr>
        <w:t>Melayu</w:t>
      </w:r>
      <w:proofErr w:type="spellEnd"/>
      <w:r w:rsidRPr="000E3832">
        <w:rPr>
          <w:rFonts w:eastAsia="SimSun"/>
          <w:i/>
          <w:lang w:val="en-MY" w:eastAsia="zh-CN"/>
        </w:rPr>
        <w:t xml:space="preserve"> </w:t>
      </w:r>
      <w:proofErr w:type="spellStart"/>
      <w:r w:rsidRPr="000E3832">
        <w:rPr>
          <w:rFonts w:eastAsia="SimSun"/>
          <w:i/>
          <w:lang w:val="en-MY" w:eastAsia="zh-CN"/>
        </w:rPr>
        <w:t>Isu</w:t>
      </w:r>
      <w:proofErr w:type="spellEnd"/>
      <w:r w:rsidRPr="000E3832">
        <w:rPr>
          <w:rFonts w:eastAsia="SimSun"/>
          <w:i/>
          <w:lang w:val="en-MY" w:eastAsia="zh-CN"/>
        </w:rPr>
        <w:t xml:space="preserve"> </w:t>
      </w:r>
      <w:proofErr w:type="spellStart"/>
      <w:r w:rsidRPr="000E3832">
        <w:rPr>
          <w:rFonts w:eastAsia="SimSun"/>
          <w:i/>
          <w:lang w:val="en-MY" w:eastAsia="zh-CN"/>
        </w:rPr>
        <w:t>Khas</w:t>
      </w:r>
      <w:proofErr w:type="spellEnd"/>
      <w:r w:rsidR="00446CBC" w:rsidRPr="00446CBC">
        <w:rPr>
          <w:rFonts w:eastAsia="SimSun"/>
          <w:iCs/>
          <w:lang w:val="en-MY" w:eastAsia="zh-CN"/>
        </w:rPr>
        <w:t>,</w:t>
      </w:r>
      <w:r w:rsidR="00446CBC">
        <w:rPr>
          <w:rFonts w:eastAsia="SimSun"/>
          <w:i/>
          <w:lang w:val="en-MY" w:eastAsia="zh-CN"/>
        </w:rPr>
        <w:t xml:space="preserve"> </w:t>
      </w:r>
      <w:r w:rsidRPr="000E3832">
        <w:rPr>
          <w:rFonts w:eastAsia="SimSun"/>
          <w:lang w:val="en-MY" w:eastAsia="zh-CN"/>
        </w:rPr>
        <w:t xml:space="preserve">407-418. </w:t>
      </w:r>
    </w:p>
    <w:p w14:paraId="56B4B74C" w14:textId="65961190" w:rsidR="00A40C7F" w:rsidRPr="000E3832" w:rsidRDefault="00A40C7F" w:rsidP="001D27B0">
      <w:pPr>
        <w:ind w:left="720" w:hanging="720"/>
        <w:jc w:val="both"/>
        <w:rPr>
          <w:rFonts w:eastAsia="Calibri"/>
          <w:lang w:val="en-US"/>
        </w:rPr>
      </w:pPr>
      <w:r w:rsidRPr="000E3832">
        <w:rPr>
          <w:rFonts w:eastAsia="Calibri"/>
          <w:lang w:val="sv-SE"/>
        </w:rPr>
        <w:t>Norfazila Ab. Hamid</w:t>
      </w:r>
      <w:r w:rsidRPr="000E3832">
        <w:rPr>
          <w:rFonts w:eastAsia="Calibri"/>
          <w:b/>
          <w:lang w:val="sv-SE"/>
        </w:rPr>
        <w:t xml:space="preserve">, </w:t>
      </w:r>
      <w:r w:rsidRPr="000E3832">
        <w:rPr>
          <w:rFonts w:eastAsia="Calibri"/>
          <w:lang w:val="sv-SE"/>
        </w:rPr>
        <w:t>Rahim Aman &amp; Shahidi A.H.</w:t>
      </w:r>
      <w:r w:rsidRPr="000E3832">
        <w:rPr>
          <w:rFonts w:eastAsia="Calibri"/>
          <w:lang w:val="en-US"/>
        </w:rPr>
        <w:t xml:space="preserve"> </w:t>
      </w:r>
      <w:r w:rsidR="001D27B0">
        <w:rPr>
          <w:rFonts w:eastAsia="Calibri"/>
          <w:lang w:val="en-US"/>
        </w:rPr>
        <w:t>(</w:t>
      </w:r>
      <w:r w:rsidRPr="000E3832">
        <w:rPr>
          <w:rFonts w:eastAsia="Calibri"/>
          <w:lang w:val="en-US"/>
        </w:rPr>
        <w:t>2018</w:t>
      </w:r>
      <w:r w:rsidR="001D27B0">
        <w:rPr>
          <w:rFonts w:eastAsia="Calibri"/>
          <w:lang w:val="en-US"/>
        </w:rPr>
        <w:t>)</w:t>
      </w:r>
      <w:r w:rsidRPr="000E3832">
        <w:rPr>
          <w:rFonts w:eastAsia="Calibri"/>
          <w:lang w:val="en-US"/>
        </w:rPr>
        <w:t>. Melanau language ancient</w:t>
      </w:r>
      <w:r w:rsidR="00446CBC">
        <w:rPr>
          <w:rFonts w:eastAsia="Calibri"/>
          <w:lang w:val="en-US"/>
        </w:rPr>
        <w:t xml:space="preserve"> </w:t>
      </w:r>
      <w:r w:rsidRPr="000E3832">
        <w:rPr>
          <w:rFonts w:eastAsia="Calibri"/>
          <w:lang w:val="en-US"/>
        </w:rPr>
        <w:t xml:space="preserve">consonant phoneme. </w:t>
      </w:r>
      <w:proofErr w:type="spellStart"/>
      <w:r w:rsidRPr="000E3832">
        <w:rPr>
          <w:rFonts w:eastAsia="Calibri"/>
          <w:i/>
          <w:lang w:val="en-US"/>
        </w:rPr>
        <w:t>Dilectologia</w:t>
      </w:r>
      <w:proofErr w:type="spellEnd"/>
      <w:r w:rsidRPr="000E3832">
        <w:rPr>
          <w:rFonts w:eastAsia="Calibri"/>
          <w:i/>
          <w:lang w:val="en-US"/>
        </w:rPr>
        <w:t xml:space="preserve"> </w:t>
      </w:r>
      <w:proofErr w:type="spellStart"/>
      <w:r w:rsidRPr="000E3832">
        <w:rPr>
          <w:rFonts w:eastAsia="Calibri"/>
          <w:i/>
          <w:lang w:val="en-US"/>
        </w:rPr>
        <w:t>Revista</w:t>
      </w:r>
      <w:proofErr w:type="spellEnd"/>
      <w:r w:rsidRPr="000E3832">
        <w:rPr>
          <w:rFonts w:eastAsia="Calibri"/>
          <w:i/>
          <w:lang w:val="en-US"/>
        </w:rPr>
        <w:t xml:space="preserve"> Electronica</w:t>
      </w:r>
      <w:r w:rsidR="00446CBC">
        <w:rPr>
          <w:rFonts w:eastAsia="Calibri"/>
          <w:i/>
          <w:iCs/>
          <w:lang w:val="en-US"/>
        </w:rPr>
        <w:t>,</w:t>
      </w:r>
      <w:r w:rsidRPr="000E3832">
        <w:rPr>
          <w:rFonts w:eastAsia="Calibri"/>
          <w:lang w:val="en-US"/>
        </w:rPr>
        <w:t xml:space="preserve"> 20</w:t>
      </w:r>
      <w:r w:rsidR="00446CBC">
        <w:rPr>
          <w:rFonts w:eastAsia="Calibri"/>
          <w:lang w:val="en-US"/>
        </w:rPr>
        <w:t>,</w:t>
      </w:r>
      <w:r w:rsidRPr="000E3832">
        <w:rPr>
          <w:rFonts w:eastAsia="Calibri"/>
          <w:lang w:val="en-US"/>
        </w:rPr>
        <w:t xml:space="preserve"> 21-42. </w:t>
      </w:r>
    </w:p>
    <w:p w14:paraId="1848B3CA" w14:textId="52179882" w:rsidR="00A40C7F" w:rsidRPr="000E3832" w:rsidRDefault="00A40C7F" w:rsidP="001D27B0">
      <w:pPr>
        <w:ind w:left="720" w:hanging="720"/>
        <w:jc w:val="both"/>
        <w:rPr>
          <w:rFonts w:eastAsia="SimSun"/>
          <w:lang w:val="en-MY" w:eastAsia="zh-CN"/>
        </w:rPr>
      </w:pPr>
      <w:r w:rsidRPr="000E3832">
        <w:rPr>
          <w:rFonts w:eastAsia="SimSun"/>
          <w:lang w:val="en-MY" w:eastAsia="zh-CN"/>
        </w:rPr>
        <w:t xml:space="preserve">Norfazila Ab Hamid. </w:t>
      </w:r>
      <w:r w:rsidR="001D27B0">
        <w:rPr>
          <w:rFonts w:eastAsia="SimSun"/>
          <w:lang w:val="en-MY" w:eastAsia="zh-CN"/>
        </w:rPr>
        <w:t>(</w:t>
      </w:r>
      <w:r w:rsidRPr="000E3832">
        <w:rPr>
          <w:rFonts w:eastAsia="SimSun"/>
          <w:lang w:val="en-MY" w:eastAsia="zh-CN"/>
        </w:rPr>
        <w:t>2019</w:t>
      </w:r>
      <w:r w:rsidR="001D27B0">
        <w:rPr>
          <w:rFonts w:eastAsia="SimSun"/>
          <w:lang w:val="en-MY" w:eastAsia="zh-CN"/>
        </w:rPr>
        <w:t>)</w:t>
      </w:r>
      <w:r w:rsidRPr="000E3832">
        <w:rPr>
          <w:rFonts w:eastAsia="SimSun"/>
          <w:lang w:val="en-MY" w:eastAsia="zh-CN"/>
        </w:rPr>
        <w:t xml:space="preserve">. </w:t>
      </w:r>
      <w:proofErr w:type="spellStart"/>
      <w:r w:rsidRPr="000E3832">
        <w:rPr>
          <w:rFonts w:eastAsia="SimSun"/>
          <w:lang w:val="en-MY" w:eastAsia="zh-CN"/>
        </w:rPr>
        <w:t>Inventori</w:t>
      </w:r>
      <w:proofErr w:type="spellEnd"/>
      <w:r w:rsidRPr="000E3832">
        <w:rPr>
          <w:rFonts w:eastAsia="SimSun"/>
          <w:lang w:val="en-MY" w:eastAsia="zh-CN"/>
        </w:rPr>
        <w:t xml:space="preserve"> </w:t>
      </w:r>
      <w:proofErr w:type="spellStart"/>
      <w:r w:rsidRPr="000E3832">
        <w:rPr>
          <w:rFonts w:eastAsia="SimSun"/>
          <w:lang w:val="en-MY" w:eastAsia="zh-CN"/>
        </w:rPr>
        <w:t>fonem</w:t>
      </w:r>
      <w:proofErr w:type="spellEnd"/>
      <w:r w:rsidRPr="000E3832">
        <w:rPr>
          <w:rFonts w:eastAsia="SimSun"/>
          <w:lang w:val="en-MY" w:eastAsia="zh-CN"/>
        </w:rPr>
        <w:t xml:space="preserve"> </w:t>
      </w:r>
      <w:proofErr w:type="spellStart"/>
      <w:r w:rsidRPr="000E3832">
        <w:rPr>
          <w:rFonts w:eastAsia="SimSun"/>
          <w:lang w:val="en-MY" w:eastAsia="zh-CN"/>
        </w:rPr>
        <w:t>dialek</w:t>
      </w:r>
      <w:proofErr w:type="spellEnd"/>
      <w:r w:rsidRPr="000E3832">
        <w:rPr>
          <w:rFonts w:eastAsia="SimSun"/>
          <w:lang w:val="en-MY" w:eastAsia="zh-CN"/>
        </w:rPr>
        <w:t xml:space="preserve"> </w:t>
      </w:r>
      <w:proofErr w:type="spellStart"/>
      <w:r w:rsidRPr="000E3832">
        <w:rPr>
          <w:rFonts w:eastAsia="SimSun"/>
          <w:lang w:val="en-MY" w:eastAsia="zh-CN"/>
        </w:rPr>
        <w:t>Melayu</w:t>
      </w:r>
      <w:proofErr w:type="spellEnd"/>
      <w:r w:rsidRPr="000E3832">
        <w:rPr>
          <w:rFonts w:eastAsia="SimSun"/>
          <w:lang w:val="en-MY" w:eastAsia="zh-CN"/>
        </w:rPr>
        <w:t xml:space="preserve"> </w:t>
      </w:r>
      <w:proofErr w:type="spellStart"/>
      <w:r w:rsidRPr="000E3832">
        <w:rPr>
          <w:rFonts w:eastAsia="SimSun"/>
          <w:lang w:val="en-MY" w:eastAsia="zh-CN"/>
        </w:rPr>
        <w:t>Jugra</w:t>
      </w:r>
      <w:proofErr w:type="spellEnd"/>
      <w:r w:rsidRPr="000E3832">
        <w:rPr>
          <w:rFonts w:eastAsia="SimSun"/>
          <w:lang w:val="en-MY" w:eastAsia="zh-CN"/>
        </w:rPr>
        <w:t xml:space="preserve"> di </w:t>
      </w:r>
      <w:proofErr w:type="spellStart"/>
      <w:r w:rsidRPr="000E3832">
        <w:rPr>
          <w:rFonts w:eastAsia="SimSun"/>
          <w:lang w:val="en-MY" w:eastAsia="zh-CN"/>
        </w:rPr>
        <w:t>Permatang</w:t>
      </w:r>
      <w:proofErr w:type="spellEnd"/>
      <w:r w:rsidRPr="000E3832">
        <w:rPr>
          <w:rFonts w:eastAsia="SimSun"/>
          <w:lang w:val="en-MY" w:eastAsia="zh-CN"/>
        </w:rPr>
        <w:t xml:space="preserve"> </w:t>
      </w:r>
      <w:proofErr w:type="spellStart"/>
      <w:r w:rsidRPr="000E3832">
        <w:rPr>
          <w:rFonts w:eastAsia="SimSun"/>
          <w:lang w:val="en-MY" w:eastAsia="zh-CN"/>
        </w:rPr>
        <w:t>Pasir</w:t>
      </w:r>
      <w:proofErr w:type="spellEnd"/>
      <w:r w:rsidRPr="000E3832">
        <w:rPr>
          <w:rFonts w:eastAsia="SimSun"/>
          <w:lang w:val="en-MY" w:eastAsia="zh-CN"/>
        </w:rPr>
        <w:t>.</w:t>
      </w:r>
      <w:r w:rsidR="00446CBC">
        <w:rPr>
          <w:rFonts w:eastAsia="SimSun"/>
          <w:lang w:val="en-MY" w:eastAsia="zh-CN"/>
        </w:rPr>
        <w:t xml:space="preserve"> </w:t>
      </w:r>
      <w:proofErr w:type="spellStart"/>
      <w:r w:rsidRPr="000E3832">
        <w:rPr>
          <w:rFonts w:eastAsia="SimSun"/>
          <w:i/>
          <w:lang w:val="en-MY" w:eastAsia="zh-CN"/>
        </w:rPr>
        <w:t>Jurnal</w:t>
      </w:r>
      <w:proofErr w:type="spellEnd"/>
      <w:r w:rsidRPr="000E3832">
        <w:rPr>
          <w:rFonts w:eastAsia="SimSun"/>
          <w:i/>
          <w:lang w:val="en-MY" w:eastAsia="zh-CN"/>
        </w:rPr>
        <w:t xml:space="preserve"> </w:t>
      </w:r>
      <w:proofErr w:type="spellStart"/>
      <w:r w:rsidRPr="000E3832">
        <w:rPr>
          <w:rFonts w:eastAsia="SimSun"/>
          <w:i/>
          <w:lang w:val="en-MY" w:eastAsia="zh-CN"/>
        </w:rPr>
        <w:t>Melayu</w:t>
      </w:r>
      <w:proofErr w:type="spellEnd"/>
      <w:r w:rsidRPr="000E3832">
        <w:rPr>
          <w:rFonts w:eastAsia="SimSun"/>
          <w:lang w:val="en-MY" w:eastAsia="zh-CN"/>
        </w:rPr>
        <w:t xml:space="preserve">, </w:t>
      </w:r>
      <w:r w:rsidRPr="00446CBC">
        <w:rPr>
          <w:rFonts w:eastAsia="SimSun"/>
          <w:i/>
          <w:iCs/>
          <w:lang w:val="en-MY" w:eastAsia="zh-CN"/>
        </w:rPr>
        <w:t>18</w:t>
      </w:r>
      <w:r w:rsidRPr="000E3832">
        <w:rPr>
          <w:rFonts w:eastAsia="SimSun"/>
          <w:lang w:val="en-MY" w:eastAsia="zh-CN"/>
        </w:rPr>
        <w:t>(1)</w:t>
      </w:r>
      <w:r w:rsidR="00446CBC">
        <w:rPr>
          <w:rFonts w:eastAsia="SimSun"/>
          <w:lang w:val="en-MY" w:eastAsia="zh-CN"/>
        </w:rPr>
        <w:t>,</w:t>
      </w:r>
      <w:r w:rsidRPr="000E3832">
        <w:rPr>
          <w:rFonts w:eastAsia="SimSun"/>
          <w:lang w:val="en-MY" w:eastAsia="zh-CN"/>
        </w:rPr>
        <w:t xml:space="preserve"> 29-42.</w:t>
      </w:r>
    </w:p>
    <w:p w14:paraId="2919BB74" w14:textId="0AEE0E0F" w:rsidR="00A40C7F" w:rsidRDefault="00A40C7F" w:rsidP="001D27B0">
      <w:pPr>
        <w:tabs>
          <w:tab w:val="left" w:pos="3583"/>
        </w:tabs>
        <w:ind w:left="720" w:hanging="720"/>
        <w:contextualSpacing/>
        <w:jc w:val="both"/>
        <w:rPr>
          <w:rFonts w:eastAsia="Calibri"/>
          <w:lang w:val="en-US"/>
        </w:rPr>
      </w:pPr>
      <w:proofErr w:type="spellStart"/>
      <w:r w:rsidRPr="000E3832">
        <w:rPr>
          <w:rFonts w:eastAsia="Calibri"/>
          <w:lang w:val="en-US"/>
        </w:rPr>
        <w:t>Norfazila</w:t>
      </w:r>
      <w:proofErr w:type="spellEnd"/>
      <w:r w:rsidRPr="000E3832">
        <w:rPr>
          <w:rFonts w:eastAsia="Calibri"/>
          <w:lang w:val="en-US"/>
        </w:rPr>
        <w:t xml:space="preserve"> Ab Hamid. </w:t>
      </w:r>
      <w:r w:rsidR="001D27B0">
        <w:rPr>
          <w:rFonts w:eastAsia="Calibri"/>
          <w:lang w:val="en-US"/>
        </w:rPr>
        <w:t>(</w:t>
      </w:r>
      <w:r w:rsidRPr="000E3832">
        <w:rPr>
          <w:rFonts w:eastAsia="Calibri"/>
          <w:lang w:val="en-US"/>
        </w:rPr>
        <w:t>2020</w:t>
      </w:r>
      <w:r w:rsidR="001D27B0">
        <w:rPr>
          <w:rFonts w:eastAsia="Calibri"/>
          <w:lang w:val="en-US"/>
        </w:rPr>
        <w:t>)</w:t>
      </w:r>
      <w:r w:rsidRPr="000E3832">
        <w:rPr>
          <w:rFonts w:eastAsia="Calibri"/>
          <w:lang w:val="en-US"/>
        </w:rPr>
        <w:t xml:space="preserve">. </w:t>
      </w:r>
      <w:r w:rsidRPr="000E3832">
        <w:rPr>
          <w:rFonts w:eastAsia="Calibri"/>
          <w:color w:val="222222"/>
          <w:shd w:val="clear" w:color="auto" w:fill="FFFFFF"/>
          <w:lang w:val="en-US"/>
        </w:rPr>
        <w:t xml:space="preserve">Varian </w:t>
      </w:r>
      <w:proofErr w:type="spellStart"/>
      <w:r w:rsidRPr="000E3832">
        <w:rPr>
          <w:rFonts w:eastAsia="Calibri"/>
          <w:color w:val="222222"/>
          <w:shd w:val="clear" w:color="auto" w:fill="FFFFFF"/>
          <w:lang w:val="en-US"/>
        </w:rPr>
        <w:t>Melanau</w:t>
      </w:r>
      <w:proofErr w:type="spellEnd"/>
      <w:r w:rsidRPr="000E3832">
        <w:rPr>
          <w:rFonts w:eastAsia="Calibri"/>
          <w:color w:val="222222"/>
          <w:shd w:val="clear" w:color="auto" w:fill="FFFFFF"/>
          <w:lang w:val="en-US"/>
        </w:rPr>
        <w:t xml:space="preserve"> Sarawak: </w:t>
      </w:r>
      <w:proofErr w:type="spellStart"/>
      <w:r w:rsidRPr="000E3832">
        <w:rPr>
          <w:rFonts w:eastAsia="Calibri"/>
          <w:color w:val="222222"/>
          <w:shd w:val="clear" w:color="auto" w:fill="FFFFFF"/>
          <w:lang w:val="en-US"/>
        </w:rPr>
        <w:t>Tinjauan</w:t>
      </w:r>
      <w:proofErr w:type="spellEnd"/>
      <w:r w:rsidRPr="000E3832">
        <w:rPr>
          <w:rFonts w:eastAsia="Calibri"/>
          <w:color w:val="222222"/>
          <w:shd w:val="clear" w:color="auto" w:fill="FFFFFF"/>
          <w:lang w:val="en-US"/>
        </w:rPr>
        <w:t xml:space="preserve"> di </w:t>
      </w:r>
      <w:proofErr w:type="spellStart"/>
      <w:r w:rsidRPr="000E3832">
        <w:rPr>
          <w:rFonts w:eastAsia="Calibri"/>
          <w:color w:val="222222"/>
          <w:shd w:val="clear" w:color="auto" w:fill="FFFFFF"/>
          <w:lang w:val="en-US"/>
        </w:rPr>
        <w:t>Melanau</w:t>
      </w:r>
      <w:proofErr w:type="spellEnd"/>
      <w:r w:rsidRPr="000E3832">
        <w:rPr>
          <w:rFonts w:eastAsia="Calibri"/>
          <w:color w:val="222222"/>
          <w:shd w:val="clear" w:color="auto" w:fill="FFFFFF"/>
          <w:lang w:val="en-US"/>
        </w:rPr>
        <w:t xml:space="preserve"> </w:t>
      </w:r>
      <w:proofErr w:type="spellStart"/>
      <w:r w:rsidRPr="000E3832">
        <w:rPr>
          <w:rFonts w:eastAsia="Calibri"/>
          <w:color w:val="222222"/>
          <w:shd w:val="clear" w:color="auto" w:fill="FFFFFF"/>
          <w:lang w:val="en-US"/>
        </w:rPr>
        <w:t>Igan</w:t>
      </w:r>
      <w:proofErr w:type="spellEnd"/>
      <w:r w:rsidRPr="000E3832">
        <w:rPr>
          <w:rFonts w:eastAsia="Calibri"/>
          <w:color w:val="222222"/>
          <w:shd w:val="clear" w:color="auto" w:fill="FFFFFF"/>
          <w:lang w:val="en-US"/>
        </w:rPr>
        <w:t xml:space="preserve">. </w:t>
      </w:r>
      <w:proofErr w:type="spellStart"/>
      <w:r w:rsidRPr="000E3832">
        <w:rPr>
          <w:rFonts w:eastAsia="Calibri"/>
          <w:i/>
          <w:lang w:val="en-US"/>
        </w:rPr>
        <w:t>Jurnal</w:t>
      </w:r>
      <w:proofErr w:type="spellEnd"/>
      <w:r w:rsidRPr="000E3832">
        <w:rPr>
          <w:rFonts w:eastAsia="Calibri"/>
          <w:i/>
          <w:lang w:val="en-US"/>
        </w:rPr>
        <w:t xml:space="preserve">             </w:t>
      </w:r>
      <w:proofErr w:type="spellStart"/>
      <w:r w:rsidRPr="000E3832">
        <w:rPr>
          <w:rFonts w:eastAsia="Calibri"/>
          <w:i/>
          <w:lang w:val="en-US"/>
        </w:rPr>
        <w:t>Melayu</w:t>
      </w:r>
      <w:proofErr w:type="spellEnd"/>
      <w:r w:rsidR="00446CBC">
        <w:rPr>
          <w:rFonts w:eastAsia="Calibri"/>
          <w:iCs/>
          <w:lang w:val="en-US"/>
        </w:rPr>
        <w:t>,</w:t>
      </w:r>
      <w:r w:rsidRPr="000E3832">
        <w:rPr>
          <w:rFonts w:eastAsia="Calibri"/>
          <w:lang w:val="en-US"/>
        </w:rPr>
        <w:t xml:space="preserve"> </w:t>
      </w:r>
      <w:r w:rsidRPr="00446CBC">
        <w:rPr>
          <w:rFonts w:eastAsia="Calibri"/>
          <w:i/>
          <w:iCs/>
          <w:lang w:val="en-US"/>
        </w:rPr>
        <w:t>19</w:t>
      </w:r>
      <w:r w:rsidRPr="000E3832">
        <w:rPr>
          <w:rFonts w:eastAsia="Calibri"/>
          <w:lang w:val="en-US"/>
        </w:rPr>
        <w:t>(2)</w:t>
      </w:r>
      <w:r w:rsidR="00446CBC">
        <w:rPr>
          <w:rFonts w:eastAsia="Calibri"/>
          <w:lang w:val="en-US"/>
        </w:rPr>
        <w:t xml:space="preserve">, </w:t>
      </w:r>
      <w:r w:rsidRPr="000E3832">
        <w:rPr>
          <w:rFonts w:eastAsia="Calibri"/>
          <w:lang w:val="en-US"/>
        </w:rPr>
        <w:t>321-336</w:t>
      </w:r>
      <w:r>
        <w:rPr>
          <w:rFonts w:eastAsia="Calibri"/>
          <w:lang w:val="en-US"/>
        </w:rPr>
        <w:t>.</w:t>
      </w:r>
    </w:p>
    <w:p w14:paraId="366A27F3" w14:textId="4D515973" w:rsidR="00A40C7F" w:rsidRPr="000E3832" w:rsidRDefault="00A40C7F" w:rsidP="001D27B0">
      <w:pPr>
        <w:tabs>
          <w:tab w:val="left" w:pos="3583"/>
        </w:tabs>
        <w:ind w:left="720" w:hanging="720"/>
        <w:contextualSpacing/>
        <w:jc w:val="both"/>
        <w:rPr>
          <w:rFonts w:eastAsia="Calibri"/>
          <w:lang w:val="en-US"/>
        </w:rPr>
      </w:pPr>
      <w:r>
        <w:rPr>
          <w:rFonts w:eastAsia="Calibri"/>
          <w:lang w:val="en-US"/>
        </w:rPr>
        <w:t xml:space="preserve">Norfazila Ab. Hamid. </w:t>
      </w:r>
      <w:r w:rsidR="001D27B0">
        <w:rPr>
          <w:rFonts w:eastAsia="Calibri"/>
          <w:lang w:val="en-US"/>
        </w:rPr>
        <w:t>(</w:t>
      </w:r>
      <w:r>
        <w:rPr>
          <w:rFonts w:eastAsia="Calibri"/>
          <w:lang w:val="en-US"/>
        </w:rPr>
        <w:t>2020</w:t>
      </w:r>
      <w:r w:rsidR="001D27B0">
        <w:rPr>
          <w:rFonts w:eastAsia="Calibri"/>
          <w:lang w:val="en-US"/>
        </w:rPr>
        <w:t>)</w:t>
      </w:r>
      <w:r>
        <w:rPr>
          <w:rFonts w:eastAsia="Calibri"/>
          <w:lang w:val="en-US"/>
        </w:rPr>
        <w:t xml:space="preserve">. </w:t>
      </w:r>
      <w:proofErr w:type="spellStart"/>
      <w:r>
        <w:rPr>
          <w:rFonts w:eastAsia="Calibri"/>
          <w:lang w:val="en-US"/>
        </w:rPr>
        <w:t>Komunikasi</w:t>
      </w:r>
      <w:proofErr w:type="spellEnd"/>
      <w:r>
        <w:rPr>
          <w:rFonts w:eastAsia="Calibri"/>
          <w:lang w:val="en-US"/>
        </w:rPr>
        <w:t xml:space="preserve"> </w:t>
      </w:r>
      <w:proofErr w:type="spellStart"/>
      <w:r>
        <w:rPr>
          <w:rFonts w:eastAsia="Calibri"/>
          <w:lang w:val="en-US"/>
        </w:rPr>
        <w:t>lisan</w:t>
      </w:r>
      <w:proofErr w:type="spellEnd"/>
      <w:r>
        <w:rPr>
          <w:rFonts w:eastAsia="Calibri"/>
          <w:lang w:val="en-US"/>
        </w:rPr>
        <w:t xml:space="preserve"> </w:t>
      </w:r>
      <w:proofErr w:type="spellStart"/>
      <w:r>
        <w:rPr>
          <w:rFonts w:eastAsia="Calibri"/>
          <w:lang w:val="en-US"/>
        </w:rPr>
        <w:t>dialek</w:t>
      </w:r>
      <w:proofErr w:type="spellEnd"/>
      <w:r>
        <w:rPr>
          <w:rFonts w:eastAsia="Calibri"/>
          <w:lang w:val="en-US"/>
        </w:rPr>
        <w:t xml:space="preserve"> </w:t>
      </w:r>
      <w:proofErr w:type="spellStart"/>
      <w:r>
        <w:rPr>
          <w:rFonts w:eastAsia="Calibri"/>
          <w:lang w:val="en-US"/>
        </w:rPr>
        <w:t>Melayu</w:t>
      </w:r>
      <w:proofErr w:type="spellEnd"/>
      <w:r>
        <w:rPr>
          <w:rFonts w:eastAsia="Calibri"/>
          <w:lang w:val="en-US"/>
        </w:rPr>
        <w:t xml:space="preserve"> </w:t>
      </w:r>
      <w:proofErr w:type="spellStart"/>
      <w:r>
        <w:rPr>
          <w:rFonts w:eastAsia="Calibri"/>
          <w:lang w:val="en-US"/>
        </w:rPr>
        <w:t>Jugra</w:t>
      </w:r>
      <w:proofErr w:type="spellEnd"/>
      <w:r>
        <w:rPr>
          <w:rFonts w:eastAsia="Calibri"/>
          <w:lang w:val="en-US"/>
        </w:rPr>
        <w:t xml:space="preserve">. </w:t>
      </w:r>
      <w:proofErr w:type="spellStart"/>
      <w:r w:rsidRPr="00BF5933">
        <w:rPr>
          <w:rFonts w:eastAsia="Calibri"/>
          <w:i/>
          <w:lang w:val="en-US"/>
        </w:rPr>
        <w:t>Jurnal</w:t>
      </w:r>
      <w:proofErr w:type="spellEnd"/>
      <w:r w:rsidRPr="00BF5933">
        <w:rPr>
          <w:rFonts w:eastAsia="Calibri"/>
          <w:i/>
          <w:lang w:val="en-US"/>
        </w:rPr>
        <w:t xml:space="preserve"> </w:t>
      </w:r>
      <w:proofErr w:type="spellStart"/>
      <w:r w:rsidRPr="00BF5933">
        <w:rPr>
          <w:rFonts w:eastAsia="Calibri"/>
          <w:i/>
          <w:lang w:val="en-US"/>
        </w:rPr>
        <w:t>Melayu</w:t>
      </w:r>
      <w:proofErr w:type="spellEnd"/>
      <w:r w:rsidRPr="00BF5933">
        <w:rPr>
          <w:rFonts w:eastAsia="Calibri"/>
          <w:i/>
          <w:lang w:val="en-US"/>
        </w:rPr>
        <w:t xml:space="preserve"> </w:t>
      </w:r>
      <w:proofErr w:type="spellStart"/>
      <w:r w:rsidRPr="00BF5933">
        <w:rPr>
          <w:rFonts w:eastAsia="Calibri"/>
          <w:i/>
          <w:lang w:val="en-US"/>
        </w:rPr>
        <w:t>Isu</w:t>
      </w:r>
      <w:proofErr w:type="spellEnd"/>
      <w:r w:rsidR="00446CBC">
        <w:rPr>
          <w:rFonts w:eastAsia="Calibri"/>
          <w:i/>
          <w:lang w:val="en-US"/>
        </w:rPr>
        <w:t xml:space="preserve"> </w:t>
      </w:r>
      <w:proofErr w:type="spellStart"/>
      <w:r w:rsidRPr="00BF5933">
        <w:rPr>
          <w:rFonts w:eastAsia="Calibri"/>
          <w:i/>
          <w:lang w:val="en-US"/>
        </w:rPr>
        <w:t>Khas</w:t>
      </w:r>
      <w:proofErr w:type="spellEnd"/>
      <w:r w:rsidRPr="00BF5933">
        <w:rPr>
          <w:rFonts w:eastAsia="Calibri"/>
          <w:i/>
          <w:lang w:val="en-US"/>
        </w:rPr>
        <w:t xml:space="preserve"> </w:t>
      </w:r>
      <w:proofErr w:type="spellStart"/>
      <w:r w:rsidRPr="001D27B0">
        <w:rPr>
          <w:rFonts w:eastAsia="Calibri"/>
          <w:i/>
          <w:lang w:val="en-US"/>
        </w:rPr>
        <w:t>Disember</w:t>
      </w:r>
      <w:proofErr w:type="spellEnd"/>
      <w:r w:rsidR="001D27B0">
        <w:rPr>
          <w:rFonts w:eastAsia="Calibri"/>
          <w:iCs/>
          <w:lang w:val="en-US"/>
        </w:rPr>
        <w:t>,</w:t>
      </w:r>
      <w:r w:rsidRPr="00BF5933">
        <w:rPr>
          <w:rFonts w:eastAsia="Calibri"/>
          <w:i/>
          <w:lang w:val="en-US"/>
        </w:rPr>
        <w:t xml:space="preserve"> </w:t>
      </w:r>
      <w:r>
        <w:rPr>
          <w:rFonts w:eastAsia="Calibri"/>
          <w:lang w:val="en-US"/>
        </w:rPr>
        <w:t>(2020)</w:t>
      </w:r>
      <w:r w:rsidR="00446CBC">
        <w:rPr>
          <w:rFonts w:eastAsia="Calibri"/>
          <w:lang w:val="en-US"/>
        </w:rPr>
        <w:t>,</w:t>
      </w:r>
      <w:r>
        <w:rPr>
          <w:rFonts w:eastAsia="Calibri"/>
          <w:lang w:val="en-US"/>
        </w:rPr>
        <w:t xml:space="preserve"> 517-529.</w:t>
      </w:r>
    </w:p>
    <w:p w14:paraId="7784FF6C" w14:textId="195ABC98" w:rsidR="00A40C7F" w:rsidRPr="000E3832" w:rsidRDefault="00A40C7F" w:rsidP="001D27B0">
      <w:pPr>
        <w:shd w:val="clear" w:color="auto" w:fill="FFFFFF"/>
        <w:ind w:left="720" w:hanging="720"/>
        <w:jc w:val="both"/>
        <w:rPr>
          <w:rFonts w:eastAsia="Calibri"/>
          <w:lang w:val="en-US"/>
        </w:rPr>
      </w:pPr>
      <w:proofErr w:type="spellStart"/>
      <w:r w:rsidRPr="000E3832">
        <w:rPr>
          <w:rFonts w:eastAsia="Calibri"/>
          <w:lang w:val="en-US"/>
        </w:rPr>
        <w:t>Norfazila</w:t>
      </w:r>
      <w:proofErr w:type="spellEnd"/>
      <w:r w:rsidRPr="000E3832">
        <w:rPr>
          <w:rFonts w:eastAsia="Calibri"/>
          <w:lang w:val="en-US"/>
        </w:rPr>
        <w:t xml:space="preserve"> Ab. Hamid, Shahidi A. Hamid, Rahim </w:t>
      </w:r>
      <w:proofErr w:type="spellStart"/>
      <w:r w:rsidRPr="000E3832">
        <w:rPr>
          <w:rFonts w:eastAsia="Calibri"/>
          <w:lang w:val="en-US"/>
        </w:rPr>
        <w:t>Aman</w:t>
      </w:r>
      <w:proofErr w:type="spellEnd"/>
      <w:r w:rsidRPr="000E3832">
        <w:rPr>
          <w:rFonts w:eastAsia="Calibri"/>
          <w:lang w:val="en-US"/>
        </w:rPr>
        <w:t xml:space="preserve">, </w:t>
      </w:r>
      <w:proofErr w:type="spellStart"/>
      <w:r w:rsidRPr="000E3832">
        <w:rPr>
          <w:rFonts w:eastAsia="Calibri"/>
          <w:lang w:val="en-US"/>
        </w:rPr>
        <w:t>Norhasliza</w:t>
      </w:r>
      <w:proofErr w:type="spellEnd"/>
      <w:r w:rsidRPr="000E3832">
        <w:rPr>
          <w:rFonts w:eastAsia="Calibri"/>
          <w:lang w:val="en-US"/>
        </w:rPr>
        <w:t xml:space="preserve"> </w:t>
      </w:r>
      <w:proofErr w:type="spellStart"/>
      <w:r w:rsidRPr="000E3832">
        <w:rPr>
          <w:rFonts w:eastAsia="Calibri"/>
          <w:lang w:val="en-US"/>
        </w:rPr>
        <w:t>Ramli</w:t>
      </w:r>
      <w:proofErr w:type="spellEnd"/>
      <w:r w:rsidRPr="000E3832">
        <w:rPr>
          <w:rFonts w:eastAsia="Calibri"/>
          <w:lang w:val="en-US"/>
        </w:rPr>
        <w:t xml:space="preserve">, </w:t>
      </w:r>
      <w:proofErr w:type="spellStart"/>
      <w:r w:rsidRPr="000E3832">
        <w:rPr>
          <w:rFonts w:eastAsia="Calibri"/>
          <w:lang w:val="en-US"/>
        </w:rPr>
        <w:t>Zulayti</w:t>
      </w:r>
      <w:proofErr w:type="spellEnd"/>
      <w:r w:rsidR="00446CBC">
        <w:rPr>
          <w:rFonts w:eastAsia="Calibri"/>
          <w:lang w:val="en-US"/>
        </w:rPr>
        <w:t xml:space="preserve"> </w:t>
      </w:r>
      <w:proofErr w:type="spellStart"/>
      <w:r w:rsidRPr="000E3832">
        <w:rPr>
          <w:rFonts w:eastAsia="Calibri"/>
          <w:lang w:val="en-US"/>
        </w:rPr>
        <w:t>Zakaria</w:t>
      </w:r>
      <w:proofErr w:type="spellEnd"/>
      <w:r w:rsidRPr="000E3832">
        <w:rPr>
          <w:rFonts w:eastAsia="Calibri"/>
          <w:lang w:val="en-US"/>
        </w:rPr>
        <w:t xml:space="preserve"> &amp;</w:t>
      </w:r>
      <w:r>
        <w:rPr>
          <w:rFonts w:eastAsia="Calibri"/>
          <w:lang w:val="en-US"/>
        </w:rPr>
        <w:t xml:space="preserve"> </w:t>
      </w:r>
      <w:proofErr w:type="spellStart"/>
      <w:r w:rsidRPr="000E3832">
        <w:rPr>
          <w:rFonts w:eastAsia="Calibri"/>
          <w:lang w:val="en-US"/>
        </w:rPr>
        <w:t>Ery</w:t>
      </w:r>
      <w:proofErr w:type="spellEnd"/>
      <w:r w:rsidRPr="000E3832">
        <w:rPr>
          <w:rFonts w:eastAsia="Calibri"/>
          <w:lang w:val="en-US"/>
        </w:rPr>
        <w:t xml:space="preserve"> </w:t>
      </w:r>
      <w:proofErr w:type="spellStart"/>
      <w:r w:rsidRPr="000E3832">
        <w:rPr>
          <w:rFonts w:eastAsia="Calibri"/>
          <w:lang w:val="en-US"/>
        </w:rPr>
        <w:t>Iswary</w:t>
      </w:r>
      <w:proofErr w:type="spellEnd"/>
      <w:r w:rsidRPr="000E3832">
        <w:rPr>
          <w:rFonts w:eastAsia="Calibri"/>
          <w:lang w:val="en-US"/>
        </w:rPr>
        <w:t xml:space="preserve">. </w:t>
      </w:r>
      <w:r w:rsidR="00446CBC">
        <w:rPr>
          <w:rFonts w:eastAsia="Calibri"/>
          <w:lang w:val="en-US"/>
        </w:rPr>
        <w:t>(</w:t>
      </w:r>
      <w:r w:rsidRPr="000E3832">
        <w:rPr>
          <w:rFonts w:eastAsia="Calibri"/>
          <w:lang w:val="en-US"/>
        </w:rPr>
        <w:t>2022</w:t>
      </w:r>
      <w:r w:rsidR="00446CBC">
        <w:rPr>
          <w:rFonts w:eastAsia="Calibri"/>
          <w:lang w:val="en-US"/>
        </w:rPr>
        <w:t>)</w:t>
      </w:r>
      <w:r w:rsidRPr="000E3832">
        <w:rPr>
          <w:rFonts w:eastAsia="Calibri"/>
          <w:lang w:val="en-US"/>
        </w:rPr>
        <w:t xml:space="preserve">. </w:t>
      </w:r>
      <w:r w:rsidRPr="000E3832">
        <w:rPr>
          <w:lang w:val="en-MY" w:eastAsia="en-MY"/>
        </w:rPr>
        <w:t>Malay dialect variants in Langkawi: A diachronic</w:t>
      </w:r>
      <w:r w:rsidR="00446CBC">
        <w:rPr>
          <w:lang w:val="en-MY" w:eastAsia="en-MY"/>
        </w:rPr>
        <w:t xml:space="preserve"> </w:t>
      </w:r>
      <w:r w:rsidRPr="000E3832">
        <w:rPr>
          <w:lang w:val="en-MY" w:eastAsia="en-MY"/>
        </w:rPr>
        <w:t>perspective</w:t>
      </w:r>
      <w:r>
        <w:rPr>
          <w:lang w:val="en-MY" w:eastAsia="en-MY"/>
        </w:rPr>
        <w:t xml:space="preserve"> </w:t>
      </w:r>
      <w:r w:rsidRPr="000E3832">
        <w:rPr>
          <w:lang w:val="en-MY" w:eastAsia="en-MY"/>
        </w:rPr>
        <w:t>analysis.</w:t>
      </w:r>
      <w:r w:rsidRPr="000E3832">
        <w:rPr>
          <w:rFonts w:eastAsia="Calibri"/>
          <w:lang w:val="en-US"/>
        </w:rPr>
        <w:t xml:space="preserve"> </w:t>
      </w:r>
      <w:r w:rsidRPr="000E3832">
        <w:rPr>
          <w:rFonts w:eastAsia="Calibri"/>
          <w:i/>
          <w:lang w:val="en-US"/>
        </w:rPr>
        <w:t>Journal of Nusantara Studies</w:t>
      </w:r>
      <w:r w:rsidR="00446CBC">
        <w:rPr>
          <w:rFonts w:eastAsia="Calibri"/>
          <w:iCs/>
          <w:lang w:val="en-US"/>
        </w:rPr>
        <w:t>,</w:t>
      </w:r>
      <w:r w:rsidRPr="000E3832">
        <w:rPr>
          <w:rFonts w:eastAsia="Calibri"/>
          <w:i/>
          <w:lang w:val="en-US"/>
        </w:rPr>
        <w:t xml:space="preserve"> </w:t>
      </w:r>
      <w:r w:rsidRPr="001D27B0">
        <w:rPr>
          <w:rFonts w:eastAsia="Calibri"/>
          <w:i/>
          <w:iCs/>
          <w:lang w:val="en-US"/>
        </w:rPr>
        <w:t>7</w:t>
      </w:r>
      <w:r w:rsidRPr="000E3832">
        <w:rPr>
          <w:rFonts w:eastAsia="Calibri"/>
          <w:lang w:val="en-US"/>
        </w:rPr>
        <w:t>(1)</w:t>
      </w:r>
      <w:r w:rsidR="00446CBC">
        <w:rPr>
          <w:rFonts w:eastAsia="Calibri"/>
          <w:lang w:val="en-US"/>
        </w:rPr>
        <w:t>,</w:t>
      </w:r>
      <w:r w:rsidRPr="000E3832">
        <w:rPr>
          <w:rFonts w:eastAsia="Calibri"/>
          <w:lang w:val="en-US"/>
        </w:rPr>
        <w:t xml:space="preserve"> 142-167. </w:t>
      </w:r>
    </w:p>
    <w:p w14:paraId="0F3648E8" w14:textId="0DB1FCCF" w:rsidR="00A40C7F" w:rsidRDefault="00A40C7F" w:rsidP="001D27B0">
      <w:pPr>
        <w:shd w:val="clear" w:color="auto" w:fill="FFFFFF"/>
        <w:ind w:left="720" w:hanging="720"/>
        <w:jc w:val="both"/>
        <w:rPr>
          <w:rFonts w:eastAsia="SimSun"/>
          <w:lang w:val="en-MY" w:eastAsia="zh-CN"/>
        </w:rPr>
      </w:pPr>
      <w:r w:rsidRPr="000E3832">
        <w:rPr>
          <w:rFonts w:eastAsia="SimSun"/>
          <w:lang w:val="en-MY" w:eastAsia="zh-CN"/>
        </w:rPr>
        <w:t xml:space="preserve">Rahim Aman. </w:t>
      </w:r>
      <w:r w:rsidR="001D27B0">
        <w:rPr>
          <w:rFonts w:eastAsia="SimSun"/>
          <w:lang w:val="en-MY" w:eastAsia="zh-CN"/>
        </w:rPr>
        <w:t>(</w:t>
      </w:r>
      <w:r w:rsidRPr="000E3832">
        <w:rPr>
          <w:rFonts w:eastAsia="SimSun"/>
          <w:lang w:val="en-MY" w:eastAsia="zh-CN"/>
        </w:rPr>
        <w:t>1997</w:t>
      </w:r>
      <w:r w:rsidR="001D27B0">
        <w:rPr>
          <w:rFonts w:eastAsia="SimSun"/>
          <w:lang w:val="en-MY" w:eastAsia="zh-CN"/>
        </w:rPr>
        <w:t>)</w:t>
      </w:r>
      <w:r w:rsidRPr="000E3832">
        <w:rPr>
          <w:rFonts w:eastAsia="SimSun"/>
          <w:lang w:val="en-MY" w:eastAsia="zh-CN"/>
        </w:rPr>
        <w:t xml:space="preserve">. </w:t>
      </w:r>
      <w:r w:rsidRPr="000E3832">
        <w:rPr>
          <w:rFonts w:eastAsia="SimSun"/>
          <w:i/>
          <w:lang w:val="en-MY" w:eastAsia="zh-CN"/>
        </w:rPr>
        <w:t>Perbandingan fonologi dan morfologi bahasa Iban</w:t>
      </w:r>
      <w:r w:rsidRPr="000E3832">
        <w:rPr>
          <w:rFonts w:eastAsia="SimSun"/>
          <w:lang w:val="en-MY" w:eastAsia="zh-CN"/>
        </w:rPr>
        <w:t xml:space="preserve">. </w:t>
      </w:r>
      <w:r w:rsidR="001D27B0">
        <w:rPr>
          <w:rFonts w:eastAsia="SimSun"/>
          <w:lang w:val="en-MY" w:eastAsia="zh-CN"/>
        </w:rPr>
        <w:t>[</w:t>
      </w:r>
      <w:proofErr w:type="spellStart"/>
      <w:r w:rsidRPr="000E3832">
        <w:rPr>
          <w:rFonts w:eastAsia="SimSun"/>
          <w:lang w:val="en-MY" w:eastAsia="zh-CN"/>
        </w:rPr>
        <w:t>Tesis</w:t>
      </w:r>
      <w:proofErr w:type="spellEnd"/>
      <w:r w:rsidRPr="000E3832">
        <w:rPr>
          <w:rFonts w:eastAsia="SimSun"/>
          <w:lang w:val="en-MY" w:eastAsia="zh-CN"/>
        </w:rPr>
        <w:t xml:space="preserve"> </w:t>
      </w:r>
      <w:proofErr w:type="spellStart"/>
      <w:r w:rsidRPr="000E3832">
        <w:rPr>
          <w:rFonts w:eastAsia="SimSun"/>
          <w:lang w:val="en-MY" w:eastAsia="zh-CN"/>
        </w:rPr>
        <w:t>Sarjana</w:t>
      </w:r>
      <w:proofErr w:type="spellEnd"/>
      <w:r w:rsidR="001D27B0">
        <w:rPr>
          <w:rFonts w:eastAsia="SimSun"/>
          <w:lang w:val="en-MY" w:eastAsia="zh-CN"/>
        </w:rPr>
        <w:t>,</w:t>
      </w:r>
      <w:r w:rsidR="00446CBC">
        <w:rPr>
          <w:rFonts w:eastAsia="SimSun"/>
          <w:lang w:val="en-MY" w:eastAsia="zh-CN"/>
        </w:rPr>
        <w:t xml:space="preserve"> </w:t>
      </w:r>
      <w:proofErr w:type="spellStart"/>
      <w:r w:rsidRPr="000E3832">
        <w:rPr>
          <w:rFonts w:eastAsia="SimSun"/>
          <w:lang w:val="en-MY" w:eastAsia="zh-CN"/>
        </w:rPr>
        <w:t>Universiti</w:t>
      </w:r>
      <w:proofErr w:type="spellEnd"/>
      <w:r w:rsidRPr="000E3832">
        <w:rPr>
          <w:rFonts w:eastAsia="SimSun"/>
          <w:lang w:val="en-MY" w:eastAsia="zh-CN"/>
        </w:rPr>
        <w:t xml:space="preserve"> </w:t>
      </w:r>
      <w:proofErr w:type="spellStart"/>
      <w:r w:rsidRPr="000E3832">
        <w:rPr>
          <w:rFonts w:eastAsia="SimSun"/>
          <w:lang w:val="en-MY" w:eastAsia="zh-CN"/>
        </w:rPr>
        <w:t>Kebangsaan</w:t>
      </w:r>
      <w:proofErr w:type="spellEnd"/>
      <w:r w:rsidRPr="000E3832">
        <w:rPr>
          <w:rFonts w:eastAsia="SimSun"/>
          <w:lang w:val="en-MY" w:eastAsia="zh-CN"/>
        </w:rPr>
        <w:t xml:space="preserve"> Malaysia</w:t>
      </w:r>
      <w:r w:rsidR="001D27B0">
        <w:rPr>
          <w:rFonts w:eastAsia="SimSun"/>
          <w:lang w:val="en-MY" w:eastAsia="zh-CN"/>
        </w:rPr>
        <w:t>]</w:t>
      </w:r>
      <w:r w:rsidRPr="000E3832">
        <w:rPr>
          <w:rFonts w:eastAsia="SimSun"/>
          <w:lang w:val="en-MY" w:eastAsia="zh-CN"/>
        </w:rPr>
        <w:t>.</w:t>
      </w:r>
    </w:p>
    <w:p w14:paraId="3097B184" w14:textId="2196C0F2" w:rsidR="00A40C7F" w:rsidRPr="00B5630E" w:rsidRDefault="00A40C7F" w:rsidP="001D27B0">
      <w:pPr>
        <w:ind w:left="720" w:hanging="720"/>
        <w:jc w:val="both"/>
        <w:rPr>
          <w:lang w:val="en-GB"/>
        </w:rPr>
      </w:pPr>
      <w:r w:rsidRPr="00B5630E">
        <w:rPr>
          <w:lang w:val="en-GB"/>
        </w:rPr>
        <w:t>Ray, S.</w:t>
      </w:r>
      <w:r w:rsidR="002245D0">
        <w:rPr>
          <w:lang w:val="en-GB"/>
        </w:rPr>
        <w:t xml:space="preserve"> </w:t>
      </w:r>
      <w:r w:rsidRPr="00B5630E">
        <w:rPr>
          <w:lang w:val="en-GB"/>
        </w:rPr>
        <w:t xml:space="preserve">H. </w:t>
      </w:r>
      <w:r w:rsidR="00446CBC">
        <w:rPr>
          <w:lang w:val="en-GB"/>
        </w:rPr>
        <w:t>(</w:t>
      </w:r>
      <w:r w:rsidRPr="00B5630E">
        <w:rPr>
          <w:lang w:val="en-GB"/>
        </w:rPr>
        <w:t>1913</w:t>
      </w:r>
      <w:r w:rsidR="00446CBC">
        <w:rPr>
          <w:lang w:val="en-GB"/>
        </w:rPr>
        <w:t>)</w:t>
      </w:r>
      <w:r w:rsidRPr="00B5630E">
        <w:rPr>
          <w:lang w:val="en-GB"/>
        </w:rPr>
        <w:t xml:space="preserve">. The Languages of Borneo. </w:t>
      </w:r>
      <w:r w:rsidRPr="00B5630E">
        <w:rPr>
          <w:i/>
          <w:iCs/>
          <w:lang w:val="en-GB"/>
        </w:rPr>
        <w:t>The Sarawak Museum Journal</w:t>
      </w:r>
      <w:r w:rsidR="00446CBC">
        <w:rPr>
          <w:lang w:val="en-GB"/>
        </w:rPr>
        <w:t>,</w:t>
      </w:r>
      <w:r w:rsidRPr="00B5630E">
        <w:rPr>
          <w:i/>
          <w:iCs/>
          <w:lang w:val="en-GB"/>
        </w:rPr>
        <w:t xml:space="preserve"> </w:t>
      </w:r>
      <w:r w:rsidRPr="00446CBC">
        <w:rPr>
          <w:i/>
          <w:iCs/>
          <w:lang w:val="en-GB"/>
        </w:rPr>
        <w:t>I</w:t>
      </w:r>
      <w:r w:rsidRPr="00B5630E">
        <w:rPr>
          <w:lang w:val="en-GB"/>
        </w:rPr>
        <w:t>(14)</w:t>
      </w:r>
      <w:r w:rsidR="00446CBC">
        <w:rPr>
          <w:lang w:val="en-GB"/>
        </w:rPr>
        <w:t>,</w:t>
      </w:r>
      <w:r w:rsidRPr="00B5630E">
        <w:rPr>
          <w:lang w:val="en-GB"/>
        </w:rPr>
        <w:t>1-196.</w:t>
      </w:r>
    </w:p>
    <w:p w14:paraId="00C13E49" w14:textId="57B48025" w:rsidR="00A40C7F" w:rsidRPr="00B5630E" w:rsidRDefault="00A40C7F" w:rsidP="001D27B0">
      <w:pPr>
        <w:ind w:left="720" w:hanging="720"/>
        <w:jc w:val="both"/>
        <w:rPr>
          <w:lang w:val="en-GB"/>
        </w:rPr>
      </w:pPr>
      <w:r w:rsidRPr="00B5630E">
        <w:rPr>
          <w:lang w:val="en-GB"/>
        </w:rPr>
        <w:t>Richards, A.</w:t>
      </w:r>
      <w:r w:rsidR="001D27B0">
        <w:rPr>
          <w:lang w:val="en-GB"/>
        </w:rPr>
        <w:t xml:space="preserve"> </w:t>
      </w:r>
      <w:r w:rsidRPr="00B5630E">
        <w:rPr>
          <w:lang w:val="en-GB"/>
        </w:rPr>
        <w:t>J.</w:t>
      </w:r>
      <w:r w:rsidR="001D27B0">
        <w:rPr>
          <w:lang w:val="en-GB"/>
        </w:rPr>
        <w:t xml:space="preserve"> </w:t>
      </w:r>
      <w:r w:rsidRPr="00B5630E">
        <w:rPr>
          <w:lang w:val="en-GB"/>
        </w:rPr>
        <w:t>N</w:t>
      </w:r>
      <w:r w:rsidR="001D27B0">
        <w:rPr>
          <w:lang w:val="en-GB"/>
        </w:rPr>
        <w:t>.,</w:t>
      </w:r>
      <w:r w:rsidRPr="00B5630E">
        <w:rPr>
          <w:lang w:val="en-GB"/>
        </w:rPr>
        <w:t xml:space="preserve"> &amp; Jaro, T.</w:t>
      </w:r>
      <w:r w:rsidR="001D27B0">
        <w:rPr>
          <w:lang w:val="en-GB"/>
        </w:rPr>
        <w:t xml:space="preserve"> </w:t>
      </w:r>
      <w:r w:rsidRPr="00B5630E">
        <w:rPr>
          <w:lang w:val="en-GB"/>
        </w:rPr>
        <w:t xml:space="preserve">K. </w:t>
      </w:r>
      <w:r w:rsidR="00446CBC">
        <w:rPr>
          <w:lang w:val="en-GB"/>
        </w:rPr>
        <w:t>(1</w:t>
      </w:r>
      <w:r w:rsidRPr="00B5630E">
        <w:rPr>
          <w:lang w:val="en-GB"/>
        </w:rPr>
        <w:t>930</w:t>
      </w:r>
      <w:r w:rsidR="00446CBC">
        <w:rPr>
          <w:lang w:val="en-GB"/>
        </w:rPr>
        <w:t>)</w:t>
      </w:r>
      <w:r w:rsidRPr="00B5630E">
        <w:rPr>
          <w:lang w:val="en-GB"/>
        </w:rPr>
        <w:t xml:space="preserve">. A Vocabulary of Mukah Milano (anonymous). </w:t>
      </w:r>
      <w:r w:rsidRPr="00B5630E">
        <w:rPr>
          <w:i/>
          <w:lang w:val="en-GB"/>
        </w:rPr>
        <w:t>The</w:t>
      </w:r>
      <w:r w:rsidR="00446CBC">
        <w:rPr>
          <w:i/>
          <w:lang w:val="en-GB"/>
        </w:rPr>
        <w:t xml:space="preserve"> </w:t>
      </w:r>
      <w:r w:rsidRPr="00B5630E">
        <w:rPr>
          <w:i/>
          <w:lang w:val="en-GB"/>
        </w:rPr>
        <w:t>Sarawak Museum Journa</w:t>
      </w:r>
      <w:r w:rsidR="00446CBC">
        <w:rPr>
          <w:i/>
          <w:lang w:val="en-GB"/>
        </w:rPr>
        <w:t>l</w:t>
      </w:r>
      <w:r w:rsidR="00446CBC">
        <w:rPr>
          <w:iCs/>
          <w:lang w:val="en-GB"/>
        </w:rPr>
        <w:t>,</w:t>
      </w:r>
      <w:r w:rsidRPr="00B5630E">
        <w:rPr>
          <w:i/>
          <w:lang w:val="en-GB"/>
        </w:rPr>
        <w:t xml:space="preserve"> </w:t>
      </w:r>
      <w:r w:rsidRPr="00446CBC">
        <w:rPr>
          <w:i/>
          <w:iCs/>
          <w:lang w:val="en-GB"/>
        </w:rPr>
        <w:t>IV</w:t>
      </w:r>
      <w:r w:rsidRPr="00B5630E">
        <w:rPr>
          <w:lang w:val="en-GB"/>
        </w:rPr>
        <w:t>(12)</w:t>
      </w:r>
      <w:r w:rsidR="00446CBC">
        <w:rPr>
          <w:lang w:val="en-GB"/>
        </w:rPr>
        <w:t>,</w:t>
      </w:r>
      <w:r w:rsidRPr="00B5630E">
        <w:rPr>
          <w:lang w:val="en-GB"/>
        </w:rPr>
        <w:t xml:space="preserve"> 87-130.</w:t>
      </w:r>
    </w:p>
    <w:p w14:paraId="107F2A73" w14:textId="7068BEFA" w:rsidR="00A40C7F" w:rsidRPr="00B5630E" w:rsidRDefault="00A40C7F" w:rsidP="001D27B0">
      <w:pPr>
        <w:ind w:left="720" w:hanging="720"/>
        <w:jc w:val="both"/>
        <w:rPr>
          <w:lang w:val="en-MY" w:eastAsia="zh-CN"/>
        </w:rPr>
      </w:pPr>
      <w:r w:rsidRPr="00B5630E">
        <w:rPr>
          <w:lang w:val="en-MY" w:eastAsia="zh-CN"/>
        </w:rPr>
        <w:t>Richards, A.</w:t>
      </w:r>
      <w:r w:rsidR="001D27B0">
        <w:rPr>
          <w:lang w:val="en-MY" w:eastAsia="zh-CN"/>
        </w:rPr>
        <w:t xml:space="preserve"> </w:t>
      </w:r>
      <w:r w:rsidRPr="00B5630E">
        <w:rPr>
          <w:lang w:val="en-MY" w:eastAsia="zh-CN"/>
        </w:rPr>
        <w:t>J.</w:t>
      </w:r>
      <w:r w:rsidR="001D27B0">
        <w:rPr>
          <w:lang w:val="en-MY" w:eastAsia="zh-CN"/>
        </w:rPr>
        <w:t xml:space="preserve"> </w:t>
      </w:r>
      <w:r w:rsidRPr="00B5630E">
        <w:rPr>
          <w:lang w:val="en-MY" w:eastAsia="zh-CN"/>
        </w:rPr>
        <w:t>N</w:t>
      </w:r>
      <w:r w:rsidR="00446CBC">
        <w:rPr>
          <w:lang w:val="en-MY" w:eastAsia="zh-CN"/>
        </w:rPr>
        <w:t>.,</w:t>
      </w:r>
      <w:r w:rsidRPr="00B5630E">
        <w:rPr>
          <w:lang w:val="en-MY" w:eastAsia="zh-CN"/>
        </w:rPr>
        <w:t xml:space="preserve"> &amp; Jaro, T.</w:t>
      </w:r>
      <w:r w:rsidR="001D27B0">
        <w:rPr>
          <w:lang w:val="en-MY" w:eastAsia="zh-CN"/>
        </w:rPr>
        <w:t xml:space="preserve"> </w:t>
      </w:r>
      <w:r w:rsidRPr="00B5630E">
        <w:rPr>
          <w:lang w:val="en-MY" w:eastAsia="zh-CN"/>
        </w:rPr>
        <w:t xml:space="preserve">K. (1954). Pasai Siong. </w:t>
      </w:r>
      <w:r w:rsidRPr="00B5630E">
        <w:rPr>
          <w:i/>
          <w:lang w:val="en-MY" w:eastAsia="zh-CN"/>
        </w:rPr>
        <w:t>The</w:t>
      </w:r>
      <w:r w:rsidRPr="00B5630E">
        <w:rPr>
          <w:lang w:val="en-MY" w:eastAsia="zh-CN"/>
        </w:rPr>
        <w:t xml:space="preserve"> </w:t>
      </w:r>
      <w:r w:rsidRPr="00B5630E">
        <w:rPr>
          <w:i/>
          <w:lang w:val="en-MY" w:eastAsia="zh-CN"/>
        </w:rPr>
        <w:t>Sarawak Museum Journal</w:t>
      </w:r>
      <w:r w:rsidR="00446CBC">
        <w:rPr>
          <w:iCs/>
          <w:lang w:val="en-MY" w:eastAsia="zh-CN"/>
        </w:rPr>
        <w:t>,</w:t>
      </w:r>
      <w:r w:rsidRPr="00B5630E">
        <w:rPr>
          <w:i/>
          <w:lang w:val="en-MY" w:eastAsia="zh-CN"/>
        </w:rPr>
        <w:t xml:space="preserve"> 6</w:t>
      </w:r>
      <w:r w:rsidRPr="00B5630E">
        <w:rPr>
          <w:lang w:val="en-MY" w:eastAsia="zh-CN"/>
        </w:rPr>
        <w:t>(19&amp;4), 36-38.</w:t>
      </w:r>
    </w:p>
    <w:p w14:paraId="08ACD067" w14:textId="2108148A" w:rsidR="001D27B0" w:rsidRPr="001D27B0" w:rsidRDefault="001D27B0" w:rsidP="001D27B0">
      <w:pPr>
        <w:ind w:left="720" w:hanging="720"/>
        <w:jc w:val="both"/>
        <w:rPr>
          <w:lang w:val="en-MY" w:eastAsia="zh-CN"/>
        </w:rPr>
      </w:pPr>
      <w:proofErr w:type="spellStart"/>
      <w:r w:rsidRPr="001D27B0">
        <w:rPr>
          <w:lang w:val="en-MY" w:eastAsia="zh-CN"/>
        </w:rPr>
        <w:t>Salasiah</w:t>
      </w:r>
      <w:proofErr w:type="spellEnd"/>
      <w:r w:rsidRPr="001D27B0">
        <w:rPr>
          <w:lang w:val="en-MY" w:eastAsia="zh-CN"/>
        </w:rPr>
        <w:t xml:space="preserve"> </w:t>
      </w:r>
      <w:proofErr w:type="spellStart"/>
      <w:r w:rsidRPr="001D27B0">
        <w:rPr>
          <w:lang w:val="en-MY" w:eastAsia="zh-CN"/>
        </w:rPr>
        <w:t>Che</w:t>
      </w:r>
      <w:proofErr w:type="spellEnd"/>
      <w:r w:rsidRPr="001D27B0">
        <w:rPr>
          <w:lang w:val="en-MY" w:eastAsia="zh-CN"/>
        </w:rPr>
        <w:t xml:space="preserve"> </w:t>
      </w:r>
      <w:proofErr w:type="spellStart"/>
      <w:r w:rsidRPr="001D27B0">
        <w:rPr>
          <w:lang w:val="en-MY" w:eastAsia="zh-CN"/>
        </w:rPr>
        <w:t>Lah</w:t>
      </w:r>
      <w:proofErr w:type="spellEnd"/>
      <w:r w:rsidRPr="001D27B0">
        <w:rPr>
          <w:lang w:val="en-MY" w:eastAsia="zh-CN"/>
        </w:rPr>
        <w:t xml:space="preserve">, </w:t>
      </w:r>
      <w:proofErr w:type="spellStart"/>
      <w:r w:rsidRPr="001D27B0">
        <w:rPr>
          <w:lang w:val="en-MY" w:eastAsia="zh-CN"/>
        </w:rPr>
        <w:t>Tarmijr</w:t>
      </w:r>
      <w:proofErr w:type="spellEnd"/>
      <w:r w:rsidRPr="001D27B0">
        <w:rPr>
          <w:lang w:val="en-MY" w:eastAsia="zh-CN"/>
        </w:rPr>
        <w:t xml:space="preserve"> </w:t>
      </w:r>
      <w:proofErr w:type="spellStart"/>
      <w:r w:rsidRPr="001D27B0">
        <w:rPr>
          <w:lang w:val="en-MY" w:eastAsia="zh-CN"/>
        </w:rPr>
        <w:t>Masron</w:t>
      </w:r>
      <w:proofErr w:type="spellEnd"/>
      <w:r w:rsidRPr="001D27B0">
        <w:rPr>
          <w:lang w:val="en-MY" w:eastAsia="zh-CN"/>
        </w:rPr>
        <w:t xml:space="preserve">, </w:t>
      </w:r>
      <w:proofErr w:type="spellStart"/>
      <w:r w:rsidRPr="001D27B0">
        <w:rPr>
          <w:lang w:val="en-MY" w:eastAsia="zh-CN"/>
        </w:rPr>
        <w:t>Azimah</w:t>
      </w:r>
      <w:proofErr w:type="spellEnd"/>
      <w:r w:rsidRPr="001D27B0">
        <w:rPr>
          <w:lang w:val="en-MY" w:eastAsia="zh-CN"/>
        </w:rPr>
        <w:t xml:space="preserve"> </w:t>
      </w:r>
      <w:proofErr w:type="spellStart"/>
      <w:r w:rsidRPr="001D27B0">
        <w:rPr>
          <w:lang w:val="en-MY" w:eastAsia="zh-CN"/>
        </w:rPr>
        <w:t>Sazali</w:t>
      </w:r>
      <w:proofErr w:type="spellEnd"/>
      <w:r w:rsidRPr="001D27B0">
        <w:rPr>
          <w:lang w:val="en-MY" w:eastAsia="zh-CN"/>
        </w:rPr>
        <w:t xml:space="preserve">, </w:t>
      </w:r>
      <w:proofErr w:type="spellStart"/>
      <w:r w:rsidRPr="001D27B0">
        <w:rPr>
          <w:lang w:val="en-MY" w:eastAsia="zh-CN"/>
        </w:rPr>
        <w:t>Ruslan</w:t>
      </w:r>
      <w:proofErr w:type="spellEnd"/>
      <w:r w:rsidRPr="001D27B0">
        <w:rPr>
          <w:lang w:val="en-MY" w:eastAsia="zh-CN"/>
        </w:rPr>
        <w:t xml:space="preserve"> </w:t>
      </w:r>
      <w:proofErr w:type="spellStart"/>
      <w:r w:rsidRPr="001D27B0">
        <w:rPr>
          <w:lang w:val="en-MY" w:eastAsia="zh-CN"/>
        </w:rPr>
        <w:t>Rainis</w:t>
      </w:r>
      <w:proofErr w:type="spellEnd"/>
      <w:r w:rsidRPr="001D27B0">
        <w:rPr>
          <w:lang w:val="en-MY" w:eastAsia="zh-CN"/>
        </w:rPr>
        <w:t xml:space="preserve">, </w:t>
      </w:r>
      <w:proofErr w:type="spellStart"/>
      <w:r w:rsidRPr="001D27B0">
        <w:rPr>
          <w:lang w:val="en-MY" w:eastAsia="zh-CN"/>
        </w:rPr>
        <w:t>Suriati</w:t>
      </w:r>
      <w:proofErr w:type="spellEnd"/>
      <w:r w:rsidRPr="001D27B0">
        <w:rPr>
          <w:lang w:val="en-MY" w:eastAsia="zh-CN"/>
        </w:rPr>
        <w:t xml:space="preserve"> </w:t>
      </w:r>
      <w:proofErr w:type="spellStart"/>
      <w:r w:rsidRPr="001D27B0">
        <w:rPr>
          <w:lang w:val="en-MY" w:eastAsia="zh-CN"/>
        </w:rPr>
        <w:t>Ghazali</w:t>
      </w:r>
      <w:proofErr w:type="spellEnd"/>
      <w:r w:rsidRPr="001D27B0">
        <w:rPr>
          <w:lang w:val="en-MY" w:eastAsia="zh-CN"/>
        </w:rPr>
        <w:t xml:space="preserve">, Alias </w:t>
      </w:r>
      <w:proofErr w:type="spellStart"/>
      <w:r w:rsidRPr="001D27B0">
        <w:rPr>
          <w:lang w:val="en-MY" w:eastAsia="zh-CN"/>
        </w:rPr>
        <w:t>Abd</w:t>
      </w:r>
      <w:proofErr w:type="spellEnd"/>
      <w:r w:rsidRPr="001D27B0">
        <w:rPr>
          <w:lang w:val="en-MY" w:eastAsia="zh-CN"/>
        </w:rPr>
        <w:t xml:space="preserve">. Ghani &amp; </w:t>
      </w:r>
      <w:proofErr w:type="spellStart"/>
      <w:r w:rsidRPr="001D27B0">
        <w:rPr>
          <w:lang w:val="en-MY" w:eastAsia="zh-CN"/>
        </w:rPr>
        <w:t>Safarina</w:t>
      </w:r>
      <w:proofErr w:type="spellEnd"/>
      <w:r w:rsidRPr="001D27B0">
        <w:rPr>
          <w:lang w:val="en-MY" w:eastAsia="zh-CN"/>
        </w:rPr>
        <w:t xml:space="preserve"> Abdul </w:t>
      </w:r>
      <w:proofErr w:type="spellStart"/>
      <w:r w:rsidRPr="001D27B0">
        <w:rPr>
          <w:lang w:val="en-MY" w:eastAsia="zh-CN"/>
        </w:rPr>
        <w:t>Ghafor</w:t>
      </w:r>
      <w:proofErr w:type="spellEnd"/>
      <w:r w:rsidRPr="001D27B0">
        <w:rPr>
          <w:lang w:val="en-MY" w:eastAsia="zh-CN"/>
        </w:rPr>
        <w:t xml:space="preserve">. (2007). The spatial lexical variation and distribution of Melanau language. </w:t>
      </w:r>
      <w:r w:rsidRPr="001D27B0">
        <w:rPr>
          <w:i/>
          <w:lang w:val="en-MY" w:eastAsia="zh-CN"/>
        </w:rPr>
        <w:t>The Sarawak Museum Journal</w:t>
      </w:r>
      <w:r w:rsidRPr="001D27B0">
        <w:rPr>
          <w:lang w:val="en-MY" w:eastAsia="zh-CN"/>
        </w:rPr>
        <w:t xml:space="preserve">, </w:t>
      </w:r>
      <w:r w:rsidRPr="001D27B0">
        <w:rPr>
          <w:i/>
          <w:lang w:val="en-MY" w:eastAsia="zh-CN"/>
        </w:rPr>
        <w:t>63</w:t>
      </w:r>
      <w:r w:rsidRPr="001D27B0">
        <w:rPr>
          <w:lang w:val="en-MY" w:eastAsia="zh-CN"/>
        </w:rPr>
        <w:t>(84), 41-62.</w:t>
      </w:r>
    </w:p>
    <w:p w14:paraId="11954FF0" w14:textId="4E55794A" w:rsidR="00A40C7F" w:rsidRPr="00B5630E" w:rsidRDefault="00A40C7F" w:rsidP="001D27B0">
      <w:pPr>
        <w:ind w:left="720" w:hanging="720"/>
        <w:jc w:val="both"/>
        <w:rPr>
          <w:color w:val="000000"/>
          <w:lang w:val="en-MY" w:eastAsia="zh-CN"/>
        </w:rPr>
      </w:pPr>
      <w:r w:rsidRPr="00B5630E">
        <w:rPr>
          <w:color w:val="000000"/>
          <w:lang w:val="en-MY" w:eastAsia="zh-CN"/>
        </w:rPr>
        <w:t xml:space="preserve">Zaini Ozea. (1989). Bahasa </w:t>
      </w:r>
      <w:proofErr w:type="spellStart"/>
      <w:r w:rsidRPr="00B5630E">
        <w:rPr>
          <w:color w:val="000000"/>
          <w:lang w:val="en-MY" w:eastAsia="zh-CN"/>
        </w:rPr>
        <w:t>Melanau</w:t>
      </w:r>
      <w:proofErr w:type="spellEnd"/>
      <w:r w:rsidRPr="00B5630E">
        <w:rPr>
          <w:color w:val="000000"/>
          <w:lang w:val="en-MY" w:eastAsia="zh-CN"/>
        </w:rPr>
        <w:t xml:space="preserve">: </w:t>
      </w:r>
      <w:proofErr w:type="spellStart"/>
      <w:r w:rsidRPr="00B5630E">
        <w:rPr>
          <w:color w:val="000000"/>
          <w:lang w:val="en-MY" w:eastAsia="zh-CN"/>
        </w:rPr>
        <w:t>Suatu</w:t>
      </w:r>
      <w:proofErr w:type="spellEnd"/>
      <w:r w:rsidRPr="00B5630E">
        <w:rPr>
          <w:color w:val="000000"/>
          <w:lang w:val="en-MY" w:eastAsia="zh-CN"/>
        </w:rPr>
        <w:t xml:space="preserve"> </w:t>
      </w:r>
      <w:proofErr w:type="spellStart"/>
      <w:r w:rsidRPr="00B5630E">
        <w:rPr>
          <w:color w:val="000000"/>
          <w:lang w:val="en-MY" w:eastAsia="zh-CN"/>
        </w:rPr>
        <w:t>tanggapan</w:t>
      </w:r>
      <w:proofErr w:type="spellEnd"/>
      <w:r w:rsidRPr="00B5630E">
        <w:rPr>
          <w:color w:val="000000"/>
          <w:lang w:val="en-MY" w:eastAsia="zh-CN"/>
        </w:rPr>
        <w:t xml:space="preserve"> </w:t>
      </w:r>
      <w:proofErr w:type="spellStart"/>
      <w:r w:rsidRPr="00B5630E">
        <w:rPr>
          <w:color w:val="000000"/>
          <w:lang w:val="en-MY" w:eastAsia="zh-CN"/>
        </w:rPr>
        <w:t>awal</w:t>
      </w:r>
      <w:proofErr w:type="spellEnd"/>
      <w:r w:rsidRPr="00B5630E">
        <w:rPr>
          <w:color w:val="000000"/>
          <w:lang w:val="en-MY" w:eastAsia="zh-CN"/>
        </w:rPr>
        <w:t xml:space="preserve">. </w:t>
      </w:r>
      <w:r w:rsidRPr="00B5630E">
        <w:rPr>
          <w:i/>
          <w:iCs/>
          <w:color w:val="000000"/>
          <w:lang w:val="en-MY" w:eastAsia="zh-CN"/>
        </w:rPr>
        <w:t>The Sarawak Museum Journal</w:t>
      </w:r>
      <w:r w:rsidR="001D27B0">
        <w:rPr>
          <w:color w:val="000000"/>
          <w:lang w:val="en-MY" w:eastAsia="zh-CN"/>
        </w:rPr>
        <w:t>,</w:t>
      </w:r>
      <w:r w:rsidRPr="00B5630E">
        <w:rPr>
          <w:i/>
          <w:iCs/>
          <w:color w:val="000000"/>
          <w:lang w:val="en-MY" w:eastAsia="zh-CN"/>
        </w:rPr>
        <w:t xml:space="preserve"> 4</w:t>
      </w:r>
      <w:r w:rsidRPr="00B5630E">
        <w:rPr>
          <w:color w:val="000000"/>
          <w:lang w:val="en-MY" w:eastAsia="zh-CN"/>
        </w:rPr>
        <w:t>(11), 231-241.</w:t>
      </w:r>
    </w:p>
    <w:p w14:paraId="2828630F" w14:textId="6CE5FE30" w:rsidR="00A40C7F" w:rsidRPr="000E3832" w:rsidRDefault="00A40C7F" w:rsidP="001D27B0">
      <w:pPr>
        <w:ind w:left="720" w:hanging="720"/>
        <w:jc w:val="distribute"/>
        <w:rPr>
          <w:rFonts w:eastAsia="SimSun"/>
          <w:lang w:val="en-MY" w:eastAsia="zh-CN"/>
        </w:rPr>
      </w:pPr>
      <w:r w:rsidRPr="000E3832">
        <w:rPr>
          <w:rFonts w:eastAsia="SimSun"/>
          <w:lang w:val="en-MY" w:eastAsia="zh-CN"/>
        </w:rPr>
        <w:t xml:space="preserve">Terry Eagleton. </w:t>
      </w:r>
      <w:r w:rsidR="001D27B0">
        <w:rPr>
          <w:rFonts w:eastAsia="SimSun"/>
          <w:lang w:val="en-MY" w:eastAsia="zh-CN"/>
        </w:rPr>
        <w:t>(</w:t>
      </w:r>
      <w:r w:rsidRPr="000E3832">
        <w:rPr>
          <w:rFonts w:eastAsia="SimSun"/>
          <w:lang w:val="en-MY" w:eastAsia="zh-CN"/>
        </w:rPr>
        <w:t>1983</w:t>
      </w:r>
      <w:r w:rsidR="001D27B0">
        <w:rPr>
          <w:rFonts w:eastAsia="SimSun"/>
          <w:lang w:val="en-MY" w:eastAsia="zh-CN"/>
        </w:rPr>
        <w:t>)</w:t>
      </w:r>
      <w:r w:rsidRPr="000E3832">
        <w:rPr>
          <w:rFonts w:eastAsia="SimSun"/>
          <w:lang w:val="en-MY" w:eastAsia="zh-CN"/>
        </w:rPr>
        <w:t xml:space="preserve">. </w:t>
      </w:r>
      <w:r w:rsidRPr="000E3832">
        <w:rPr>
          <w:rFonts w:eastAsia="SimSun"/>
          <w:i/>
          <w:lang w:val="en-MY" w:eastAsia="zh-CN"/>
        </w:rPr>
        <w:t>Literary theory: An introduction. United States</w:t>
      </w:r>
      <w:r w:rsidRPr="000E3832">
        <w:rPr>
          <w:rFonts w:eastAsia="SimSun"/>
          <w:lang w:val="en-MY" w:eastAsia="zh-CN"/>
        </w:rPr>
        <w:t>: University of</w:t>
      </w:r>
    </w:p>
    <w:p w14:paraId="1BE193A5" w14:textId="77777777" w:rsidR="001D27B0" w:rsidRDefault="00A40C7F" w:rsidP="001D27B0">
      <w:pPr>
        <w:widowControl w:val="0"/>
        <w:ind w:left="720" w:hanging="720"/>
        <w:jc w:val="both"/>
        <w:rPr>
          <w:rFonts w:eastAsia="SimSun"/>
          <w:lang w:val="en-MY" w:eastAsia="zh-CN"/>
        </w:rPr>
      </w:pPr>
      <w:r w:rsidRPr="000E3832">
        <w:rPr>
          <w:rFonts w:eastAsia="SimSun"/>
          <w:lang w:val="en-MY" w:eastAsia="zh-CN"/>
        </w:rPr>
        <w:t xml:space="preserve">Minnesota Press. </w:t>
      </w:r>
    </w:p>
    <w:p w14:paraId="28348045" w14:textId="77777777" w:rsidR="001D27B0" w:rsidRDefault="001D27B0" w:rsidP="001D27B0">
      <w:pPr>
        <w:widowControl w:val="0"/>
        <w:jc w:val="both"/>
        <w:rPr>
          <w:rFonts w:eastAsia="SimSun"/>
          <w:lang w:val="en-MY" w:eastAsia="zh-CN"/>
        </w:rPr>
      </w:pPr>
    </w:p>
    <w:p w14:paraId="36C52DD8" w14:textId="77777777" w:rsidR="001D27B0" w:rsidRDefault="001D27B0" w:rsidP="001D27B0">
      <w:pPr>
        <w:widowControl w:val="0"/>
        <w:jc w:val="both"/>
        <w:rPr>
          <w:rFonts w:eastAsia="SimSun"/>
          <w:lang w:val="en-MY" w:eastAsia="zh-CN"/>
        </w:rPr>
      </w:pPr>
    </w:p>
    <w:p w14:paraId="0710DBC6" w14:textId="273AF54F" w:rsidR="001D27B0" w:rsidRDefault="001D27B0" w:rsidP="001D27B0">
      <w:pPr>
        <w:widowControl w:val="0"/>
        <w:jc w:val="both"/>
        <w:rPr>
          <w:rFonts w:eastAsia="SimSun"/>
          <w:lang w:val="en-MY" w:eastAsia="zh-CN"/>
        </w:rPr>
      </w:pPr>
      <w:r w:rsidRPr="00B255B2">
        <w:rPr>
          <w:rFonts w:eastAsia="SimSun"/>
          <w:vertAlign w:val="superscript"/>
          <w:lang w:val="en-MY" w:eastAsia="zh-CN"/>
        </w:rPr>
        <w:t>1</w:t>
      </w:r>
      <w:r w:rsidRPr="00B255B2">
        <w:rPr>
          <w:rFonts w:eastAsia="SimSun"/>
          <w:lang w:val="en-MY" w:eastAsia="zh-CN"/>
        </w:rPr>
        <w:t xml:space="preserve">Pembahagian </w:t>
      </w:r>
      <w:proofErr w:type="spellStart"/>
      <w:r w:rsidRPr="00B255B2">
        <w:rPr>
          <w:rFonts w:eastAsia="SimSun"/>
          <w:lang w:val="en-MY" w:eastAsia="zh-CN"/>
        </w:rPr>
        <w:t>jangka</w:t>
      </w:r>
      <w:proofErr w:type="spellEnd"/>
      <w:r w:rsidRPr="00B255B2">
        <w:rPr>
          <w:rFonts w:eastAsia="SimSun"/>
          <w:lang w:val="en-MY" w:eastAsia="zh-CN"/>
        </w:rPr>
        <w:t xml:space="preserve"> masa </w:t>
      </w:r>
      <w:proofErr w:type="spellStart"/>
      <w:r w:rsidRPr="00B255B2">
        <w:rPr>
          <w:rFonts w:eastAsia="SimSun"/>
          <w:lang w:val="en-MY" w:eastAsia="zh-CN"/>
        </w:rPr>
        <w:t>kajian</w:t>
      </w:r>
      <w:proofErr w:type="spellEnd"/>
      <w:r w:rsidRPr="00B255B2">
        <w:rPr>
          <w:rFonts w:eastAsia="SimSun"/>
          <w:lang w:val="en-MY" w:eastAsia="zh-CN"/>
        </w:rPr>
        <w:t xml:space="preserve"> yang </w:t>
      </w:r>
      <w:proofErr w:type="spellStart"/>
      <w:r w:rsidRPr="00B255B2">
        <w:rPr>
          <w:rFonts w:eastAsia="SimSun"/>
          <w:lang w:val="en-MY" w:eastAsia="zh-CN"/>
        </w:rPr>
        <w:t>dikelaskan</w:t>
      </w:r>
      <w:proofErr w:type="spellEnd"/>
      <w:r w:rsidRPr="00B255B2">
        <w:rPr>
          <w:rFonts w:eastAsia="SimSun"/>
          <w:lang w:val="en-MY" w:eastAsia="zh-CN"/>
        </w:rPr>
        <w:t xml:space="preserve"> </w:t>
      </w:r>
      <w:proofErr w:type="spellStart"/>
      <w:r w:rsidRPr="00B255B2">
        <w:rPr>
          <w:rFonts w:eastAsia="SimSun"/>
          <w:lang w:val="en-MY" w:eastAsia="zh-CN"/>
        </w:rPr>
        <w:t>oleh</w:t>
      </w:r>
      <w:proofErr w:type="spellEnd"/>
      <w:r w:rsidRPr="00B255B2">
        <w:rPr>
          <w:rFonts w:eastAsia="SimSun"/>
          <w:lang w:val="en-MY" w:eastAsia="zh-CN"/>
        </w:rPr>
        <w:t xml:space="preserve"> </w:t>
      </w:r>
      <w:proofErr w:type="spellStart"/>
      <w:r w:rsidRPr="00B255B2">
        <w:rPr>
          <w:rFonts w:eastAsia="SimSun"/>
          <w:lang w:val="en-MY" w:eastAsia="zh-CN"/>
        </w:rPr>
        <w:t>pengkaji</w:t>
      </w:r>
      <w:proofErr w:type="spellEnd"/>
      <w:r w:rsidRPr="00B255B2">
        <w:rPr>
          <w:rFonts w:eastAsia="SimSun"/>
          <w:lang w:val="en-MY" w:eastAsia="zh-CN"/>
        </w:rPr>
        <w:t xml:space="preserve"> </w:t>
      </w:r>
      <w:proofErr w:type="spellStart"/>
      <w:r w:rsidRPr="00B255B2">
        <w:rPr>
          <w:rFonts w:eastAsia="SimSun"/>
          <w:lang w:val="en-MY" w:eastAsia="zh-CN"/>
        </w:rPr>
        <w:t>adalah</w:t>
      </w:r>
      <w:proofErr w:type="spellEnd"/>
      <w:r w:rsidRPr="00B255B2">
        <w:rPr>
          <w:rFonts w:eastAsia="SimSun"/>
          <w:lang w:val="en-MY" w:eastAsia="zh-CN"/>
        </w:rPr>
        <w:t xml:space="preserve"> </w:t>
      </w:r>
      <w:proofErr w:type="spellStart"/>
      <w:r w:rsidRPr="00B255B2">
        <w:rPr>
          <w:rFonts w:eastAsia="SimSun"/>
          <w:lang w:val="en-MY" w:eastAsia="zh-CN"/>
        </w:rPr>
        <w:t>semata-mata</w:t>
      </w:r>
      <w:proofErr w:type="spellEnd"/>
      <w:r w:rsidRPr="00B255B2">
        <w:rPr>
          <w:rFonts w:eastAsia="SimSun"/>
          <w:lang w:val="en-MY" w:eastAsia="zh-CN"/>
        </w:rPr>
        <w:t xml:space="preserve"> </w:t>
      </w:r>
      <w:proofErr w:type="spellStart"/>
      <w:r w:rsidRPr="00B255B2">
        <w:rPr>
          <w:rFonts w:eastAsia="SimSun"/>
          <w:lang w:val="en-MY" w:eastAsia="zh-CN"/>
        </w:rPr>
        <w:t>bagi</w:t>
      </w:r>
      <w:proofErr w:type="spellEnd"/>
      <w:r w:rsidRPr="00B255B2">
        <w:rPr>
          <w:rFonts w:eastAsia="SimSun"/>
          <w:lang w:val="en-MY" w:eastAsia="zh-CN"/>
        </w:rPr>
        <w:t xml:space="preserve"> </w:t>
      </w:r>
      <w:proofErr w:type="spellStart"/>
      <w:r w:rsidRPr="00B255B2">
        <w:rPr>
          <w:rFonts w:eastAsia="SimSun"/>
          <w:lang w:val="en-MY" w:eastAsia="zh-CN"/>
        </w:rPr>
        <w:t>memudahkan</w:t>
      </w:r>
      <w:proofErr w:type="spellEnd"/>
      <w:r w:rsidRPr="00B255B2">
        <w:rPr>
          <w:rFonts w:eastAsia="SimSun"/>
          <w:lang w:val="en-MY" w:eastAsia="zh-CN"/>
        </w:rPr>
        <w:t xml:space="preserve"> </w:t>
      </w:r>
      <w:proofErr w:type="spellStart"/>
      <w:r w:rsidRPr="00B255B2">
        <w:rPr>
          <w:rFonts w:eastAsia="SimSun"/>
          <w:lang w:val="en-MY" w:eastAsia="zh-CN"/>
        </w:rPr>
        <w:t>pengkaji</w:t>
      </w:r>
      <w:proofErr w:type="spellEnd"/>
      <w:r w:rsidRPr="00B255B2">
        <w:rPr>
          <w:rFonts w:eastAsia="SimSun"/>
          <w:lang w:val="en-MY" w:eastAsia="zh-CN"/>
        </w:rPr>
        <w:t xml:space="preserve"> </w:t>
      </w:r>
      <w:proofErr w:type="spellStart"/>
      <w:r w:rsidRPr="00B255B2">
        <w:rPr>
          <w:rFonts w:eastAsia="SimSun"/>
          <w:lang w:val="en-MY" w:eastAsia="zh-CN"/>
        </w:rPr>
        <w:t>dan</w:t>
      </w:r>
      <w:proofErr w:type="spellEnd"/>
      <w:r w:rsidRPr="00B255B2">
        <w:rPr>
          <w:rFonts w:eastAsia="SimSun"/>
          <w:lang w:val="en-MY" w:eastAsia="zh-CN"/>
        </w:rPr>
        <w:t xml:space="preserve"> </w:t>
      </w:r>
      <w:proofErr w:type="spellStart"/>
      <w:r w:rsidRPr="00B255B2">
        <w:rPr>
          <w:rFonts w:eastAsia="SimSun"/>
          <w:lang w:val="en-MY" w:eastAsia="zh-CN"/>
        </w:rPr>
        <w:t>pembaca</w:t>
      </w:r>
      <w:proofErr w:type="spellEnd"/>
      <w:r w:rsidRPr="00B255B2">
        <w:rPr>
          <w:rFonts w:eastAsia="SimSun"/>
          <w:lang w:val="en-MY" w:eastAsia="zh-CN"/>
        </w:rPr>
        <w:t xml:space="preserve"> </w:t>
      </w:r>
      <w:proofErr w:type="spellStart"/>
      <w:r w:rsidRPr="00B255B2">
        <w:rPr>
          <w:rFonts w:eastAsia="SimSun"/>
          <w:lang w:val="en-MY" w:eastAsia="zh-CN"/>
        </w:rPr>
        <w:t>untuk</w:t>
      </w:r>
      <w:proofErr w:type="spellEnd"/>
      <w:r w:rsidRPr="00B255B2">
        <w:rPr>
          <w:rFonts w:eastAsia="SimSun"/>
          <w:lang w:val="en-MY" w:eastAsia="zh-CN"/>
        </w:rPr>
        <w:t xml:space="preserve"> </w:t>
      </w:r>
      <w:proofErr w:type="spellStart"/>
      <w:r w:rsidRPr="00B255B2">
        <w:rPr>
          <w:rFonts w:eastAsia="SimSun"/>
          <w:lang w:val="en-MY" w:eastAsia="zh-CN"/>
        </w:rPr>
        <w:t>mengikuti</w:t>
      </w:r>
      <w:proofErr w:type="spellEnd"/>
      <w:r w:rsidRPr="00B255B2">
        <w:rPr>
          <w:rFonts w:eastAsia="SimSun"/>
          <w:lang w:val="en-MY" w:eastAsia="zh-CN"/>
        </w:rPr>
        <w:t xml:space="preserve"> </w:t>
      </w:r>
      <w:proofErr w:type="spellStart"/>
      <w:r w:rsidRPr="00B255B2">
        <w:rPr>
          <w:rFonts w:eastAsia="SimSun"/>
          <w:lang w:val="en-MY" w:eastAsia="zh-CN"/>
        </w:rPr>
        <w:t>perkembangan</w:t>
      </w:r>
      <w:proofErr w:type="spellEnd"/>
      <w:r w:rsidRPr="00B255B2">
        <w:rPr>
          <w:rFonts w:eastAsia="SimSun"/>
          <w:lang w:val="en-MY" w:eastAsia="zh-CN"/>
        </w:rPr>
        <w:t xml:space="preserve"> </w:t>
      </w:r>
      <w:proofErr w:type="spellStart"/>
      <w:r w:rsidRPr="00B255B2">
        <w:rPr>
          <w:rFonts w:eastAsia="SimSun"/>
          <w:lang w:val="en-MY" w:eastAsia="zh-CN"/>
        </w:rPr>
        <w:t>kajian</w:t>
      </w:r>
      <w:proofErr w:type="spellEnd"/>
      <w:r w:rsidRPr="00B255B2">
        <w:rPr>
          <w:rFonts w:eastAsia="SimSun"/>
          <w:lang w:val="en-MY" w:eastAsia="zh-CN"/>
        </w:rPr>
        <w:t xml:space="preserve"> yang </w:t>
      </w:r>
      <w:proofErr w:type="spellStart"/>
      <w:r w:rsidRPr="00B255B2">
        <w:rPr>
          <w:rFonts w:eastAsia="SimSun"/>
          <w:lang w:val="en-MY" w:eastAsia="zh-CN"/>
        </w:rPr>
        <w:t>telah</w:t>
      </w:r>
      <w:proofErr w:type="spellEnd"/>
      <w:r w:rsidRPr="00B255B2">
        <w:rPr>
          <w:rFonts w:eastAsia="SimSun"/>
          <w:lang w:val="en-MY" w:eastAsia="zh-CN"/>
        </w:rPr>
        <w:t xml:space="preserve"> </w:t>
      </w:r>
      <w:proofErr w:type="spellStart"/>
      <w:r w:rsidRPr="00B255B2">
        <w:rPr>
          <w:rFonts w:eastAsia="SimSun"/>
          <w:lang w:val="en-MY" w:eastAsia="zh-CN"/>
        </w:rPr>
        <w:t>dilaksanakan</w:t>
      </w:r>
      <w:proofErr w:type="spellEnd"/>
      <w:r w:rsidRPr="00B255B2">
        <w:rPr>
          <w:rFonts w:eastAsia="SimSun"/>
          <w:lang w:val="en-MY" w:eastAsia="zh-CN"/>
        </w:rPr>
        <w:t xml:space="preserve"> </w:t>
      </w:r>
      <w:proofErr w:type="spellStart"/>
      <w:r w:rsidRPr="00B255B2">
        <w:rPr>
          <w:rFonts w:eastAsia="SimSun"/>
          <w:lang w:val="en-MY" w:eastAsia="zh-CN"/>
        </w:rPr>
        <w:t>terhadap</w:t>
      </w:r>
      <w:proofErr w:type="spellEnd"/>
      <w:r w:rsidRPr="00B255B2">
        <w:rPr>
          <w:rFonts w:eastAsia="SimSun"/>
          <w:lang w:val="en-MY" w:eastAsia="zh-CN"/>
        </w:rPr>
        <w:t xml:space="preserve"> VM </w:t>
      </w:r>
      <w:proofErr w:type="spellStart"/>
      <w:r w:rsidRPr="00B255B2">
        <w:rPr>
          <w:rFonts w:eastAsia="SimSun"/>
          <w:lang w:val="en-MY" w:eastAsia="zh-CN"/>
        </w:rPr>
        <w:t>ini</w:t>
      </w:r>
      <w:proofErr w:type="spellEnd"/>
      <w:r w:rsidRPr="00B255B2">
        <w:rPr>
          <w:rFonts w:eastAsia="SimSun"/>
          <w:lang w:val="en-MY" w:eastAsia="zh-CN"/>
        </w:rPr>
        <w:t>.</w:t>
      </w:r>
    </w:p>
    <w:p w14:paraId="306D0B1F" w14:textId="2CCBF321" w:rsidR="00A40C7F" w:rsidRDefault="00A40C7F" w:rsidP="001D27B0">
      <w:pPr>
        <w:ind w:firstLine="720"/>
        <w:jc w:val="both"/>
        <w:rPr>
          <w:rFonts w:eastAsia="SimSun"/>
          <w:lang w:val="en-MY" w:eastAsia="zh-CN"/>
        </w:rPr>
      </w:pPr>
    </w:p>
    <w:p w14:paraId="67A2971B" w14:textId="77777777" w:rsidR="001D27B0" w:rsidRDefault="001D27B0" w:rsidP="001D27B0">
      <w:pPr>
        <w:jc w:val="both"/>
        <w:rPr>
          <w:rFonts w:eastAsia="SimSun"/>
          <w:lang w:val="en-MY" w:eastAsia="zh-CN"/>
        </w:rPr>
      </w:pPr>
    </w:p>
    <w:sectPr w:rsidR="001D27B0" w:rsidSect="009D7132">
      <w:headerReference w:type="even" r:id="rId9"/>
      <w:headerReference w:type="default" r:id="rId10"/>
      <w:headerReference w:type="first" r:id="rId11"/>
      <w:pgSz w:w="12240" w:h="15840"/>
      <w:pgMar w:top="1440" w:right="1440" w:bottom="1440" w:left="1418" w:header="720" w:footer="720" w:gutter="0"/>
      <w:pgNumType w:start="245"/>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D8F39" w14:textId="77777777" w:rsidR="00771705" w:rsidRDefault="00771705">
      <w:r>
        <w:separator/>
      </w:r>
    </w:p>
  </w:endnote>
  <w:endnote w:type="continuationSeparator" w:id="0">
    <w:p w14:paraId="6B7DF277" w14:textId="77777777" w:rsidR="00771705" w:rsidRDefault="00771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LManuscriptIP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6BE11" w14:textId="77777777" w:rsidR="00771705" w:rsidRDefault="00771705">
      <w:r>
        <w:separator/>
      </w:r>
    </w:p>
  </w:footnote>
  <w:footnote w:type="continuationSeparator" w:id="0">
    <w:p w14:paraId="5BDB2DE8" w14:textId="77777777" w:rsidR="00771705" w:rsidRDefault="007717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96380" w14:textId="77777777" w:rsidR="001A6A55" w:rsidRDefault="001A6A55" w:rsidP="00DE07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3B09E8" w14:textId="77777777" w:rsidR="001A6A55" w:rsidRDefault="001A6A55" w:rsidP="003110A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B95C3" w14:textId="394D5E0F" w:rsidR="001A6A55" w:rsidRPr="009D7132" w:rsidRDefault="001A6A55" w:rsidP="007B6982">
    <w:pPr>
      <w:pStyle w:val="Header"/>
      <w:framePr w:wrap="around" w:vAnchor="text" w:hAnchor="margin" w:xAlign="right" w:y="1"/>
      <w:rPr>
        <w:rStyle w:val="PageNumber"/>
        <w:sz w:val="18"/>
        <w:szCs w:val="18"/>
      </w:rPr>
    </w:pPr>
    <w:r w:rsidRPr="009D7132">
      <w:rPr>
        <w:rStyle w:val="PageNumber"/>
        <w:sz w:val="18"/>
        <w:szCs w:val="18"/>
      </w:rPr>
      <w:fldChar w:fldCharType="begin"/>
    </w:r>
    <w:r w:rsidRPr="009D7132">
      <w:rPr>
        <w:rStyle w:val="PageNumber"/>
        <w:sz w:val="18"/>
        <w:szCs w:val="18"/>
      </w:rPr>
      <w:instrText xml:space="preserve">PAGE  </w:instrText>
    </w:r>
    <w:r w:rsidRPr="009D7132">
      <w:rPr>
        <w:rStyle w:val="PageNumber"/>
        <w:sz w:val="18"/>
        <w:szCs w:val="18"/>
      </w:rPr>
      <w:fldChar w:fldCharType="separate"/>
    </w:r>
    <w:r w:rsidR="006E5F47">
      <w:rPr>
        <w:rStyle w:val="PageNumber"/>
        <w:noProof/>
        <w:sz w:val="18"/>
        <w:szCs w:val="18"/>
      </w:rPr>
      <w:t>246</w:t>
    </w:r>
    <w:r w:rsidRPr="009D7132">
      <w:rPr>
        <w:rStyle w:val="PageNumber"/>
        <w:sz w:val="18"/>
        <w:szCs w:val="18"/>
      </w:rPr>
      <w:fldChar w:fldCharType="end"/>
    </w:r>
  </w:p>
  <w:p w14:paraId="4E85359C" w14:textId="3290BDA3" w:rsidR="001A6A55" w:rsidRPr="009D7132" w:rsidRDefault="001A6A55" w:rsidP="009D7132">
    <w:pPr>
      <w:tabs>
        <w:tab w:val="left" w:pos="720"/>
        <w:tab w:val="center" w:pos="4680"/>
        <w:tab w:val="right" w:pos="9360"/>
      </w:tabs>
      <w:ind w:left="2" w:hanging="2"/>
      <w:rPr>
        <w:sz w:val="18"/>
        <w:szCs w:val="18"/>
        <w:lang w:val="en-US"/>
      </w:rPr>
    </w:pPr>
    <w:r w:rsidRPr="009D7132">
      <w:rPr>
        <w:sz w:val="18"/>
        <w:szCs w:val="18"/>
      </w:rPr>
      <w:t>Geografia-Malaysian Journal of Society and Space</w:t>
    </w:r>
    <w:r w:rsidRPr="009D7132">
      <w:rPr>
        <w:b/>
        <w:sz w:val="18"/>
        <w:szCs w:val="18"/>
      </w:rPr>
      <w:t xml:space="preserve"> </w:t>
    </w:r>
    <w:r w:rsidRPr="009D7132">
      <w:rPr>
        <w:sz w:val="18"/>
        <w:szCs w:val="18"/>
      </w:rPr>
      <w:t>19 issue</w:t>
    </w:r>
    <w:r w:rsidRPr="009D7132">
      <w:rPr>
        <w:b/>
        <w:sz w:val="18"/>
        <w:szCs w:val="18"/>
      </w:rPr>
      <w:t xml:space="preserve"> </w:t>
    </w:r>
    <w:r w:rsidRPr="009D7132">
      <w:rPr>
        <w:sz w:val="18"/>
        <w:szCs w:val="18"/>
      </w:rPr>
      <w:t>4</w:t>
    </w:r>
    <w:r w:rsidRPr="009D7132">
      <w:rPr>
        <w:b/>
        <w:sz w:val="18"/>
        <w:szCs w:val="18"/>
      </w:rPr>
      <w:t xml:space="preserve"> </w:t>
    </w:r>
    <w:r w:rsidRPr="009D7132">
      <w:rPr>
        <w:sz w:val="18"/>
        <w:szCs w:val="18"/>
      </w:rPr>
      <w:t>(</w:t>
    </w:r>
    <w:r>
      <w:rPr>
        <w:sz w:val="18"/>
        <w:szCs w:val="18"/>
      </w:rPr>
      <w:t>245-262</w:t>
    </w:r>
    <w:r w:rsidRPr="009D7132">
      <w:rPr>
        <w:sz w:val="18"/>
        <w:szCs w:val="18"/>
      </w:rPr>
      <w:t>)</w:t>
    </w:r>
    <w:r w:rsidRPr="009D7132">
      <w:rPr>
        <w:sz w:val="18"/>
        <w:szCs w:val="18"/>
      </w:rPr>
      <w:tab/>
    </w:r>
  </w:p>
  <w:p w14:paraId="278D5CE4" w14:textId="1CB20156" w:rsidR="001A6A55" w:rsidRDefault="001A6A55" w:rsidP="009D7132">
    <w:pPr>
      <w:pStyle w:val="Header"/>
      <w:ind w:right="360"/>
    </w:pPr>
    <w:r w:rsidRPr="009D7132">
      <w:rPr>
        <w:sz w:val="18"/>
        <w:szCs w:val="18"/>
      </w:rPr>
      <w:t xml:space="preserve">© 2023, e-ISSN 2682-7727 </w:t>
    </w:r>
    <w:hyperlink r:id="rId1" w:history="1">
      <w:r w:rsidRPr="009D7132">
        <w:rPr>
          <w:rStyle w:val="Hyperlink"/>
          <w:color w:val="auto"/>
          <w:position w:val="-1"/>
          <w:sz w:val="18"/>
          <w:szCs w:val="18"/>
          <w:u w:val="none"/>
        </w:rPr>
        <w:t>https://doi.org/10.17576/geo-2023-1904-17</w:t>
      </w:r>
    </w:hyperlink>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3CBAD" w14:textId="522FBCB7" w:rsidR="001A6A55" w:rsidRPr="009D7132" w:rsidRDefault="001A6A55" w:rsidP="009D7132">
    <w:pPr>
      <w:tabs>
        <w:tab w:val="left" w:pos="720"/>
        <w:tab w:val="center" w:pos="4680"/>
        <w:tab w:val="right" w:pos="9360"/>
      </w:tabs>
      <w:ind w:left="2" w:hanging="2"/>
      <w:rPr>
        <w:sz w:val="18"/>
        <w:szCs w:val="18"/>
        <w:lang w:val="en-US"/>
      </w:rPr>
    </w:pPr>
    <w:r w:rsidRPr="009D7132">
      <w:rPr>
        <w:sz w:val="18"/>
        <w:szCs w:val="18"/>
      </w:rPr>
      <w:t>Geografia-Malaysian Journal of Society and Space</w:t>
    </w:r>
    <w:r w:rsidRPr="009D7132">
      <w:rPr>
        <w:b/>
        <w:sz w:val="18"/>
        <w:szCs w:val="18"/>
      </w:rPr>
      <w:t xml:space="preserve"> </w:t>
    </w:r>
    <w:r w:rsidRPr="009D7132">
      <w:rPr>
        <w:sz w:val="18"/>
        <w:szCs w:val="18"/>
      </w:rPr>
      <w:t>19 issue</w:t>
    </w:r>
    <w:r w:rsidRPr="009D7132">
      <w:rPr>
        <w:b/>
        <w:sz w:val="18"/>
        <w:szCs w:val="18"/>
      </w:rPr>
      <w:t xml:space="preserve"> </w:t>
    </w:r>
    <w:r w:rsidRPr="009D7132">
      <w:rPr>
        <w:sz w:val="18"/>
        <w:szCs w:val="18"/>
      </w:rPr>
      <w:t>4</w:t>
    </w:r>
    <w:r w:rsidRPr="009D7132">
      <w:rPr>
        <w:b/>
        <w:sz w:val="18"/>
        <w:szCs w:val="18"/>
      </w:rPr>
      <w:t xml:space="preserve"> </w:t>
    </w:r>
    <w:r w:rsidRPr="009D7132">
      <w:rPr>
        <w:sz w:val="18"/>
        <w:szCs w:val="18"/>
      </w:rPr>
      <w:t>(</w:t>
    </w:r>
    <w:r>
      <w:rPr>
        <w:sz w:val="18"/>
        <w:szCs w:val="18"/>
      </w:rPr>
      <w:t>245-262</w:t>
    </w:r>
    <w:r w:rsidRPr="009D7132">
      <w:rPr>
        <w:sz w:val="18"/>
        <w:szCs w:val="18"/>
      </w:rPr>
      <w:t>)</w:t>
    </w:r>
    <w:r w:rsidRPr="009D7132">
      <w:rPr>
        <w:sz w:val="18"/>
        <w:szCs w:val="18"/>
      </w:rPr>
      <w:tab/>
    </w:r>
  </w:p>
  <w:p w14:paraId="3E2DC048" w14:textId="1129B965" w:rsidR="001A6A55" w:rsidRPr="009D7132" w:rsidRDefault="001A6A55" w:rsidP="009D7132">
    <w:pPr>
      <w:pStyle w:val="Header"/>
      <w:tabs>
        <w:tab w:val="clear" w:pos="8640"/>
        <w:tab w:val="right" w:pos="9214"/>
      </w:tabs>
      <w:rPr>
        <w:sz w:val="18"/>
        <w:szCs w:val="18"/>
      </w:rPr>
    </w:pPr>
    <w:r w:rsidRPr="009D7132">
      <w:rPr>
        <w:sz w:val="18"/>
        <w:szCs w:val="18"/>
      </w:rPr>
      <w:t xml:space="preserve">© 2023, e-ISSN 2682-7727 </w:t>
    </w:r>
    <w:hyperlink r:id="rId1" w:history="1">
      <w:r w:rsidRPr="009D7132">
        <w:rPr>
          <w:rStyle w:val="Hyperlink"/>
          <w:color w:val="auto"/>
          <w:position w:val="-1"/>
          <w:sz w:val="18"/>
          <w:szCs w:val="18"/>
          <w:u w:val="none"/>
        </w:rPr>
        <w:t>https://doi.org/10.17576/geo-2023-1904-17</w:t>
      </w:r>
    </w:hyperlink>
    <w:sdt>
      <w:sdtPr>
        <w:rPr>
          <w:sz w:val="18"/>
          <w:szCs w:val="18"/>
        </w:rPr>
        <w:id w:val="-1953388227"/>
        <w:docPartObj>
          <w:docPartGallery w:val="Page Numbers (Top of Page)"/>
          <w:docPartUnique/>
        </w:docPartObj>
      </w:sdtPr>
      <w:sdtEndPr>
        <w:rPr>
          <w:noProof/>
        </w:rPr>
      </w:sdtEndPr>
      <w:sdtContent>
        <w:r>
          <w:rPr>
            <w:sz w:val="18"/>
            <w:szCs w:val="18"/>
          </w:rPr>
          <w:tab/>
          <w:t xml:space="preserve">     </w:t>
        </w:r>
        <w:r w:rsidRPr="009D7132">
          <w:rPr>
            <w:sz w:val="18"/>
            <w:szCs w:val="18"/>
          </w:rPr>
          <w:fldChar w:fldCharType="begin"/>
        </w:r>
        <w:r w:rsidRPr="009D7132">
          <w:rPr>
            <w:sz w:val="18"/>
            <w:szCs w:val="18"/>
          </w:rPr>
          <w:instrText xml:space="preserve"> PAGE   \* MERGEFORMAT </w:instrText>
        </w:r>
        <w:r w:rsidRPr="009D7132">
          <w:rPr>
            <w:sz w:val="18"/>
            <w:szCs w:val="18"/>
          </w:rPr>
          <w:fldChar w:fldCharType="separate"/>
        </w:r>
        <w:r w:rsidR="006E5F47">
          <w:rPr>
            <w:noProof/>
            <w:sz w:val="18"/>
            <w:szCs w:val="18"/>
          </w:rPr>
          <w:t>245</w:t>
        </w:r>
        <w:r w:rsidRPr="009D7132">
          <w:rPr>
            <w:noProof/>
            <w:sz w:val="18"/>
            <w:szCs w:val="18"/>
          </w:rPr>
          <w:fldChar w:fldCharType="end"/>
        </w:r>
      </w:sdtContent>
    </w:sdt>
  </w:p>
  <w:p w14:paraId="14C2E143" w14:textId="77777777" w:rsidR="001A6A55" w:rsidRPr="009D7132" w:rsidRDefault="001A6A55">
    <w:pPr>
      <w:pStyle w:val="Heade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7380"/>
    <w:multiLevelType w:val="hybridMultilevel"/>
    <w:tmpl w:val="C5502744"/>
    <w:lvl w:ilvl="0" w:tplc="A0C4EBA6">
      <w:start w:val="2"/>
      <w:numFmt w:val="bullet"/>
      <w:lvlText w:val=""/>
      <w:lvlJc w:val="left"/>
      <w:pPr>
        <w:tabs>
          <w:tab w:val="num" w:pos="6420"/>
        </w:tabs>
        <w:ind w:left="6420" w:hanging="3540"/>
      </w:pPr>
      <w:rPr>
        <w:rFonts w:ascii="SILManuscriptIPA" w:eastAsia="Times New Roman" w:hAnsi="SILManuscriptIPA" w:cs="Times New Roman" w:hint="default"/>
        <w:sz w:val="22"/>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BC82A43"/>
    <w:multiLevelType w:val="hybridMultilevel"/>
    <w:tmpl w:val="747C4E8C"/>
    <w:lvl w:ilvl="0" w:tplc="B4908A2E">
      <w:start w:val="5"/>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34E1671F"/>
    <w:multiLevelType w:val="hybridMultilevel"/>
    <w:tmpl w:val="A4FE2EA8"/>
    <w:lvl w:ilvl="0" w:tplc="C2DC200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AC25F2F"/>
    <w:multiLevelType w:val="multilevel"/>
    <w:tmpl w:val="BD48FEB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5B9813C2"/>
    <w:multiLevelType w:val="hybridMultilevel"/>
    <w:tmpl w:val="F8DE2594"/>
    <w:lvl w:ilvl="0" w:tplc="B4908A2E">
      <w:start w:val="5"/>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66E77932"/>
    <w:multiLevelType w:val="hybridMultilevel"/>
    <w:tmpl w:val="7216140E"/>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86C3BE4"/>
    <w:multiLevelType w:val="hybridMultilevel"/>
    <w:tmpl w:val="A87078EE"/>
    <w:lvl w:ilvl="0" w:tplc="388CB0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C5C584F"/>
    <w:multiLevelType w:val="multilevel"/>
    <w:tmpl w:val="0FD26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7792E7E"/>
    <w:multiLevelType w:val="hybridMultilevel"/>
    <w:tmpl w:val="9E38347C"/>
    <w:lvl w:ilvl="0" w:tplc="15B62E5A">
      <w:start w:val="5"/>
      <w:numFmt w:val="bullet"/>
      <w:lvlText w:val=""/>
      <w:lvlJc w:val="left"/>
      <w:pPr>
        <w:tabs>
          <w:tab w:val="num" w:pos="2160"/>
        </w:tabs>
        <w:ind w:left="2160" w:hanging="1440"/>
      </w:pPr>
      <w:rPr>
        <w:rFonts w:ascii="SILManuscriptIPA" w:eastAsia="Times New Roman" w:hAnsi="SILManuscriptIPA"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8407BF7"/>
    <w:multiLevelType w:val="hybridMultilevel"/>
    <w:tmpl w:val="EB560076"/>
    <w:lvl w:ilvl="0" w:tplc="03EEFBC2">
      <w:start w:val="1"/>
      <w:numFmt w:val="decimal"/>
      <w:lvlText w:val="%1)"/>
      <w:lvlJc w:val="left"/>
      <w:pPr>
        <w:tabs>
          <w:tab w:val="num" w:pos="1815"/>
        </w:tabs>
        <w:ind w:left="1815" w:hanging="10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8F8254B"/>
    <w:multiLevelType w:val="hybridMultilevel"/>
    <w:tmpl w:val="1B9A42EC"/>
    <w:lvl w:ilvl="0" w:tplc="C70A41D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E4605AB"/>
    <w:multiLevelType w:val="hybridMultilevel"/>
    <w:tmpl w:val="3F261444"/>
    <w:lvl w:ilvl="0" w:tplc="F81876BA">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3"/>
  </w:num>
  <w:num w:numId="2">
    <w:abstractNumId w:val="9"/>
  </w:num>
  <w:num w:numId="3">
    <w:abstractNumId w:val="6"/>
  </w:num>
  <w:num w:numId="4">
    <w:abstractNumId w:val="1"/>
  </w:num>
  <w:num w:numId="5">
    <w:abstractNumId w:val="4"/>
  </w:num>
  <w:num w:numId="6">
    <w:abstractNumId w:val="8"/>
  </w:num>
  <w:num w:numId="7">
    <w:abstractNumId w:val="0"/>
  </w:num>
  <w:num w:numId="8">
    <w:abstractNumId w:val="2"/>
  </w:num>
  <w:num w:numId="9">
    <w:abstractNumId w:val="7"/>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A7"/>
    <w:rsid w:val="00005ABB"/>
    <w:rsid w:val="00005BC2"/>
    <w:rsid w:val="000101AC"/>
    <w:rsid w:val="000111CD"/>
    <w:rsid w:val="000138D5"/>
    <w:rsid w:val="00017B3A"/>
    <w:rsid w:val="0002231D"/>
    <w:rsid w:val="00022B85"/>
    <w:rsid w:val="000241EA"/>
    <w:rsid w:val="00026EBA"/>
    <w:rsid w:val="00032491"/>
    <w:rsid w:val="00040FCF"/>
    <w:rsid w:val="00043C97"/>
    <w:rsid w:val="00055CD3"/>
    <w:rsid w:val="00057FF5"/>
    <w:rsid w:val="00067BA1"/>
    <w:rsid w:val="00071F8A"/>
    <w:rsid w:val="00080AEE"/>
    <w:rsid w:val="00082D6B"/>
    <w:rsid w:val="0008527A"/>
    <w:rsid w:val="000A1935"/>
    <w:rsid w:val="000A70AD"/>
    <w:rsid w:val="000C058A"/>
    <w:rsid w:val="000C196C"/>
    <w:rsid w:val="000C1DA6"/>
    <w:rsid w:val="000C389B"/>
    <w:rsid w:val="000C64AF"/>
    <w:rsid w:val="000D65F1"/>
    <w:rsid w:val="000E3832"/>
    <w:rsid w:val="000E4791"/>
    <w:rsid w:val="000F1BBB"/>
    <w:rsid w:val="000F3D02"/>
    <w:rsid w:val="0010303A"/>
    <w:rsid w:val="001039C7"/>
    <w:rsid w:val="00103D95"/>
    <w:rsid w:val="00112838"/>
    <w:rsid w:val="00113080"/>
    <w:rsid w:val="001155F3"/>
    <w:rsid w:val="0013385D"/>
    <w:rsid w:val="00135951"/>
    <w:rsid w:val="0014062A"/>
    <w:rsid w:val="001518F1"/>
    <w:rsid w:val="001563DE"/>
    <w:rsid w:val="00157BEB"/>
    <w:rsid w:val="001639D1"/>
    <w:rsid w:val="00170743"/>
    <w:rsid w:val="00183BC4"/>
    <w:rsid w:val="00184D9C"/>
    <w:rsid w:val="001A474E"/>
    <w:rsid w:val="001A54F5"/>
    <w:rsid w:val="001A6A55"/>
    <w:rsid w:val="001A7D32"/>
    <w:rsid w:val="001B025A"/>
    <w:rsid w:val="001C28B5"/>
    <w:rsid w:val="001C5600"/>
    <w:rsid w:val="001D18DD"/>
    <w:rsid w:val="001D27B0"/>
    <w:rsid w:val="001E7C2F"/>
    <w:rsid w:val="001F41CE"/>
    <w:rsid w:val="001F79CC"/>
    <w:rsid w:val="002004F4"/>
    <w:rsid w:val="002006E8"/>
    <w:rsid w:val="00206726"/>
    <w:rsid w:val="00213447"/>
    <w:rsid w:val="00217639"/>
    <w:rsid w:val="002245D0"/>
    <w:rsid w:val="0022625C"/>
    <w:rsid w:val="00226EDC"/>
    <w:rsid w:val="00230E59"/>
    <w:rsid w:val="00236294"/>
    <w:rsid w:val="002463DF"/>
    <w:rsid w:val="002539D8"/>
    <w:rsid w:val="00254A28"/>
    <w:rsid w:val="00257EFA"/>
    <w:rsid w:val="00264B7D"/>
    <w:rsid w:val="0027211A"/>
    <w:rsid w:val="00273A5D"/>
    <w:rsid w:val="00281EEA"/>
    <w:rsid w:val="00282FE8"/>
    <w:rsid w:val="002A021D"/>
    <w:rsid w:val="002B7715"/>
    <w:rsid w:val="002C1A51"/>
    <w:rsid w:val="002D1BA7"/>
    <w:rsid w:val="002D2DC8"/>
    <w:rsid w:val="002D3264"/>
    <w:rsid w:val="002E07FE"/>
    <w:rsid w:val="002E31BF"/>
    <w:rsid w:val="002E3887"/>
    <w:rsid w:val="002F2FF8"/>
    <w:rsid w:val="003110A7"/>
    <w:rsid w:val="0031330C"/>
    <w:rsid w:val="00331AD9"/>
    <w:rsid w:val="0034304A"/>
    <w:rsid w:val="00346678"/>
    <w:rsid w:val="0035565E"/>
    <w:rsid w:val="00363D94"/>
    <w:rsid w:val="003702BC"/>
    <w:rsid w:val="00377C4F"/>
    <w:rsid w:val="00382305"/>
    <w:rsid w:val="003861CC"/>
    <w:rsid w:val="00390A78"/>
    <w:rsid w:val="00394894"/>
    <w:rsid w:val="003A079B"/>
    <w:rsid w:val="003A1090"/>
    <w:rsid w:val="003A4488"/>
    <w:rsid w:val="003A5F7E"/>
    <w:rsid w:val="003B1BC3"/>
    <w:rsid w:val="003B64ED"/>
    <w:rsid w:val="003B7F86"/>
    <w:rsid w:val="003C2F62"/>
    <w:rsid w:val="003E7D85"/>
    <w:rsid w:val="003F3CEB"/>
    <w:rsid w:val="00401CBC"/>
    <w:rsid w:val="00402469"/>
    <w:rsid w:val="00404325"/>
    <w:rsid w:val="004114B5"/>
    <w:rsid w:val="00412D01"/>
    <w:rsid w:val="004177DE"/>
    <w:rsid w:val="00422CEA"/>
    <w:rsid w:val="00424193"/>
    <w:rsid w:val="0042593A"/>
    <w:rsid w:val="004305F0"/>
    <w:rsid w:val="00436AF0"/>
    <w:rsid w:val="00445094"/>
    <w:rsid w:val="00446CBC"/>
    <w:rsid w:val="00450E6D"/>
    <w:rsid w:val="004524C7"/>
    <w:rsid w:val="00455ACC"/>
    <w:rsid w:val="0046202C"/>
    <w:rsid w:val="00472199"/>
    <w:rsid w:val="004779AB"/>
    <w:rsid w:val="00480CCE"/>
    <w:rsid w:val="004A06B7"/>
    <w:rsid w:val="004A2856"/>
    <w:rsid w:val="004A2D52"/>
    <w:rsid w:val="004B4D5D"/>
    <w:rsid w:val="004C6BEA"/>
    <w:rsid w:val="004D5EAA"/>
    <w:rsid w:val="004D6B0D"/>
    <w:rsid w:val="004F56D0"/>
    <w:rsid w:val="005039E4"/>
    <w:rsid w:val="00506575"/>
    <w:rsid w:val="00512525"/>
    <w:rsid w:val="00522E92"/>
    <w:rsid w:val="00530874"/>
    <w:rsid w:val="00532144"/>
    <w:rsid w:val="00532275"/>
    <w:rsid w:val="00537BA6"/>
    <w:rsid w:val="00541202"/>
    <w:rsid w:val="00555786"/>
    <w:rsid w:val="005600A9"/>
    <w:rsid w:val="00562A60"/>
    <w:rsid w:val="00573D80"/>
    <w:rsid w:val="00581CD6"/>
    <w:rsid w:val="00592193"/>
    <w:rsid w:val="00595C8E"/>
    <w:rsid w:val="005A1431"/>
    <w:rsid w:val="005A17DE"/>
    <w:rsid w:val="005A3974"/>
    <w:rsid w:val="005A41BA"/>
    <w:rsid w:val="005B65AD"/>
    <w:rsid w:val="005C040F"/>
    <w:rsid w:val="005D2780"/>
    <w:rsid w:val="005E0DA6"/>
    <w:rsid w:val="005E7B2F"/>
    <w:rsid w:val="005F1BD3"/>
    <w:rsid w:val="005F3288"/>
    <w:rsid w:val="005F3997"/>
    <w:rsid w:val="005F5B8D"/>
    <w:rsid w:val="005F7199"/>
    <w:rsid w:val="00605FED"/>
    <w:rsid w:val="00607861"/>
    <w:rsid w:val="00610449"/>
    <w:rsid w:val="00617CBF"/>
    <w:rsid w:val="00627748"/>
    <w:rsid w:val="006360D5"/>
    <w:rsid w:val="0064348F"/>
    <w:rsid w:val="00643996"/>
    <w:rsid w:val="00645DE0"/>
    <w:rsid w:val="00651214"/>
    <w:rsid w:val="00652DF5"/>
    <w:rsid w:val="006609B5"/>
    <w:rsid w:val="0066603E"/>
    <w:rsid w:val="00676E89"/>
    <w:rsid w:val="0069106A"/>
    <w:rsid w:val="006948D6"/>
    <w:rsid w:val="00696EC2"/>
    <w:rsid w:val="006A16C5"/>
    <w:rsid w:val="006A21F4"/>
    <w:rsid w:val="006A2306"/>
    <w:rsid w:val="006A251D"/>
    <w:rsid w:val="006A64AD"/>
    <w:rsid w:val="006B0190"/>
    <w:rsid w:val="006B0F7C"/>
    <w:rsid w:val="006B2529"/>
    <w:rsid w:val="006B7BF1"/>
    <w:rsid w:val="006E54F6"/>
    <w:rsid w:val="006E5F47"/>
    <w:rsid w:val="006F19C2"/>
    <w:rsid w:val="006F36A4"/>
    <w:rsid w:val="006F6B32"/>
    <w:rsid w:val="0070207F"/>
    <w:rsid w:val="00704D20"/>
    <w:rsid w:val="00707CF1"/>
    <w:rsid w:val="00711DE6"/>
    <w:rsid w:val="007146C4"/>
    <w:rsid w:val="00720D43"/>
    <w:rsid w:val="00733F39"/>
    <w:rsid w:val="00747791"/>
    <w:rsid w:val="007500AA"/>
    <w:rsid w:val="00753D37"/>
    <w:rsid w:val="007548B2"/>
    <w:rsid w:val="007604A2"/>
    <w:rsid w:val="00762BF2"/>
    <w:rsid w:val="00771705"/>
    <w:rsid w:val="00772BE5"/>
    <w:rsid w:val="00792E3F"/>
    <w:rsid w:val="00796B7C"/>
    <w:rsid w:val="007B1088"/>
    <w:rsid w:val="007B387F"/>
    <w:rsid w:val="007B61B0"/>
    <w:rsid w:val="007B6982"/>
    <w:rsid w:val="007B787B"/>
    <w:rsid w:val="007C15B6"/>
    <w:rsid w:val="007C162C"/>
    <w:rsid w:val="007C4863"/>
    <w:rsid w:val="007C48FD"/>
    <w:rsid w:val="007C6C95"/>
    <w:rsid w:val="007E1B4E"/>
    <w:rsid w:val="007F6071"/>
    <w:rsid w:val="007F6381"/>
    <w:rsid w:val="007F68E9"/>
    <w:rsid w:val="007F6FDC"/>
    <w:rsid w:val="008025EC"/>
    <w:rsid w:val="00821D0C"/>
    <w:rsid w:val="0083008A"/>
    <w:rsid w:val="0083192C"/>
    <w:rsid w:val="00837A39"/>
    <w:rsid w:val="00842C87"/>
    <w:rsid w:val="00842C9D"/>
    <w:rsid w:val="008445B3"/>
    <w:rsid w:val="00872960"/>
    <w:rsid w:val="0087350F"/>
    <w:rsid w:val="0088462A"/>
    <w:rsid w:val="00890010"/>
    <w:rsid w:val="00891888"/>
    <w:rsid w:val="00892C1F"/>
    <w:rsid w:val="00893A54"/>
    <w:rsid w:val="0089406D"/>
    <w:rsid w:val="008A34F3"/>
    <w:rsid w:val="008A40E7"/>
    <w:rsid w:val="008A7DE2"/>
    <w:rsid w:val="008C189F"/>
    <w:rsid w:val="008C2C53"/>
    <w:rsid w:val="008D28F3"/>
    <w:rsid w:val="008D2B38"/>
    <w:rsid w:val="008D5ADA"/>
    <w:rsid w:val="008D71C0"/>
    <w:rsid w:val="008E46ED"/>
    <w:rsid w:val="008F38D3"/>
    <w:rsid w:val="008F54F7"/>
    <w:rsid w:val="008F6B84"/>
    <w:rsid w:val="0090019D"/>
    <w:rsid w:val="00903B81"/>
    <w:rsid w:val="0090461F"/>
    <w:rsid w:val="00912DA8"/>
    <w:rsid w:val="009137C4"/>
    <w:rsid w:val="00922D1C"/>
    <w:rsid w:val="00925CF2"/>
    <w:rsid w:val="00930C3C"/>
    <w:rsid w:val="00931698"/>
    <w:rsid w:val="009328AC"/>
    <w:rsid w:val="009567CA"/>
    <w:rsid w:val="00960421"/>
    <w:rsid w:val="00960E35"/>
    <w:rsid w:val="00990B55"/>
    <w:rsid w:val="0099197A"/>
    <w:rsid w:val="009939BC"/>
    <w:rsid w:val="009A4309"/>
    <w:rsid w:val="009B0BB0"/>
    <w:rsid w:val="009B17C7"/>
    <w:rsid w:val="009C5D8C"/>
    <w:rsid w:val="009C6292"/>
    <w:rsid w:val="009D078E"/>
    <w:rsid w:val="009D28CF"/>
    <w:rsid w:val="009D7132"/>
    <w:rsid w:val="009F5DEE"/>
    <w:rsid w:val="009F6608"/>
    <w:rsid w:val="00A045E7"/>
    <w:rsid w:val="00A14D17"/>
    <w:rsid w:val="00A23EEB"/>
    <w:rsid w:val="00A40C7F"/>
    <w:rsid w:val="00A5165B"/>
    <w:rsid w:val="00A51A7F"/>
    <w:rsid w:val="00A53FEE"/>
    <w:rsid w:val="00A64B6C"/>
    <w:rsid w:val="00A65199"/>
    <w:rsid w:val="00A6688E"/>
    <w:rsid w:val="00A719AC"/>
    <w:rsid w:val="00A75FE9"/>
    <w:rsid w:val="00A83037"/>
    <w:rsid w:val="00A83737"/>
    <w:rsid w:val="00A926D2"/>
    <w:rsid w:val="00A931FA"/>
    <w:rsid w:val="00AA121A"/>
    <w:rsid w:val="00AA3BB9"/>
    <w:rsid w:val="00AB0035"/>
    <w:rsid w:val="00AB48B3"/>
    <w:rsid w:val="00AB67A0"/>
    <w:rsid w:val="00AB7874"/>
    <w:rsid w:val="00AB7F38"/>
    <w:rsid w:val="00AC2D58"/>
    <w:rsid w:val="00AC4D1C"/>
    <w:rsid w:val="00AD3287"/>
    <w:rsid w:val="00AE2AA6"/>
    <w:rsid w:val="00AE2BAD"/>
    <w:rsid w:val="00AE4279"/>
    <w:rsid w:val="00AF4979"/>
    <w:rsid w:val="00B01452"/>
    <w:rsid w:val="00B05291"/>
    <w:rsid w:val="00B10336"/>
    <w:rsid w:val="00B215E7"/>
    <w:rsid w:val="00B255B2"/>
    <w:rsid w:val="00B30B7D"/>
    <w:rsid w:val="00B32A11"/>
    <w:rsid w:val="00B41010"/>
    <w:rsid w:val="00B43FB7"/>
    <w:rsid w:val="00B50E3B"/>
    <w:rsid w:val="00B51CB5"/>
    <w:rsid w:val="00B5271E"/>
    <w:rsid w:val="00B5630E"/>
    <w:rsid w:val="00B811B4"/>
    <w:rsid w:val="00B856BF"/>
    <w:rsid w:val="00B913C4"/>
    <w:rsid w:val="00B922C5"/>
    <w:rsid w:val="00B92FA8"/>
    <w:rsid w:val="00BA0834"/>
    <w:rsid w:val="00BA61CB"/>
    <w:rsid w:val="00BB41A6"/>
    <w:rsid w:val="00BB529E"/>
    <w:rsid w:val="00BC3DB4"/>
    <w:rsid w:val="00BD1352"/>
    <w:rsid w:val="00BD5EE4"/>
    <w:rsid w:val="00BE3866"/>
    <w:rsid w:val="00BE39C5"/>
    <w:rsid w:val="00BF5933"/>
    <w:rsid w:val="00C43EA0"/>
    <w:rsid w:val="00C468A4"/>
    <w:rsid w:val="00C57283"/>
    <w:rsid w:val="00C63436"/>
    <w:rsid w:val="00C63925"/>
    <w:rsid w:val="00C672EC"/>
    <w:rsid w:val="00C7136F"/>
    <w:rsid w:val="00C738F3"/>
    <w:rsid w:val="00C93E7D"/>
    <w:rsid w:val="00C95158"/>
    <w:rsid w:val="00CA0C14"/>
    <w:rsid w:val="00CA3064"/>
    <w:rsid w:val="00CA4F55"/>
    <w:rsid w:val="00CC4894"/>
    <w:rsid w:val="00CE0712"/>
    <w:rsid w:val="00CE1CBE"/>
    <w:rsid w:val="00CF1AA7"/>
    <w:rsid w:val="00CF6CDD"/>
    <w:rsid w:val="00D1389D"/>
    <w:rsid w:val="00D14AED"/>
    <w:rsid w:val="00D20B5D"/>
    <w:rsid w:val="00D215E4"/>
    <w:rsid w:val="00D21E8F"/>
    <w:rsid w:val="00D2637C"/>
    <w:rsid w:val="00D3224D"/>
    <w:rsid w:val="00D32949"/>
    <w:rsid w:val="00D43721"/>
    <w:rsid w:val="00D45A12"/>
    <w:rsid w:val="00D63069"/>
    <w:rsid w:val="00D63175"/>
    <w:rsid w:val="00D764A6"/>
    <w:rsid w:val="00D8776E"/>
    <w:rsid w:val="00D920E4"/>
    <w:rsid w:val="00D94AEA"/>
    <w:rsid w:val="00D97F7A"/>
    <w:rsid w:val="00DA6999"/>
    <w:rsid w:val="00DA6C44"/>
    <w:rsid w:val="00DB6B33"/>
    <w:rsid w:val="00DC566D"/>
    <w:rsid w:val="00DD1DBD"/>
    <w:rsid w:val="00DD31D8"/>
    <w:rsid w:val="00DE0724"/>
    <w:rsid w:val="00DE0A87"/>
    <w:rsid w:val="00DF3FB9"/>
    <w:rsid w:val="00E0149A"/>
    <w:rsid w:val="00E014C7"/>
    <w:rsid w:val="00E238EE"/>
    <w:rsid w:val="00E25275"/>
    <w:rsid w:val="00E36001"/>
    <w:rsid w:val="00E3620B"/>
    <w:rsid w:val="00E36B3A"/>
    <w:rsid w:val="00E415EE"/>
    <w:rsid w:val="00E4406E"/>
    <w:rsid w:val="00E45EFC"/>
    <w:rsid w:val="00E52868"/>
    <w:rsid w:val="00E5615E"/>
    <w:rsid w:val="00E60A4B"/>
    <w:rsid w:val="00E70CB1"/>
    <w:rsid w:val="00E71ACA"/>
    <w:rsid w:val="00E80D31"/>
    <w:rsid w:val="00E8782E"/>
    <w:rsid w:val="00E93C5A"/>
    <w:rsid w:val="00EA456A"/>
    <w:rsid w:val="00EB3908"/>
    <w:rsid w:val="00EC6471"/>
    <w:rsid w:val="00ED38C5"/>
    <w:rsid w:val="00ED5A08"/>
    <w:rsid w:val="00ED64E8"/>
    <w:rsid w:val="00EE035C"/>
    <w:rsid w:val="00EE10E6"/>
    <w:rsid w:val="00EE2B35"/>
    <w:rsid w:val="00EE3C21"/>
    <w:rsid w:val="00EF4BC5"/>
    <w:rsid w:val="00F00741"/>
    <w:rsid w:val="00F01EC8"/>
    <w:rsid w:val="00F110A8"/>
    <w:rsid w:val="00F1414F"/>
    <w:rsid w:val="00F17991"/>
    <w:rsid w:val="00F20413"/>
    <w:rsid w:val="00F276E9"/>
    <w:rsid w:val="00F316A4"/>
    <w:rsid w:val="00F42BF9"/>
    <w:rsid w:val="00F54B8B"/>
    <w:rsid w:val="00F67483"/>
    <w:rsid w:val="00F6778A"/>
    <w:rsid w:val="00F747C6"/>
    <w:rsid w:val="00F83C3C"/>
    <w:rsid w:val="00FA1C29"/>
    <w:rsid w:val="00FA2E7D"/>
    <w:rsid w:val="00FA57D4"/>
    <w:rsid w:val="00FB2C6E"/>
    <w:rsid w:val="00FB3AED"/>
    <w:rsid w:val="00FB3FC3"/>
    <w:rsid w:val="00FB79C3"/>
    <w:rsid w:val="00FC09AD"/>
    <w:rsid w:val="00FC3B72"/>
    <w:rsid w:val="00FC60E2"/>
    <w:rsid w:val="00FD0A31"/>
    <w:rsid w:val="00FD71E7"/>
    <w:rsid w:val="00FE312D"/>
    <w:rsid w:val="00FF28DC"/>
    <w:rsid w:val="00FF601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6E0464"/>
  <w15:chartTrackingRefBased/>
  <w15:docId w15:val="{FBFDE250-9EB8-430F-8F82-4DEF1AE6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452"/>
    <w:rPr>
      <w:sz w:val="24"/>
      <w:szCs w:val="24"/>
      <w:lang w:val="ms-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110A7"/>
    <w:pPr>
      <w:spacing w:line="360" w:lineRule="auto"/>
      <w:jc w:val="both"/>
    </w:pPr>
    <w:rPr>
      <w:lang w:val="en-US"/>
    </w:rPr>
  </w:style>
  <w:style w:type="table" w:styleId="TableGrid">
    <w:name w:val="Table Grid"/>
    <w:basedOn w:val="TableNormal"/>
    <w:rsid w:val="00311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110A7"/>
    <w:pPr>
      <w:spacing w:line="360" w:lineRule="auto"/>
      <w:jc w:val="center"/>
    </w:pPr>
    <w:rPr>
      <w:b/>
      <w:bCs/>
      <w:lang w:val="en-US"/>
    </w:rPr>
  </w:style>
  <w:style w:type="paragraph" w:styleId="Header">
    <w:name w:val="header"/>
    <w:basedOn w:val="Normal"/>
    <w:link w:val="HeaderChar"/>
    <w:uiPriority w:val="99"/>
    <w:rsid w:val="003110A7"/>
    <w:pPr>
      <w:tabs>
        <w:tab w:val="center" w:pos="4320"/>
        <w:tab w:val="right" w:pos="8640"/>
      </w:tabs>
    </w:pPr>
    <w:rPr>
      <w:lang w:val="en-US"/>
    </w:rPr>
  </w:style>
  <w:style w:type="character" w:styleId="PageNumber">
    <w:name w:val="page number"/>
    <w:basedOn w:val="DefaultParagraphFont"/>
    <w:rsid w:val="003110A7"/>
  </w:style>
  <w:style w:type="paragraph" w:styleId="Footer">
    <w:name w:val="footer"/>
    <w:basedOn w:val="Normal"/>
    <w:link w:val="FooterChar"/>
    <w:uiPriority w:val="99"/>
    <w:rsid w:val="00ED5A08"/>
    <w:pPr>
      <w:tabs>
        <w:tab w:val="center" w:pos="4320"/>
        <w:tab w:val="right" w:pos="8640"/>
      </w:tabs>
    </w:pPr>
  </w:style>
  <w:style w:type="paragraph" w:styleId="BodyText2">
    <w:name w:val="Body Text 2"/>
    <w:basedOn w:val="Normal"/>
    <w:rsid w:val="00EE3C21"/>
    <w:pPr>
      <w:spacing w:after="120" w:line="480" w:lineRule="auto"/>
    </w:pPr>
  </w:style>
  <w:style w:type="paragraph" w:styleId="FootnoteText">
    <w:name w:val="footnote text"/>
    <w:basedOn w:val="Normal"/>
    <w:link w:val="FootnoteTextChar"/>
    <w:uiPriority w:val="99"/>
    <w:unhideWhenUsed/>
    <w:rsid w:val="003B7F86"/>
    <w:rPr>
      <w:rFonts w:ascii="Calibri" w:eastAsia="SimSun" w:hAnsi="Calibri"/>
      <w:sz w:val="20"/>
      <w:szCs w:val="20"/>
      <w:lang w:val="en-MY" w:eastAsia="zh-CN"/>
    </w:rPr>
  </w:style>
  <w:style w:type="character" w:customStyle="1" w:styleId="FootnoteTextChar">
    <w:name w:val="Footnote Text Char"/>
    <w:link w:val="FootnoteText"/>
    <w:uiPriority w:val="99"/>
    <w:rsid w:val="003B7F86"/>
    <w:rPr>
      <w:rFonts w:ascii="Calibri" w:eastAsia="SimSun" w:hAnsi="Calibri"/>
      <w:lang w:eastAsia="zh-CN"/>
    </w:rPr>
  </w:style>
  <w:style w:type="character" w:styleId="FootnoteReference">
    <w:name w:val="footnote reference"/>
    <w:uiPriority w:val="99"/>
    <w:unhideWhenUsed/>
    <w:rsid w:val="003B7F86"/>
    <w:rPr>
      <w:vertAlign w:val="superscript"/>
    </w:rPr>
  </w:style>
  <w:style w:type="paragraph" w:styleId="NormalWeb">
    <w:name w:val="Normal (Web)"/>
    <w:basedOn w:val="Normal"/>
    <w:uiPriority w:val="99"/>
    <w:unhideWhenUsed/>
    <w:rsid w:val="007500AA"/>
    <w:pPr>
      <w:spacing w:before="100" w:beforeAutospacing="1" w:after="100" w:afterAutospacing="1"/>
    </w:pPr>
    <w:rPr>
      <w:sz w:val="30"/>
      <w:szCs w:val="30"/>
      <w:lang w:val="en-MY" w:eastAsia="en-MY"/>
    </w:rPr>
  </w:style>
  <w:style w:type="character" w:styleId="Hyperlink">
    <w:name w:val="Hyperlink"/>
    <w:uiPriority w:val="99"/>
    <w:unhideWhenUsed/>
    <w:rsid w:val="00B92FA8"/>
    <w:rPr>
      <w:color w:val="0563C1"/>
      <w:u w:val="single"/>
    </w:rPr>
  </w:style>
  <w:style w:type="character" w:customStyle="1" w:styleId="FooterChar">
    <w:name w:val="Footer Char"/>
    <w:link w:val="Footer"/>
    <w:uiPriority w:val="99"/>
    <w:rsid w:val="00A045E7"/>
    <w:rPr>
      <w:sz w:val="24"/>
      <w:szCs w:val="24"/>
      <w:lang w:val="ms-MY" w:eastAsia="en-US"/>
    </w:rPr>
  </w:style>
  <w:style w:type="character" w:customStyle="1" w:styleId="HeaderChar">
    <w:name w:val="Header Char"/>
    <w:link w:val="Header"/>
    <w:uiPriority w:val="99"/>
    <w:rsid w:val="00A045E7"/>
    <w:rPr>
      <w:sz w:val="24"/>
      <w:szCs w:val="24"/>
      <w:lang w:val="en-US" w:eastAsia="en-US"/>
    </w:rPr>
  </w:style>
  <w:style w:type="paragraph" w:styleId="ListParagraph">
    <w:name w:val="List Paragraph"/>
    <w:basedOn w:val="Normal"/>
    <w:uiPriority w:val="34"/>
    <w:qFormat/>
    <w:rsid w:val="003861CC"/>
    <w:pPr>
      <w:ind w:left="720"/>
      <w:contextualSpacing/>
    </w:pPr>
  </w:style>
  <w:style w:type="character" w:customStyle="1" w:styleId="TitleChar">
    <w:name w:val="Title Char"/>
    <w:link w:val="Title"/>
    <w:rsid w:val="0034304A"/>
    <w:rPr>
      <w:b/>
      <w:bCs/>
      <w:sz w:val="24"/>
      <w:szCs w:val="24"/>
      <w:lang w:val="en-US" w:eastAsia="en-US"/>
    </w:rPr>
  </w:style>
  <w:style w:type="character" w:styleId="CommentReference">
    <w:name w:val="annotation reference"/>
    <w:basedOn w:val="DefaultParagraphFont"/>
    <w:uiPriority w:val="99"/>
    <w:semiHidden/>
    <w:unhideWhenUsed/>
    <w:rsid w:val="00067BA1"/>
    <w:rPr>
      <w:sz w:val="16"/>
      <w:szCs w:val="16"/>
    </w:rPr>
  </w:style>
  <w:style w:type="paragraph" w:styleId="CommentText">
    <w:name w:val="annotation text"/>
    <w:basedOn w:val="Normal"/>
    <w:link w:val="CommentTextChar"/>
    <w:uiPriority w:val="99"/>
    <w:semiHidden/>
    <w:unhideWhenUsed/>
    <w:rsid w:val="00067BA1"/>
    <w:rPr>
      <w:sz w:val="20"/>
      <w:szCs w:val="20"/>
    </w:rPr>
  </w:style>
  <w:style w:type="character" w:customStyle="1" w:styleId="CommentTextChar">
    <w:name w:val="Comment Text Char"/>
    <w:basedOn w:val="DefaultParagraphFont"/>
    <w:link w:val="CommentText"/>
    <w:uiPriority w:val="99"/>
    <w:semiHidden/>
    <w:rsid w:val="00067BA1"/>
    <w:rPr>
      <w:lang w:val="ms-MY" w:eastAsia="en-US"/>
    </w:rPr>
  </w:style>
  <w:style w:type="paragraph" w:styleId="CommentSubject">
    <w:name w:val="annotation subject"/>
    <w:basedOn w:val="CommentText"/>
    <w:next w:val="CommentText"/>
    <w:link w:val="CommentSubjectChar"/>
    <w:uiPriority w:val="99"/>
    <w:semiHidden/>
    <w:unhideWhenUsed/>
    <w:rsid w:val="00067BA1"/>
    <w:rPr>
      <w:b/>
      <w:bCs/>
    </w:rPr>
  </w:style>
  <w:style w:type="character" w:customStyle="1" w:styleId="CommentSubjectChar">
    <w:name w:val="Comment Subject Char"/>
    <w:basedOn w:val="CommentTextChar"/>
    <w:link w:val="CommentSubject"/>
    <w:uiPriority w:val="99"/>
    <w:semiHidden/>
    <w:rsid w:val="00067BA1"/>
    <w:rPr>
      <w:b/>
      <w:bCs/>
      <w:lang w:val="ms-MY" w:eastAsia="en-US"/>
    </w:rPr>
  </w:style>
  <w:style w:type="paragraph" w:styleId="BalloonText">
    <w:name w:val="Balloon Text"/>
    <w:basedOn w:val="Normal"/>
    <w:link w:val="BalloonTextChar"/>
    <w:uiPriority w:val="99"/>
    <w:semiHidden/>
    <w:unhideWhenUsed/>
    <w:rsid w:val="00D14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AED"/>
    <w:rPr>
      <w:rFonts w:ascii="Segoe UI" w:hAnsi="Segoe UI" w:cs="Segoe UI"/>
      <w:sz w:val="18"/>
      <w:szCs w:val="18"/>
      <w:lang w:val="ms-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0295">
      <w:bodyDiv w:val="1"/>
      <w:marLeft w:val="0"/>
      <w:marRight w:val="0"/>
      <w:marTop w:val="0"/>
      <w:marBottom w:val="0"/>
      <w:divBdr>
        <w:top w:val="none" w:sz="0" w:space="0" w:color="auto"/>
        <w:left w:val="none" w:sz="0" w:space="0" w:color="auto"/>
        <w:bottom w:val="none" w:sz="0" w:space="0" w:color="auto"/>
        <w:right w:val="none" w:sz="0" w:space="0" w:color="auto"/>
      </w:divBdr>
    </w:div>
    <w:div w:id="1207063682">
      <w:bodyDiv w:val="1"/>
      <w:marLeft w:val="0"/>
      <w:marRight w:val="0"/>
      <w:marTop w:val="0"/>
      <w:marBottom w:val="0"/>
      <w:divBdr>
        <w:top w:val="none" w:sz="0" w:space="0" w:color="auto"/>
        <w:left w:val="none" w:sz="0" w:space="0" w:color="auto"/>
        <w:bottom w:val="none" w:sz="0" w:space="0" w:color="auto"/>
        <w:right w:val="none" w:sz="0" w:space="0" w:color="auto"/>
      </w:divBdr>
    </w:div>
    <w:div w:id="1251742576">
      <w:bodyDiv w:val="1"/>
      <w:marLeft w:val="0"/>
      <w:marRight w:val="0"/>
      <w:marTop w:val="0"/>
      <w:marBottom w:val="0"/>
      <w:divBdr>
        <w:top w:val="none" w:sz="0" w:space="0" w:color="auto"/>
        <w:left w:val="none" w:sz="0" w:space="0" w:color="auto"/>
        <w:bottom w:val="none" w:sz="0" w:space="0" w:color="auto"/>
        <w:right w:val="none" w:sz="0" w:space="0" w:color="auto"/>
      </w:divBdr>
    </w:div>
    <w:div w:id="1567374478">
      <w:bodyDiv w:val="1"/>
      <w:marLeft w:val="0"/>
      <w:marRight w:val="0"/>
      <w:marTop w:val="0"/>
      <w:marBottom w:val="0"/>
      <w:divBdr>
        <w:top w:val="none" w:sz="0" w:space="0" w:color="auto"/>
        <w:left w:val="none" w:sz="0" w:space="0" w:color="auto"/>
        <w:bottom w:val="none" w:sz="0" w:space="0" w:color="auto"/>
        <w:right w:val="none" w:sz="0" w:space="0" w:color="auto"/>
      </w:divBdr>
    </w:div>
    <w:div w:id="1852797244">
      <w:bodyDiv w:val="1"/>
      <w:marLeft w:val="0"/>
      <w:marRight w:val="0"/>
      <w:marTop w:val="0"/>
      <w:marBottom w:val="0"/>
      <w:divBdr>
        <w:top w:val="none" w:sz="0" w:space="0" w:color="auto"/>
        <w:left w:val="none" w:sz="0" w:space="0" w:color="auto"/>
        <w:bottom w:val="none" w:sz="0" w:space="0" w:color="auto"/>
        <w:right w:val="none" w:sz="0" w:space="0" w:color="auto"/>
      </w:divBdr>
    </w:div>
    <w:div w:id="199055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3-1904-17"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17576/geo-2023-190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37BB6-6897-4BC7-960C-B6183FA4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7222</Words>
  <Characters>41172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Pembentangan projek sarjana</vt:lpstr>
    </vt:vector>
  </TitlesOfParts>
  <Company>Microsoft</Company>
  <LinksUpToDate>false</LinksUpToDate>
  <CharactersWithSpaces>48298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Pembentangan projek sarjana</dc:title>
  <dc:subject/>
  <dc:creator>User</dc:creator>
  <cp:keywords/>
  <dc:description/>
  <cp:lastModifiedBy>ADMIN</cp:lastModifiedBy>
  <cp:revision>7</cp:revision>
  <cp:lastPrinted>2023-11-30T06:26:00Z</cp:lastPrinted>
  <dcterms:created xsi:type="dcterms:W3CDTF">2023-11-30T06:23:00Z</dcterms:created>
  <dcterms:modified xsi:type="dcterms:W3CDTF">2023-11-30T06:31:00Z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fde697022fc09e32b19eb6d31104cd0fe25214491859e64cadb92ae4b56e1469</vt:lpwstr>
  </property>
</Properties>
</file>