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6D" w:rsidRPr="0034745E" w:rsidRDefault="00C92A6D" w:rsidP="005B2FB9">
      <w:pPr>
        <w:widowControl w:val="0"/>
        <w:spacing w:after="0" w:line="240" w:lineRule="auto"/>
        <w:contextualSpacing/>
        <w:jc w:val="both"/>
        <w:rPr>
          <w:rFonts w:ascii="Times New Roman" w:eastAsia="SimSun" w:hAnsi="Times New Roman" w:cs="Times New Roman"/>
          <w:i/>
          <w:kern w:val="2"/>
          <w:sz w:val="20"/>
          <w:szCs w:val="20"/>
          <w:lang w:eastAsia="zh-CN"/>
        </w:rPr>
      </w:pPr>
      <w:bookmarkStart w:id="0" w:name="_Hlk11032037"/>
      <w:r w:rsidRPr="0034745E">
        <w:rPr>
          <w:rFonts w:ascii="Times New Roman" w:eastAsia="SimSun" w:hAnsi="Times New Roman" w:cs="Times New Roman"/>
          <w:i/>
          <w:kern w:val="2"/>
          <w:sz w:val="20"/>
          <w:szCs w:val="20"/>
          <w:lang w:eastAsia="zh-CN"/>
        </w:rPr>
        <w:t>Jurnal Pendidikan Malaysia 44(1)(2019): 1-14</w:t>
      </w:r>
    </w:p>
    <w:p w:rsidR="00C92A6D" w:rsidRPr="0034745E" w:rsidRDefault="00C92A6D" w:rsidP="005B2FB9">
      <w:pPr>
        <w:spacing w:after="0" w:line="240" w:lineRule="auto"/>
        <w:jc w:val="both"/>
        <w:rPr>
          <w:rFonts w:ascii="Times New Roman" w:eastAsia="SimSun" w:hAnsi="Times New Roman" w:cs="Times New Roman"/>
          <w:kern w:val="2"/>
          <w:sz w:val="20"/>
          <w:szCs w:val="20"/>
          <w:lang w:eastAsia="zh-CN"/>
        </w:rPr>
      </w:pPr>
      <w:r w:rsidRPr="0034745E">
        <w:rPr>
          <w:rFonts w:ascii="Times New Roman" w:eastAsia="SimSun" w:hAnsi="Times New Roman" w:cs="Times New Roman"/>
          <w:kern w:val="2"/>
          <w:sz w:val="20"/>
          <w:szCs w:val="20"/>
          <w:lang w:eastAsia="zh-CN"/>
        </w:rPr>
        <w:t>DOI</w:t>
      </w:r>
      <w:r w:rsidRPr="0034745E">
        <w:rPr>
          <w:rFonts w:ascii="Times New Roman" w:eastAsia="SimSun" w:hAnsi="Times New Roman" w:cs="Times New Roman"/>
          <w:color w:val="000000"/>
          <w:kern w:val="2"/>
          <w:sz w:val="20"/>
          <w:szCs w:val="20"/>
          <w:lang w:eastAsia="zh-CN"/>
        </w:rPr>
        <w:t xml:space="preserve">: </w:t>
      </w:r>
      <w:r w:rsidRPr="0034745E">
        <w:rPr>
          <w:rFonts w:ascii="Times New Roman" w:eastAsia="SimSun" w:hAnsi="Times New Roman" w:cs="Times New Roman"/>
          <w:kern w:val="2"/>
          <w:sz w:val="20"/>
          <w:szCs w:val="20"/>
          <w:lang w:eastAsia="zh-CN"/>
        </w:rPr>
        <w:t>http://dx.doi.org/10.17576/JPEN-2019-44.01-01</w:t>
      </w:r>
    </w:p>
    <w:bookmarkEnd w:id="0"/>
    <w:p w:rsidR="00C92A6D" w:rsidRPr="0034745E" w:rsidRDefault="00C92A6D" w:rsidP="005B2FB9">
      <w:pPr>
        <w:pStyle w:val="NoSpacing"/>
        <w:rPr>
          <w:rFonts w:ascii="Times New Roman" w:hAnsi="Times New Roman" w:cs="Times New Roman"/>
          <w:sz w:val="20"/>
          <w:szCs w:val="20"/>
        </w:rPr>
      </w:pPr>
    </w:p>
    <w:p w:rsidR="00073A2C" w:rsidRPr="0034745E" w:rsidRDefault="00073A2C" w:rsidP="005B2FB9">
      <w:pPr>
        <w:pStyle w:val="NoSpacing"/>
        <w:rPr>
          <w:rFonts w:ascii="Times New Roman" w:hAnsi="Times New Roman" w:cs="Times New Roman"/>
          <w:sz w:val="20"/>
          <w:szCs w:val="20"/>
        </w:rPr>
      </w:pPr>
    </w:p>
    <w:p w:rsidR="00E308F8" w:rsidRPr="0034745E" w:rsidRDefault="004C53CC" w:rsidP="005B2FB9">
      <w:pPr>
        <w:pStyle w:val="NoSpacing"/>
        <w:jc w:val="center"/>
        <w:rPr>
          <w:rFonts w:ascii="Times New Roman" w:hAnsi="Times New Roman" w:cs="Times New Roman"/>
          <w:sz w:val="20"/>
          <w:szCs w:val="20"/>
        </w:rPr>
      </w:pPr>
      <w:r w:rsidRPr="0034745E">
        <w:rPr>
          <w:rFonts w:ascii="Times New Roman" w:hAnsi="Times New Roman" w:cs="Times New Roman"/>
          <w:sz w:val="20"/>
          <w:szCs w:val="20"/>
        </w:rPr>
        <w:t xml:space="preserve">Kecenderungan Cubaan Membunuh Diri </w:t>
      </w:r>
      <w:r w:rsidR="00C92A6D" w:rsidRPr="0034745E">
        <w:rPr>
          <w:rFonts w:ascii="Times New Roman" w:hAnsi="Times New Roman" w:cs="Times New Roman"/>
          <w:sz w:val="20"/>
          <w:szCs w:val="20"/>
        </w:rPr>
        <w:t>d</w:t>
      </w:r>
      <w:r w:rsidRPr="0034745E">
        <w:rPr>
          <w:rFonts w:ascii="Times New Roman" w:hAnsi="Times New Roman" w:cs="Times New Roman"/>
          <w:sz w:val="20"/>
          <w:szCs w:val="20"/>
        </w:rPr>
        <w:t>alam Kalangan Klien G</w:t>
      </w:r>
      <w:bookmarkStart w:id="1" w:name="_GoBack"/>
      <w:bookmarkEnd w:id="1"/>
      <w:r w:rsidRPr="0034745E">
        <w:rPr>
          <w:rFonts w:ascii="Times New Roman" w:hAnsi="Times New Roman" w:cs="Times New Roman"/>
          <w:sz w:val="20"/>
          <w:szCs w:val="20"/>
        </w:rPr>
        <w:t xml:space="preserve">ay </w:t>
      </w:r>
      <w:r w:rsidR="00C92A6D" w:rsidRPr="0034745E">
        <w:rPr>
          <w:rFonts w:ascii="Times New Roman" w:hAnsi="Times New Roman" w:cs="Times New Roman"/>
          <w:sz w:val="20"/>
          <w:szCs w:val="20"/>
        </w:rPr>
        <w:t>d</w:t>
      </w:r>
      <w:r w:rsidRPr="0034745E">
        <w:rPr>
          <w:rFonts w:ascii="Times New Roman" w:hAnsi="Times New Roman" w:cs="Times New Roman"/>
          <w:sz w:val="20"/>
          <w:szCs w:val="20"/>
        </w:rPr>
        <w:t xml:space="preserve">an </w:t>
      </w:r>
      <w:r w:rsidR="00C92A6D" w:rsidRPr="0034745E">
        <w:rPr>
          <w:rFonts w:ascii="Times New Roman" w:hAnsi="Times New Roman" w:cs="Times New Roman"/>
          <w:sz w:val="20"/>
          <w:szCs w:val="20"/>
        </w:rPr>
        <w:t>Lesbian:</w:t>
      </w:r>
      <w:r w:rsidRPr="0034745E">
        <w:rPr>
          <w:rFonts w:ascii="Times New Roman" w:hAnsi="Times New Roman" w:cs="Times New Roman"/>
          <w:sz w:val="20"/>
          <w:szCs w:val="20"/>
        </w:rPr>
        <w:t xml:space="preserve"> Pengalaman Kaunselor</w:t>
      </w:r>
    </w:p>
    <w:p w:rsidR="004C53CC" w:rsidRPr="0034745E" w:rsidRDefault="004C53CC" w:rsidP="005B2FB9">
      <w:pPr>
        <w:pStyle w:val="NoSpacing"/>
        <w:jc w:val="center"/>
        <w:rPr>
          <w:rFonts w:ascii="Times New Roman" w:hAnsi="Times New Roman" w:cs="Times New Roman"/>
          <w:sz w:val="20"/>
          <w:szCs w:val="20"/>
          <w:lang w:val="ms-MY"/>
        </w:rPr>
      </w:pPr>
      <w:r w:rsidRPr="0034745E">
        <w:rPr>
          <w:rFonts w:ascii="Times New Roman" w:hAnsi="Times New Roman" w:cs="Times New Roman"/>
          <w:sz w:val="20"/>
          <w:szCs w:val="20"/>
          <w:lang w:val="ms-MY"/>
        </w:rPr>
        <w:t xml:space="preserve">(The Tendency </w:t>
      </w:r>
      <w:r w:rsidR="00C92A6D" w:rsidRPr="0034745E">
        <w:rPr>
          <w:rFonts w:ascii="Times New Roman" w:hAnsi="Times New Roman" w:cs="Times New Roman"/>
          <w:sz w:val="20"/>
          <w:szCs w:val="20"/>
          <w:lang w:val="ms-MY"/>
        </w:rPr>
        <w:t>o</w:t>
      </w:r>
      <w:r w:rsidRPr="0034745E">
        <w:rPr>
          <w:rFonts w:ascii="Times New Roman" w:hAnsi="Times New Roman" w:cs="Times New Roman"/>
          <w:sz w:val="20"/>
          <w:szCs w:val="20"/>
          <w:lang w:val="ms-MY"/>
        </w:rPr>
        <w:t xml:space="preserve">f Suicide Attempts </w:t>
      </w:r>
      <w:r w:rsidR="00C92A6D" w:rsidRPr="0034745E">
        <w:rPr>
          <w:rFonts w:ascii="Times New Roman" w:hAnsi="Times New Roman" w:cs="Times New Roman"/>
          <w:sz w:val="20"/>
          <w:szCs w:val="20"/>
          <w:lang w:val="ms-MY"/>
        </w:rPr>
        <w:t>a</w:t>
      </w:r>
      <w:r w:rsidRPr="0034745E">
        <w:rPr>
          <w:rFonts w:ascii="Times New Roman" w:hAnsi="Times New Roman" w:cs="Times New Roman"/>
          <w:sz w:val="20"/>
          <w:szCs w:val="20"/>
          <w:lang w:val="ms-MY"/>
        </w:rPr>
        <w:t xml:space="preserve">mong Gay </w:t>
      </w:r>
      <w:r w:rsidR="00C92A6D" w:rsidRPr="0034745E">
        <w:rPr>
          <w:rFonts w:ascii="Times New Roman" w:hAnsi="Times New Roman" w:cs="Times New Roman"/>
          <w:sz w:val="20"/>
          <w:szCs w:val="20"/>
          <w:lang w:val="ms-MY"/>
        </w:rPr>
        <w:t>a</w:t>
      </w:r>
      <w:r w:rsidRPr="0034745E">
        <w:rPr>
          <w:rFonts w:ascii="Times New Roman" w:hAnsi="Times New Roman" w:cs="Times New Roman"/>
          <w:sz w:val="20"/>
          <w:szCs w:val="20"/>
          <w:lang w:val="ms-MY"/>
        </w:rPr>
        <w:t xml:space="preserve">nd Lesbian </w:t>
      </w:r>
      <w:r w:rsidR="00C92A6D" w:rsidRPr="0034745E">
        <w:rPr>
          <w:rFonts w:ascii="Times New Roman" w:hAnsi="Times New Roman" w:cs="Times New Roman"/>
          <w:sz w:val="20"/>
          <w:szCs w:val="20"/>
          <w:lang w:val="ms-MY"/>
        </w:rPr>
        <w:t>Clients</w:t>
      </w:r>
      <w:r w:rsidRPr="0034745E">
        <w:rPr>
          <w:rFonts w:ascii="Times New Roman" w:hAnsi="Times New Roman" w:cs="Times New Roman"/>
          <w:sz w:val="20"/>
          <w:szCs w:val="20"/>
          <w:lang w:val="ms-MY"/>
        </w:rPr>
        <w:t>: Counselor’s Experience)</w:t>
      </w:r>
    </w:p>
    <w:p w:rsidR="00DA01E0" w:rsidRPr="0034745E" w:rsidRDefault="00DA01E0" w:rsidP="005B2FB9">
      <w:pPr>
        <w:pStyle w:val="NoSpacing"/>
        <w:jc w:val="center"/>
        <w:rPr>
          <w:rFonts w:ascii="Times New Roman" w:hAnsi="Times New Roman" w:cs="Times New Roman"/>
          <w:sz w:val="20"/>
          <w:szCs w:val="20"/>
          <w:lang w:val="ms-MY"/>
        </w:rPr>
      </w:pPr>
    </w:p>
    <w:p w:rsidR="00DA01E0" w:rsidRPr="0034745E" w:rsidRDefault="00C92A6D" w:rsidP="005B2FB9">
      <w:pPr>
        <w:pStyle w:val="NoSpacing"/>
        <w:jc w:val="center"/>
        <w:rPr>
          <w:rFonts w:ascii="Times New Roman" w:hAnsi="Times New Roman" w:cs="Times New Roman"/>
          <w:sz w:val="20"/>
          <w:szCs w:val="20"/>
        </w:rPr>
      </w:pPr>
      <w:r w:rsidRPr="0034745E">
        <w:rPr>
          <w:rFonts w:ascii="Times New Roman" w:hAnsi="Times New Roman" w:cs="Times New Roman"/>
          <w:sz w:val="20"/>
          <w:szCs w:val="20"/>
        </w:rPr>
        <w:t>SITI HAJAR JAMAL</w:t>
      </w:r>
      <w:r w:rsidR="007E6A42" w:rsidRPr="0034745E">
        <w:rPr>
          <w:rFonts w:ascii="Times New Roman" w:hAnsi="Times New Roman" w:cs="Times New Roman"/>
          <w:sz w:val="20"/>
          <w:szCs w:val="20"/>
        </w:rPr>
        <w:t>*</w:t>
      </w:r>
      <w:r w:rsidRPr="0034745E">
        <w:rPr>
          <w:rFonts w:ascii="Times New Roman" w:hAnsi="Times New Roman" w:cs="Times New Roman"/>
          <w:sz w:val="20"/>
          <w:szCs w:val="20"/>
        </w:rPr>
        <w:t>, SALLEH AMAT &amp; NASRUDIN SUBHI</w:t>
      </w:r>
    </w:p>
    <w:p w:rsidR="005B2FB9" w:rsidRPr="0034745E" w:rsidRDefault="005B2FB9" w:rsidP="005B2FB9">
      <w:pPr>
        <w:pStyle w:val="NoSpacing"/>
        <w:jc w:val="center"/>
        <w:rPr>
          <w:rFonts w:ascii="Times New Roman" w:hAnsi="Times New Roman" w:cs="Times New Roman"/>
          <w:sz w:val="20"/>
          <w:szCs w:val="20"/>
        </w:rPr>
      </w:pPr>
    </w:p>
    <w:p w:rsidR="005B2FB9" w:rsidRPr="0034745E" w:rsidRDefault="005B2FB9" w:rsidP="005B2FB9">
      <w:pPr>
        <w:pStyle w:val="NoSpacing"/>
        <w:jc w:val="center"/>
        <w:rPr>
          <w:rFonts w:ascii="Times New Roman" w:hAnsi="Times New Roman" w:cs="Times New Roman"/>
          <w:sz w:val="20"/>
          <w:szCs w:val="20"/>
        </w:rPr>
      </w:pPr>
    </w:p>
    <w:p w:rsidR="00DA01E0" w:rsidRPr="0034745E" w:rsidRDefault="00DA01E0" w:rsidP="005B2FB9">
      <w:pPr>
        <w:pStyle w:val="NoSpacing"/>
        <w:jc w:val="center"/>
        <w:rPr>
          <w:rFonts w:ascii="Times New Roman" w:hAnsi="Times New Roman" w:cs="Times New Roman"/>
          <w:i/>
          <w:iCs/>
          <w:sz w:val="20"/>
          <w:szCs w:val="20"/>
        </w:rPr>
      </w:pPr>
      <w:r w:rsidRPr="0034745E">
        <w:rPr>
          <w:rFonts w:ascii="Times New Roman" w:hAnsi="Times New Roman" w:cs="Times New Roman"/>
          <w:i/>
          <w:iCs/>
          <w:sz w:val="20"/>
          <w:szCs w:val="20"/>
        </w:rPr>
        <w:t>ABSTRAK</w:t>
      </w:r>
    </w:p>
    <w:p w:rsidR="00C92A6D" w:rsidRPr="0034745E" w:rsidRDefault="00C92A6D" w:rsidP="005B2FB9">
      <w:pPr>
        <w:pStyle w:val="NoSpacing"/>
        <w:jc w:val="center"/>
        <w:rPr>
          <w:rFonts w:ascii="Times New Roman" w:hAnsi="Times New Roman" w:cs="Times New Roman"/>
          <w:i/>
          <w:iCs/>
          <w:sz w:val="20"/>
          <w:szCs w:val="20"/>
        </w:rPr>
      </w:pPr>
    </w:p>
    <w:p w:rsidR="00E308F8" w:rsidRPr="0034745E" w:rsidRDefault="00E308F8" w:rsidP="005B2FB9">
      <w:pPr>
        <w:pStyle w:val="NoSpacing"/>
        <w:jc w:val="lowKashida"/>
        <w:outlineLvl w:val="0"/>
        <w:rPr>
          <w:rFonts w:ascii="Times New Roman" w:hAnsi="Times New Roman" w:cs="Times New Roman"/>
          <w:i/>
          <w:iCs/>
          <w:color w:val="000000" w:themeColor="text1"/>
          <w:sz w:val="20"/>
          <w:szCs w:val="20"/>
          <w:lang w:val="ms-MY"/>
        </w:rPr>
      </w:pPr>
      <w:r w:rsidRPr="0034745E">
        <w:rPr>
          <w:rFonts w:ascii="Times New Roman" w:hAnsi="Times New Roman" w:cs="Times New Roman"/>
          <w:i/>
          <w:iCs/>
          <w:sz w:val="20"/>
          <w:szCs w:val="20"/>
        </w:rPr>
        <w:t xml:space="preserve">Isu cubaan membunuh diri ini semakin menular dalam kalangan masyarakat disebabkan tekanan hidup yang melampau. Isu-isu cubaan membunuh diri ini juga melibatkan golongan gay dan lesbian. Golongan muda yang terlibat dalam hubungan sejenis ini mempunyai kecenderungan cubaan bunuh diri disebabkan faktor persekitaran, gangguan mental, tekanan dan kemurungan. Kajian ini bertujuan untuk menyiasat kecenderungan membunuh diri dalam kalangan gay dan lesbian dari perspektif kaunselor yang mengendalikan sesi kaunseling bersama klien gay dan lesbian. Kajian ini adalah kajian kualitatif yang menggunakan reka bentuk kajan kes dan melibatkan enam orang </w:t>
      </w:r>
      <w:r w:rsidRPr="0034745E">
        <w:rPr>
          <w:rFonts w:ascii="Times New Roman" w:hAnsi="Times New Roman" w:cs="Times New Roman"/>
          <w:i/>
          <w:iCs/>
          <w:color w:val="000000" w:themeColor="text1"/>
          <w:sz w:val="20"/>
          <w:szCs w:val="20"/>
        </w:rPr>
        <w:t>kaunselor berdaftar sebagai peserta kajian. Kesemua peserta kajian mempunyai pengalaman mengendalikan sesi kaunseling dengan klien gay dan lesbian yang mempunyai kecenderungan cubaan membunuh diri. Kajian ini menggunakan temubual separa berstuktur bagi mengumpul data. Data kajian telah dianalisis dengan cara meneliti trankripsi rakaman temu bual dan mengenal pasti tema yang muncul berdasarkan objektif kajian</w:t>
      </w:r>
      <w:r w:rsidRPr="0034745E">
        <w:rPr>
          <w:rFonts w:ascii="Times New Roman" w:eastAsia="Calibri" w:hAnsi="Times New Roman" w:cs="Times New Roman"/>
          <w:i/>
          <w:iCs/>
          <w:sz w:val="20"/>
          <w:szCs w:val="20"/>
        </w:rPr>
        <w:t xml:space="preserve"> dengan bantuan program N’vivo 11. Dapatan kajian menunjukkan bahawa</w:t>
      </w:r>
      <w:r w:rsidR="002D0873" w:rsidRPr="0034745E">
        <w:rPr>
          <w:rFonts w:ascii="Times New Roman" w:eastAsia="Calibri" w:hAnsi="Times New Roman" w:cs="Times New Roman"/>
          <w:i/>
          <w:iCs/>
          <w:sz w:val="20"/>
          <w:szCs w:val="20"/>
        </w:rPr>
        <w:t xml:space="preserve"> faktor persekitaran</w:t>
      </w:r>
      <w:r w:rsidRPr="0034745E">
        <w:rPr>
          <w:rFonts w:ascii="Times New Roman" w:eastAsia="Calibri" w:hAnsi="Times New Roman" w:cs="Times New Roman"/>
          <w:i/>
          <w:iCs/>
          <w:sz w:val="20"/>
          <w:szCs w:val="20"/>
        </w:rPr>
        <w:t xml:space="preserve">, </w:t>
      </w:r>
      <w:r w:rsidR="00A90626" w:rsidRPr="0034745E">
        <w:rPr>
          <w:rFonts w:ascii="Times New Roman" w:eastAsia="Calibri" w:hAnsi="Times New Roman" w:cs="Times New Roman"/>
          <w:i/>
          <w:iCs/>
          <w:sz w:val="20"/>
          <w:szCs w:val="20"/>
        </w:rPr>
        <w:t xml:space="preserve">kemurungan </w:t>
      </w:r>
      <w:r w:rsidR="003F0196" w:rsidRPr="0034745E">
        <w:rPr>
          <w:rFonts w:ascii="Times New Roman" w:eastAsia="Calibri" w:hAnsi="Times New Roman" w:cs="Times New Roman"/>
          <w:i/>
          <w:iCs/>
          <w:sz w:val="20"/>
          <w:szCs w:val="20"/>
        </w:rPr>
        <w:t xml:space="preserve">dan </w:t>
      </w:r>
      <w:r w:rsidR="002D0873" w:rsidRPr="0034745E">
        <w:rPr>
          <w:rFonts w:ascii="Times New Roman" w:eastAsia="Calibri" w:hAnsi="Times New Roman" w:cs="Times New Roman"/>
          <w:i/>
          <w:iCs/>
          <w:sz w:val="20"/>
          <w:szCs w:val="20"/>
        </w:rPr>
        <w:t xml:space="preserve">konflik dalaman diri </w:t>
      </w:r>
      <w:r w:rsidRPr="0034745E">
        <w:rPr>
          <w:rFonts w:ascii="Times New Roman" w:eastAsia="Calibri" w:hAnsi="Times New Roman" w:cs="Times New Roman"/>
          <w:i/>
          <w:iCs/>
          <w:sz w:val="20"/>
          <w:szCs w:val="20"/>
        </w:rPr>
        <w:t xml:space="preserve">menjadi faktor utama kepada </w:t>
      </w:r>
      <w:r w:rsidRPr="0034745E">
        <w:rPr>
          <w:rFonts w:ascii="Times New Roman" w:hAnsi="Times New Roman" w:cs="Times New Roman"/>
          <w:i/>
          <w:iCs/>
          <w:sz w:val="20"/>
          <w:szCs w:val="20"/>
        </w:rPr>
        <w:t xml:space="preserve">kecenderungan membunuh diri dalam kalangan gay dan lesbian. Kajian ini menunjukkan bahawa </w:t>
      </w:r>
      <w:r w:rsidRPr="0034745E">
        <w:rPr>
          <w:rFonts w:ascii="Times New Roman" w:hAnsi="Times New Roman" w:cs="Times New Roman"/>
          <w:i/>
          <w:iCs/>
          <w:color w:val="000000" w:themeColor="text1"/>
          <w:sz w:val="20"/>
          <w:szCs w:val="20"/>
          <w:lang w:val="ms-MY"/>
        </w:rPr>
        <w:t xml:space="preserve">kaunselor perlu berpengetahuan luas bukan sahaja dalam bidang kaunseling malah turut berpengetahuan dalam isu-isu khas yang melibatkan golongan gay dan lesbian dalam menangani isu bunuh diri dalam golongan gay dan lesbian. </w:t>
      </w:r>
    </w:p>
    <w:p w:rsidR="00E308F8" w:rsidRPr="0034745E" w:rsidRDefault="00E308F8" w:rsidP="005B2FB9">
      <w:pPr>
        <w:pStyle w:val="NoSpacing"/>
        <w:jc w:val="lowKashida"/>
        <w:rPr>
          <w:rFonts w:ascii="Times New Roman" w:hAnsi="Times New Roman" w:cs="Times New Roman"/>
          <w:i/>
          <w:iCs/>
          <w:color w:val="000000" w:themeColor="text1"/>
          <w:sz w:val="20"/>
          <w:szCs w:val="20"/>
          <w:lang w:val="ms-MY"/>
        </w:rPr>
      </w:pPr>
    </w:p>
    <w:p w:rsidR="00E308F8" w:rsidRPr="0034745E" w:rsidRDefault="00E308F8" w:rsidP="005B2FB9">
      <w:pPr>
        <w:pStyle w:val="NoSpacing"/>
        <w:jc w:val="lowKashida"/>
        <w:outlineLvl w:val="0"/>
        <w:rPr>
          <w:rFonts w:ascii="Times New Roman" w:hAnsi="Times New Roman" w:cs="Times New Roman"/>
          <w:i/>
          <w:iCs/>
          <w:sz w:val="20"/>
          <w:szCs w:val="20"/>
          <w:lang w:val="ms-MY"/>
        </w:rPr>
      </w:pPr>
      <w:r w:rsidRPr="0034745E">
        <w:rPr>
          <w:rFonts w:ascii="Times New Roman" w:hAnsi="Times New Roman" w:cs="Times New Roman"/>
          <w:i/>
          <w:iCs/>
          <w:color w:val="000000" w:themeColor="text1"/>
          <w:sz w:val="20"/>
          <w:szCs w:val="20"/>
          <w:lang w:val="ms-MY"/>
        </w:rPr>
        <w:t xml:space="preserve">Kata kunci : </w:t>
      </w:r>
      <w:r w:rsidR="006356D3" w:rsidRPr="0034745E">
        <w:rPr>
          <w:rFonts w:ascii="Times New Roman" w:hAnsi="Times New Roman" w:cs="Times New Roman"/>
          <w:i/>
          <w:iCs/>
          <w:color w:val="000000" w:themeColor="text1"/>
          <w:sz w:val="20"/>
          <w:szCs w:val="20"/>
          <w:lang w:val="ms-MY"/>
        </w:rPr>
        <w:t>K</w:t>
      </w:r>
      <w:r w:rsidRPr="0034745E">
        <w:rPr>
          <w:rFonts w:ascii="Times New Roman" w:hAnsi="Times New Roman" w:cs="Times New Roman"/>
          <w:i/>
          <w:iCs/>
          <w:color w:val="000000" w:themeColor="text1"/>
          <w:sz w:val="20"/>
          <w:szCs w:val="20"/>
          <w:lang w:val="ms-MY"/>
        </w:rPr>
        <w:t xml:space="preserve">aunselor, </w:t>
      </w:r>
      <w:r w:rsidR="002D0873" w:rsidRPr="0034745E">
        <w:rPr>
          <w:rFonts w:ascii="Times New Roman" w:hAnsi="Times New Roman" w:cs="Times New Roman"/>
          <w:i/>
          <w:iCs/>
          <w:color w:val="000000" w:themeColor="text1"/>
          <w:sz w:val="20"/>
          <w:szCs w:val="20"/>
          <w:lang w:val="ms-MY"/>
        </w:rPr>
        <w:t xml:space="preserve">cubaan bunuh diri, </w:t>
      </w:r>
      <w:r w:rsidRPr="0034745E">
        <w:rPr>
          <w:rFonts w:ascii="Times New Roman" w:hAnsi="Times New Roman" w:cs="Times New Roman"/>
          <w:i/>
          <w:iCs/>
          <w:color w:val="000000" w:themeColor="text1"/>
          <w:sz w:val="20"/>
          <w:szCs w:val="20"/>
          <w:lang w:val="ms-MY"/>
        </w:rPr>
        <w:t>pengalaman, gay dan lesbian</w:t>
      </w:r>
    </w:p>
    <w:p w:rsidR="00A90626" w:rsidRPr="0034745E" w:rsidRDefault="00A90626" w:rsidP="005B2FB9">
      <w:pPr>
        <w:pStyle w:val="NoSpacing"/>
        <w:rPr>
          <w:rFonts w:ascii="Times New Roman" w:hAnsi="Times New Roman" w:cs="Times New Roman"/>
          <w:i/>
          <w:iCs/>
          <w:sz w:val="20"/>
          <w:szCs w:val="20"/>
          <w:lang w:val="ms-MY"/>
        </w:rPr>
      </w:pPr>
    </w:p>
    <w:p w:rsidR="00E308F8" w:rsidRPr="0034745E" w:rsidRDefault="00E308F8" w:rsidP="005B2FB9">
      <w:pPr>
        <w:pStyle w:val="NoSpacing"/>
        <w:jc w:val="center"/>
        <w:rPr>
          <w:rFonts w:ascii="Times New Roman" w:hAnsi="Times New Roman" w:cs="Times New Roman"/>
          <w:i/>
          <w:iCs/>
          <w:sz w:val="20"/>
          <w:szCs w:val="20"/>
          <w:lang w:val="ms-MY"/>
        </w:rPr>
      </w:pPr>
      <w:r w:rsidRPr="0034745E">
        <w:rPr>
          <w:rFonts w:ascii="Times New Roman" w:hAnsi="Times New Roman" w:cs="Times New Roman"/>
          <w:i/>
          <w:iCs/>
          <w:sz w:val="20"/>
          <w:szCs w:val="20"/>
          <w:lang w:val="ms-MY"/>
        </w:rPr>
        <w:t>ABSTRACT</w:t>
      </w:r>
    </w:p>
    <w:p w:rsidR="00E308F8" w:rsidRPr="0034745E" w:rsidRDefault="00E308F8" w:rsidP="005B2FB9">
      <w:pPr>
        <w:pStyle w:val="NoSpacing"/>
        <w:jc w:val="lowKashida"/>
        <w:rPr>
          <w:rFonts w:ascii="Times New Roman" w:hAnsi="Times New Roman" w:cs="Times New Roman"/>
          <w:i/>
          <w:iCs/>
          <w:sz w:val="20"/>
          <w:szCs w:val="20"/>
          <w:lang w:val="ms-MY"/>
        </w:rPr>
      </w:pPr>
    </w:p>
    <w:p w:rsidR="00E308F8" w:rsidRPr="0034745E" w:rsidRDefault="00E308F8" w:rsidP="005B2FB9">
      <w:pPr>
        <w:shd w:val="clear" w:color="auto" w:fill="FFFFFF"/>
        <w:spacing w:after="0" w:line="240" w:lineRule="auto"/>
        <w:jc w:val="lowKashida"/>
        <w:rPr>
          <w:rFonts w:ascii="Times New Roman" w:eastAsia="Times New Roman" w:hAnsi="Times New Roman" w:cs="Times New Roman"/>
          <w:i/>
          <w:iCs/>
          <w:color w:val="000000"/>
          <w:sz w:val="20"/>
          <w:szCs w:val="20"/>
        </w:rPr>
      </w:pPr>
      <w:r w:rsidRPr="0034745E">
        <w:rPr>
          <w:rFonts w:ascii="Times New Roman" w:eastAsia="Times New Roman" w:hAnsi="Times New Roman" w:cs="Times New Roman"/>
          <w:i/>
          <w:iCs/>
          <w:color w:val="000000"/>
          <w:sz w:val="20"/>
          <w:szCs w:val="20"/>
        </w:rPr>
        <w:t xml:space="preserve">The issue of suicide attempts is increasingly spread among the people due to extreme stress. These issues have also attempted suicide involving gays and lesbians. Young people involved in this kind of relationship has a tendency to attempt suicide due to environmental factors, mental disorders, stress and depression. This study aimed to investigate the likelihood of suicide among gay and lesbian perspective counselor who runs a counseling session with gay and lesbian clients. This study is a qualitative research design that uses case involving six counselors and registered as participants in the study. All of the study participants had experience counseling sessions with gay and lesbian clients who have a tendency to attempt suicide. This study used a semi-structured interview to collect data. Data were analyzed by examining transcription recording an interview and identify emerging themes based on the objectives of the study with the help </w:t>
      </w:r>
      <w:r w:rsidR="00C92A6D" w:rsidRPr="0034745E">
        <w:rPr>
          <w:rFonts w:ascii="Times New Roman" w:eastAsia="Times New Roman" w:hAnsi="Times New Roman" w:cs="Times New Roman"/>
          <w:i/>
          <w:iCs/>
          <w:color w:val="000000"/>
          <w:sz w:val="20"/>
          <w:szCs w:val="20"/>
        </w:rPr>
        <w:t>of Nvivo</w:t>
      </w:r>
      <w:r w:rsidRPr="0034745E">
        <w:rPr>
          <w:rFonts w:ascii="Times New Roman" w:eastAsia="Times New Roman" w:hAnsi="Times New Roman" w:cs="Times New Roman"/>
          <w:i/>
          <w:iCs/>
          <w:color w:val="000000"/>
          <w:sz w:val="20"/>
          <w:szCs w:val="20"/>
        </w:rPr>
        <w:t xml:space="preserve"> 11. The results show that</w:t>
      </w:r>
      <w:r w:rsidR="002D0873" w:rsidRPr="0034745E">
        <w:rPr>
          <w:rFonts w:ascii="Times New Roman" w:eastAsia="Times New Roman" w:hAnsi="Times New Roman" w:cs="Times New Roman"/>
          <w:i/>
          <w:iCs/>
          <w:color w:val="000000"/>
          <w:sz w:val="20"/>
          <w:szCs w:val="20"/>
        </w:rPr>
        <w:t xml:space="preserve"> factors environment</w:t>
      </w:r>
      <w:r w:rsidRPr="0034745E">
        <w:rPr>
          <w:rFonts w:ascii="Times New Roman" w:eastAsia="Times New Roman" w:hAnsi="Times New Roman" w:cs="Times New Roman"/>
          <w:i/>
          <w:iCs/>
          <w:color w:val="000000"/>
          <w:sz w:val="20"/>
          <w:szCs w:val="20"/>
        </w:rPr>
        <w:t xml:space="preserve">, </w:t>
      </w:r>
      <w:r w:rsidR="003F0196" w:rsidRPr="0034745E">
        <w:rPr>
          <w:rFonts w:ascii="Times New Roman" w:eastAsia="Times New Roman" w:hAnsi="Times New Roman" w:cs="Times New Roman"/>
          <w:i/>
          <w:iCs/>
          <w:color w:val="000000"/>
          <w:sz w:val="20"/>
          <w:szCs w:val="20"/>
        </w:rPr>
        <w:t xml:space="preserve">depression and </w:t>
      </w:r>
      <w:r w:rsidR="002D0873" w:rsidRPr="0034745E">
        <w:rPr>
          <w:rFonts w:ascii="Times New Roman" w:eastAsia="Times New Roman" w:hAnsi="Times New Roman" w:cs="Times New Roman"/>
          <w:i/>
          <w:iCs/>
          <w:color w:val="000000"/>
          <w:sz w:val="20"/>
          <w:szCs w:val="20"/>
        </w:rPr>
        <w:t xml:space="preserve">internal conflicts </w:t>
      </w:r>
      <w:r w:rsidRPr="0034745E">
        <w:rPr>
          <w:rFonts w:ascii="Times New Roman" w:eastAsia="Times New Roman" w:hAnsi="Times New Roman" w:cs="Times New Roman"/>
          <w:i/>
          <w:iCs/>
          <w:color w:val="000000"/>
          <w:sz w:val="20"/>
          <w:szCs w:val="20"/>
        </w:rPr>
        <w:t>is a key factor to suicidal tendencies among gay and lesbians. The study showed that counselors should be knowledgeable not only in the field of counseling but also knowledgeable in special issues involving gays and lesbians in addressing the issue of suicide in the gay and lesbian.</w:t>
      </w:r>
    </w:p>
    <w:p w:rsidR="00654C29" w:rsidRPr="0034745E" w:rsidRDefault="00654C29" w:rsidP="005B2FB9">
      <w:pPr>
        <w:pStyle w:val="NoSpacing"/>
        <w:jc w:val="lowKashida"/>
        <w:outlineLvl w:val="0"/>
        <w:rPr>
          <w:rFonts w:ascii="Times New Roman" w:hAnsi="Times New Roman" w:cs="Times New Roman"/>
          <w:i/>
          <w:iCs/>
          <w:sz w:val="20"/>
          <w:szCs w:val="20"/>
        </w:rPr>
      </w:pPr>
    </w:p>
    <w:p w:rsidR="00C92A6D" w:rsidRPr="0034745E" w:rsidRDefault="006356D3" w:rsidP="005B2FB9">
      <w:pPr>
        <w:pStyle w:val="NoSpacing"/>
        <w:jc w:val="lowKashida"/>
        <w:outlineLvl w:val="0"/>
        <w:rPr>
          <w:rFonts w:ascii="Times New Roman" w:hAnsi="Times New Roman" w:cs="Times New Roman"/>
          <w:i/>
          <w:iCs/>
          <w:sz w:val="20"/>
          <w:szCs w:val="20"/>
        </w:rPr>
      </w:pPr>
      <w:r w:rsidRPr="0034745E">
        <w:rPr>
          <w:rFonts w:ascii="Times New Roman" w:hAnsi="Times New Roman" w:cs="Times New Roman"/>
          <w:i/>
          <w:iCs/>
          <w:sz w:val="20"/>
          <w:szCs w:val="20"/>
        </w:rPr>
        <w:t>Key</w:t>
      </w:r>
      <w:r w:rsidR="00C92A6D" w:rsidRPr="0034745E">
        <w:rPr>
          <w:rFonts w:ascii="Times New Roman" w:hAnsi="Times New Roman" w:cs="Times New Roman"/>
          <w:i/>
          <w:iCs/>
          <w:sz w:val="20"/>
          <w:szCs w:val="20"/>
        </w:rPr>
        <w:t xml:space="preserve"> words</w:t>
      </w:r>
      <w:r w:rsidRPr="0034745E">
        <w:rPr>
          <w:rFonts w:ascii="Times New Roman" w:hAnsi="Times New Roman" w:cs="Times New Roman"/>
          <w:i/>
          <w:iCs/>
          <w:sz w:val="20"/>
          <w:szCs w:val="20"/>
        </w:rPr>
        <w:t>: C</w:t>
      </w:r>
      <w:r w:rsidR="00E75880" w:rsidRPr="0034745E">
        <w:rPr>
          <w:rFonts w:ascii="Times New Roman" w:hAnsi="Times New Roman" w:cs="Times New Roman"/>
          <w:i/>
          <w:iCs/>
          <w:sz w:val="20"/>
          <w:szCs w:val="20"/>
        </w:rPr>
        <w:t>ounselor,</w:t>
      </w:r>
      <w:r w:rsidR="002D0873" w:rsidRPr="0034745E">
        <w:rPr>
          <w:rFonts w:ascii="Times New Roman" w:hAnsi="Times New Roman" w:cs="Times New Roman"/>
          <w:i/>
          <w:iCs/>
          <w:sz w:val="20"/>
          <w:szCs w:val="20"/>
        </w:rPr>
        <w:t xml:space="preserve"> attempt suicide</w:t>
      </w:r>
      <w:r w:rsidR="00E75880" w:rsidRPr="0034745E">
        <w:rPr>
          <w:rFonts w:ascii="Times New Roman" w:hAnsi="Times New Roman" w:cs="Times New Roman"/>
          <w:i/>
          <w:iCs/>
          <w:sz w:val="20"/>
          <w:szCs w:val="20"/>
        </w:rPr>
        <w:t xml:space="preserve"> experience, gay and lesbian</w:t>
      </w:r>
    </w:p>
    <w:p w:rsidR="00C92A6D" w:rsidRPr="0034745E" w:rsidRDefault="00C92A6D" w:rsidP="005B2FB9">
      <w:pPr>
        <w:pStyle w:val="NoSpacing"/>
        <w:jc w:val="lowKashida"/>
        <w:outlineLvl w:val="0"/>
        <w:rPr>
          <w:rFonts w:ascii="Times New Roman" w:hAnsi="Times New Roman" w:cs="Times New Roman"/>
          <w:sz w:val="20"/>
          <w:szCs w:val="20"/>
        </w:rPr>
      </w:pPr>
    </w:p>
    <w:p w:rsidR="00CA389D" w:rsidRPr="0034745E" w:rsidRDefault="00113BD5" w:rsidP="005B2FB9">
      <w:pPr>
        <w:pStyle w:val="NoSpacing"/>
        <w:jc w:val="center"/>
        <w:outlineLvl w:val="0"/>
        <w:rPr>
          <w:rFonts w:ascii="Times New Roman" w:hAnsi="Times New Roman" w:cs="Times New Roman"/>
          <w:sz w:val="20"/>
          <w:szCs w:val="20"/>
        </w:rPr>
      </w:pPr>
      <w:r w:rsidRPr="0034745E">
        <w:rPr>
          <w:rFonts w:ascii="Times New Roman" w:hAnsi="Times New Roman" w:cs="Times New Roman"/>
          <w:sz w:val="20"/>
          <w:szCs w:val="20"/>
        </w:rPr>
        <w:t>PENGENALAN</w:t>
      </w:r>
    </w:p>
    <w:p w:rsidR="00E308F8" w:rsidRPr="0034745E" w:rsidRDefault="00E308F8" w:rsidP="005B2FB9">
      <w:pPr>
        <w:pStyle w:val="NoSpacing"/>
        <w:jc w:val="lowKashida"/>
        <w:outlineLvl w:val="0"/>
        <w:rPr>
          <w:rFonts w:ascii="Times New Roman" w:hAnsi="Times New Roman" w:cs="Times New Roman"/>
          <w:sz w:val="20"/>
          <w:szCs w:val="20"/>
        </w:rPr>
      </w:pPr>
    </w:p>
    <w:p w:rsidR="00535886" w:rsidRPr="0034745E" w:rsidRDefault="001A2557" w:rsidP="005B2FB9">
      <w:pPr>
        <w:autoSpaceDE w:val="0"/>
        <w:autoSpaceDN w:val="0"/>
        <w:adjustRightInd w:val="0"/>
        <w:spacing w:after="0" w:line="240" w:lineRule="auto"/>
        <w:jc w:val="lowKashida"/>
        <w:rPr>
          <w:rFonts w:ascii="Times New Roman" w:hAnsi="Times New Roman" w:cs="Times New Roman"/>
          <w:sz w:val="20"/>
          <w:szCs w:val="20"/>
        </w:rPr>
      </w:pPr>
      <w:r w:rsidRPr="0034745E">
        <w:rPr>
          <w:rFonts w:ascii="Times New Roman" w:hAnsi="Times New Roman" w:cs="Times New Roman"/>
          <w:sz w:val="20"/>
          <w:szCs w:val="20"/>
        </w:rPr>
        <w:t xml:space="preserve">Menurut pernyataan Siti Norma dan Salleh Amat (2018), </w:t>
      </w:r>
      <w:r w:rsidR="00535886" w:rsidRPr="0034745E">
        <w:rPr>
          <w:rFonts w:ascii="Times New Roman" w:hAnsi="Times New Roman" w:cs="Times New Roman"/>
          <w:sz w:val="20"/>
          <w:szCs w:val="20"/>
        </w:rPr>
        <w:t xml:space="preserve">Pertubuhan Kesihatan Sedunia (WHO) </w:t>
      </w:r>
      <w:r w:rsidRPr="0034745E">
        <w:rPr>
          <w:rFonts w:ascii="Times New Roman" w:hAnsi="Times New Roman" w:cs="Times New Roman"/>
          <w:sz w:val="20"/>
          <w:szCs w:val="20"/>
        </w:rPr>
        <w:t xml:space="preserve">telah </w:t>
      </w:r>
      <w:r w:rsidR="00535886" w:rsidRPr="0034745E">
        <w:rPr>
          <w:rFonts w:ascii="Times New Roman" w:hAnsi="Times New Roman" w:cs="Times New Roman"/>
          <w:sz w:val="20"/>
          <w:szCs w:val="20"/>
        </w:rPr>
        <w:t>melaporkan hampir satu</w:t>
      </w:r>
      <w:r w:rsidRPr="0034745E">
        <w:rPr>
          <w:rFonts w:ascii="Times New Roman" w:hAnsi="Times New Roman" w:cs="Times New Roman"/>
          <w:sz w:val="20"/>
          <w:szCs w:val="20"/>
        </w:rPr>
        <w:t xml:space="preserve"> </w:t>
      </w:r>
      <w:r w:rsidR="00535886" w:rsidRPr="0034745E">
        <w:rPr>
          <w:rFonts w:ascii="Times New Roman" w:hAnsi="Times New Roman" w:cs="Times New Roman"/>
          <w:sz w:val="20"/>
          <w:szCs w:val="20"/>
        </w:rPr>
        <w:t xml:space="preserve">juta orang meninggal akibat bunuh diri, dengan anggaran kadar kematian 16 kes per 100,000 penduduk. </w:t>
      </w:r>
      <w:r w:rsidRPr="0034745E">
        <w:rPr>
          <w:rFonts w:ascii="Times New Roman" w:hAnsi="Times New Roman" w:cs="Times New Roman"/>
          <w:sz w:val="20"/>
          <w:szCs w:val="20"/>
        </w:rPr>
        <w:t>K</w:t>
      </w:r>
      <w:r w:rsidR="00535886" w:rsidRPr="0034745E">
        <w:rPr>
          <w:rFonts w:ascii="Times New Roman" w:hAnsi="Times New Roman" w:cs="Times New Roman"/>
          <w:sz w:val="20"/>
          <w:szCs w:val="20"/>
        </w:rPr>
        <w:t>adar bunuh diri telah meningkat sebanyak 60 peratus di seluruh dunia. Bunuh diri adalah di antara tiga penyebab utama kematian antara mereka yang berusia 15-44 tahun di beberapa negara dan penyebab utama kedua-dua kematian pada kelompok usia 10-24 tahun. Anggaran ini tidak termasuk percubaan untuk bunuh diri yang hingga 20 kali lebih kerap berlaku berbanding bunuh diri (World Health Organization 2010).</w:t>
      </w:r>
    </w:p>
    <w:p w:rsidR="004C53CC" w:rsidRPr="0034745E" w:rsidRDefault="001A2557" w:rsidP="005B2FB9">
      <w:pPr>
        <w:autoSpaceDE w:val="0"/>
        <w:autoSpaceDN w:val="0"/>
        <w:adjustRightInd w:val="0"/>
        <w:spacing w:after="0" w:line="240" w:lineRule="auto"/>
        <w:ind w:firstLine="720"/>
        <w:jc w:val="lowKashida"/>
        <w:rPr>
          <w:rFonts w:ascii="Times New Roman" w:hAnsi="Times New Roman" w:cs="Times New Roman"/>
          <w:sz w:val="20"/>
          <w:szCs w:val="20"/>
        </w:rPr>
      </w:pPr>
      <w:r w:rsidRPr="0034745E">
        <w:rPr>
          <w:rFonts w:ascii="Times New Roman" w:hAnsi="Times New Roman" w:cs="Times New Roman"/>
          <w:sz w:val="20"/>
          <w:szCs w:val="20"/>
        </w:rPr>
        <w:lastRenderedPageBreak/>
        <w:t xml:space="preserve">Isu kecenderungan cubaan membunuh diri ini semakin menular dalam kalangan masyarakat disebabkan tekanan hidup yang melampau. Isu-isu cubaan membunuh diri ini juga melibatkan golongan gay dan lesbian, ia merupakan sesuatu isu yang menarik perhatian masyarakat.  </w:t>
      </w:r>
      <w:r w:rsidRPr="0034745E">
        <w:rPr>
          <w:rFonts w:ascii="Times New Roman" w:hAnsi="Times New Roman" w:cs="Times New Roman"/>
          <w:color w:val="000000" w:themeColor="text1"/>
          <w:sz w:val="20"/>
          <w:szCs w:val="20"/>
        </w:rPr>
        <w:t>Isu gay dan lesbian ini merupakan satu fenomena yang sudah sekian lama wujud di barat dan telah mula menular di Malaysia (Amran &amp; Noriah 2014; Bidell 2005; Israel &amp; Selvidge 2004; Mohd Izwan 2016; Merriam 2001; Roslee 2017). Masyarakat Malaysia masih tidak terbuka apabila membincangkan isu-isu yang berkaitan hubungan seksual gay dan lesbian. Masalah gay dan lesbian ini tidak dibincangkan secara terperinci kerana ia dianggap sebagai masalah peribadi yang tidak melibatkan masyarakat umum. Namun, sejak kebelakangan ini i</w:t>
      </w:r>
      <w:r w:rsidR="000D7A69" w:rsidRPr="0034745E">
        <w:rPr>
          <w:rFonts w:ascii="Times New Roman" w:hAnsi="Times New Roman" w:cs="Times New Roman"/>
          <w:color w:val="000000" w:themeColor="text1"/>
          <w:sz w:val="20"/>
          <w:szCs w:val="20"/>
        </w:rPr>
        <w:t xml:space="preserve">su penglibatan gay dan lesbian </w:t>
      </w:r>
      <w:r w:rsidRPr="0034745E">
        <w:rPr>
          <w:rFonts w:ascii="Times New Roman" w:hAnsi="Times New Roman" w:cs="Times New Roman"/>
          <w:color w:val="000000" w:themeColor="text1"/>
          <w:sz w:val="20"/>
          <w:szCs w:val="20"/>
        </w:rPr>
        <w:t>semakin jelas kelihatan dalam kehidupan zaman sekarang. Hal ini berlaku disebabkan peningkatkan bilangan yang terlibat yang mana disebabkan perubahan budaya hidup dan cara berfikir dalam masyarakat yang kian terbuka dan liberal (</w:t>
      </w:r>
      <w:r w:rsidR="00AB2A4A" w:rsidRPr="0034745E">
        <w:rPr>
          <w:rFonts w:ascii="Times New Roman" w:hAnsi="Times New Roman" w:cs="Times New Roman"/>
          <w:color w:val="000000" w:themeColor="text1"/>
          <w:sz w:val="20"/>
          <w:szCs w:val="20"/>
        </w:rPr>
        <w:t>Mahmood Nazar</w:t>
      </w:r>
      <w:r w:rsidR="005E5EA2" w:rsidRPr="0034745E">
        <w:rPr>
          <w:rFonts w:ascii="Times New Roman" w:hAnsi="Times New Roman" w:cs="Times New Roman"/>
          <w:color w:val="000000" w:themeColor="text1"/>
          <w:sz w:val="20"/>
          <w:szCs w:val="20"/>
        </w:rPr>
        <w:t xml:space="preserve"> 2010; </w:t>
      </w:r>
      <w:r w:rsidRPr="0034745E">
        <w:rPr>
          <w:rFonts w:ascii="Times New Roman" w:hAnsi="Times New Roman" w:cs="Times New Roman"/>
          <w:color w:val="000000" w:themeColor="text1"/>
          <w:sz w:val="20"/>
          <w:szCs w:val="20"/>
        </w:rPr>
        <w:t xml:space="preserve">Meriam 2001; Roseliza 2002).  </w:t>
      </w:r>
    </w:p>
    <w:p w:rsidR="00C92A6D" w:rsidRPr="0034745E" w:rsidRDefault="000D7A69" w:rsidP="005B2FB9">
      <w:pPr>
        <w:autoSpaceDE w:val="0"/>
        <w:autoSpaceDN w:val="0"/>
        <w:adjustRightInd w:val="0"/>
        <w:spacing w:after="0" w:line="240" w:lineRule="auto"/>
        <w:ind w:firstLine="720"/>
        <w:jc w:val="lowKashida"/>
        <w:rPr>
          <w:rFonts w:ascii="Times New Roman" w:hAnsi="Times New Roman" w:cs="Times New Roman"/>
          <w:color w:val="000000" w:themeColor="text1"/>
          <w:sz w:val="20"/>
          <w:szCs w:val="20"/>
        </w:rPr>
      </w:pPr>
      <w:r w:rsidRPr="0034745E">
        <w:rPr>
          <w:rFonts w:ascii="Times New Roman" w:hAnsi="Times New Roman" w:cs="Times New Roman"/>
          <w:sz w:val="20"/>
          <w:szCs w:val="20"/>
        </w:rPr>
        <w:t>G</w:t>
      </w:r>
      <w:r w:rsidR="00436294" w:rsidRPr="0034745E">
        <w:rPr>
          <w:rFonts w:ascii="Times New Roman" w:hAnsi="Times New Roman" w:cs="Times New Roman"/>
          <w:sz w:val="20"/>
          <w:szCs w:val="20"/>
        </w:rPr>
        <w:t>olongan gay dan lesbian</w:t>
      </w:r>
      <w:r w:rsidR="00CD1ECA" w:rsidRPr="0034745E">
        <w:rPr>
          <w:rFonts w:ascii="Times New Roman" w:hAnsi="Times New Roman" w:cs="Times New Roman"/>
          <w:sz w:val="20"/>
          <w:szCs w:val="20"/>
        </w:rPr>
        <w:t xml:space="preserve"> banyak terdedah dengan tingkah laku negat</w:t>
      </w:r>
      <w:r w:rsidR="00436294" w:rsidRPr="0034745E">
        <w:rPr>
          <w:rFonts w:ascii="Times New Roman" w:hAnsi="Times New Roman" w:cs="Times New Roman"/>
          <w:sz w:val="20"/>
          <w:szCs w:val="20"/>
        </w:rPr>
        <w:t xml:space="preserve">if dan emosi yang tidak stabil. Terdapat </w:t>
      </w:r>
      <w:r w:rsidR="00CD1ECA" w:rsidRPr="0034745E">
        <w:rPr>
          <w:rFonts w:ascii="Times New Roman" w:hAnsi="Times New Roman" w:cs="Times New Roman"/>
          <w:sz w:val="20"/>
          <w:szCs w:val="20"/>
        </w:rPr>
        <w:t>banyak kajian telah membuktikan bahawa golongan muda yang terlibat dalam hubungan sejenis ini mempunyai kecenderungan lebih tinggi terhadap masalah kesihatan mental, kecelaruan psikologi dan cubaan bunuh diri berbanding golongan muda dalam kalangan heteroseksual</w:t>
      </w:r>
      <w:r w:rsidR="00457011" w:rsidRPr="0034745E">
        <w:rPr>
          <w:rFonts w:ascii="Times New Roman" w:hAnsi="Times New Roman" w:cs="Times New Roman"/>
          <w:sz w:val="20"/>
          <w:szCs w:val="20"/>
        </w:rPr>
        <w:t xml:space="preserve">. </w:t>
      </w:r>
      <w:r w:rsidR="00E01856" w:rsidRPr="0034745E">
        <w:rPr>
          <w:rFonts w:ascii="Times New Roman" w:hAnsi="Times New Roman" w:cs="Times New Roman"/>
          <w:color w:val="000000" w:themeColor="text1"/>
          <w:sz w:val="20"/>
          <w:szCs w:val="20"/>
        </w:rPr>
        <w:t>Kajian oleh Marshal et al. (2011</w:t>
      </w:r>
      <w:r w:rsidR="00623623" w:rsidRPr="0034745E">
        <w:rPr>
          <w:rFonts w:ascii="Times New Roman" w:hAnsi="Times New Roman" w:cs="Times New Roman"/>
          <w:color w:val="000000" w:themeColor="text1"/>
          <w:sz w:val="20"/>
          <w:szCs w:val="20"/>
        </w:rPr>
        <w:t>) juga mendapati bahawa 28% daripada golongan gay dan lesbian melaporkan cubaan bunuh diri berbanding 12% daripada golongan heteroseksual dan kadar cubaan bunuh diri terus meningkat. Negara yang terlibat dalam kajian tersebut ialah Amerika Syarikat, Kanada, Australia, New Zealand dan Eropah</w:t>
      </w:r>
      <w:r w:rsidR="00436294" w:rsidRPr="0034745E">
        <w:rPr>
          <w:rFonts w:ascii="Times New Roman" w:hAnsi="Times New Roman" w:cs="Times New Roman"/>
          <w:color w:val="000000" w:themeColor="text1"/>
          <w:sz w:val="20"/>
          <w:szCs w:val="20"/>
        </w:rPr>
        <w:t xml:space="preserve"> (Hunt 2008;</w:t>
      </w:r>
      <w:r w:rsidR="00E01856" w:rsidRPr="0034745E">
        <w:rPr>
          <w:rFonts w:ascii="Times New Roman" w:hAnsi="Times New Roman" w:cs="Times New Roman"/>
          <w:color w:val="000000" w:themeColor="text1"/>
          <w:sz w:val="20"/>
          <w:szCs w:val="20"/>
        </w:rPr>
        <w:t xml:space="preserve"> Marshal et al. 2011</w:t>
      </w:r>
      <w:r w:rsidR="00623623" w:rsidRPr="0034745E">
        <w:rPr>
          <w:rFonts w:ascii="Times New Roman" w:hAnsi="Times New Roman" w:cs="Times New Roman"/>
          <w:color w:val="000000" w:themeColor="text1"/>
          <w:sz w:val="20"/>
          <w:szCs w:val="20"/>
        </w:rPr>
        <w:t>). Selain berisiko membunuh diri, mereka juga berisiko untuk terlibat dengan pe</w:t>
      </w:r>
      <w:r w:rsidR="00436294" w:rsidRPr="0034745E">
        <w:rPr>
          <w:rFonts w:ascii="Times New Roman" w:hAnsi="Times New Roman" w:cs="Times New Roman"/>
          <w:color w:val="000000" w:themeColor="text1"/>
          <w:sz w:val="20"/>
          <w:szCs w:val="20"/>
        </w:rPr>
        <w:t xml:space="preserve">nyalahgunaan dadah dan alkohol </w:t>
      </w:r>
      <w:r w:rsidR="00623623" w:rsidRPr="0034745E">
        <w:rPr>
          <w:rFonts w:ascii="Times New Roman" w:hAnsi="Times New Roman" w:cs="Times New Roman"/>
          <w:color w:val="000000" w:themeColor="text1"/>
          <w:sz w:val="20"/>
          <w:szCs w:val="20"/>
        </w:rPr>
        <w:t xml:space="preserve">(Ginicola et al. 2017; </w:t>
      </w:r>
      <w:r w:rsidR="008A4A08" w:rsidRPr="0034745E">
        <w:rPr>
          <w:rFonts w:ascii="Times New Roman" w:hAnsi="Times New Roman" w:cs="Times New Roman"/>
          <w:color w:val="000000" w:themeColor="text1"/>
          <w:sz w:val="20"/>
          <w:szCs w:val="20"/>
        </w:rPr>
        <w:t>Israel 2013</w:t>
      </w:r>
      <w:r w:rsidR="0079763D" w:rsidRPr="0034745E">
        <w:rPr>
          <w:rFonts w:ascii="Times New Roman" w:hAnsi="Times New Roman" w:cs="Times New Roman"/>
          <w:color w:val="000000" w:themeColor="text1"/>
          <w:sz w:val="20"/>
          <w:szCs w:val="20"/>
        </w:rPr>
        <w:t>;</w:t>
      </w:r>
      <w:r w:rsidR="00623623" w:rsidRPr="0034745E">
        <w:rPr>
          <w:rFonts w:ascii="Times New Roman" w:hAnsi="Times New Roman" w:cs="Times New Roman"/>
          <w:color w:val="000000" w:themeColor="text1"/>
          <w:sz w:val="20"/>
          <w:szCs w:val="20"/>
        </w:rPr>
        <w:t xml:space="preserve"> James et al.  2016; Roslee et al. 2017; Singh &amp; Dickey 2017)</w:t>
      </w:r>
      <w:r w:rsidR="00C92A6D" w:rsidRPr="0034745E">
        <w:rPr>
          <w:rFonts w:ascii="Times New Roman" w:hAnsi="Times New Roman" w:cs="Times New Roman"/>
          <w:color w:val="000000" w:themeColor="text1"/>
          <w:sz w:val="20"/>
          <w:szCs w:val="20"/>
        </w:rPr>
        <w:t xml:space="preserve">. </w:t>
      </w:r>
    </w:p>
    <w:p w:rsidR="00C92A6D" w:rsidRPr="0034745E" w:rsidRDefault="00507201" w:rsidP="005B2FB9">
      <w:pPr>
        <w:autoSpaceDE w:val="0"/>
        <w:autoSpaceDN w:val="0"/>
        <w:adjustRightInd w:val="0"/>
        <w:spacing w:after="0" w:line="240" w:lineRule="auto"/>
        <w:ind w:firstLine="720"/>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t xml:space="preserve">Kajian-kajian lepas menunjukkan </w:t>
      </w:r>
      <w:r w:rsidR="00AB2A4A" w:rsidRPr="0034745E">
        <w:rPr>
          <w:rFonts w:ascii="Times New Roman" w:hAnsi="Times New Roman" w:cs="Times New Roman"/>
          <w:color w:val="000000" w:themeColor="text1"/>
          <w:sz w:val="20"/>
          <w:szCs w:val="20"/>
        </w:rPr>
        <w:t>p</w:t>
      </w:r>
      <w:r w:rsidR="001A2557" w:rsidRPr="0034745E">
        <w:rPr>
          <w:rFonts w:ascii="Times New Roman" w:hAnsi="Times New Roman" w:cs="Times New Roman"/>
          <w:color w:val="000000" w:themeColor="text1"/>
          <w:sz w:val="20"/>
          <w:szCs w:val="20"/>
        </w:rPr>
        <w:t xml:space="preserve">englibatan cubaan membunuh diri dalam kalangan golongan gay dan lesbian ini </w:t>
      </w:r>
      <w:r w:rsidR="00623623" w:rsidRPr="0034745E">
        <w:rPr>
          <w:rFonts w:ascii="Times New Roman" w:hAnsi="Times New Roman" w:cs="Times New Roman"/>
          <w:color w:val="000000" w:themeColor="text1"/>
          <w:sz w:val="20"/>
          <w:szCs w:val="20"/>
        </w:rPr>
        <w:t>berlaku disebabkan tekanan diskriminasi dan stigma masyarakat sehingga boleh men</w:t>
      </w:r>
      <w:r w:rsidR="00AB2A4A" w:rsidRPr="0034745E">
        <w:rPr>
          <w:rFonts w:ascii="Times New Roman" w:hAnsi="Times New Roman" w:cs="Times New Roman"/>
          <w:color w:val="000000" w:themeColor="text1"/>
          <w:sz w:val="20"/>
          <w:szCs w:val="20"/>
        </w:rPr>
        <w:t>jejaskan kesihatan mental seseorang (Carrie et al. 2017; Ferlatte et al. 2015; Haas 2011; King et al. 2008)</w:t>
      </w:r>
      <w:r w:rsidR="000D7A69" w:rsidRPr="0034745E">
        <w:rPr>
          <w:rFonts w:ascii="Times New Roman" w:hAnsi="Times New Roman" w:cs="Times New Roman"/>
          <w:color w:val="000000" w:themeColor="text1"/>
          <w:sz w:val="20"/>
          <w:szCs w:val="20"/>
        </w:rPr>
        <w:t xml:space="preserve"> </w:t>
      </w:r>
      <w:r w:rsidR="005E5EA2" w:rsidRPr="0034745E">
        <w:rPr>
          <w:rFonts w:ascii="Times New Roman" w:hAnsi="Times New Roman" w:cs="Times New Roman"/>
          <w:color w:val="000000" w:themeColor="text1"/>
          <w:sz w:val="20"/>
          <w:szCs w:val="20"/>
        </w:rPr>
        <w:t>dari segi fizikal dan emosi. Apabila mereka mempunyai gangguan emosi ia boleh membuatkan seseorang mengalami kemurungan kerana merasakan diri disisihkan, tidak dipedulikan oleh rakan-rakan dan ahli keluarga serta berasa sunyi (Marshal</w:t>
      </w:r>
      <w:r w:rsidR="004632A7" w:rsidRPr="0034745E">
        <w:rPr>
          <w:rFonts w:ascii="Times New Roman" w:hAnsi="Times New Roman" w:cs="Times New Roman"/>
          <w:color w:val="000000" w:themeColor="text1"/>
          <w:sz w:val="20"/>
          <w:szCs w:val="20"/>
        </w:rPr>
        <w:t>,</w:t>
      </w:r>
      <w:r w:rsidR="005E5EA2" w:rsidRPr="0034745E">
        <w:rPr>
          <w:rFonts w:ascii="Times New Roman" w:hAnsi="Times New Roman" w:cs="Times New Roman"/>
          <w:color w:val="000000" w:themeColor="text1"/>
          <w:sz w:val="20"/>
          <w:szCs w:val="20"/>
        </w:rPr>
        <w:t xml:space="preserve"> 2012; King et al.</w:t>
      </w:r>
      <w:r w:rsidR="00AB2A4A" w:rsidRPr="0034745E">
        <w:rPr>
          <w:rFonts w:ascii="Times New Roman" w:hAnsi="Times New Roman" w:cs="Times New Roman"/>
          <w:color w:val="000000" w:themeColor="text1"/>
          <w:sz w:val="20"/>
          <w:szCs w:val="20"/>
        </w:rPr>
        <w:t xml:space="preserve"> 2007; Syarifah Rohaniah </w:t>
      </w:r>
      <w:r w:rsidR="005E5EA2" w:rsidRPr="0034745E">
        <w:rPr>
          <w:rFonts w:ascii="Times New Roman" w:hAnsi="Times New Roman" w:cs="Times New Roman"/>
          <w:color w:val="000000" w:themeColor="text1"/>
          <w:sz w:val="20"/>
          <w:szCs w:val="20"/>
        </w:rPr>
        <w:t xml:space="preserve">2011). Manakala </w:t>
      </w:r>
      <w:r w:rsidR="005E5EA2" w:rsidRPr="0034745E">
        <w:rPr>
          <w:rFonts w:ascii="Times New Roman" w:hAnsi="Times New Roman" w:cs="Times New Roman"/>
          <w:sz w:val="20"/>
          <w:szCs w:val="20"/>
        </w:rPr>
        <w:t>m</w:t>
      </w:r>
      <w:r w:rsidR="001A2557" w:rsidRPr="0034745E">
        <w:rPr>
          <w:rFonts w:ascii="Times New Roman" w:hAnsi="Times New Roman" w:cs="Times New Roman"/>
          <w:sz w:val="20"/>
          <w:szCs w:val="20"/>
        </w:rPr>
        <w:t>enurut Khairul dan Faridah (2017)</w:t>
      </w:r>
      <w:r w:rsidR="005221CF" w:rsidRPr="0034745E">
        <w:rPr>
          <w:rFonts w:ascii="Times New Roman" w:hAnsi="Times New Roman" w:cs="Times New Roman"/>
          <w:sz w:val="20"/>
          <w:szCs w:val="20"/>
        </w:rPr>
        <w:t>,</w:t>
      </w:r>
      <w:r w:rsidR="001A2557" w:rsidRPr="0034745E">
        <w:rPr>
          <w:rFonts w:ascii="Times New Roman" w:hAnsi="Times New Roman" w:cs="Times New Roman"/>
          <w:sz w:val="20"/>
          <w:szCs w:val="20"/>
        </w:rPr>
        <w:t xml:space="preserve"> faktor kewangan, kemiskinan, tekanan jiwa, kecewa dalam percintaan, masalah k</w:t>
      </w:r>
      <w:r w:rsidR="005E5EA2" w:rsidRPr="0034745E">
        <w:rPr>
          <w:rFonts w:ascii="Times New Roman" w:hAnsi="Times New Roman" w:cs="Times New Roman"/>
          <w:sz w:val="20"/>
          <w:szCs w:val="20"/>
        </w:rPr>
        <w:t>eluarga dan penyalahgunaan dadah turut menyu</w:t>
      </w:r>
      <w:r w:rsidR="004632A7" w:rsidRPr="0034745E">
        <w:rPr>
          <w:rFonts w:ascii="Times New Roman" w:hAnsi="Times New Roman" w:cs="Times New Roman"/>
          <w:sz w:val="20"/>
          <w:szCs w:val="20"/>
        </w:rPr>
        <w:t>mbang kepada cubaan bunuh diri.</w:t>
      </w:r>
    </w:p>
    <w:p w:rsidR="00C92A6D" w:rsidRPr="0034745E" w:rsidRDefault="005E5EA2" w:rsidP="005B2FB9">
      <w:pPr>
        <w:spacing w:line="240" w:lineRule="auto"/>
        <w:ind w:firstLine="720"/>
        <w:jc w:val="lowKashida"/>
        <w:rPr>
          <w:rFonts w:ascii="Times New Roman" w:hAnsi="Times New Roman" w:cs="Times New Roman"/>
          <w:sz w:val="20"/>
          <w:szCs w:val="20"/>
        </w:rPr>
      </w:pPr>
      <w:r w:rsidRPr="0034745E">
        <w:rPr>
          <w:rFonts w:ascii="Times New Roman" w:hAnsi="Times New Roman" w:cs="Times New Roman"/>
          <w:sz w:val="20"/>
          <w:szCs w:val="20"/>
        </w:rPr>
        <w:t xml:space="preserve">Justeru, </w:t>
      </w:r>
      <w:r w:rsidR="003E12CD" w:rsidRPr="0034745E">
        <w:rPr>
          <w:rFonts w:ascii="Times New Roman" w:hAnsi="Times New Roman" w:cs="Times New Roman"/>
          <w:sz w:val="20"/>
          <w:szCs w:val="20"/>
        </w:rPr>
        <w:t xml:space="preserve">golongan </w:t>
      </w:r>
      <w:r w:rsidR="00436294" w:rsidRPr="0034745E">
        <w:rPr>
          <w:rFonts w:ascii="Times New Roman" w:hAnsi="Times New Roman" w:cs="Times New Roman"/>
          <w:sz w:val="20"/>
          <w:szCs w:val="20"/>
        </w:rPr>
        <w:t>gay dan lesbian</w:t>
      </w:r>
      <w:r w:rsidR="003E12CD" w:rsidRPr="0034745E">
        <w:rPr>
          <w:rFonts w:ascii="Times New Roman" w:hAnsi="Times New Roman" w:cs="Times New Roman"/>
          <w:sz w:val="20"/>
          <w:szCs w:val="20"/>
        </w:rPr>
        <w:t xml:space="preserve"> perlu mendapatkan perkhidmatan kaunseling atau kesihatan terap</w:t>
      </w:r>
      <w:r w:rsidR="00436294" w:rsidRPr="0034745E">
        <w:rPr>
          <w:rFonts w:ascii="Times New Roman" w:hAnsi="Times New Roman" w:cs="Times New Roman"/>
          <w:sz w:val="20"/>
          <w:szCs w:val="20"/>
        </w:rPr>
        <w:t>i bagi mengelakkan kecenderungan untuk cubaan membunuh diri</w:t>
      </w:r>
      <w:r w:rsidR="003E12CD" w:rsidRPr="0034745E">
        <w:rPr>
          <w:rFonts w:ascii="Times New Roman" w:hAnsi="Times New Roman" w:cs="Times New Roman"/>
          <w:sz w:val="20"/>
          <w:szCs w:val="20"/>
        </w:rPr>
        <w:t xml:space="preserve"> </w:t>
      </w:r>
      <w:r w:rsidRPr="0034745E">
        <w:rPr>
          <w:rFonts w:ascii="Times New Roman" w:hAnsi="Times New Roman" w:cs="Times New Roman"/>
          <w:sz w:val="20"/>
          <w:szCs w:val="20"/>
        </w:rPr>
        <w:t>(King et al.</w:t>
      </w:r>
      <w:r w:rsidR="00AB2A4A" w:rsidRPr="0034745E">
        <w:rPr>
          <w:rFonts w:ascii="Times New Roman" w:hAnsi="Times New Roman" w:cs="Times New Roman"/>
          <w:sz w:val="20"/>
          <w:szCs w:val="20"/>
        </w:rPr>
        <w:t xml:space="preserve"> 2008</w:t>
      </w:r>
      <w:r w:rsidRPr="0034745E">
        <w:rPr>
          <w:rFonts w:ascii="Times New Roman" w:hAnsi="Times New Roman" w:cs="Times New Roman"/>
          <w:sz w:val="20"/>
          <w:szCs w:val="20"/>
        </w:rPr>
        <w:t xml:space="preserve">). </w:t>
      </w:r>
      <w:r w:rsidR="003E12CD" w:rsidRPr="0034745E">
        <w:rPr>
          <w:rFonts w:ascii="Times New Roman" w:hAnsi="Times New Roman" w:cs="Times New Roman"/>
          <w:sz w:val="20"/>
          <w:szCs w:val="20"/>
        </w:rPr>
        <w:t>Golongan seperti ini juga bukan hanya mempunyai masalah dari segi emosi tetapi mempunyai masalah peribadi seperti golongan heteroseksual seperti masalah kemurungan, kerjaya, masalah di tempat kerja, masalah dengan pasangan.</w:t>
      </w:r>
      <w:r w:rsidR="0080509B" w:rsidRPr="0034745E">
        <w:rPr>
          <w:rFonts w:ascii="Times New Roman" w:hAnsi="Times New Roman" w:cs="Times New Roman"/>
          <w:sz w:val="20"/>
          <w:szCs w:val="20"/>
        </w:rPr>
        <w:t xml:space="preserve"> Perkhidmatan kaunseling merupakan satu kaedah yang berkesan untuk menangani isu-isu sosial komuniti ini. Kaunseling boleh berfungsi sebagai intervensi awal terhadap kesejahteraan komuniti yang dapat menangani isu ini pada peringkat permulaan yang akan memastikan persekitara</w:t>
      </w:r>
      <w:r w:rsidR="005221CF" w:rsidRPr="0034745E">
        <w:rPr>
          <w:rFonts w:ascii="Times New Roman" w:hAnsi="Times New Roman" w:cs="Times New Roman"/>
          <w:sz w:val="20"/>
          <w:szCs w:val="20"/>
        </w:rPr>
        <w:t>n hidup yang sihat untuk s</w:t>
      </w:r>
      <w:r w:rsidR="00C92A6D" w:rsidRPr="0034745E">
        <w:rPr>
          <w:rFonts w:ascii="Times New Roman" w:hAnsi="Times New Roman" w:cs="Times New Roman"/>
          <w:sz w:val="20"/>
          <w:szCs w:val="20"/>
        </w:rPr>
        <w:t xml:space="preserve">emua. </w:t>
      </w:r>
    </w:p>
    <w:p w:rsidR="0018414A" w:rsidRPr="0034745E" w:rsidRDefault="00C92A6D" w:rsidP="005B2FB9">
      <w:pPr>
        <w:spacing w:line="240" w:lineRule="auto"/>
        <w:jc w:val="center"/>
        <w:rPr>
          <w:rFonts w:ascii="Times New Roman" w:hAnsi="Times New Roman" w:cs="Times New Roman"/>
          <w:sz w:val="20"/>
          <w:szCs w:val="20"/>
        </w:rPr>
      </w:pPr>
      <w:r w:rsidRPr="0034745E">
        <w:rPr>
          <w:rFonts w:ascii="Times New Roman" w:hAnsi="Times New Roman" w:cs="Times New Roman"/>
          <w:sz w:val="20"/>
          <w:szCs w:val="20"/>
        </w:rPr>
        <w:t>K</w:t>
      </w:r>
      <w:r w:rsidR="00113BD5" w:rsidRPr="0034745E">
        <w:rPr>
          <w:rFonts w:ascii="Times New Roman" w:hAnsi="Times New Roman" w:cs="Times New Roman"/>
          <w:sz w:val="20"/>
          <w:szCs w:val="20"/>
        </w:rPr>
        <w:t>AJIAN KEPUSTAKAAN</w:t>
      </w:r>
    </w:p>
    <w:p w:rsidR="005B2FB9" w:rsidRPr="0034745E" w:rsidRDefault="00470D2B" w:rsidP="005B2FB9">
      <w:pPr>
        <w:spacing w:line="240" w:lineRule="auto"/>
        <w:contextualSpacing/>
        <w:jc w:val="lowKashida"/>
        <w:rPr>
          <w:rFonts w:ascii="Times New Roman" w:hAnsi="Times New Roman" w:cs="Times New Roman"/>
          <w:sz w:val="20"/>
          <w:szCs w:val="20"/>
        </w:rPr>
      </w:pPr>
      <w:r w:rsidRPr="0034745E">
        <w:rPr>
          <w:rFonts w:ascii="Times New Roman" w:hAnsi="Times New Roman" w:cs="Times New Roman"/>
          <w:sz w:val="20"/>
          <w:szCs w:val="20"/>
        </w:rPr>
        <w:t xml:space="preserve">Isu cubaan membunuh diri ini semakin menular dalam kalangan masyarakat disebabkan tekanan hidup yang melampau. Isu-isu cubaan membunuh diri ini juga melibatkan golongan gay dan lesbian. Golongan muda yang terlibat dalam hubungan sejenis ini mempunyai kecenderungan cubaan bunuh diri disebabkan faktor persekitaran, gangguan mental, tekanan dan kemurungan. </w:t>
      </w:r>
      <w:r w:rsidR="0010779D" w:rsidRPr="0034745E">
        <w:rPr>
          <w:rFonts w:ascii="Times New Roman" w:hAnsi="Times New Roman" w:cs="Times New Roman"/>
          <w:sz w:val="20"/>
          <w:szCs w:val="20"/>
        </w:rPr>
        <w:t xml:space="preserve">Tingkah laku gay dan lesbian ini mempunyai </w:t>
      </w:r>
      <w:r w:rsidR="005264F2" w:rsidRPr="0034745E">
        <w:rPr>
          <w:rFonts w:ascii="Times New Roman" w:hAnsi="Times New Roman" w:cs="Times New Roman"/>
          <w:sz w:val="20"/>
          <w:szCs w:val="20"/>
        </w:rPr>
        <w:t xml:space="preserve">perkaitan dengan </w:t>
      </w:r>
      <w:r w:rsidR="0010779D" w:rsidRPr="0034745E">
        <w:rPr>
          <w:rFonts w:ascii="Times New Roman" w:hAnsi="Times New Roman" w:cs="Times New Roman"/>
          <w:sz w:val="20"/>
          <w:szCs w:val="20"/>
        </w:rPr>
        <w:t>masalah emosi,</w:t>
      </w:r>
      <w:r w:rsidR="005B2FB9" w:rsidRPr="0034745E">
        <w:rPr>
          <w:rFonts w:ascii="Times New Roman" w:hAnsi="Times New Roman" w:cs="Times New Roman"/>
          <w:sz w:val="20"/>
          <w:szCs w:val="20"/>
        </w:rPr>
        <w:t xml:space="preserve"> </w:t>
      </w:r>
      <w:r w:rsidR="0010779D" w:rsidRPr="0034745E">
        <w:rPr>
          <w:rFonts w:ascii="Times New Roman" w:hAnsi="Times New Roman" w:cs="Times New Roman"/>
          <w:sz w:val="20"/>
          <w:szCs w:val="20"/>
        </w:rPr>
        <w:t>k</w:t>
      </w:r>
      <w:r w:rsidR="005264F2" w:rsidRPr="0034745E">
        <w:rPr>
          <w:rFonts w:ascii="Times New Roman" w:hAnsi="Times New Roman" w:cs="Times New Roman"/>
          <w:sz w:val="20"/>
          <w:szCs w:val="20"/>
        </w:rPr>
        <w:t>ecederaan diri, idea bunuh diri</w:t>
      </w:r>
      <w:r w:rsidR="0010779D" w:rsidRPr="0034745E">
        <w:rPr>
          <w:rFonts w:ascii="Times New Roman" w:hAnsi="Times New Roman" w:cs="Times New Roman"/>
          <w:sz w:val="20"/>
          <w:szCs w:val="20"/>
        </w:rPr>
        <w:t xml:space="preserve"> dan tingkah laku bunuh diri adalah lebih tinggi jika dibandingkan dengan golongan heteroseksual (Eskin et al. 2005; Fergusson et al. 2005; Fleming et al. 2007; Mar</w:t>
      </w:r>
      <w:r w:rsidR="007B6865" w:rsidRPr="0034745E">
        <w:rPr>
          <w:rFonts w:ascii="Times New Roman" w:hAnsi="Times New Roman" w:cs="Times New Roman"/>
          <w:sz w:val="20"/>
          <w:szCs w:val="20"/>
        </w:rPr>
        <w:t xml:space="preserve">shal et al. 2011). Dalam kajian oleh </w:t>
      </w:r>
      <w:r w:rsidR="0010779D" w:rsidRPr="0034745E">
        <w:rPr>
          <w:rFonts w:ascii="Times New Roman" w:hAnsi="Times New Roman" w:cs="Times New Roman"/>
          <w:sz w:val="20"/>
          <w:szCs w:val="20"/>
        </w:rPr>
        <w:t>Marshal et al. (2011) melaporkan bahawa gologan minoriti seksual yang terdiri dari LGBT ini hampir tiga kali berkemungkinan melaporkan cubaan bunuh diri dan cederakan diri, kajian ini juga menyatakan perbezaan statistik dalam gejala kemurungan berbanding golongan heteroseksual.</w:t>
      </w:r>
    </w:p>
    <w:p w:rsidR="0018414A" w:rsidRPr="0034745E" w:rsidRDefault="007B6865"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color w:val="000000"/>
          <w:sz w:val="20"/>
          <w:szCs w:val="20"/>
          <w:shd w:val="clear" w:color="auto" w:fill="FFFFFF"/>
        </w:rPr>
        <w:t>Justeru, g</w:t>
      </w:r>
      <w:r w:rsidR="0018414A" w:rsidRPr="0034745E">
        <w:rPr>
          <w:rFonts w:ascii="Times New Roman" w:hAnsi="Times New Roman" w:cs="Times New Roman"/>
          <w:color w:val="000000"/>
          <w:sz w:val="20"/>
          <w:szCs w:val="20"/>
          <w:shd w:val="clear" w:color="auto" w:fill="FFFFFF"/>
        </w:rPr>
        <w:t>olongan gay dan lesbian berisiko melakukan cubaan membunuh diri</w:t>
      </w:r>
      <w:r w:rsidR="005B2FB9" w:rsidRPr="0034745E">
        <w:rPr>
          <w:rFonts w:ascii="Times New Roman" w:hAnsi="Times New Roman" w:cs="Times New Roman"/>
          <w:color w:val="000000"/>
          <w:sz w:val="20"/>
          <w:szCs w:val="20"/>
          <w:shd w:val="clear" w:color="auto" w:fill="FFFFFF"/>
        </w:rPr>
        <w:t xml:space="preserve"> </w:t>
      </w:r>
      <w:r w:rsidR="0018414A" w:rsidRPr="0034745E">
        <w:rPr>
          <w:rFonts w:ascii="Times New Roman" w:hAnsi="Times New Roman" w:cs="Times New Roman"/>
          <w:color w:val="000000"/>
          <w:sz w:val="20"/>
          <w:szCs w:val="20"/>
          <w:shd w:val="clear" w:color="auto" w:fill="FFFFFF"/>
        </w:rPr>
        <w:t>kerana kekurangan sokongan rakan sebaya, sokongan keluarga, keadaan kesihatan mental yang kurang stabil dan penyalahgunaan dadah. </w:t>
      </w:r>
      <w:r w:rsidR="0018414A" w:rsidRPr="0034745E">
        <w:rPr>
          <w:rFonts w:ascii="Times New Roman" w:eastAsia="Times New Roman" w:hAnsi="Times New Roman" w:cs="Times New Roman"/>
          <w:color w:val="000000"/>
          <w:sz w:val="20"/>
          <w:szCs w:val="20"/>
        </w:rPr>
        <w:t>Menurut kajian oleh Carrie et al. (2017), menyatakan kecenderungan cubaan membunuh diri berlaku lebih kerap dalam kalangan lelaki gay berbanding dengan rakan-rakan lelaki heteroseksual (</w:t>
      </w:r>
      <w:r w:rsidR="00DC32D6" w:rsidRPr="0034745E">
        <w:rPr>
          <w:rFonts w:ascii="Times New Roman" w:eastAsia="Times New Roman" w:hAnsi="Times New Roman" w:cs="Times New Roman"/>
          <w:color w:val="000000"/>
          <w:sz w:val="20"/>
          <w:szCs w:val="20"/>
        </w:rPr>
        <w:t>Brennan et al.</w:t>
      </w:r>
      <w:r w:rsidR="0018414A" w:rsidRPr="0034745E">
        <w:rPr>
          <w:rFonts w:ascii="Times New Roman" w:eastAsia="Times New Roman" w:hAnsi="Times New Roman" w:cs="Times New Roman"/>
          <w:color w:val="000000"/>
          <w:sz w:val="20"/>
          <w:szCs w:val="20"/>
        </w:rPr>
        <w:t xml:space="preserve"> 2010; Hottes </w:t>
      </w:r>
      <w:r w:rsidR="00DC32D6" w:rsidRPr="0034745E">
        <w:rPr>
          <w:rFonts w:ascii="Times New Roman" w:eastAsia="Times New Roman" w:hAnsi="Times New Roman" w:cs="Times New Roman"/>
          <w:color w:val="000000"/>
          <w:sz w:val="20"/>
          <w:szCs w:val="20"/>
        </w:rPr>
        <w:t>et al.</w:t>
      </w:r>
      <w:r w:rsidR="0018414A" w:rsidRPr="0034745E">
        <w:rPr>
          <w:rFonts w:ascii="Times New Roman" w:eastAsia="Times New Roman" w:hAnsi="Times New Roman" w:cs="Times New Roman"/>
          <w:color w:val="000000"/>
          <w:sz w:val="20"/>
          <w:szCs w:val="20"/>
        </w:rPr>
        <w:t xml:space="preserve"> 2016</w:t>
      </w:r>
      <w:r w:rsidR="00DC32D6" w:rsidRPr="0034745E">
        <w:rPr>
          <w:rFonts w:ascii="Times New Roman" w:eastAsia="Times New Roman" w:hAnsi="Times New Roman" w:cs="Times New Roman"/>
          <w:color w:val="000000"/>
          <w:sz w:val="20"/>
          <w:szCs w:val="20"/>
        </w:rPr>
        <w:t>; King et al.</w:t>
      </w:r>
      <w:r w:rsidR="0018414A" w:rsidRPr="0034745E">
        <w:rPr>
          <w:rFonts w:ascii="Times New Roman" w:eastAsia="Times New Roman" w:hAnsi="Times New Roman" w:cs="Times New Roman"/>
          <w:color w:val="000000"/>
          <w:sz w:val="20"/>
          <w:szCs w:val="20"/>
        </w:rPr>
        <w:t xml:space="preserve"> 2008).</w:t>
      </w:r>
      <w:r w:rsidR="0018414A" w:rsidRPr="0034745E">
        <w:rPr>
          <w:rFonts w:ascii="Times New Roman" w:hAnsi="Times New Roman" w:cs="Times New Roman"/>
          <w:color w:val="000000"/>
          <w:sz w:val="20"/>
          <w:szCs w:val="20"/>
          <w:shd w:val="clear" w:color="auto" w:fill="FFFFFF"/>
        </w:rPr>
        <w:t xml:space="preserve"> </w:t>
      </w:r>
      <w:r w:rsidR="0018414A" w:rsidRPr="0034745E">
        <w:rPr>
          <w:rFonts w:ascii="Times New Roman" w:eastAsia="Times New Roman" w:hAnsi="Times New Roman" w:cs="Times New Roman"/>
          <w:color w:val="000000"/>
          <w:sz w:val="20"/>
          <w:szCs w:val="20"/>
        </w:rPr>
        <w:t xml:space="preserve">Faktor risiko cubaan bunuh diri ini disebabkan beberapa perkara iaitu perasaan prejudis dalam kalangan masyarakat, ancaman lisan dan penghinaan, diserang secara fizikal atau seksual </w:t>
      </w:r>
      <w:r w:rsidR="0076692B" w:rsidRPr="0034745E">
        <w:rPr>
          <w:rFonts w:ascii="Times New Roman" w:eastAsia="Times New Roman" w:hAnsi="Times New Roman" w:cs="Times New Roman"/>
          <w:color w:val="000000"/>
          <w:sz w:val="20"/>
          <w:szCs w:val="20"/>
        </w:rPr>
        <w:t>(</w:t>
      </w:r>
      <w:r w:rsidR="00DC32D6" w:rsidRPr="0034745E">
        <w:rPr>
          <w:rFonts w:ascii="Times New Roman" w:eastAsia="Times New Roman" w:hAnsi="Times New Roman" w:cs="Times New Roman"/>
          <w:color w:val="000000"/>
          <w:sz w:val="20"/>
          <w:szCs w:val="20"/>
        </w:rPr>
        <w:t>Ferlatte et al.</w:t>
      </w:r>
      <w:r w:rsidR="005B2FB9" w:rsidRPr="0034745E">
        <w:rPr>
          <w:rFonts w:ascii="Times New Roman" w:eastAsia="Times New Roman" w:hAnsi="Times New Roman" w:cs="Times New Roman"/>
          <w:color w:val="000000"/>
          <w:sz w:val="20"/>
          <w:szCs w:val="20"/>
        </w:rPr>
        <w:t xml:space="preserve"> </w:t>
      </w:r>
      <w:r w:rsidR="0018414A" w:rsidRPr="0034745E">
        <w:rPr>
          <w:rFonts w:ascii="Times New Roman" w:eastAsia="Times New Roman" w:hAnsi="Times New Roman" w:cs="Times New Roman"/>
          <w:color w:val="000000"/>
          <w:sz w:val="20"/>
          <w:szCs w:val="20"/>
        </w:rPr>
        <w:t>2015). Dalam satu kajian lain, seramai 350 lesbian, gay, biseksual mengalami serangan verba</w:t>
      </w:r>
      <w:r w:rsidR="0076692B" w:rsidRPr="0034745E">
        <w:rPr>
          <w:rFonts w:ascii="Times New Roman" w:eastAsia="Times New Roman" w:hAnsi="Times New Roman" w:cs="Times New Roman"/>
          <w:color w:val="000000"/>
          <w:sz w:val="20"/>
          <w:szCs w:val="20"/>
        </w:rPr>
        <w:t>l atau lisan, ancaman keganasan</w:t>
      </w:r>
      <w:r w:rsidR="0018414A" w:rsidRPr="0034745E">
        <w:rPr>
          <w:rFonts w:ascii="Times New Roman" w:eastAsia="Times New Roman" w:hAnsi="Times New Roman" w:cs="Times New Roman"/>
          <w:color w:val="000000"/>
          <w:sz w:val="20"/>
          <w:szCs w:val="20"/>
        </w:rPr>
        <w:t xml:space="preserve"> dan</w:t>
      </w:r>
      <w:r w:rsidR="00AB2A4A" w:rsidRPr="0034745E">
        <w:rPr>
          <w:rFonts w:ascii="Times New Roman" w:eastAsia="Times New Roman" w:hAnsi="Times New Roman" w:cs="Times New Roman"/>
          <w:color w:val="000000"/>
          <w:sz w:val="20"/>
          <w:szCs w:val="20"/>
        </w:rPr>
        <w:t xml:space="preserve"> </w:t>
      </w:r>
      <w:r w:rsidR="0076692B" w:rsidRPr="0034745E">
        <w:rPr>
          <w:rFonts w:ascii="Times New Roman" w:eastAsia="Times New Roman" w:hAnsi="Times New Roman" w:cs="Times New Roman"/>
          <w:color w:val="000000"/>
          <w:sz w:val="20"/>
          <w:szCs w:val="20"/>
        </w:rPr>
        <w:t xml:space="preserve">gangguan secara fizikal </w:t>
      </w:r>
      <w:r w:rsidR="0018414A" w:rsidRPr="0034745E">
        <w:rPr>
          <w:rFonts w:ascii="Times New Roman" w:eastAsia="Times New Roman" w:hAnsi="Times New Roman" w:cs="Times New Roman"/>
          <w:color w:val="000000"/>
          <w:sz w:val="20"/>
          <w:szCs w:val="20"/>
        </w:rPr>
        <w:t>(</w:t>
      </w:r>
      <w:r w:rsidR="00DC32D6" w:rsidRPr="0034745E">
        <w:rPr>
          <w:rFonts w:ascii="Times New Roman" w:eastAsia="Times New Roman" w:hAnsi="Times New Roman" w:cs="Times New Roman"/>
          <w:color w:val="000000"/>
          <w:sz w:val="20"/>
          <w:szCs w:val="20"/>
        </w:rPr>
        <w:t>D'Augelli, Pilkington &amp; Hershberger</w:t>
      </w:r>
      <w:r w:rsidR="0018414A" w:rsidRPr="0034745E">
        <w:rPr>
          <w:rFonts w:ascii="Times New Roman" w:eastAsia="Times New Roman" w:hAnsi="Times New Roman" w:cs="Times New Roman"/>
          <w:color w:val="000000"/>
          <w:sz w:val="20"/>
          <w:szCs w:val="20"/>
        </w:rPr>
        <w:t xml:space="preserve"> 2002). Oleh itu, faktor-faktor ini menyebabkan 42% daripada peserta lelaki gay telah melakukan cubaan</w:t>
      </w:r>
      <w:r w:rsidR="00DC32D6" w:rsidRPr="0034745E">
        <w:rPr>
          <w:rFonts w:ascii="Times New Roman" w:eastAsia="Times New Roman" w:hAnsi="Times New Roman" w:cs="Times New Roman"/>
          <w:color w:val="000000"/>
          <w:sz w:val="20"/>
          <w:szCs w:val="20"/>
        </w:rPr>
        <w:t xml:space="preserve"> membunuh diri. </w:t>
      </w:r>
      <w:r w:rsidR="0018414A" w:rsidRPr="0034745E">
        <w:rPr>
          <w:rFonts w:ascii="Times New Roman" w:eastAsia="Times New Roman" w:hAnsi="Times New Roman" w:cs="Times New Roman"/>
          <w:color w:val="000000"/>
          <w:sz w:val="20"/>
          <w:szCs w:val="20"/>
        </w:rPr>
        <w:t xml:space="preserve">Ferlatte et al. (2015) juga </w:t>
      </w:r>
      <w:r w:rsidR="0018414A" w:rsidRPr="0034745E">
        <w:rPr>
          <w:rFonts w:ascii="Times New Roman" w:eastAsia="Times New Roman" w:hAnsi="Times New Roman" w:cs="Times New Roman"/>
          <w:color w:val="000000"/>
          <w:sz w:val="20"/>
          <w:szCs w:val="20"/>
        </w:rPr>
        <w:lastRenderedPageBreak/>
        <w:t xml:space="preserve">menegaskan bahawa seramai 8382 </w:t>
      </w:r>
      <w:r w:rsidR="00AB2A4A" w:rsidRPr="0034745E">
        <w:rPr>
          <w:rFonts w:ascii="Times New Roman" w:eastAsia="Times New Roman" w:hAnsi="Times New Roman" w:cs="Times New Roman"/>
          <w:color w:val="000000"/>
          <w:sz w:val="20"/>
          <w:szCs w:val="20"/>
        </w:rPr>
        <w:t xml:space="preserve">klien gay dan biseksual telah </w:t>
      </w:r>
      <w:r w:rsidR="0018414A" w:rsidRPr="0034745E">
        <w:rPr>
          <w:rFonts w:ascii="Times New Roman" w:eastAsia="Times New Roman" w:hAnsi="Times New Roman" w:cs="Times New Roman"/>
          <w:color w:val="000000"/>
          <w:sz w:val="20"/>
          <w:szCs w:val="20"/>
        </w:rPr>
        <w:t>mengalami peminggiran antigay atau homophobia seperti buli, gangguan, keganasan fizikal, da</w:t>
      </w:r>
      <w:r w:rsidR="00DC32D6" w:rsidRPr="0034745E">
        <w:rPr>
          <w:rFonts w:ascii="Times New Roman" w:eastAsia="Times New Roman" w:hAnsi="Times New Roman" w:cs="Times New Roman"/>
          <w:color w:val="000000"/>
          <w:sz w:val="20"/>
          <w:szCs w:val="20"/>
        </w:rPr>
        <w:t>n diskriminasi di tempat kerja</w:t>
      </w:r>
      <w:r w:rsidR="0076692B" w:rsidRPr="0034745E">
        <w:rPr>
          <w:rFonts w:ascii="Times New Roman" w:eastAsia="Times New Roman" w:hAnsi="Times New Roman" w:cs="Times New Roman"/>
          <w:color w:val="000000"/>
          <w:sz w:val="20"/>
          <w:szCs w:val="20"/>
        </w:rPr>
        <w:t>.</w:t>
      </w:r>
    </w:p>
    <w:p w:rsidR="0018414A" w:rsidRPr="0034745E" w:rsidRDefault="0018414A" w:rsidP="005B2FB9">
      <w:pPr>
        <w:autoSpaceDE w:val="0"/>
        <w:autoSpaceDN w:val="0"/>
        <w:adjustRightInd w:val="0"/>
        <w:spacing w:after="0" w:line="240" w:lineRule="auto"/>
        <w:ind w:firstLine="720"/>
        <w:contextualSpacing/>
        <w:jc w:val="lowKashida"/>
        <w:rPr>
          <w:rFonts w:ascii="Times New Roman" w:hAnsi="Times New Roman" w:cs="Times New Roman"/>
          <w:color w:val="000000"/>
          <w:sz w:val="20"/>
          <w:szCs w:val="20"/>
          <w:shd w:val="clear" w:color="auto" w:fill="FFFFFF"/>
        </w:rPr>
      </w:pPr>
      <w:r w:rsidRPr="0034745E">
        <w:rPr>
          <w:rFonts w:ascii="Times New Roman" w:hAnsi="Times New Roman" w:cs="Times New Roman"/>
          <w:color w:val="000000"/>
          <w:sz w:val="20"/>
          <w:szCs w:val="20"/>
          <w:shd w:val="clear" w:color="auto" w:fill="FFFFFF"/>
        </w:rPr>
        <w:t xml:space="preserve">Kekurangan sokongan keluarga merupakan faktor terbesar yang mendorong mereka cenderung untuk membunuh diri </w:t>
      </w:r>
      <w:r w:rsidR="00DC32D6" w:rsidRPr="0034745E">
        <w:rPr>
          <w:rFonts w:ascii="Times New Roman" w:hAnsi="Times New Roman" w:cs="Times New Roman"/>
          <w:color w:val="000000"/>
          <w:sz w:val="20"/>
          <w:szCs w:val="20"/>
          <w:shd w:val="clear" w:color="auto" w:fill="FFFFFF"/>
        </w:rPr>
        <w:t>(Haas et al. 2011;</w:t>
      </w:r>
      <w:r w:rsidR="005B2FB9" w:rsidRPr="0034745E">
        <w:rPr>
          <w:rFonts w:ascii="Times New Roman" w:hAnsi="Times New Roman" w:cs="Times New Roman"/>
          <w:color w:val="000000"/>
          <w:sz w:val="20"/>
          <w:szCs w:val="20"/>
          <w:shd w:val="clear" w:color="auto" w:fill="FFFFFF"/>
        </w:rPr>
        <w:t xml:space="preserve"> </w:t>
      </w:r>
      <w:r w:rsidR="00DC32D6" w:rsidRPr="0034745E">
        <w:rPr>
          <w:rFonts w:ascii="Times New Roman" w:hAnsi="Times New Roman" w:cs="Times New Roman"/>
          <w:color w:val="000000"/>
          <w:sz w:val="20"/>
          <w:szCs w:val="20"/>
          <w:shd w:val="clear" w:color="auto" w:fill="FFFFFF"/>
        </w:rPr>
        <w:t>Ryan et al.</w:t>
      </w:r>
      <w:r w:rsidR="0087421E" w:rsidRPr="0034745E">
        <w:rPr>
          <w:rFonts w:ascii="Times New Roman" w:hAnsi="Times New Roman" w:cs="Times New Roman"/>
          <w:color w:val="000000"/>
          <w:sz w:val="20"/>
          <w:szCs w:val="20"/>
          <w:shd w:val="clear" w:color="auto" w:fill="FFFFFF"/>
        </w:rPr>
        <w:t xml:space="preserve"> 2009; </w:t>
      </w:r>
      <w:r w:rsidRPr="0034745E">
        <w:rPr>
          <w:rFonts w:ascii="Times New Roman" w:hAnsi="Times New Roman" w:cs="Times New Roman"/>
          <w:color w:val="000000"/>
          <w:sz w:val="20"/>
          <w:szCs w:val="20"/>
          <w:shd w:val="clear" w:color="auto" w:fill="FFFFFF"/>
        </w:rPr>
        <w:t>Wang et al</w:t>
      </w:r>
      <w:r w:rsidR="00DC32D6"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2015). Satu kajian ke atas 2</w:t>
      </w:r>
      <w:r w:rsidR="0076692B" w:rsidRPr="0034745E">
        <w:rPr>
          <w:rFonts w:ascii="Times New Roman" w:hAnsi="Times New Roman" w:cs="Times New Roman"/>
          <w:color w:val="000000"/>
          <w:sz w:val="20"/>
          <w:szCs w:val="20"/>
          <w:shd w:val="clear" w:color="auto" w:fill="FFFFFF"/>
        </w:rPr>
        <w:t xml:space="preserve">24 gay, lesbian, dan </w:t>
      </w:r>
      <w:r w:rsidR="00AB2A4A" w:rsidRPr="0034745E">
        <w:rPr>
          <w:rFonts w:ascii="Times New Roman" w:hAnsi="Times New Roman" w:cs="Times New Roman"/>
          <w:color w:val="000000"/>
          <w:sz w:val="20"/>
          <w:szCs w:val="20"/>
          <w:shd w:val="clear" w:color="auto" w:fill="FFFFFF"/>
        </w:rPr>
        <w:t>biseks</w:t>
      </w:r>
      <w:r w:rsidRPr="0034745E">
        <w:rPr>
          <w:rFonts w:ascii="Times New Roman" w:hAnsi="Times New Roman" w:cs="Times New Roman"/>
          <w:color w:val="000000"/>
          <w:sz w:val="20"/>
          <w:szCs w:val="20"/>
          <w:shd w:val="clear" w:color="auto" w:fill="FFFFFF"/>
        </w:rPr>
        <w:t xml:space="preserve">ual </w:t>
      </w:r>
      <w:r w:rsidR="00AB2A4A" w:rsidRPr="0034745E">
        <w:rPr>
          <w:rFonts w:ascii="Times New Roman" w:hAnsi="Times New Roman" w:cs="Times New Roman"/>
          <w:color w:val="000000"/>
          <w:sz w:val="20"/>
          <w:szCs w:val="20"/>
          <w:shd w:val="clear" w:color="auto" w:fill="FFFFFF"/>
        </w:rPr>
        <w:t xml:space="preserve">telah menunjukkan </w:t>
      </w:r>
      <w:r w:rsidRPr="0034745E">
        <w:rPr>
          <w:rFonts w:ascii="Times New Roman" w:hAnsi="Times New Roman" w:cs="Times New Roman"/>
          <w:color w:val="000000"/>
          <w:sz w:val="20"/>
          <w:szCs w:val="20"/>
          <w:shd w:val="clear" w:color="auto" w:fill="FFFFFF"/>
        </w:rPr>
        <w:t xml:space="preserve">bahawa individu yang mengalami penolakan oleh keluarga mereka adalah 8.4 kali lebih cenderung untuk melaporkan mempunyai </w:t>
      </w:r>
      <w:r w:rsidR="00DC32D6" w:rsidRPr="0034745E">
        <w:rPr>
          <w:rFonts w:ascii="Times New Roman" w:hAnsi="Times New Roman" w:cs="Times New Roman"/>
          <w:color w:val="000000"/>
          <w:sz w:val="20"/>
          <w:szCs w:val="20"/>
          <w:shd w:val="clear" w:color="auto" w:fill="FFFFFF"/>
        </w:rPr>
        <w:t>cuba membunuh diri (Ryan et al.</w:t>
      </w:r>
      <w:r w:rsidRPr="0034745E">
        <w:rPr>
          <w:rFonts w:ascii="Times New Roman" w:hAnsi="Times New Roman" w:cs="Times New Roman"/>
          <w:color w:val="000000"/>
          <w:sz w:val="20"/>
          <w:szCs w:val="20"/>
          <w:shd w:val="clear" w:color="auto" w:fill="FFFFFF"/>
        </w:rPr>
        <w:t xml:space="preserve"> 2009). Sebaliknya, Mustanski dan Liu (2012) melaporkan bahawa sokongan keluarga adalah sebagai faktor yang penting untuk menurunkan risiko untuk membunuh diri.  Lelaki gay mungkin mempunyai kesukaran menerima identiti gay mereka kerana pandangan negatif masyarakat terhadap homoseksual, dan sebagai lelaki gay itu boleh merasa dipaksa untuk menyembunyikan identiti mereka dan mengalami konflik dalaman.  </w:t>
      </w:r>
    </w:p>
    <w:p w:rsidR="0018414A" w:rsidRPr="0034745E" w:rsidRDefault="0076692B" w:rsidP="005B2FB9">
      <w:pPr>
        <w:shd w:val="clear" w:color="auto" w:fill="FFFFFF"/>
        <w:spacing w:before="240" w:after="0"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 xml:space="preserve">Kajian lepas juga menegaskan bahawa terdapat </w:t>
      </w:r>
      <w:r w:rsidR="0018414A" w:rsidRPr="0034745E">
        <w:rPr>
          <w:rFonts w:ascii="Times New Roman" w:hAnsi="Times New Roman" w:cs="Times New Roman"/>
          <w:sz w:val="20"/>
          <w:szCs w:val="20"/>
        </w:rPr>
        <w:t>hubungan</w:t>
      </w:r>
      <w:r w:rsidRPr="0034745E">
        <w:rPr>
          <w:rFonts w:ascii="Times New Roman" w:hAnsi="Times New Roman" w:cs="Times New Roman"/>
          <w:sz w:val="20"/>
          <w:szCs w:val="20"/>
        </w:rPr>
        <w:t xml:space="preserve"> yang signifikan</w:t>
      </w:r>
      <w:r w:rsidR="0018414A" w:rsidRPr="0034745E">
        <w:rPr>
          <w:rFonts w:ascii="Times New Roman" w:hAnsi="Times New Roman" w:cs="Times New Roman"/>
          <w:sz w:val="20"/>
          <w:szCs w:val="20"/>
        </w:rPr>
        <w:t xml:space="preserve"> antara niat bunuh diri dengan kemurungan yang dialami oleh seseorang individu</w:t>
      </w:r>
      <w:r w:rsidRPr="0034745E">
        <w:rPr>
          <w:rFonts w:ascii="Times New Roman" w:hAnsi="Times New Roman" w:cs="Times New Roman"/>
          <w:sz w:val="20"/>
          <w:szCs w:val="20"/>
        </w:rPr>
        <w:t xml:space="preserve"> </w:t>
      </w:r>
      <w:r w:rsidR="0018414A" w:rsidRPr="0034745E">
        <w:rPr>
          <w:rFonts w:ascii="Times New Roman" w:hAnsi="Times New Roman" w:cs="Times New Roman"/>
          <w:sz w:val="20"/>
          <w:szCs w:val="20"/>
        </w:rPr>
        <w:t>(</w:t>
      </w:r>
      <w:r w:rsidR="00DC32D6" w:rsidRPr="0034745E">
        <w:rPr>
          <w:rFonts w:ascii="Times New Roman" w:hAnsi="Times New Roman" w:cs="Times New Roman"/>
          <w:sz w:val="20"/>
          <w:szCs w:val="20"/>
        </w:rPr>
        <w:t xml:space="preserve">Haas et al. 2011; King et al. 2008). </w:t>
      </w:r>
      <w:r w:rsidR="0018414A" w:rsidRPr="0034745E">
        <w:rPr>
          <w:rFonts w:ascii="Times New Roman" w:hAnsi="Times New Roman" w:cs="Times New Roman"/>
          <w:sz w:val="20"/>
          <w:szCs w:val="20"/>
        </w:rPr>
        <w:t>Hasil kajian turut menemui, tek</w:t>
      </w:r>
      <w:r w:rsidRPr="0034745E">
        <w:rPr>
          <w:rFonts w:ascii="Times New Roman" w:hAnsi="Times New Roman" w:cs="Times New Roman"/>
          <w:sz w:val="20"/>
          <w:szCs w:val="20"/>
        </w:rPr>
        <w:t>anan dan kemurungan merupakan si</w:t>
      </w:r>
      <w:r w:rsidR="0018414A" w:rsidRPr="0034745E">
        <w:rPr>
          <w:rFonts w:ascii="Times New Roman" w:hAnsi="Times New Roman" w:cs="Times New Roman"/>
          <w:sz w:val="20"/>
          <w:szCs w:val="20"/>
        </w:rPr>
        <w:t>mptom awal untuk mereka membunuh diri. Rasa putus asa dilihat turut mempunyai hubungan yang signifikan dengan niat bunuh diri dala</w:t>
      </w:r>
      <w:r w:rsidR="00DC32D6" w:rsidRPr="0034745E">
        <w:rPr>
          <w:rFonts w:ascii="Times New Roman" w:hAnsi="Times New Roman" w:cs="Times New Roman"/>
          <w:sz w:val="20"/>
          <w:szCs w:val="20"/>
        </w:rPr>
        <w:t xml:space="preserve">m populasi masyarakat di dunia. </w:t>
      </w:r>
      <w:r w:rsidR="0018414A" w:rsidRPr="0034745E">
        <w:rPr>
          <w:rFonts w:ascii="Times New Roman" w:hAnsi="Times New Roman" w:cs="Times New Roman"/>
          <w:sz w:val="20"/>
          <w:szCs w:val="20"/>
        </w:rPr>
        <w:t>Kajian di tiga negara Asia, iaitu China, Thailand dan Korea mendapati remaja yang cenderung untuk melakukan percubaan bunuh diri mengalami rasa putus asa dan kesunyian yang tinggi (</w:t>
      </w:r>
      <w:r w:rsidR="00DC32D6" w:rsidRPr="0034745E">
        <w:rPr>
          <w:rFonts w:ascii="Times New Roman" w:hAnsi="Times New Roman" w:cs="Times New Roman"/>
          <w:sz w:val="20"/>
          <w:szCs w:val="20"/>
        </w:rPr>
        <w:t>Carrie et al. 2017</w:t>
      </w:r>
      <w:r w:rsidR="0018414A" w:rsidRPr="0034745E">
        <w:rPr>
          <w:rFonts w:ascii="Times New Roman" w:hAnsi="Times New Roman" w:cs="Times New Roman"/>
          <w:sz w:val="20"/>
          <w:szCs w:val="20"/>
        </w:rPr>
        <w:t>).</w:t>
      </w:r>
    </w:p>
    <w:p w:rsidR="0018414A" w:rsidRPr="0034745E" w:rsidRDefault="00FF201A" w:rsidP="005B2FB9">
      <w:pPr>
        <w:shd w:val="clear" w:color="auto" w:fill="FFFFFF"/>
        <w:spacing w:after="0" w:line="240" w:lineRule="auto"/>
        <w:ind w:firstLine="720"/>
        <w:contextualSpacing/>
        <w:jc w:val="lowKashida"/>
        <w:rPr>
          <w:rFonts w:ascii="Times New Roman" w:eastAsia="Times New Roman" w:hAnsi="Times New Roman" w:cs="Times New Roman"/>
          <w:color w:val="000000"/>
          <w:sz w:val="20"/>
          <w:szCs w:val="20"/>
        </w:rPr>
      </w:pPr>
      <w:r w:rsidRPr="0034745E">
        <w:rPr>
          <w:rFonts w:ascii="Times New Roman" w:eastAsia="Times New Roman" w:hAnsi="Times New Roman" w:cs="Times New Roman"/>
          <w:color w:val="000000"/>
          <w:sz w:val="20"/>
          <w:szCs w:val="20"/>
        </w:rPr>
        <w:t>Justeru, berdasarkan kajian-kajian lepas yang dibincangkan menunjukkan bahawa</w:t>
      </w:r>
      <w:r w:rsidR="0018414A" w:rsidRPr="0034745E">
        <w:rPr>
          <w:rFonts w:ascii="Times New Roman" w:eastAsia="Times New Roman" w:hAnsi="Times New Roman" w:cs="Times New Roman"/>
          <w:color w:val="000000"/>
          <w:sz w:val="20"/>
          <w:szCs w:val="20"/>
        </w:rPr>
        <w:t xml:space="preserve"> kepentingan </w:t>
      </w:r>
      <w:r w:rsidRPr="0034745E">
        <w:rPr>
          <w:rFonts w:ascii="Times New Roman" w:eastAsia="Times New Roman" w:hAnsi="Times New Roman" w:cs="Times New Roman"/>
          <w:color w:val="000000"/>
          <w:sz w:val="20"/>
          <w:szCs w:val="20"/>
        </w:rPr>
        <w:t xml:space="preserve">menekankan kefahaman berkaitan latar belakang, gaya hidup dan kesihatan mental </w:t>
      </w:r>
      <w:r w:rsidR="0018414A" w:rsidRPr="0034745E">
        <w:rPr>
          <w:rFonts w:ascii="Times New Roman" w:eastAsia="Times New Roman" w:hAnsi="Times New Roman" w:cs="Times New Roman"/>
          <w:color w:val="000000"/>
          <w:sz w:val="20"/>
          <w:szCs w:val="20"/>
        </w:rPr>
        <w:t xml:space="preserve">gay dan lesbian ini perlu dititikberatkan supaya kaunselor lebih empati apabila berhadapan dengan klien gay dan lesbian (Ginicola et al. 2017; Singh &amp; Dickey 2017).  Hal ini kerana golongan gay dan lesbian mengalami penindasan dan diskriminasi disebabkan </w:t>
      </w:r>
      <w:r w:rsidR="0087421E" w:rsidRPr="0034745E">
        <w:rPr>
          <w:rFonts w:ascii="Times New Roman" w:eastAsia="Times New Roman" w:hAnsi="Times New Roman" w:cs="Times New Roman"/>
          <w:color w:val="000000"/>
          <w:sz w:val="20"/>
          <w:szCs w:val="20"/>
        </w:rPr>
        <w:t>transphobia, heteronormativiti</w:t>
      </w:r>
      <w:r w:rsidR="0018414A" w:rsidRPr="0034745E">
        <w:rPr>
          <w:rFonts w:ascii="Times New Roman" w:eastAsia="Times New Roman" w:hAnsi="Times New Roman" w:cs="Times New Roman"/>
          <w:color w:val="000000"/>
          <w:sz w:val="20"/>
          <w:szCs w:val="20"/>
        </w:rPr>
        <w:t xml:space="preserve"> dan ketidakadilan sosial ke atas diri mereka</w:t>
      </w:r>
      <w:r w:rsidR="005B2FB9" w:rsidRPr="0034745E">
        <w:rPr>
          <w:rFonts w:ascii="Times New Roman" w:eastAsia="Times New Roman" w:hAnsi="Times New Roman" w:cs="Times New Roman"/>
          <w:color w:val="000000"/>
          <w:sz w:val="20"/>
          <w:szCs w:val="20"/>
        </w:rPr>
        <w:t xml:space="preserve"> </w:t>
      </w:r>
      <w:r w:rsidR="0018414A" w:rsidRPr="0034745E">
        <w:rPr>
          <w:rFonts w:ascii="Times New Roman" w:eastAsia="Times New Roman" w:hAnsi="Times New Roman" w:cs="Times New Roman"/>
          <w:color w:val="000000"/>
          <w:sz w:val="20"/>
          <w:szCs w:val="20"/>
        </w:rPr>
        <w:t>(Ginicola, Smith &amp; Filmore 2017; James et al. 2016; Levitt et al. 2009; Nagoshi et</w:t>
      </w:r>
      <w:r w:rsidRPr="0034745E">
        <w:rPr>
          <w:rFonts w:ascii="Times New Roman" w:eastAsia="Times New Roman" w:hAnsi="Times New Roman" w:cs="Times New Roman"/>
          <w:color w:val="000000"/>
          <w:sz w:val="20"/>
          <w:szCs w:val="20"/>
        </w:rPr>
        <w:t xml:space="preserve"> al. 2008; Singh &amp; Dickey 2017</w:t>
      </w:r>
      <w:r w:rsidR="0018414A" w:rsidRPr="0034745E">
        <w:rPr>
          <w:rFonts w:ascii="Times New Roman" w:eastAsia="Times New Roman" w:hAnsi="Times New Roman" w:cs="Times New Roman"/>
          <w:color w:val="000000"/>
          <w:sz w:val="20"/>
          <w:szCs w:val="20"/>
        </w:rPr>
        <w:t>).  Golongan ini mempunyai tekanan sosial berbanding rakan-rakan heteroseksual dan cisgender mereka, seperti diskriminasi, prejudis, penolakan, stigma, dan keganasan (Ginicola et al. 2017; Israel et al. 2008; Singh &amp; Dickey 2017). </w:t>
      </w:r>
      <w:r w:rsidRPr="0034745E">
        <w:rPr>
          <w:rFonts w:ascii="Times New Roman" w:eastAsia="Times New Roman" w:hAnsi="Times New Roman" w:cs="Times New Roman"/>
          <w:color w:val="000000"/>
          <w:sz w:val="20"/>
          <w:szCs w:val="20"/>
        </w:rPr>
        <w:t xml:space="preserve"> </w:t>
      </w:r>
    </w:p>
    <w:p w:rsidR="004C53CC" w:rsidRPr="0034745E" w:rsidRDefault="00A9066F" w:rsidP="005B2FB9">
      <w:pPr>
        <w:autoSpaceDE w:val="0"/>
        <w:autoSpaceDN w:val="0"/>
        <w:adjustRightInd w:val="0"/>
        <w:spacing w:after="0"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Sehubungan dengan itu, k</w:t>
      </w:r>
      <w:r w:rsidR="00470D2B" w:rsidRPr="0034745E">
        <w:rPr>
          <w:rFonts w:ascii="Times New Roman" w:hAnsi="Times New Roman" w:cs="Times New Roman"/>
          <w:sz w:val="20"/>
          <w:szCs w:val="20"/>
        </w:rPr>
        <w:t>ajian ini bertujuan untuk menyiasat kecenderungan membunuh diri dalam kalangan gay dan lesbian dari perspektif kaunselor yang mengendalikan sesi kaunseling bersama klien gay dan lesbian.</w:t>
      </w:r>
    </w:p>
    <w:p w:rsidR="005B2FB9" w:rsidRPr="0034745E" w:rsidRDefault="005B2FB9" w:rsidP="005B2FB9">
      <w:pPr>
        <w:spacing w:line="240" w:lineRule="auto"/>
        <w:contextualSpacing/>
        <w:jc w:val="center"/>
        <w:rPr>
          <w:rFonts w:ascii="Times New Roman" w:hAnsi="Times New Roman" w:cs="Times New Roman"/>
          <w:sz w:val="20"/>
          <w:szCs w:val="20"/>
        </w:rPr>
      </w:pPr>
    </w:p>
    <w:p w:rsidR="00A12AD1" w:rsidRPr="0034745E" w:rsidRDefault="005B2FB9" w:rsidP="005B2FB9">
      <w:pPr>
        <w:spacing w:line="240" w:lineRule="auto"/>
        <w:contextualSpacing/>
        <w:jc w:val="center"/>
        <w:rPr>
          <w:rFonts w:ascii="Times New Roman" w:hAnsi="Times New Roman" w:cs="Times New Roman"/>
          <w:sz w:val="20"/>
          <w:szCs w:val="20"/>
        </w:rPr>
      </w:pPr>
      <w:r w:rsidRPr="0034745E">
        <w:rPr>
          <w:rFonts w:ascii="Times New Roman" w:hAnsi="Times New Roman" w:cs="Times New Roman"/>
          <w:sz w:val="20"/>
          <w:szCs w:val="20"/>
        </w:rPr>
        <w:t>TEORI PEMBANGUNAN IDENTITI GAY DAN LESBIAN</w:t>
      </w:r>
    </w:p>
    <w:p w:rsidR="005B2FB9" w:rsidRPr="0034745E" w:rsidRDefault="005B2FB9" w:rsidP="005B2FB9">
      <w:pPr>
        <w:spacing w:line="240" w:lineRule="auto"/>
        <w:contextualSpacing/>
        <w:jc w:val="center"/>
        <w:rPr>
          <w:rFonts w:ascii="Times New Roman" w:hAnsi="Times New Roman" w:cs="Times New Roman"/>
          <w:sz w:val="20"/>
          <w:szCs w:val="20"/>
        </w:rPr>
      </w:pPr>
    </w:p>
    <w:p w:rsidR="00A12AD1" w:rsidRPr="0034745E" w:rsidRDefault="00A12AD1" w:rsidP="005B2FB9">
      <w:pPr>
        <w:spacing w:line="240" w:lineRule="auto"/>
        <w:contextualSpacing/>
        <w:jc w:val="lowKashida"/>
        <w:rPr>
          <w:rFonts w:ascii="Times New Roman" w:hAnsi="Times New Roman" w:cs="Times New Roman"/>
          <w:sz w:val="20"/>
          <w:szCs w:val="20"/>
        </w:rPr>
      </w:pPr>
      <w:r w:rsidRPr="0034745E">
        <w:rPr>
          <w:rFonts w:ascii="Times New Roman" w:hAnsi="Times New Roman" w:cs="Times New Roman"/>
          <w:sz w:val="20"/>
          <w:szCs w:val="20"/>
        </w:rPr>
        <w:t>Terdapat pelbagai teori dan model identiti gay dan lesbian yang telah dikenal pasti. Salah satu model yang telah dibangunkan oleh Cass (1979) yang merangkumi 6 peringkat pembentukan identiti gay dan lesbian. Pembentukan identiti daripada pra-gay kepada gay yang sebenar berlaku selepas melalui peringkat kekeliruan, perbandingan, tolak ansur, penerimaan, maruah dan sintesis. Model ini telah diubahsuai dengan mengambil kira faktor klinikal</w:t>
      </w:r>
      <w:r w:rsidR="005B2FB9"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dan empirikal data, serta didasarkan dengan teori kesesuaian interpersonal. Menurut teori ini, terdapat andaian yang menyatakan bahawa berdasarkan proses pembentukan, identiti seksual seseorang itu dapat dikenal pasti melalui 6 proses yang dinyatakan, selain mengambil kira hasil daripada proses interaksi antara individu tersebut dengan masyarakat luar.  </w:t>
      </w:r>
    </w:p>
    <w:p w:rsidR="00A12AD1" w:rsidRPr="0034745E" w:rsidRDefault="00A12AD1"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Peringkat 1: Kekeliruan identiti oleh golongan heteroseksual bermula dengan persoalan</w:t>
      </w:r>
      <w:r w:rsidR="000F40EC" w:rsidRPr="0034745E">
        <w:rPr>
          <w:rFonts w:ascii="Times New Roman" w:hAnsi="Times New Roman" w:cs="Times New Roman"/>
          <w:sz w:val="20"/>
          <w:szCs w:val="20"/>
        </w:rPr>
        <w:t xml:space="preserve"> </w:t>
      </w:r>
      <w:r w:rsidRPr="0034745E">
        <w:rPr>
          <w:rFonts w:ascii="Times New Roman" w:hAnsi="Times New Roman" w:cs="Times New Roman"/>
          <w:i/>
          <w:sz w:val="20"/>
          <w:szCs w:val="20"/>
        </w:rPr>
        <w:t xml:space="preserve">“adakah saya boleh jadi gay atau lesbian?”. </w:t>
      </w:r>
      <w:r w:rsidRPr="0034745E">
        <w:rPr>
          <w:rFonts w:ascii="Times New Roman" w:hAnsi="Times New Roman" w:cs="Times New Roman"/>
          <w:sz w:val="20"/>
          <w:szCs w:val="20"/>
        </w:rPr>
        <w:t xml:space="preserve">Persoalan tersebut bermain di fikiran mereka apabila seseorang heteroseksual ini menyedari bahawa mereka mempunyai perasaan intim dan tarikan fizikal terhadap individu yang sama jantina dengannya. Sebenarnya persoalan sebegini adalah relevan dan lazim sekiranya mereka mempunyai kesedaran dan maklumat tentang gay dan lesbian. Namun, andaian normatif tentang perkara ini lama-kelamaan menjadikan individu heteroseksual ini berasa lemah (terancam) dan mula mempersoalkan orientasi seksual mereka. Pada peringkat ini, berlaku kekeliruan dan penafian yang berulang kali. </w:t>
      </w:r>
      <w:r w:rsidRPr="0034745E">
        <w:rPr>
          <w:rFonts w:ascii="Times New Roman" w:hAnsi="Times New Roman" w:cs="Times New Roman"/>
          <w:sz w:val="20"/>
          <w:szCs w:val="20"/>
        </w:rPr>
        <w:tab/>
      </w:r>
    </w:p>
    <w:p w:rsidR="00A12AD1" w:rsidRPr="0034745E" w:rsidRDefault="00A12AD1"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 xml:space="preserve">Peringkat 2: Perbandingan identiti bermula apabila mereka mula menerima idea bahawa individu yang sama jantina adalah sebahagian daripada diri mereka. Mereka mula beranggapan bahawa terdapat orang lain yang telah menjadi gay dan lesbian, dan golongan tersebut berada di sekelilingnya. Justeru, dalam peringkat ini, mereka sudah mula merasakan bahawa perasaan intim yang dirasakan sesama jantina adalah sesuatu yang normal.  Sehubungan dengan itu, melalui </w:t>
      </w:r>
      <w:r w:rsidRPr="0034745E">
        <w:rPr>
          <w:rFonts w:ascii="Times New Roman" w:hAnsi="Times New Roman" w:cs="Times New Roman"/>
          <w:i/>
          <w:sz w:val="20"/>
          <w:szCs w:val="20"/>
        </w:rPr>
        <w:t xml:space="preserve">reframing, </w:t>
      </w:r>
      <w:r w:rsidRPr="0034745E">
        <w:rPr>
          <w:rFonts w:ascii="Times New Roman" w:hAnsi="Times New Roman" w:cs="Times New Roman"/>
          <w:sz w:val="20"/>
          <w:szCs w:val="20"/>
        </w:rPr>
        <w:t xml:space="preserve">mereka beranggapan bahawa tarikan seksual sesama jantina merupakan kes istimewa yang hanya berlaku pada individu tertentu sahaja.  Oleh sebab itu, seseorang heteroseksual yang mempunyai pemikiran yang sebegini, juga mempunyai potensi untuk menjadi seorang bioseksual. Setelah berlakunya proses perbandingan identiti ini, mereka mula mengasingkan diri kerana apabila seseorang individu itu sedar bahawa mereka berbeza dari orang lain, mereka akan mengasingkan diri dari masyarakat. </w:t>
      </w:r>
    </w:p>
    <w:p w:rsidR="00A12AD1" w:rsidRPr="0034745E" w:rsidRDefault="00A12AD1"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 xml:space="preserve">Peringkat 3: Toleransi identiti berlaku selepas penerimaan dalaman identiti gay dan lesbian meningkat. Hal ini demikian kerana, setelah seseorang itu merasakan dirinya merupakan homoseksual, mereka mula berasa keliru </w:t>
      </w:r>
      <w:r w:rsidRPr="0034745E">
        <w:rPr>
          <w:rFonts w:ascii="Times New Roman" w:hAnsi="Times New Roman" w:cs="Times New Roman"/>
          <w:sz w:val="20"/>
          <w:szCs w:val="20"/>
        </w:rPr>
        <w:lastRenderedPageBreak/>
        <w:t xml:space="preserve">dengan orientasi seksual mereka. Namun, setelah melalui beberapa peringkat, mereka sudah mula menerima orientasi seksual sebenar mereka. Toleransi identiti ini boleh menghapuskan kekeliruan yang dialami pada peringkat sebelumnya. Namun, ianya juga turut mencipta halangan lain, iaitu perbandingan keadaan orientasi seksual golongan ini dengan masyarakat luar, sehingga mereka perlu merahsiakan identiti mereka secara sosial. Walaupun toleransi identiti ini membantu menghapuskan kekeliruan dan persoalan terhadap orientasi seksual mereka, namun, peringkat ini juga memerlukan golongan ini untuk berwaspada dari segi emosi dan sosial. Hal ini demikian kerana, mereka perlu bersedia untuk berhadapan dengan kesusahan yang berterusan untuk memisahkan kepentingan diri dan awam. </w:t>
      </w:r>
    </w:p>
    <w:p w:rsidR="00A12AD1" w:rsidRPr="0034745E" w:rsidRDefault="00A12AD1"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 xml:space="preserve">Peringkat 4: Penerimaan identiti terhadap perubahan progresif dalam identiti gay dan lesbian selalunya diterima dalam lingkungan mereka sendiri.  Pada peringkat ini, individu gay dan lesbian ini telah mula menerima perubahan orientasi seksual dalam diri mereka dan individu lain yang sama seperti mereka. Walaupun identiti seksual mereka mungkin terdedah secara luaran dan diketahui masyarakat luar, individu gay dan lesbian ini merasakan bahawa mereka diterima dalam lingkungan mereka sendiri, membuktikan bahawa orientasi seksual sebegini bukan dialami oleh mereka sahaja. Walau bagaimanapun, mereka masih tidak selesa sekiranya identiti seksual mereka diketahui umum secara terbuka, sehingga menyebabkan kesukaran untuk mereka menyesuaikan diri.  </w:t>
      </w:r>
    </w:p>
    <w:p w:rsidR="006356D3" w:rsidRPr="0034745E" w:rsidRDefault="00A12AD1"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Peringkat 5: Maruah identiti berlaku apa</w:t>
      </w:r>
      <w:r w:rsidR="006356D3" w:rsidRPr="0034745E">
        <w:rPr>
          <w:rFonts w:ascii="Times New Roman" w:hAnsi="Times New Roman" w:cs="Times New Roman"/>
          <w:sz w:val="20"/>
          <w:szCs w:val="20"/>
        </w:rPr>
        <w:t>bila seseorang individu gay dan lesbian</w:t>
      </w:r>
      <w:r w:rsidR="0094074D" w:rsidRPr="0034745E">
        <w:rPr>
          <w:rFonts w:ascii="Times New Roman" w:hAnsi="Times New Roman" w:cs="Times New Roman"/>
          <w:sz w:val="20"/>
          <w:szCs w:val="20"/>
        </w:rPr>
        <w:t xml:space="preserve"> </w:t>
      </w:r>
      <w:r w:rsidRPr="0034745E">
        <w:rPr>
          <w:rFonts w:ascii="Times New Roman" w:hAnsi="Times New Roman" w:cs="Times New Roman"/>
          <w:sz w:val="20"/>
          <w:szCs w:val="20"/>
        </w:rPr>
        <w:t>mula melalui perubahan dari segi pengenalan diri atas pengaruh budaya gay dan lesbian yang kuat, selain penurunan nilai daripada golongan heteroseksual dan persekitarannya. Pada peringkat ini, aktivis social dan pertubuhan advokasi memainkan peranan yang amat penting. Hal ini demikian kerana, pada peringkatg ini, individu gay dan lesbian ini mungkin sudah mula selesa bekerja dan bersosial sec</w:t>
      </w:r>
      <w:r w:rsidR="006356D3" w:rsidRPr="0034745E">
        <w:rPr>
          <w:rFonts w:ascii="Times New Roman" w:hAnsi="Times New Roman" w:cs="Times New Roman"/>
          <w:sz w:val="20"/>
          <w:szCs w:val="20"/>
        </w:rPr>
        <w:t>ara eksklusif dalam komuniti gay dan lesbian</w:t>
      </w:r>
      <w:r w:rsidRPr="0034745E">
        <w:rPr>
          <w:rFonts w:ascii="Times New Roman" w:hAnsi="Times New Roman" w:cs="Times New Roman"/>
          <w:sz w:val="20"/>
          <w:szCs w:val="20"/>
        </w:rPr>
        <w:t xml:space="preserve">. Peringkat ini juga tuirut dikenali sebagai peningkatan pendedahan identiti.   </w:t>
      </w:r>
    </w:p>
    <w:p w:rsidR="00A12AD1" w:rsidRPr="0034745E" w:rsidRDefault="00A12AD1" w:rsidP="005B2FB9">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Peringkat 6:  Sintesis identiti merupakan peringkat yang menerangkan (</w:t>
      </w:r>
      <w:r w:rsidRPr="0034745E">
        <w:rPr>
          <w:rFonts w:ascii="Times New Roman" w:hAnsi="Times New Roman" w:cs="Times New Roman"/>
          <w:i/>
          <w:iCs/>
          <w:sz w:val="20"/>
          <w:szCs w:val="20"/>
        </w:rPr>
        <w:t>coherent sense</w:t>
      </w:r>
      <w:r w:rsidRPr="0034745E">
        <w:rPr>
          <w:rFonts w:ascii="Times New Roman" w:hAnsi="Times New Roman" w:cs="Times New Roman"/>
          <w:sz w:val="20"/>
          <w:szCs w:val="20"/>
        </w:rPr>
        <w:t>) diri individu gay dan lesbian, di mana bagi mereka, identiti seksual lebih penting daripada identiti diri secara keseluruhannya. Peringkat ini merupakan peringkat terakhir bagi model identiti gay dan lesbian. Pada peringkat ini, orientasi seksual individu hanyalah sebahagian daripada kecenderungan peribadi, sama seperti golongan heteroseksual yang terikat dengan budaya, agama dan kelaziman norma man</w:t>
      </w:r>
      <w:r w:rsidR="006356D3" w:rsidRPr="0034745E">
        <w:rPr>
          <w:rFonts w:ascii="Times New Roman" w:hAnsi="Times New Roman" w:cs="Times New Roman"/>
          <w:sz w:val="20"/>
          <w:szCs w:val="20"/>
        </w:rPr>
        <w:t xml:space="preserve">usia. Oleh itu, golongan gay dan lesbian </w:t>
      </w:r>
      <w:r w:rsidRPr="0034745E">
        <w:rPr>
          <w:rFonts w:ascii="Times New Roman" w:hAnsi="Times New Roman" w:cs="Times New Roman"/>
          <w:sz w:val="20"/>
          <w:szCs w:val="20"/>
        </w:rPr>
        <w:t xml:space="preserve">ini mula menyedari tentang heteroseksual dan homophobia yang ada di sekitar mereka dan menerima keadaan tersebut.  </w:t>
      </w:r>
    </w:p>
    <w:p w:rsidR="00A12AD1" w:rsidRPr="0034745E" w:rsidRDefault="00A12AD1" w:rsidP="005B2FB9">
      <w:pPr>
        <w:autoSpaceDE w:val="0"/>
        <w:autoSpaceDN w:val="0"/>
        <w:adjustRightInd w:val="0"/>
        <w:spacing w:after="0" w:line="240" w:lineRule="auto"/>
        <w:contextualSpacing/>
        <w:jc w:val="center"/>
        <w:rPr>
          <w:rFonts w:ascii="Times New Roman" w:hAnsi="Times New Roman" w:cs="Times New Roman"/>
          <w:color w:val="000000" w:themeColor="text1"/>
          <w:sz w:val="20"/>
          <w:szCs w:val="20"/>
        </w:rPr>
      </w:pPr>
    </w:p>
    <w:p w:rsidR="00801B20" w:rsidRPr="0034745E" w:rsidRDefault="00113BD5" w:rsidP="005B2FB9">
      <w:pPr>
        <w:autoSpaceDE w:val="0"/>
        <w:autoSpaceDN w:val="0"/>
        <w:adjustRightInd w:val="0"/>
        <w:spacing w:after="0" w:line="240" w:lineRule="auto"/>
        <w:contextualSpacing/>
        <w:jc w:val="center"/>
        <w:outlineLvl w:val="0"/>
        <w:rPr>
          <w:rFonts w:ascii="Times New Roman" w:hAnsi="Times New Roman" w:cs="Times New Roman"/>
          <w:sz w:val="20"/>
          <w:szCs w:val="20"/>
        </w:rPr>
      </w:pPr>
      <w:r w:rsidRPr="0034745E">
        <w:rPr>
          <w:rFonts w:ascii="Times New Roman" w:hAnsi="Times New Roman" w:cs="Times New Roman"/>
          <w:sz w:val="20"/>
          <w:szCs w:val="20"/>
        </w:rPr>
        <w:t>METODOLOGI KAJIAN</w:t>
      </w:r>
    </w:p>
    <w:p w:rsidR="005B2FB9" w:rsidRPr="0034745E" w:rsidRDefault="005B2FB9" w:rsidP="0034745E">
      <w:pPr>
        <w:spacing w:line="240" w:lineRule="auto"/>
        <w:ind w:right="53"/>
        <w:contextualSpacing/>
        <w:rPr>
          <w:rFonts w:ascii="Times New Roman" w:hAnsi="Times New Roman" w:cs="Times New Roman"/>
          <w:i/>
          <w:iCs/>
          <w:color w:val="000000" w:themeColor="text1"/>
          <w:sz w:val="20"/>
          <w:szCs w:val="20"/>
        </w:rPr>
      </w:pPr>
    </w:p>
    <w:p w:rsidR="0034745E" w:rsidRPr="0034745E" w:rsidRDefault="00801B20" w:rsidP="004C3BFC">
      <w:pPr>
        <w:spacing w:line="240" w:lineRule="auto"/>
        <w:contextualSpacing/>
        <w:jc w:val="lowKashida"/>
        <w:rPr>
          <w:rFonts w:ascii="Times New Roman" w:hAnsi="Times New Roman" w:cs="Times New Roman"/>
          <w:sz w:val="20"/>
          <w:szCs w:val="20"/>
        </w:rPr>
      </w:pPr>
      <w:r w:rsidRPr="0034745E">
        <w:rPr>
          <w:rFonts w:ascii="Times New Roman" w:hAnsi="Times New Roman" w:cs="Times New Roman"/>
          <w:color w:val="000000" w:themeColor="text1"/>
          <w:sz w:val="20"/>
          <w:szCs w:val="20"/>
        </w:rPr>
        <w:t>Kajian ini adalah kajian kualitatif yang menggunakan reka bent</w:t>
      </w:r>
      <w:r w:rsidR="00FE079F" w:rsidRPr="0034745E">
        <w:rPr>
          <w:rFonts w:ascii="Times New Roman" w:hAnsi="Times New Roman" w:cs="Times New Roman"/>
          <w:color w:val="000000" w:themeColor="text1"/>
          <w:sz w:val="20"/>
          <w:szCs w:val="20"/>
        </w:rPr>
        <w:t>u</w:t>
      </w:r>
      <w:r w:rsidRPr="0034745E">
        <w:rPr>
          <w:rFonts w:ascii="Times New Roman" w:hAnsi="Times New Roman" w:cs="Times New Roman"/>
          <w:color w:val="000000" w:themeColor="text1"/>
          <w:sz w:val="20"/>
          <w:szCs w:val="20"/>
        </w:rPr>
        <w:t>k kajian kes</w:t>
      </w:r>
      <w:r w:rsidR="00BE6AC3" w:rsidRPr="0034745E">
        <w:rPr>
          <w:rFonts w:ascii="Times New Roman" w:hAnsi="Times New Roman" w:cs="Times New Roman"/>
          <w:color w:val="000000" w:themeColor="text1"/>
          <w:sz w:val="20"/>
          <w:szCs w:val="20"/>
        </w:rPr>
        <w:t xml:space="preserve">. </w:t>
      </w:r>
      <w:r w:rsidRPr="0034745E">
        <w:rPr>
          <w:rFonts w:ascii="Times New Roman" w:hAnsi="Times New Roman" w:cs="Times New Roman"/>
          <w:sz w:val="20"/>
          <w:szCs w:val="20"/>
        </w:rPr>
        <w:t xml:space="preserve">Kajian kes digunakan untuk meneroka dengan lebih mendalam </w:t>
      </w:r>
      <w:r w:rsidR="0034745E">
        <w:rPr>
          <w:rFonts w:ascii="Times New Roman" w:hAnsi="Times New Roman" w:cs="Times New Roman"/>
          <w:sz w:val="20"/>
          <w:szCs w:val="20"/>
        </w:rPr>
        <w:t>berkaitan isu yang ingin dikaji</w:t>
      </w:r>
      <w:r w:rsidRPr="0034745E">
        <w:rPr>
          <w:rFonts w:ascii="Times New Roman" w:hAnsi="Times New Roman" w:cs="Times New Roman"/>
          <w:sz w:val="20"/>
          <w:szCs w:val="20"/>
        </w:rPr>
        <w:t xml:space="preserve">. Kajian kes yang digunakan dalam kajian ini adalah </w:t>
      </w:r>
      <w:r w:rsidRPr="0034745E">
        <w:rPr>
          <w:rFonts w:ascii="Times New Roman" w:hAnsi="Times New Roman" w:cs="Times New Roman"/>
          <w:i/>
          <w:iCs/>
          <w:sz w:val="20"/>
          <w:szCs w:val="20"/>
        </w:rPr>
        <w:t>single-case multi-site case. Single case</w:t>
      </w:r>
      <w:r w:rsidRPr="0034745E">
        <w:rPr>
          <w:rFonts w:ascii="Times New Roman" w:hAnsi="Times New Roman" w:cs="Times New Roman"/>
          <w:sz w:val="20"/>
          <w:szCs w:val="20"/>
        </w:rPr>
        <w:t xml:space="preserve"> merujuk kepada lebih daripada satu peserta kajian yang dikaji, manakala </w:t>
      </w:r>
      <w:r w:rsidRPr="0034745E">
        <w:rPr>
          <w:rFonts w:ascii="Times New Roman" w:hAnsi="Times New Roman" w:cs="Times New Roman"/>
          <w:i/>
          <w:iCs/>
          <w:sz w:val="20"/>
          <w:szCs w:val="20"/>
        </w:rPr>
        <w:t>multi-site</w:t>
      </w:r>
      <w:r w:rsidRPr="0034745E">
        <w:rPr>
          <w:rFonts w:ascii="Times New Roman" w:hAnsi="Times New Roman" w:cs="Times New Roman"/>
          <w:sz w:val="20"/>
          <w:szCs w:val="20"/>
        </w:rPr>
        <w:t xml:space="preserve"> merujuk kepada beberapa tempat kajian (Yin 2004). Kajian pelbagai kes menurut Yin (2014) ialah kajian yang melibatkan pelbagai tempat lapangan kajian, data yang dikumpul dan dianalisis diambil daripada pelbagai tempat lapangan kajian. Rasional pemilihan </w:t>
      </w:r>
      <w:r w:rsidRPr="0034745E">
        <w:rPr>
          <w:rFonts w:ascii="Times New Roman" w:hAnsi="Times New Roman" w:cs="Times New Roman"/>
          <w:i/>
          <w:iCs/>
          <w:sz w:val="20"/>
          <w:szCs w:val="20"/>
        </w:rPr>
        <w:t>single case,</w:t>
      </w:r>
      <w:r w:rsidRPr="0034745E">
        <w:rPr>
          <w:rFonts w:ascii="Times New Roman" w:hAnsi="Times New Roman" w:cs="Times New Roman"/>
          <w:sz w:val="20"/>
          <w:szCs w:val="20"/>
        </w:rPr>
        <w:t xml:space="preserve"> </w:t>
      </w:r>
      <w:r w:rsidRPr="0034745E">
        <w:rPr>
          <w:rFonts w:ascii="Times New Roman" w:hAnsi="Times New Roman" w:cs="Times New Roman"/>
          <w:i/>
          <w:iCs/>
          <w:sz w:val="20"/>
          <w:szCs w:val="20"/>
        </w:rPr>
        <w:t>multi site</w:t>
      </w:r>
      <w:r w:rsidRPr="0034745E">
        <w:rPr>
          <w:rFonts w:ascii="Times New Roman" w:hAnsi="Times New Roman" w:cs="Times New Roman"/>
          <w:sz w:val="20"/>
          <w:szCs w:val="20"/>
        </w:rPr>
        <w:t xml:space="preserve"> ini adalah kerana k</w:t>
      </w:r>
      <w:r w:rsidR="0076692B" w:rsidRPr="0034745E">
        <w:rPr>
          <w:rFonts w:ascii="Times New Roman" w:hAnsi="Times New Roman" w:cs="Times New Roman"/>
          <w:sz w:val="20"/>
          <w:szCs w:val="20"/>
        </w:rPr>
        <w:t>ajian ini melibatkan maksimun 6</w:t>
      </w:r>
      <w:r w:rsidRPr="0034745E">
        <w:rPr>
          <w:rFonts w:ascii="Times New Roman" w:hAnsi="Times New Roman" w:cs="Times New Roman"/>
          <w:sz w:val="20"/>
          <w:szCs w:val="20"/>
        </w:rPr>
        <w:t xml:space="preserve"> orang peserta kajian yang terdiri daripada kaunselor </w:t>
      </w:r>
      <w:r w:rsidR="00A70AD3" w:rsidRPr="0034745E">
        <w:rPr>
          <w:rFonts w:ascii="Times New Roman" w:hAnsi="Times New Roman" w:cs="Times New Roman"/>
          <w:sz w:val="20"/>
          <w:szCs w:val="20"/>
        </w:rPr>
        <w:t>berdaftar dan lokasi yang berbeza-beza serta</w:t>
      </w:r>
      <w:r w:rsidRPr="0034745E">
        <w:rPr>
          <w:rFonts w:ascii="Times New Roman" w:hAnsi="Times New Roman" w:cs="Times New Roman"/>
          <w:sz w:val="20"/>
          <w:szCs w:val="20"/>
        </w:rPr>
        <w:t xml:space="preserve"> semua temubual mempunyai tujuan yang sama. </w:t>
      </w:r>
      <w:r w:rsidR="00A70AD3" w:rsidRPr="0034745E">
        <w:rPr>
          <w:rFonts w:ascii="Times New Roman" w:hAnsi="Times New Roman" w:cs="Times New Roman"/>
          <w:color w:val="000000" w:themeColor="text1"/>
          <w:sz w:val="20"/>
          <w:szCs w:val="20"/>
        </w:rPr>
        <w:t>Jumlah peserta kajian ini mencukupi untuk mendapatkan data yang kaya bagi kajian kualitatif (Creswell 2012</w:t>
      </w:r>
      <w:r w:rsidR="00A70AD3" w:rsidRPr="0034745E">
        <w:rPr>
          <w:rFonts w:ascii="Times New Roman" w:hAnsi="Times New Roman" w:cs="Times New Roman"/>
          <w:sz w:val="20"/>
          <w:szCs w:val="20"/>
        </w:rPr>
        <w:t xml:space="preserve"> Sabitha 2005;</w:t>
      </w:r>
      <w:r w:rsidR="00A70AD3" w:rsidRPr="0034745E">
        <w:rPr>
          <w:rFonts w:ascii="Times New Roman" w:hAnsi="Times New Roman" w:cs="Times New Roman"/>
          <w:color w:val="000000" w:themeColor="text1"/>
          <w:sz w:val="20"/>
          <w:szCs w:val="20"/>
        </w:rPr>
        <w:t xml:space="preserve"> Yin 2015). </w:t>
      </w:r>
      <w:r w:rsidR="00A70AD3" w:rsidRPr="0034745E">
        <w:rPr>
          <w:rFonts w:ascii="Times New Roman" w:eastAsia="Calibri" w:hAnsi="Times New Roman" w:cs="Times New Roman"/>
          <w:sz w:val="20"/>
          <w:szCs w:val="20"/>
        </w:rPr>
        <w:t xml:space="preserve"> </w:t>
      </w:r>
      <w:r w:rsidR="0034745E">
        <w:rPr>
          <w:rFonts w:ascii="Times New Roman" w:eastAsia="Calibri" w:hAnsi="Times New Roman" w:cs="Times New Roman"/>
          <w:sz w:val="20"/>
          <w:szCs w:val="20"/>
        </w:rPr>
        <w:t xml:space="preserve">Seterusnya, pengkaji menggunakan </w:t>
      </w:r>
      <w:r w:rsidR="0034745E" w:rsidRPr="0034745E">
        <w:rPr>
          <w:rFonts w:ascii="Times New Roman" w:hAnsi="Times New Roman" w:cs="Times New Roman"/>
          <w:sz w:val="20"/>
          <w:szCs w:val="20"/>
        </w:rPr>
        <w:t>teknik temu bual mendalam separa berstuktur</w:t>
      </w:r>
      <w:r w:rsidR="004C3BFC">
        <w:rPr>
          <w:rFonts w:ascii="Times New Roman" w:hAnsi="Times New Roman" w:cs="Times New Roman"/>
          <w:sz w:val="20"/>
          <w:szCs w:val="20"/>
        </w:rPr>
        <w:t xml:space="preserve"> kerana</w:t>
      </w:r>
      <w:r w:rsidR="0034745E" w:rsidRPr="0034745E">
        <w:rPr>
          <w:rFonts w:ascii="Times New Roman" w:hAnsi="Times New Roman" w:cs="Times New Roman"/>
          <w:sz w:val="20"/>
          <w:szCs w:val="20"/>
        </w:rPr>
        <w:t xml:space="preserve"> ciri-ciri fleksibilitinya dan merupakan kaedah terbaik untuk meneroka dan menjelaskan makna di sebalik pengalaman dan penjelasan mendalam tentang apa yang dilalui oleh peserta kajian. Dalam temu bual mendalam separa berstruktur, panduan soalan dibina bagi memastikan pengkaji mendapat maklumat yang diperlukan daripada peserta kajian serta relevan dengan objektif kajian. Soalan-soalan temu bual dibina berdasarkan literatur berkaitan konsep yang signifikan dengan kajian (Yin 2014; Creswell 2012).</w:t>
      </w:r>
    </w:p>
    <w:p w:rsidR="005B2FB9" w:rsidRPr="0034745E" w:rsidRDefault="005B2FB9" w:rsidP="0034745E">
      <w:pPr>
        <w:spacing w:line="240" w:lineRule="auto"/>
        <w:contextualSpacing/>
        <w:rPr>
          <w:rFonts w:ascii="Times New Roman" w:hAnsi="Times New Roman" w:cs="Times New Roman"/>
          <w:i/>
          <w:iCs/>
          <w:sz w:val="20"/>
          <w:szCs w:val="20"/>
        </w:rPr>
      </w:pPr>
    </w:p>
    <w:p w:rsidR="00345668" w:rsidRPr="0034745E" w:rsidRDefault="00BE6AC3" w:rsidP="0034745E">
      <w:pPr>
        <w:spacing w:line="240" w:lineRule="auto"/>
        <w:ind w:firstLine="720"/>
        <w:contextualSpacing/>
        <w:jc w:val="lowKashida"/>
        <w:rPr>
          <w:rFonts w:ascii="Times New Roman" w:hAnsi="Times New Roman" w:cs="Times New Roman"/>
          <w:sz w:val="20"/>
          <w:szCs w:val="20"/>
        </w:rPr>
      </w:pPr>
      <w:r w:rsidRPr="0034745E">
        <w:rPr>
          <w:rFonts w:ascii="Times New Roman" w:hAnsi="Times New Roman" w:cs="Times New Roman"/>
          <w:sz w:val="20"/>
          <w:szCs w:val="20"/>
        </w:rPr>
        <w:t>Pemilihan peserta kajian dalam kajian ini melibatkan kaedah persampelan bertujuan</w:t>
      </w:r>
      <w:r w:rsidRPr="0034745E">
        <w:rPr>
          <w:rFonts w:ascii="Times New Roman" w:hAnsi="Times New Roman" w:cs="Times New Roman"/>
          <w:color w:val="000000" w:themeColor="text1"/>
          <w:sz w:val="20"/>
          <w:szCs w:val="20"/>
        </w:rPr>
        <w:t xml:space="preserve"> terhadap kaunselor berdaftar yang berpengalaman mengendalikan sesi kaunseling klien gay dan lesbian. </w:t>
      </w:r>
      <w:r w:rsidRPr="0034745E">
        <w:rPr>
          <w:rFonts w:ascii="Times New Roman" w:hAnsi="Times New Roman" w:cs="Times New Roman"/>
          <w:sz w:val="20"/>
          <w:szCs w:val="20"/>
        </w:rPr>
        <w:t xml:space="preserve">Patton (2002) menjelaskan persampelan bertujuan membantu pengkaji memahami isu yang dikaji dengan lebih baik. </w:t>
      </w:r>
      <w:r w:rsidR="000B5946" w:rsidRPr="0034745E">
        <w:rPr>
          <w:rFonts w:ascii="Times New Roman" w:eastAsia="Calibri" w:hAnsi="Times New Roman" w:cs="Times New Roman"/>
          <w:sz w:val="20"/>
          <w:szCs w:val="20"/>
        </w:rPr>
        <w:t>Pengkaji membuat pemilihan pese</w:t>
      </w:r>
      <w:r w:rsidR="0034745E">
        <w:rPr>
          <w:rFonts w:ascii="Times New Roman" w:eastAsia="Calibri" w:hAnsi="Times New Roman" w:cs="Times New Roman"/>
          <w:sz w:val="20"/>
          <w:szCs w:val="20"/>
        </w:rPr>
        <w:t xml:space="preserve">rta kajian berdasarkan lima kriteria </w:t>
      </w:r>
      <w:r w:rsidR="000B5946" w:rsidRPr="0034745E">
        <w:rPr>
          <w:rFonts w:ascii="Times New Roman" w:eastAsia="Calibri" w:hAnsi="Times New Roman" w:cs="Times New Roman"/>
          <w:sz w:val="20"/>
          <w:szCs w:val="20"/>
        </w:rPr>
        <w:t xml:space="preserve">yang ditetapkan </w:t>
      </w:r>
      <w:r w:rsidR="00A70AD3" w:rsidRPr="0034745E">
        <w:rPr>
          <w:rFonts w:ascii="Times New Roman" w:eastAsia="Calibri" w:hAnsi="Times New Roman" w:cs="Times New Roman"/>
          <w:sz w:val="20"/>
          <w:szCs w:val="20"/>
        </w:rPr>
        <w:t>iaitu k</w:t>
      </w:r>
      <w:r w:rsidR="000B5946" w:rsidRPr="0034745E">
        <w:rPr>
          <w:rFonts w:ascii="Times New Roman" w:eastAsia="Calibri" w:hAnsi="Times New Roman" w:cs="Times New Roman"/>
          <w:sz w:val="20"/>
          <w:szCs w:val="20"/>
        </w:rPr>
        <w:t>aunselor yang mempunyai latihan sekurang-kurangnya di peri</w:t>
      </w:r>
      <w:r w:rsidR="000B1709" w:rsidRPr="0034745E">
        <w:rPr>
          <w:rFonts w:ascii="Times New Roman" w:eastAsia="Calibri" w:hAnsi="Times New Roman" w:cs="Times New Roman"/>
          <w:sz w:val="20"/>
          <w:szCs w:val="20"/>
        </w:rPr>
        <w:t>ngkat</w:t>
      </w:r>
      <w:r w:rsidR="00A70AD3" w:rsidRPr="0034745E">
        <w:rPr>
          <w:rFonts w:ascii="Times New Roman" w:eastAsia="Calibri" w:hAnsi="Times New Roman" w:cs="Times New Roman"/>
          <w:sz w:val="20"/>
          <w:szCs w:val="20"/>
        </w:rPr>
        <w:t xml:space="preserve"> Ijazah Sarjana Muda Kaunseling, k</w:t>
      </w:r>
      <w:r w:rsidR="000B5946" w:rsidRPr="0034745E">
        <w:rPr>
          <w:rFonts w:ascii="Times New Roman" w:eastAsia="Calibri" w:hAnsi="Times New Roman" w:cs="Times New Roman"/>
          <w:sz w:val="20"/>
          <w:szCs w:val="20"/>
        </w:rPr>
        <w:t xml:space="preserve">aunselor yang berdaftar dengan Lembaga Kaunselor Malaysia (kaunselor berdaftar)  dan </w:t>
      </w:r>
      <w:r w:rsidR="00A70AD3" w:rsidRPr="0034745E">
        <w:rPr>
          <w:rFonts w:ascii="Times New Roman" w:eastAsia="Calibri" w:hAnsi="Times New Roman" w:cs="Times New Roman"/>
          <w:sz w:val="20"/>
          <w:szCs w:val="20"/>
        </w:rPr>
        <w:t>me</w:t>
      </w:r>
      <w:r w:rsidR="0034745E">
        <w:rPr>
          <w:rFonts w:ascii="Times New Roman" w:eastAsia="Calibri" w:hAnsi="Times New Roman" w:cs="Times New Roman"/>
          <w:sz w:val="20"/>
          <w:szCs w:val="20"/>
        </w:rPr>
        <w:t>mpunyai sijil perakuan amalan, perkhidmatan</w:t>
      </w:r>
      <w:r w:rsidR="000B5946" w:rsidRPr="0034745E">
        <w:rPr>
          <w:rFonts w:ascii="Times New Roman" w:eastAsia="Calibri" w:hAnsi="Times New Roman" w:cs="Times New Roman"/>
          <w:sz w:val="20"/>
          <w:szCs w:val="20"/>
        </w:rPr>
        <w:t xml:space="preserve"> sebagai kaun</w:t>
      </w:r>
      <w:r w:rsidR="00A70AD3" w:rsidRPr="0034745E">
        <w:rPr>
          <w:rFonts w:ascii="Times New Roman" w:eastAsia="Calibri" w:hAnsi="Times New Roman" w:cs="Times New Roman"/>
          <w:sz w:val="20"/>
          <w:szCs w:val="20"/>
        </w:rPr>
        <w:t>selor lebih daripada tiga tahun, k</w:t>
      </w:r>
      <w:r w:rsidR="000B5946" w:rsidRPr="0034745E">
        <w:rPr>
          <w:rFonts w:ascii="Times New Roman" w:eastAsia="Calibri" w:hAnsi="Times New Roman" w:cs="Times New Roman"/>
          <w:sz w:val="20"/>
          <w:szCs w:val="20"/>
        </w:rPr>
        <w:t>aunselor yang berpengalaman mengendalikan sesi kaunseli</w:t>
      </w:r>
      <w:r w:rsidR="00436294" w:rsidRPr="0034745E">
        <w:rPr>
          <w:rFonts w:ascii="Times New Roman" w:eastAsia="Calibri" w:hAnsi="Times New Roman" w:cs="Times New Roman"/>
          <w:sz w:val="20"/>
          <w:szCs w:val="20"/>
        </w:rPr>
        <w:t>ng dengan klien gay dan lesbian yang mempunyai kece</w:t>
      </w:r>
      <w:r w:rsidR="00A70AD3" w:rsidRPr="0034745E">
        <w:rPr>
          <w:rFonts w:ascii="Times New Roman" w:eastAsia="Calibri" w:hAnsi="Times New Roman" w:cs="Times New Roman"/>
          <w:sz w:val="20"/>
          <w:szCs w:val="20"/>
        </w:rPr>
        <w:t>nderungan cubaan membunuh diri dan k</w:t>
      </w:r>
      <w:r w:rsidR="000B5946" w:rsidRPr="0034745E">
        <w:rPr>
          <w:rFonts w:ascii="Times New Roman" w:eastAsia="Calibri" w:hAnsi="Times New Roman" w:cs="Times New Roman"/>
          <w:sz w:val="20"/>
          <w:szCs w:val="20"/>
        </w:rPr>
        <w:t xml:space="preserve">aunselor </w:t>
      </w:r>
      <w:r w:rsidR="0034745E">
        <w:rPr>
          <w:rFonts w:ascii="Times New Roman" w:eastAsia="Calibri" w:hAnsi="Times New Roman" w:cs="Times New Roman"/>
          <w:sz w:val="20"/>
          <w:szCs w:val="20"/>
        </w:rPr>
        <w:t xml:space="preserve">yang </w:t>
      </w:r>
      <w:r w:rsidR="000B5946" w:rsidRPr="0034745E">
        <w:rPr>
          <w:rFonts w:ascii="Times New Roman" w:eastAsia="Calibri" w:hAnsi="Times New Roman" w:cs="Times New Roman"/>
          <w:sz w:val="20"/>
          <w:szCs w:val="20"/>
        </w:rPr>
        <w:t>secara sukarela berminat untuk melibatkan diri dalam kajian.</w:t>
      </w:r>
      <w:r w:rsidR="00A70AD3" w:rsidRPr="0034745E">
        <w:rPr>
          <w:rFonts w:ascii="Times New Roman" w:eastAsia="Calibri" w:hAnsi="Times New Roman" w:cs="Times New Roman"/>
          <w:sz w:val="20"/>
          <w:szCs w:val="20"/>
        </w:rPr>
        <w:t xml:space="preserve"> </w:t>
      </w:r>
    </w:p>
    <w:p w:rsidR="00A70AD3" w:rsidRPr="0034745E" w:rsidRDefault="00A70AD3" w:rsidP="00A70AD3">
      <w:pPr>
        <w:spacing w:line="240" w:lineRule="auto"/>
        <w:ind w:firstLine="720"/>
        <w:contextualSpacing/>
        <w:jc w:val="lowKashida"/>
        <w:rPr>
          <w:rFonts w:ascii="Times New Roman" w:eastAsia="Calibri" w:hAnsi="Times New Roman" w:cs="Times New Roman"/>
          <w:sz w:val="20"/>
          <w:szCs w:val="20"/>
        </w:rPr>
      </w:pPr>
    </w:p>
    <w:p w:rsidR="0076692B" w:rsidRPr="0034745E" w:rsidRDefault="00345668" w:rsidP="0034745E">
      <w:pPr>
        <w:spacing w:line="240" w:lineRule="auto"/>
        <w:ind w:right="53" w:firstLine="720"/>
        <w:jc w:val="lowKashida"/>
        <w:outlineLvl w:val="0"/>
        <w:rPr>
          <w:rFonts w:ascii="Times New Roman" w:hAnsi="Times New Roman" w:cs="Times New Roman"/>
          <w:sz w:val="20"/>
          <w:szCs w:val="20"/>
        </w:rPr>
      </w:pPr>
      <w:r w:rsidRPr="0034745E">
        <w:rPr>
          <w:rFonts w:ascii="Times New Roman" w:hAnsi="Times New Roman" w:cs="Times New Roman"/>
          <w:sz w:val="20"/>
          <w:szCs w:val="20"/>
        </w:rPr>
        <w:lastRenderedPageBreak/>
        <w:t>Pengkaji telah memilih beberapa</w:t>
      </w:r>
      <w:r w:rsidR="007A4954"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kaunselor </w:t>
      </w:r>
      <w:r w:rsidR="007B6865" w:rsidRPr="0034745E">
        <w:rPr>
          <w:rFonts w:ascii="Times New Roman" w:hAnsi="Times New Roman" w:cs="Times New Roman"/>
          <w:sz w:val="20"/>
          <w:szCs w:val="20"/>
        </w:rPr>
        <w:t xml:space="preserve">berdaftar </w:t>
      </w:r>
      <w:r w:rsidRPr="0034745E">
        <w:rPr>
          <w:rFonts w:ascii="Times New Roman" w:hAnsi="Times New Roman" w:cs="Times New Roman"/>
          <w:sz w:val="20"/>
          <w:szCs w:val="20"/>
        </w:rPr>
        <w:t xml:space="preserve">yang berkelayakan untuk di temu bual, antara lokasi kajian yang tertumpu oleh penyelidik ialah kaunselor di sekitar Hulu Langat, Putrajaya dan Negeri Sembilan. </w:t>
      </w:r>
      <w:r w:rsidR="007B6865" w:rsidRPr="0034745E">
        <w:rPr>
          <w:rFonts w:ascii="Times New Roman" w:eastAsia="Calibri" w:hAnsi="Times New Roman" w:cs="Times New Roman"/>
          <w:sz w:val="20"/>
          <w:szCs w:val="20"/>
        </w:rPr>
        <w:t xml:space="preserve">Pemilihan lokasi merupakan kajian yang tepat merupakan faktor terpenting yang menyumbang kejayaan dalam sesebuah kajian yang dijalankan. </w:t>
      </w:r>
      <w:r w:rsidR="007B6865" w:rsidRPr="0034745E">
        <w:rPr>
          <w:rFonts w:ascii="Times New Roman" w:hAnsi="Times New Roman" w:cs="Times New Roman"/>
          <w:sz w:val="20"/>
          <w:szCs w:val="20"/>
        </w:rPr>
        <w:t>Pemilihan tempat kajian juga ditentukan oleh penyelidik sendiri berdasarkan penilaian dan kriteria tertentu. Pemilihan lokasi kajian yang dipilih ini adalah menjurus kepada lokasi yang mudah dikunjungi, kaya dengan data yang berkualiti untuk dikaji, memudahkan interaksi dengan peserta kajian, mempunyai kualiti dan menjalinkan hubungan yang baik antara pengkaji dan peserta kajian (Marshall &amp; Rossman 2014)</w:t>
      </w:r>
      <w:r w:rsidR="007F0ECD">
        <w:rPr>
          <w:rFonts w:ascii="Times New Roman" w:hAnsi="Times New Roman" w:cs="Times New Roman"/>
          <w:sz w:val="20"/>
          <w:szCs w:val="20"/>
        </w:rPr>
        <w:t>.</w:t>
      </w:r>
    </w:p>
    <w:p w:rsidR="00616043" w:rsidRPr="00C71022" w:rsidRDefault="00616043" w:rsidP="00C71022">
      <w:pPr>
        <w:spacing w:line="240" w:lineRule="auto"/>
        <w:ind w:right="53" w:firstLine="720"/>
        <w:jc w:val="lowKashida"/>
        <w:outlineLvl w:val="0"/>
        <w:rPr>
          <w:rFonts w:ascii="Times New Roman" w:hAnsi="Times New Roman" w:cs="Times New Roman"/>
          <w:sz w:val="20"/>
          <w:szCs w:val="20"/>
        </w:rPr>
      </w:pPr>
      <w:r w:rsidRPr="0034745E">
        <w:rPr>
          <w:rFonts w:asciiTheme="majorBidi" w:eastAsia="Calibri" w:hAnsiTheme="majorBidi" w:cstheme="majorBidi"/>
          <w:bCs/>
          <w:sz w:val="20"/>
          <w:szCs w:val="20"/>
        </w:rPr>
        <w:t>Seterusnya, kesahan dan kebolehpercayaan yang dilakukan melalui proses triangulasi</w:t>
      </w:r>
      <w:r w:rsidRPr="0034745E">
        <w:rPr>
          <w:rFonts w:ascii="Times New Roman" w:hAnsi="Times New Roman" w:cs="Times New Roman"/>
          <w:sz w:val="20"/>
          <w:szCs w:val="20"/>
        </w:rPr>
        <w:t xml:space="preserve"> yang dapat mengurangkan risiko kepada berat sebelah berbanding penggunaan satu sumber data sahaja (Maxwell 2005). Kajian ini terd</w:t>
      </w:r>
      <w:r w:rsidR="007F0ECD">
        <w:rPr>
          <w:rFonts w:ascii="Times New Roman" w:hAnsi="Times New Roman" w:cs="Times New Roman"/>
          <w:sz w:val="20"/>
          <w:szCs w:val="20"/>
        </w:rPr>
        <w:t>apat dua bentuk triangulasi yang telah</w:t>
      </w:r>
      <w:r w:rsidRPr="0034745E">
        <w:rPr>
          <w:rFonts w:ascii="Times New Roman" w:hAnsi="Times New Roman" w:cs="Times New Roman"/>
          <w:sz w:val="20"/>
          <w:szCs w:val="20"/>
        </w:rPr>
        <w:t xml:space="preserve"> digunakan iaitu</w:t>
      </w:r>
      <w:r w:rsidR="007F0ECD">
        <w:rPr>
          <w:rFonts w:ascii="Times New Roman" w:hAnsi="Times New Roman" w:cs="Times New Roman"/>
          <w:sz w:val="20"/>
          <w:szCs w:val="20"/>
        </w:rPr>
        <w:t>;</w:t>
      </w:r>
      <w:r w:rsidRPr="0034745E">
        <w:rPr>
          <w:rFonts w:ascii="Times New Roman" w:hAnsi="Times New Roman" w:cs="Times New Roman"/>
          <w:sz w:val="20"/>
          <w:szCs w:val="20"/>
        </w:rPr>
        <w:t xml:space="preserve"> (i) triangulasi antara kaedah dan (ii) triangulasi dalam kaedah. Triangulasi antara kaedah dibuat dengan membandingkan data temu bual dengan data analisis dokumen berdasarkan maklumat yang sama. Triangulasi dalam kaedah pula dilakukan dengan membandingkan data yang diperoleh daripada peserta kajian yang berlainan, namun dengan menggunakan kaedah pengutipan data yang sama. </w:t>
      </w:r>
      <w:r w:rsidR="0034745E">
        <w:rPr>
          <w:rFonts w:ascii="Times New Roman" w:hAnsi="Times New Roman" w:cs="Times New Roman"/>
          <w:sz w:val="20"/>
          <w:szCs w:val="20"/>
        </w:rPr>
        <w:t>Selain itu, pengkaji turut mendapatkan p</w:t>
      </w:r>
      <w:r w:rsidRPr="0034745E">
        <w:rPr>
          <w:rFonts w:ascii="Times New Roman" w:hAnsi="Times New Roman" w:cs="Times New Roman"/>
          <w:sz w:val="20"/>
          <w:szCs w:val="20"/>
        </w:rPr>
        <w:t>engesahan peserta kajian dengan meminta peserta kajian menyemak semula (</w:t>
      </w:r>
      <w:r w:rsidRPr="0034745E">
        <w:rPr>
          <w:rFonts w:ascii="Times New Roman" w:hAnsi="Times New Roman" w:cs="Times New Roman"/>
          <w:i/>
          <w:iCs/>
          <w:sz w:val="20"/>
          <w:szCs w:val="20"/>
        </w:rPr>
        <w:t>counter check</w:t>
      </w:r>
      <w:r w:rsidRPr="0034745E">
        <w:rPr>
          <w:rFonts w:ascii="Times New Roman" w:hAnsi="Times New Roman" w:cs="Times New Roman"/>
          <w:sz w:val="20"/>
          <w:szCs w:val="20"/>
        </w:rPr>
        <w:t xml:space="preserve">) data dan maklumat yang telah dianalisis. Pengkaji telah menemui semula peserta kajian serta menelefon untuk menyemak semula data yang diperoleh (Janesick 2004).  Semakan peserta kajian ini dilakukan bagi mengelakkan percanggahan maklumat di antara pengkaji dengan peserta kajian (Maxwell 2005). </w:t>
      </w:r>
      <w:r w:rsidR="0034745E">
        <w:rPr>
          <w:rFonts w:ascii="Times New Roman" w:hAnsi="Times New Roman" w:cs="Times New Roman"/>
          <w:sz w:val="20"/>
          <w:szCs w:val="20"/>
        </w:rPr>
        <w:t>Akhir sekali, p</w:t>
      </w:r>
      <w:r w:rsidRPr="0034745E">
        <w:rPr>
          <w:rFonts w:ascii="Times New Roman" w:hAnsi="Times New Roman" w:cs="Times New Roman"/>
          <w:sz w:val="20"/>
          <w:szCs w:val="20"/>
        </w:rPr>
        <w:t>engkaji telah mendapatkan pengesahan penilaian pakar (</w:t>
      </w:r>
      <w:r w:rsidRPr="0034745E">
        <w:rPr>
          <w:rFonts w:ascii="Times New Roman" w:hAnsi="Times New Roman" w:cs="Times New Roman"/>
          <w:i/>
          <w:iCs/>
          <w:sz w:val="20"/>
          <w:szCs w:val="20"/>
        </w:rPr>
        <w:t>expert judgment</w:t>
      </w:r>
      <w:r w:rsidRPr="0034745E">
        <w:rPr>
          <w:rFonts w:ascii="Times New Roman" w:hAnsi="Times New Roman" w:cs="Times New Roman"/>
          <w:sz w:val="20"/>
          <w:szCs w:val="20"/>
        </w:rPr>
        <w:t>) bagi menilai kesahan kandungan (</w:t>
      </w:r>
      <w:r w:rsidRPr="0034745E">
        <w:rPr>
          <w:rFonts w:ascii="Times New Roman" w:hAnsi="Times New Roman" w:cs="Times New Roman"/>
          <w:i/>
          <w:iCs/>
          <w:sz w:val="20"/>
          <w:szCs w:val="20"/>
        </w:rPr>
        <w:t>content validity</w:t>
      </w:r>
      <w:r w:rsidRPr="0034745E">
        <w:rPr>
          <w:rFonts w:ascii="Times New Roman" w:hAnsi="Times New Roman" w:cs="Times New Roman"/>
          <w:sz w:val="20"/>
          <w:szCs w:val="20"/>
        </w:rPr>
        <w:t>) instrumen protokol temu bual sebagaimana yang telah dilakukan oleh pengkaji terdahulu seperti Celinea (2018), Nadziroh (2018) dan Taman Tibang (2011). Instrumen telah dibincangkan bersama penyelia kajian sebelum diedarkan kepada empat orang penilai untuk tujuan pengesahan kandungan. Kebolehpercayaan kajian ini juga telah melalui proses pengesahan pakar (</w:t>
      </w:r>
      <w:r w:rsidRPr="0034745E">
        <w:rPr>
          <w:rFonts w:ascii="Times New Roman" w:hAnsi="Times New Roman" w:cs="Times New Roman"/>
          <w:i/>
          <w:iCs/>
          <w:sz w:val="20"/>
          <w:szCs w:val="20"/>
        </w:rPr>
        <w:t>inter-rater reability</w:t>
      </w:r>
      <w:r w:rsidRPr="0034745E">
        <w:rPr>
          <w:rFonts w:ascii="Times New Roman" w:hAnsi="Times New Roman" w:cs="Times New Roman"/>
          <w:sz w:val="20"/>
          <w:szCs w:val="20"/>
        </w:rPr>
        <w:t>) dengan mengambil kira nilai persetujuan pakar melalui pengiraan nilai purata penilaian keempat-keempat pakar yang dilantik.</w:t>
      </w:r>
      <w:r w:rsidRPr="0034745E">
        <w:rPr>
          <w:rFonts w:asciiTheme="majorBidi" w:eastAsia="Calibri" w:hAnsiTheme="majorBidi" w:cstheme="majorBidi"/>
          <w:bCs/>
          <w:sz w:val="20"/>
          <w:szCs w:val="20"/>
        </w:rPr>
        <w:t xml:space="preserve"> </w:t>
      </w:r>
    </w:p>
    <w:p w:rsidR="00CA389D" w:rsidRPr="0034745E" w:rsidRDefault="00801B20" w:rsidP="005B2FB9">
      <w:pPr>
        <w:autoSpaceDE w:val="0"/>
        <w:autoSpaceDN w:val="0"/>
        <w:adjustRightInd w:val="0"/>
        <w:spacing w:after="0" w:line="240" w:lineRule="auto"/>
        <w:jc w:val="center"/>
        <w:outlineLvl w:val="0"/>
        <w:rPr>
          <w:rFonts w:ascii="Times New Roman" w:hAnsi="Times New Roman" w:cs="Times New Roman"/>
          <w:color w:val="231F20"/>
          <w:sz w:val="20"/>
          <w:szCs w:val="20"/>
        </w:rPr>
      </w:pPr>
      <w:r w:rsidRPr="0034745E">
        <w:rPr>
          <w:rFonts w:ascii="Times New Roman" w:hAnsi="Times New Roman" w:cs="Times New Roman"/>
          <w:color w:val="231F20"/>
          <w:sz w:val="20"/>
          <w:szCs w:val="20"/>
        </w:rPr>
        <w:t>DAPATAN DAN PERBINCANGAN</w:t>
      </w:r>
    </w:p>
    <w:p w:rsidR="00926199" w:rsidRPr="0034745E" w:rsidRDefault="00926199" w:rsidP="005B2FB9">
      <w:pPr>
        <w:autoSpaceDE w:val="0"/>
        <w:autoSpaceDN w:val="0"/>
        <w:adjustRightInd w:val="0"/>
        <w:spacing w:after="0" w:line="240" w:lineRule="auto"/>
        <w:jc w:val="lowKashida"/>
        <w:rPr>
          <w:rFonts w:ascii="Times New Roman" w:hAnsi="Times New Roman" w:cs="Times New Roman"/>
          <w:color w:val="231F20"/>
          <w:sz w:val="20"/>
          <w:szCs w:val="20"/>
        </w:rPr>
      </w:pPr>
    </w:p>
    <w:p w:rsidR="007B6865" w:rsidRPr="0034745E" w:rsidRDefault="00801B20" w:rsidP="005B2FB9">
      <w:pPr>
        <w:autoSpaceDE w:val="0"/>
        <w:autoSpaceDN w:val="0"/>
        <w:adjustRightInd w:val="0"/>
        <w:spacing w:after="0" w:line="240" w:lineRule="auto"/>
        <w:jc w:val="lowKashida"/>
        <w:rPr>
          <w:rFonts w:ascii="Times New Roman" w:hAnsi="Times New Roman" w:cs="Times New Roman"/>
          <w:color w:val="231F20"/>
          <w:sz w:val="20"/>
          <w:szCs w:val="20"/>
        </w:rPr>
      </w:pPr>
      <w:r w:rsidRPr="0034745E">
        <w:rPr>
          <w:rFonts w:ascii="Times New Roman" w:hAnsi="Times New Roman" w:cs="Times New Roman"/>
          <w:color w:val="231F20"/>
          <w:sz w:val="20"/>
          <w:szCs w:val="20"/>
        </w:rPr>
        <w:t>D</w:t>
      </w:r>
      <w:r w:rsidR="00C00D50" w:rsidRPr="0034745E">
        <w:rPr>
          <w:rFonts w:ascii="Times New Roman" w:hAnsi="Times New Roman" w:cs="Times New Roman"/>
          <w:color w:val="231F20"/>
          <w:sz w:val="20"/>
          <w:szCs w:val="20"/>
        </w:rPr>
        <w:t xml:space="preserve">apatan kajian menunjukkan enam kaunselor yang terlibat dalam kajian telah membuat </w:t>
      </w:r>
      <w:r w:rsidR="00345668" w:rsidRPr="0034745E">
        <w:rPr>
          <w:rFonts w:ascii="Times New Roman" w:hAnsi="Times New Roman" w:cs="Times New Roman"/>
          <w:color w:val="231F20"/>
          <w:sz w:val="20"/>
          <w:szCs w:val="20"/>
        </w:rPr>
        <w:t xml:space="preserve">sesi kaunseling </w:t>
      </w:r>
      <w:r w:rsidR="007A4954" w:rsidRPr="0034745E">
        <w:rPr>
          <w:rFonts w:ascii="Times New Roman" w:hAnsi="Times New Roman" w:cs="Times New Roman"/>
          <w:color w:val="231F20"/>
          <w:sz w:val="20"/>
          <w:szCs w:val="20"/>
        </w:rPr>
        <w:t xml:space="preserve">Bersama </w:t>
      </w:r>
      <w:r w:rsidR="00345668" w:rsidRPr="0034745E">
        <w:rPr>
          <w:rFonts w:ascii="Times New Roman" w:hAnsi="Times New Roman" w:cs="Times New Roman"/>
          <w:color w:val="231F20"/>
          <w:sz w:val="20"/>
          <w:szCs w:val="20"/>
        </w:rPr>
        <w:t>seramai 25 klien gay dan lesbian, d</w:t>
      </w:r>
      <w:r w:rsidR="00C00D50" w:rsidRPr="0034745E">
        <w:rPr>
          <w:rFonts w:ascii="Times New Roman" w:hAnsi="Times New Roman" w:cs="Times New Roman"/>
          <w:color w:val="231F20"/>
          <w:sz w:val="20"/>
          <w:szCs w:val="20"/>
        </w:rPr>
        <w:t xml:space="preserve">ari </w:t>
      </w:r>
      <w:r w:rsidR="00770744" w:rsidRPr="0034745E">
        <w:rPr>
          <w:rFonts w:ascii="Times New Roman" w:hAnsi="Times New Roman" w:cs="Times New Roman"/>
          <w:color w:val="231F20"/>
          <w:sz w:val="20"/>
          <w:szCs w:val="20"/>
        </w:rPr>
        <w:t xml:space="preserve">jumlah tersebut terdapat </w:t>
      </w:r>
      <w:r w:rsidR="007A4954" w:rsidRPr="0034745E">
        <w:rPr>
          <w:rFonts w:ascii="Times New Roman" w:hAnsi="Times New Roman" w:cs="Times New Roman"/>
          <w:color w:val="231F20"/>
          <w:sz w:val="20"/>
          <w:szCs w:val="20"/>
        </w:rPr>
        <w:t xml:space="preserve">11 </w:t>
      </w:r>
      <w:r w:rsidR="00C00D50" w:rsidRPr="0034745E">
        <w:rPr>
          <w:rFonts w:ascii="Times New Roman" w:hAnsi="Times New Roman" w:cs="Times New Roman"/>
          <w:color w:val="231F20"/>
          <w:sz w:val="20"/>
          <w:szCs w:val="20"/>
        </w:rPr>
        <w:t>orang gay dan lesbian yang telah menyatakan hasr</w:t>
      </w:r>
      <w:r w:rsidR="00345668" w:rsidRPr="0034745E">
        <w:rPr>
          <w:rFonts w:ascii="Times New Roman" w:hAnsi="Times New Roman" w:cs="Times New Roman"/>
          <w:color w:val="231F20"/>
          <w:sz w:val="20"/>
          <w:szCs w:val="20"/>
        </w:rPr>
        <w:t>at untuk cubaan membunuh diri. A</w:t>
      </w:r>
      <w:r w:rsidR="00C00D50" w:rsidRPr="0034745E">
        <w:rPr>
          <w:rFonts w:ascii="Times New Roman" w:hAnsi="Times New Roman" w:cs="Times New Roman"/>
          <w:color w:val="231F20"/>
          <w:sz w:val="20"/>
          <w:szCs w:val="20"/>
        </w:rPr>
        <w:t xml:space="preserve">nalisis data temubual separa berstuktur telah menunjukkan terdapat tiga tema utama yang menyebabkan kecenderungan </w:t>
      </w:r>
      <w:r w:rsidR="00770744" w:rsidRPr="0034745E">
        <w:rPr>
          <w:rFonts w:ascii="Times New Roman" w:hAnsi="Times New Roman" w:cs="Times New Roman"/>
          <w:color w:val="231F20"/>
          <w:sz w:val="20"/>
          <w:szCs w:val="20"/>
        </w:rPr>
        <w:t>mem</w:t>
      </w:r>
      <w:r w:rsidR="00C00D50" w:rsidRPr="0034745E">
        <w:rPr>
          <w:rFonts w:ascii="Times New Roman" w:hAnsi="Times New Roman" w:cs="Times New Roman"/>
          <w:color w:val="231F20"/>
          <w:sz w:val="20"/>
          <w:szCs w:val="20"/>
        </w:rPr>
        <w:t>bunuh diri d</w:t>
      </w:r>
      <w:r w:rsidR="00770744" w:rsidRPr="0034745E">
        <w:rPr>
          <w:rFonts w:ascii="Times New Roman" w:hAnsi="Times New Roman" w:cs="Times New Roman"/>
          <w:color w:val="231F20"/>
          <w:sz w:val="20"/>
          <w:szCs w:val="20"/>
        </w:rPr>
        <w:t>alam golongan gay dan lesbian. T</w:t>
      </w:r>
      <w:r w:rsidR="00C00D50" w:rsidRPr="0034745E">
        <w:rPr>
          <w:rFonts w:ascii="Times New Roman" w:hAnsi="Times New Roman" w:cs="Times New Roman"/>
          <w:color w:val="231F20"/>
          <w:sz w:val="20"/>
          <w:szCs w:val="20"/>
        </w:rPr>
        <w:t>ema-tema tersebut adalah</w:t>
      </w:r>
      <w:r w:rsidR="007A4954" w:rsidRPr="0034745E">
        <w:rPr>
          <w:rFonts w:ascii="Times New Roman" w:hAnsi="Times New Roman" w:cs="Times New Roman"/>
          <w:sz w:val="20"/>
          <w:szCs w:val="20"/>
        </w:rPr>
        <w:t xml:space="preserve">: i) </w:t>
      </w:r>
      <w:r w:rsidR="002D0873" w:rsidRPr="0034745E">
        <w:rPr>
          <w:rFonts w:ascii="Times New Roman" w:hAnsi="Times New Roman" w:cs="Times New Roman"/>
          <w:sz w:val="20"/>
          <w:szCs w:val="20"/>
        </w:rPr>
        <w:t>faktor persekitaran</w:t>
      </w:r>
      <w:r w:rsidR="00C00D50" w:rsidRPr="0034745E">
        <w:rPr>
          <w:rFonts w:ascii="Times New Roman" w:hAnsi="Times New Roman" w:cs="Times New Roman"/>
          <w:sz w:val="20"/>
          <w:szCs w:val="20"/>
        </w:rPr>
        <w:t>,</w:t>
      </w:r>
      <w:r w:rsidR="007A4954" w:rsidRPr="0034745E">
        <w:rPr>
          <w:rFonts w:ascii="Times New Roman" w:hAnsi="Times New Roman" w:cs="Times New Roman"/>
          <w:sz w:val="20"/>
          <w:szCs w:val="20"/>
        </w:rPr>
        <w:t xml:space="preserve"> ii)</w:t>
      </w:r>
      <w:r w:rsidR="00C00D50" w:rsidRPr="0034745E">
        <w:rPr>
          <w:rFonts w:ascii="Times New Roman" w:hAnsi="Times New Roman" w:cs="Times New Roman"/>
          <w:sz w:val="20"/>
          <w:szCs w:val="20"/>
        </w:rPr>
        <w:t xml:space="preserve"> </w:t>
      </w:r>
      <w:r w:rsidR="00345668" w:rsidRPr="0034745E">
        <w:rPr>
          <w:rFonts w:ascii="Times New Roman" w:hAnsi="Times New Roman" w:cs="Times New Roman"/>
          <w:sz w:val="20"/>
          <w:szCs w:val="20"/>
        </w:rPr>
        <w:t>kemurungan</w:t>
      </w:r>
      <w:r w:rsidR="007A4954" w:rsidRPr="0034745E">
        <w:rPr>
          <w:rFonts w:ascii="Times New Roman" w:hAnsi="Times New Roman" w:cs="Times New Roman"/>
          <w:sz w:val="20"/>
          <w:szCs w:val="20"/>
        </w:rPr>
        <w:t>,</w:t>
      </w:r>
      <w:r w:rsidR="00345668" w:rsidRPr="0034745E">
        <w:rPr>
          <w:rFonts w:ascii="Times New Roman" w:hAnsi="Times New Roman" w:cs="Times New Roman"/>
          <w:sz w:val="20"/>
          <w:szCs w:val="20"/>
        </w:rPr>
        <w:t xml:space="preserve"> </w:t>
      </w:r>
      <w:r w:rsidR="003F0196" w:rsidRPr="0034745E">
        <w:rPr>
          <w:rFonts w:ascii="Times New Roman" w:hAnsi="Times New Roman" w:cs="Times New Roman"/>
          <w:sz w:val="20"/>
          <w:szCs w:val="20"/>
        </w:rPr>
        <w:t xml:space="preserve">dan </w:t>
      </w:r>
      <w:r w:rsidR="007A4954" w:rsidRPr="0034745E">
        <w:rPr>
          <w:rFonts w:ascii="Times New Roman" w:hAnsi="Times New Roman" w:cs="Times New Roman"/>
          <w:sz w:val="20"/>
          <w:szCs w:val="20"/>
        </w:rPr>
        <w:t xml:space="preserve">iii) </w:t>
      </w:r>
      <w:r w:rsidR="002D0873" w:rsidRPr="0034745E">
        <w:rPr>
          <w:rFonts w:ascii="Times New Roman" w:hAnsi="Times New Roman" w:cs="Times New Roman"/>
          <w:sz w:val="20"/>
          <w:szCs w:val="20"/>
        </w:rPr>
        <w:t xml:space="preserve">konflik dalaman </w:t>
      </w:r>
      <w:r w:rsidR="00FE079F" w:rsidRPr="0034745E">
        <w:rPr>
          <w:rFonts w:ascii="Times New Roman" w:hAnsi="Times New Roman" w:cs="Times New Roman"/>
          <w:sz w:val="20"/>
          <w:szCs w:val="20"/>
        </w:rPr>
        <w:t xml:space="preserve">diri </w:t>
      </w:r>
      <w:r w:rsidR="00C00D50" w:rsidRPr="0034745E">
        <w:rPr>
          <w:rFonts w:ascii="Times New Roman" w:hAnsi="Times New Roman" w:cs="Times New Roman"/>
          <w:sz w:val="20"/>
          <w:szCs w:val="20"/>
        </w:rPr>
        <w:t>yang dibincangkan secara terperinci di bahagian ini.</w:t>
      </w:r>
    </w:p>
    <w:p w:rsidR="007B6865" w:rsidRPr="0034745E" w:rsidRDefault="007B6865" w:rsidP="005B2FB9">
      <w:pPr>
        <w:autoSpaceDE w:val="0"/>
        <w:autoSpaceDN w:val="0"/>
        <w:adjustRightInd w:val="0"/>
        <w:spacing w:after="0" w:line="240" w:lineRule="auto"/>
        <w:jc w:val="lowKashida"/>
        <w:rPr>
          <w:rFonts w:ascii="Times New Roman" w:hAnsi="Times New Roman" w:cs="Times New Roman"/>
          <w:color w:val="231F20"/>
          <w:sz w:val="20"/>
          <w:szCs w:val="20"/>
        </w:rPr>
      </w:pPr>
    </w:p>
    <w:p w:rsidR="00113BD5" w:rsidRPr="0034745E" w:rsidRDefault="007A4954" w:rsidP="005B2FB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34745E">
        <w:rPr>
          <w:rFonts w:ascii="Times New Roman" w:hAnsi="Times New Roman" w:cs="Times New Roman"/>
          <w:color w:val="231F20"/>
          <w:sz w:val="20"/>
          <w:szCs w:val="20"/>
        </w:rPr>
        <w:t>FAKTOR PERSEKITARAN</w:t>
      </w:r>
    </w:p>
    <w:p w:rsidR="00DD386C" w:rsidRPr="0034745E" w:rsidRDefault="00DD386C" w:rsidP="005B2FB9">
      <w:pPr>
        <w:pStyle w:val="ListParagraph"/>
        <w:autoSpaceDE w:val="0"/>
        <w:autoSpaceDN w:val="0"/>
        <w:adjustRightInd w:val="0"/>
        <w:spacing w:after="0" w:line="240" w:lineRule="auto"/>
        <w:jc w:val="lowKashida"/>
        <w:rPr>
          <w:rFonts w:ascii="Times New Roman" w:hAnsi="Times New Roman" w:cs="Times New Roman"/>
          <w:color w:val="000000" w:themeColor="text1"/>
          <w:sz w:val="20"/>
          <w:szCs w:val="20"/>
        </w:rPr>
      </w:pPr>
    </w:p>
    <w:p w:rsidR="00524020" w:rsidRPr="0034745E" w:rsidRDefault="0010779D" w:rsidP="00524020">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t>Faktor persekitaran ini m</w:t>
      </w:r>
      <w:r w:rsidR="00EB465A" w:rsidRPr="0034745E">
        <w:rPr>
          <w:rFonts w:ascii="Times New Roman" w:hAnsi="Times New Roman" w:cs="Times New Roman"/>
          <w:color w:val="000000" w:themeColor="text1"/>
          <w:sz w:val="20"/>
          <w:szCs w:val="20"/>
        </w:rPr>
        <w:t>e</w:t>
      </w:r>
      <w:r w:rsidR="007B6865" w:rsidRPr="0034745E">
        <w:rPr>
          <w:rFonts w:ascii="Times New Roman" w:hAnsi="Times New Roman" w:cs="Times New Roman"/>
          <w:color w:val="000000" w:themeColor="text1"/>
          <w:sz w:val="20"/>
          <w:szCs w:val="20"/>
        </w:rPr>
        <w:t xml:space="preserve">rangkumi pengaruh keluarga dan </w:t>
      </w:r>
      <w:r w:rsidRPr="0034745E">
        <w:rPr>
          <w:rFonts w:ascii="Times New Roman" w:hAnsi="Times New Roman" w:cs="Times New Roman"/>
          <w:color w:val="000000" w:themeColor="text1"/>
          <w:sz w:val="20"/>
          <w:szCs w:val="20"/>
        </w:rPr>
        <w:t>rakan-rakan sebaya yang mempunyai persepsi negatif serta meminggirkan individu gay dan lesbian. Persepsi yang negatif yang dipamerkan orang sekeliling mendorong klien untuk melakukan cubaan bunuh diri. Perkara ini berlaku kerana individu gay dan lesbian ini</w:t>
      </w:r>
      <w:r w:rsidR="00937D42" w:rsidRPr="0034745E">
        <w:rPr>
          <w:rFonts w:ascii="Times New Roman" w:hAnsi="Times New Roman" w:cs="Times New Roman"/>
          <w:color w:val="000000" w:themeColor="text1"/>
          <w:sz w:val="20"/>
          <w:szCs w:val="20"/>
        </w:rPr>
        <w:t xml:space="preserve"> berasa tertekan kerana keadaan sekel</w:t>
      </w:r>
      <w:r w:rsidRPr="0034745E">
        <w:rPr>
          <w:rFonts w:ascii="Times New Roman" w:hAnsi="Times New Roman" w:cs="Times New Roman"/>
          <w:color w:val="000000" w:themeColor="text1"/>
          <w:sz w:val="20"/>
          <w:szCs w:val="20"/>
        </w:rPr>
        <w:t xml:space="preserve">iling tidak memahami diri klien. </w:t>
      </w:r>
      <w:r w:rsidR="00937D42" w:rsidRPr="0034745E">
        <w:rPr>
          <w:rFonts w:ascii="Times New Roman" w:hAnsi="Times New Roman" w:cs="Times New Roman"/>
          <w:color w:val="000000" w:themeColor="text1"/>
          <w:sz w:val="20"/>
          <w:szCs w:val="20"/>
        </w:rPr>
        <w:t xml:space="preserve"> Oleh itu, perkara ini boleh menyebabkan klien mempunyai emosi yang tidak stabil dan bertindak di luar kawalan. </w:t>
      </w:r>
      <w:r w:rsidR="002D0873" w:rsidRPr="0034745E">
        <w:rPr>
          <w:rFonts w:ascii="Times New Roman" w:hAnsi="Times New Roman" w:cs="Times New Roman"/>
          <w:sz w:val="20"/>
          <w:szCs w:val="20"/>
        </w:rPr>
        <w:t xml:space="preserve">Hasil dapatan data temu bual menunjukkan terdapat empat orang peserta kajian membincangkan faktor persekitaran yang mendorong klien gay dan lesbian </w:t>
      </w:r>
      <w:r w:rsidR="00770744" w:rsidRPr="0034745E">
        <w:rPr>
          <w:rFonts w:ascii="Times New Roman" w:hAnsi="Times New Roman" w:cs="Times New Roman"/>
          <w:sz w:val="20"/>
          <w:szCs w:val="20"/>
        </w:rPr>
        <w:t xml:space="preserve">mempunyai </w:t>
      </w:r>
      <w:r w:rsidR="002D0873" w:rsidRPr="0034745E">
        <w:rPr>
          <w:rFonts w:ascii="Times New Roman" w:hAnsi="Times New Roman" w:cs="Times New Roman"/>
          <w:sz w:val="20"/>
          <w:szCs w:val="20"/>
        </w:rPr>
        <w:t xml:space="preserve">keinginan </w:t>
      </w:r>
      <w:r w:rsidR="00770744" w:rsidRPr="0034745E">
        <w:rPr>
          <w:rFonts w:ascii="Times New Roman" w:hAnsi="Times New Roman" w:cs="Times New Roman"/>
          <w:sz w:val="20"/>
          <w:szCs w:val="20"/>
        </w:rPr>
        <w:t>mem</w:t>
      </w:r>
      <w:r w:rsidR="002D0873" w:rsidRPr="0034745E">
        <w:rPr>
          <w:rFonts w:ascii="Times New Roman" w:hAnsi="Times New Roman" w:cs="Times New Roman"/>
          <w:sz w:val="20"/>
          <w:szCs w:val="20"/>
        </w:rPr>
        <w:t>bunuh diri.</w:t>
      </w:r>
      <w:r w:rsidR="000F40EC" w:rsidRPr="0034745E">
        <w:rPr>
          <w:rFonts w:ascii="Times New Roman" w:hAnsi="Times New Roman" w:cs="Times New Roman"/>
          <w:sz w:val="20"/>
          <w:szCs w:val="20"/>
        </w:rPr>
        <w:t xml:space="preserve"> </w:t>
      </w:r>
      <w:r w:rsidR="0051188D" w:rsidRPr="0034745E">
        <w:rPr>
          <w:rFonts w:ascii="Times New Roman" w:hAnsi="Times New Roman" w:cs="Times New Roman"/>
          <w:color w:val="000000" w:themeColor="text1"/>
          <w:sz w:val="20"/>
          <w:szCs w:val="20"/>
        </w:rPr>
        <w:t>Menurut PK1, kliennya mengalami tekanan sehingga membuat cubaan bunuh diri dengan mengambil pil tidur berlebihan. Hal ini kerana kawan-kawan sekelilingnya sentiasa memandang negatif dengan mengeluarkan perkataan yang tidak enak didengar</w:t>
      </w:r>
      <w:r w:rsidRPr="0034745E">
        <w:rPr>
          <w:rFonts w:ascii="Times New Roman" w:hAnsi="Times New Roman" w:cs="Times New Roman"/>
          <w:color w:val="000000" w:themeColor="text1"/>
          <w:sz w:val="20"/>
          <w:szCs w:val="20"/>
        </w:rPr>
        <w:t>i oleh diri klien</w:t>
      </w:r>
      <w:r w:rsidR="00567BE6" w:rsidRPr="0034745E">
        <w:rPr>
          <w:rFonts w:ascii="Times New Roman" w:hAnsi="Times New Roman" w:cs="Times New Roman"/>
          <w:color w:val="000000" w:themeColor="text1"/>
          <w:sz w:val="20"/>
          <w:szCs w:val="20"/>
        </w:rPr>
        <w:t>. Perkara ini berlaku selepas kawan-kawan</w:t>
      </w:r>
      <w:r w:rsidR="00767C1A" w:rsidRPr="0034745E">
        <w:rPr>
          <w:rFonts w:ascii="Times New Roman" w:hAnsi="Times New Roman" w:cs="Times New Roman"/>
          <w:color w:val="000000" w:themeColor="text1"/>
          <w:sz w:val="20"/>
          <w:szCs w:val="20"/>
        </w:rPr>
        <w:t>n</w:t>
      </w:r>
      <w:r w:rsidRPr="0034745E">
        <w:rPr>
          <w:rFonts w:ascii="Times New Roman" w:hAnsi="Times New Roman" w:cs="Times New Roman"/>
          <w:color w:val="000000" w:themeColor="text1"/>
          <w:sz w:val="20"/>
          <w:szCs w:val="20"/>
        </w:rPr>
        <w:t xml:space="preserve">ya mengetahui identiti klien </w:t>
      </w:r>
      <w:r w:rsidR="00567BE6" w:rsidRPr="0034745E">
        <w:rPr>
          <w:rFonts w:ascii="Times New Roman" w:hAnsi="Times New Roman" w:cs="Times New Roman"/>
          <w:color w:val="000000" w:themeColor="text1"/>
          <w:sz w:val="20"/>
          <w:szCs w:val="20"/>
        </w:rPr>
        <w:t>sebagai gay dan me</w:t>
      </w:r>
      <w:r w:rsidRPr="0034745E">
        <w:rPr>
          <w:rFonts w:ascii="Times New Roman" w:hAnsi="Times New Roman" w:cs="Times New Roman"/>
          <w:color w:val="000000" w:themeColor="text1"/>
          <w:sz w:val="20"/>
          <w:szCs w:val="20"/>
        </w:rPr>
        <w:t>nyebabkan rakan-rakan serumah</w:t>
      </w:r>
      <w:r w:rsidR="00567BE6" w:rsidRPr="0034745E">
        <w:rPr>
          <w:rFonts w:ascii="Times New Roman" w:hAnsi="Times New Roman" w:cs="Times New Roman"/>
          <w:color w:val="000000" w:themeColor="text1"/>
          <w:sz w:val="20"/>
          <w:szCs w:val="20"/>
        </w:rPr>
        <w:t xml:space="preserve"> menjauhkan diri daripada klien</w:t>
      </w:r>
      <w:r w:rsidRPr="0034745E">
        <w:rPr>
          <w:rFonts w:ascii="Times New Roman" w:hAnsi="Times New Roman" w:cs="Times New Roman"/>
          <w:color w:val="000000" w:themeColor="text1"/>
          <w:sz w:val="20"/>
          <w:szCs w:val="20"/>
        </w:rPr>
        <w:t>:</w:t>
      </w:r>
    </w:p>
    <w:p w:rsidR="00524020" w:rsidRPr="0034745E" w:rsidRDefault="00524020" w:rsidP="00524020">
      <w:pPr>
        <w:autoSpaceDE w:val="0"/>
        <w:autoSpaceDN w:val="0"/>
        <w:adjustRightInd w:val="0"/>
        <w:spacing w:after="0" w:line="240" w:lineRule="auto"/>
        <w:jc w:val="lowKashida"/>
        <w:rPr>
          <w:rFonts w:ascii="Times New Roman" w:hAnsi="Times New Roman" w:cs="Times New Roman"/>
          <w:color w:val="000000" w:themeColor="text1"/>
          <w:sz w:val="20"/>
          <w:szCs w:val="20"/>
        </w:rPr>
      </w:pPr>
    </w:p>
    <w:p w:rsidR="00524020" w:rsidRPr="0034745E" w:rsidRDefault="00567BE6" w:rsidP="00524020">
      <w:pPr>
        <w:autoSpaceDE w:val="0"/>
        <w:autoSpaceDN w:val="0"/>
        <w:adjustRightInd w:val="0"/>
        <w:spacing w:after="0" w:line="240" w:lineRule="auto"/>
        <w:ind w:left="720"/>
        <w:jc w:val="lowKashida"/>
        <w:rPr>
          <w:rFonts w:ascii="Times New Roman" w:hAnsi="Times New Roman" w:cs="Times New Roman"/>
          <w:i/>
          <w:iCs/>
          <w:sz w:val="20"/>
          <w:szCs w:val="20"/>
        </w:rPr>
      </w:pPr>
      <w:r w:rsidRPr="0034745E">
        <w:rPr>
          <w:rFonts w:ascii="Times New Roman" w:hAnsi="Times New Roman" w:cs="Times New Roman"/>
          <w:i/>
          <w:iCs/>
          <w:sz w:val="20"/>
          <w:szCs w:val="20"/>
        </w:rPr>
        <w:t>…</w:t>
      </w:r>
      <w:r w:rsidR="00767C1A" w:rsidRPr="0034745E">
        <w:rPr>
          <w:rFonts w:ascii="Times New Roman" w:hAnsi="Times New Roman" w:cs="Times New Roman"/>
          <w:i/>
          <w:iCs/>
          <w:sz w:val="20"/>
          <w:szCs w:val="20"/>
        </w:rPr>
        <w:t>.</w:t>
      </w:r>
      <w:r w:rsidR="004632A7" w:rsidRPr="0034745E">
        <w:rPr>
          <w:rFonts w:ascii="Times New Roman" w:hAnsi="Times New Roman" w:cs="Times New Roman"/>
          <w:i/>
          <w:iCs/>
          <w:sz w:val="20"/>
          <w:szCs w:val="20"/>
        </w:rPr>
        <w:t>C</w:t>
      </w:r>
      <w:r w:rsidR="00937D42" w:rsidRPr="0034745E">
        <w:rPr>
          <w:rFonts w:ascii="Times New Roman" w:hAnsi="Times New Roman" w:cs="Times New Roman"/>
          <w:i/>
          <w:iCs/>
          <w:sz w:val="20"/>
          <w:szCs w:val="20"/>
        </w:rPr>
        <w:t>ontoh macam kes saya dulu seorang klien</w:t>
      </w:r>
      <w:r w:rsidR="00767C1A" w:rsidRPr="0034745E">
        <w:rPr>
          <w:rFonts w:ascii="Times New Roman" w:hAnsi="Times New Roman" w:cs="Times New Roman"/>
          <w:i/>
          <w:iCs/>
          <w:sz w:val="20"/>
          <w:szCs w:val="20"/>
        </w:rPr>
        <w:t xml:space="preserve"> gay </w:t>
      </w:r>
      <w:r w:rsidR="00937D42" w:rsidRPr="0034745E">
        <w:rPr>
          <w:rFonts w:ascii="Times New Roman" w:hAnsi="Times New Roman" w:cs="Times New Roman"/>
          <w:i/>
          <w:iCs/>
          <w:sz w:val="20"/>
          <w:szCs w:val="20"/>
        </w:rPr>
        <w:t>ini cuba membunuh diri dengan makan pil tidur disebabkan stress dengan kawan-kawannya yang sentiasa perli dan tida</w:t>
      </w:r>
      <w:r w:rsidRPr="0034745E">
        <w:rPr>
          <w:rFonts w:ascii="Times New Roman" w:hAnsi="Times New Roman" w:cs="Times New Roman"/>
          <w:i/>
          <w:iCs/>
          <w:sz w:val="20"/>
          <w:szCs w:val="20"/>
        </w:rPr>
        <w:t>k faham keadaan diri klien…Lagi satu dia</w:t>
      </w:r>
      <w:r w:rsidR="00767C1A" w:rsidRPr="0034745E">
        <w:rPr>
          <w:rFonts w:ascii="Times New Roman" w:hAnsi="Times New Roman" w:cs="Times New Roman"/>
          <w:i/>
          <w:iCs/>
          <w:sz w:val="20"/>
          <w:szCs w:val="20"/>
        </w:rPr>
        <w:t xml:space="preserve"> [klien]</w:t>
      </w:r>
      <w:r w:rsidRPr="0034745E">
        <w:rPr>
          <w:rFonts w:ascii="Times New Roman" w:hAnsi="Times New Roman" w:cs="Times New Roman"/>
          <w:i/>
          <w:iCs/>
          <w:sz w:val="20"/>
          <w:szCs w:val="20"/>
        </w:rPr>
        <w:t xml:space="preserve"> hendak berubah selepas rakan-rakan sudah tahu dia gay, bila duduk satu rumah, dan rakan lelaki ini hebohkan mengenai tabiat dia…selepas itu dia dipulaukan dan dikeluarkan daripada rumah sewa it</w:t>
      </w:r>
      <w:r w:rsidR="007A4954" w:rsidRPr="0034745E">
        <w:rPr>
          <w:rFonts w:ascii="Times New Roman" w:hAnsi="Times New Roman" w:cs="Times New Roman"/>
          <w:i/>
          <w:iCs/>
          <w:sz w:val="20"/>
          <w:szCs w:val="20"/>
        </w:rPr>
        <w:t>u.</w:t>
      </w:r>
    </w:p>
    <w:p w:rsidR="00524020" w:rsidRPr="0034745E" w:rsidRDefault="00B95461" w:rsidP="00524020">
      <w:pPr>
        <w:autoSpaceDE w:val="0"/>
        <w:autoSpaceDN w:val="0"/>
        <w:adjustRightInd w:val="0"/>
        <w:spacing w:after="0" w:line="240" w:lineRule="auto"/>
        <w:jc w:val="right"/>
        <w:rPr>
          <w:rFonts w:ascii="Times New Roman" w:hAnsi="Times New Roman" w:cs="Times New Roman"/>
          <w:sz w:val="20"/>
          <w:szCs w:val="20"/>
        </w:rPr>
      </w:pPr>
      <w:r w:rsidRPr="0034745E">
        <w:rPr>
          <w:rFonts w:ascii="Times New Roman" w:hAnsi="Times New Roman" w:cs="Times New Roman"/>
          <w:sz w:val="20"/>
          <w:szCs w:val="20"/>
        </w:rPr>
        <w:t>(PK1/B123-130/7)</w:t>
      </w:r>
    </w:p>
    <w:p w:rsidR="00524020" w:rsidRPr="0034745E" w:rsidRDefault="00524020" w:rsidP="00524020">
      <w:pPr>
        <w:autoSpaceDE w:val="0"/>
        <w:autoSpaceDN w:val="0"/>
        <w:adjustRightInd w:val="0"/>
        <w:spacing w:after="0" w:line="240" w:lineRule="auto"/>
        <w:jc w:val="lowKashida"/>
        <w:rPr>
          <w:rFonts w:ascii="Times New Roman" w:hAnsi="Times New Roman" w:cs="Times New Roman"/>
          <w:sz w:val="20"/>
          <w:szCs w:val="20"/>
        </w:rPr>
      </w:pPr>
    </w:p>
    <w:p w:rsidR="00567BE6" w:rsidRPr="0034745E" w:rsidRDefault="00567BE6" w:rsidP="00524020">
      <w:pPr>
        <w:autoSpaceDE w:val="0"/>
        <w:autoSpaceDN w:val="0"/>
        <w:adjustRightInd w:val="0"/>
        <w:spacing w:after="0" w:line="240" w:lineRule="auto"/>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lastRenderedPageBreak/>
        <w:t>Dapatan in</w:t>
      </w:r>
      <w:r w:rsidR="00012E7A" w:rsidRPr="0034745E">
        <w:rPr>
          <w:rFonts w:ascii="Times New Roman" w:hAnsi="Times New Roman" w:cs="Times New Roman"/>
          <w:color w:val="000000" w:themeColor="text1"/>
          <w:sz w:val="20"/>
          <w:szCs w:val="20"/>
        </w:rPr>
        <w:t>i turut dipersetujui</w:t>
      </w:r>
      <w:r w:rsidR="00B26F2D" w:rsidRPr="0034745E">
        <w:rPr>
          <w:rFonts w:ascii="Times New Roman" w:hAnsi="Times New Roman" w:cs="Times New Roman"/>
          <w:color w:val="000000" w:themeColor="text1"/>
          <w:sz w:val="20"/>
          <w:szCs w:val="20"/>
        </w:rPr>
        <w:t xml:space="preserve"> oleh PK4</w:t>
      </w:r>
      <w:r w:rsidR="00012E7A" w:rsidRPr="0034745E">
        <w:rPr>
          <w:rFonts w:ascii="Times New Roman" w:hAnsi="Times New Roman" w:cs="Times New Roman"/>
          <w:color w:val="000000" w:themeColor="text1"/>
          <w:sz w:val="20"/>
          <w:szCs w:val="20"/>
        </w:rPr>
        <w:t xml:space="preserve"> yang menjelaskan klien</w:t>
      </w:r>
      <w:r w:rsidRPr="0034745E">
        <w:rPr>
          <w:rFonts w:ascii="Times New Roman" w:hAnsi="Times New Roman" w:cs="Times New Roman"/>
          <w:color w:val="000000" w:themeColor="text1"/>
          <w:sz w:val="20"/>
          <w:szCs w:val="20"/>
        </w:rPr>
        <w:t xml:space="preserve"> melakukan cubaa</w:t>
      </w:r>
      <w:r w:rsidR="0010779D" w:rsidRPr="0034745E">
        <w:rPr>
          <w:rFonts w:ascii="Times New Roman" w:hAnsi="Times New Roman" w:cs="Times New Roman"/>
          <w:color w:val="000000" w:themeColor="text1"/>
          <w:sz w:val="20"/>
          <w:szCs w:val="20"/>
        </w:rPr>
        <w:t>n bunuh diri</w:t>
      </w:r>
      <w:r w:rsidR="00012E7A" w:rsidRPr="0034745E">
        <w:rPr>
          <w:rFonts w:ascii="Times New Roman" w:hAnsi="Times New Roman" w:cs="Times New Roman"/>
          <w:color w:val="000000" w:themeColor="text1"/>
          <w:sz w:val="20"/>
          <w:szCs w:val="20"/>
        </w:rPr>
        <w:t xml:space="preserve"> </w:t>
      </w:r>
      <w:r w:rsidR="0010779D" w:rsidRPr="0034745E">
        <w:rPr>
          <w:rFonts w:ascii="Times New Roman" w:hAnsi="Times New Roman" w:cs="Times New Roman"/>
          <w:color w:val="000000" w:themeColor="text1"/>
          <w:sz w:val="20"/>
          <w:szCs w:val="20"/>
        </w:rPr>
        <w:t>selepas ibu bapa</w:t>
      </w:r>
      <w:r w:rsidRPr="0034745E">
        <w:rPr>
          <w:rFonts w:ascii="Times New Roman" w:hAnsi="Times New Roman" w:cs="Times New Roman"/>
          <w:color w:val="000000" w:themeColor="text1"/>
          <w:sz w:val="20"/>
          <w:szCs w:val="20"/>
        </w:rPr>
        <w:t xml:space="preserve"> mengetahui identiti klien sebagai seorang gay. Ibu bapanya memarahi klien sehingga menghalaunya dari rumah. Pada masa yang sama kliennya juga dipinggirkan oleh rakan-rakannya. Klien merasakan semua orang yang dia sayang tidak mempedulikan dirinya lagi sehingga menyebabkan klien mengambil langkah mudah untuk melakukan cubaan bunuh diri: </w:t>
      </w:r>
    </w:p>
    <w:p w:rsidR="00524020" w:rsidRPr="0034745E" w:rsidRDefault="00567BE6" w:rsidP="005B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hanging="720"/>
        <w:jc w:val="lowKashida"/>
        <w:rPr>
          <w:rFonts w:ascii="Times New Roman" w:hAnsi="Times New Roman" w:cs="Times New Roman"/>
          <w:sz w:val="20"/>
          <w:szCs w:val="20"/>
        </w:rPr>
      </w:pPr>
      <w:r w:rsidRPr="0034745E">
        <w:rPr>
          <w:rFonts w:ascii="Times New Roman" w:hAnsi="Times New Roman" w:cs="Times New Roman"/>
          <w:sz w:val="20"/>
          <w:szCs w:val="20"/>
        </w:rPr>
        <w:tab/>
      </w:r>
    </w:p>
    <w:p w:rsidR="00524020" w:rsidRPr="0034745E" w:rsidRDefault="00567BE6" w:rsidP="005240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lowKashida"/>
        <w:rPr>
          <w:rFonts w:ascii="Times New Roman" w:hAnsi="Times New Roman" w:cs="Times New Roman"/>
          <w:sz w:val="20"/>
          <w:szCs w:val="20"/>
        </w:rPr>
      </w:pPr>
      <w:r w:rsidRPr="0034745E">
        <w:rPr>
          <w:rFonts w:ascii="Times New Roman" w:hAnsi="Times New Roman" w:cs="Times New Roman"/>
          <w:i/>
          <w:iCs/>
          <w:sz w:val="20"/>
          <w:szCs w:val="20"/>
        </w:rPr>
        <w:t>…</w:t>
      </w:r>
      <w:r w:rsidR="00767C1A" w:rsidRPr="0034745E">
        <w:rPr>
          <w:rFonts w:ascii="Times New Roman" w:hAnsi="Times New Roman" w:cs="Times New Roman"/>
          <w:i/>
          <w:iCs/>
          <w:sz w:val="20"/>
          <w:szCs w:val="20"/>
        </w:rPr>
        <w:t xml:space="preserve">Klien saya ini </w:t>
      </w:r>
      <w:r w:rsidR="00937D42" w:rsidRPr="0034745E">
        <w:rPr>
          <w:rFonts w:ascii="Times New Roman" w:hAnsi="Times New Roman" w:cs="Times New Roman"/>
          <w:i/>
          <w:iCs/>
          <w:sz w:val="20"/>
          <w:szCs w:val="20"/>
        </w:rPr>
        <w:t xml:space="preserve">mengatakan melakukan cubaan bunuh diri sebab bergaduh dengan </w:t>
      </w:r>
      <w:r w:rsidR="004632A7" w:rsidRPr="0034745E">
        <w:rPr>
          <w:rFonts w:ascii="Times New Roman" w:hAnsi="Times New Roman" w:cs="Times New Roman"/>
          <w:i/>
          <w:iCs/>
          <w:sz w:val="20"/>
          <w:szCs w:val="20"/>
        </w:rPr>
        <w:t>emak dan ayahn</w:t>
      </w:r>
      <w:r w:rsidR="00DD386C" w:rsidRPr="0034745E">
        <w:rPr>
          <w:rFonts w:ascii="Times New Roman" w:hAnsi="Times New Roman" w:cs="Times New Roman"/>
          <w:i/>
          <w:iCs/>
          <w:sz w:val="20"/>
          <w:szCs w:val="20"/>
        </w:rPr>
        <w:t>ya selepas</w:t>
      </w:r>
      <w:r w:rsidR="00524020" w:rsidRPr="0034745E">
        <w:rPr>
          <w:rFonts w:ascii="Times New Roman" w:hAnsi="Times New Roman" w:cs="Times New Roman"/>
          <w:i/>
          <w:iCs/>
          <w:sz w:val="20"/>
          <w:szCs w:val="20"/>
        </w:rPr>
        <w:t xml:space="preserve"> </w:t>
      </w:r>
      <w:r w:rsidR="00DD386C" w:rsidRPr="0034745E">
        <w:rPr>
          <w:rFonts w:ascii="Times New Roman" w:hAnsi="Times New Roman" w:cs="Times New Roman"/>
          <w:i/>
          <w:iCs/>
          <w:sz w:val="20"/>
          <w:szCs w:val="20"/>
        </w:rPr>
        <w:t xml:space="preserve">mengetahui diri klien adalah seorang </w:t>
      </w:r>
      <w:r w:rsidRPr="0034745E">
        <w:rPr>
          <w:rFonts w:ascii="Times New Roman" w:hAnsi="Times New Roman" w:cs="Times New Roman"/>
          <w:i/>
          <w:iCs/>
          <w:sz w:val="20"/>
          <w:szCs w:val="20"/>
        </w:rPr>
        <w:t>homoseksual….</w:t>
      </w:r>
      <w:r w:rsidR="00DD386C" w:rsidRPr="0034745E">
        <w:rPr>
          <w:rFonts w:ascii="Times New Roman" w:hAnsi="Times New Roman" w:cs="Times New Roman"/>
          <w:i/>
          <w:iCs/>
          <w:sz w:val="20"/>
          <w:szCs w:val="20"/>
        </w:rPr>
        <w:t xml:space="preserve">klien saya ini </w:t>
      </w:r>
      <w:r w:rsidRPr="0034745E">
        <w:rPr>
          <w:rFonts w:ascii="Times New Roman" w:hAnsi="Times New Roman" w:cs="Times New Roman"/>
          <w:i/>
          <w:iCs/>
          <w:sz w:val="20"/>
          <w:szCs w:val="20"/>
        </w:rPr>
        <w:t xml:space="preserve">juga </w:t>
      </w:r>
      <w:r w:rsidR="00DD386C" w:rsidRPr="0034745E">
        <w:rPr>
          <w:rFonts w:ascii="Times New Roman" w:hAnsi="Times New Roman" w:cs="Times New Roman"/>
          <w:i/>
          <w:iCs/>
          <w:sz w:val="20"/>
          <w:szCs w:val="20"/>
        </w:rPr>
        <w:t>dipinggirkan oleh kawan-kawannya dan menyebabkan dia depress yang melampau kerana keluarga dan kawannya tidak pedulikan diri dia</w:t>
      </w:r>
      <w:r w:rsidRPr="0034745E">
        <w:rPr>
          <w:rFonts w:ascii="Times New Roman" w:hAnsi="Times New Roman" w:cs="Times New Roman"/>
          <w:i/>
          <w:iCs/>
          <w:sz w:val="20"/>
          <w:szCs w:val="20"/>
        </w:rPr>
        <w:t>…</w:t>
      </w:r>
      <w:r w:rsidRPr="0034745E">
        <w:rPr>
          <w:rFonts w:ascii="Times New Roman" w:hAnsi="Times New Roman" w:cs="Times New Roman"/>
          <w:sz w:val="20"/>
          <w:szCs w:val="20"/>
        </w:rPr>
        <w:t xml:space="preserve">     </w:t>
      </w:r>
      <w:r w:rsidR="00B95461" w:rsidRPr="0034745E">
        <w:rPr>
          <w:rFonts w:ascii="Times New Roman" w:hAnsi="Times New Roman" w:cs="Times New Roman"/>
          <w:sz w:val="20"/>
          <w:szCs w:val="20"/>
        </w:rPr>
        <w:t xml:space="preserve">    </w:t>
      </w:r>
    </w:p>
    <w:p w:rsidR="00524020" w:rsidRPr="0034745E" w:rsidRDefault="00B95461" w:rsidP="005240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right"/>
        <w:rPr>
          <w:rFonts w:ascii="Times New Roman" w:hAnsi="Times New Roman" w:cs="Times New Roman"/>
          <w:sz w:val="20"/>
          <w:szCs w:val="20"/>
        </w:rPr>
      </w:pPr>
      <w:r w:rsidRPr="0034745E">
        <w:rPr>
          <w:rFonts w:ascii="Times New Roman" w:hAnsi="Times New Roman" w:cs="Times New Roman"/>
          <w:sz w:val="20"/>
          <w:szCs w:val="20"/>
        </w:rPr>
        <w:t>(PK4/B344-347/14)</w:t>
      </w:r>
    </w:p>
    <w:p w:rsidR="00524020" w:rsidRPr="0034745E" w:rsidRDefault="00524020" w:rsidP="005240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rsidR="00524020" w:rsidRPr="0034745E" w:rsidRDefault="00524020" w:rsidP="0052402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34745E">
        <w:rPr>
          <w:rFonts w:ascii="Times New Roman" w:hAnsi="Times New Roman" w:cs="Times New Roman"/>
          <w:sz w:val="20"/>
          <w:szCs w:val="20"/>
        </w:rPr>
        <w:tab/>
      </w:r>
      <w:r w:rsidR="00012E7A" w:rsidRPr="0034745E">
        <w:rPr>
          <w:rFonts w:ascii="Times New Roman" w:hAnsi="Times New Roman" w:cs="Times New Roman"/>
          <w:sz w:val="20"/>
          <w:szCs w:val="20"/>
        </w:rPr>
        <w:t>Sehubungan dengan itu,</w:t>
      </w:r>
      <w:r w:rsidRPr="0034745E">
        <w:rPr>
          <w:rFonts w:ascii="Times New Roman" w:hAnsi="Times New Roman" w:cs="Times New Roman"/>
          <w:sz w:val="20"/>
          <w:szCs w:val="20"/>
        </w:rPr>
        <w:t xml:space="preserve"> </w:t>
      </w:r>
      <w:r w:rsidR="00535886" w:rsidRPr="0034745E">
        <w:rPr>
          <w:rFonts w:ascii="Times New Roman" w:hAnsi="Times New Roman" w:cs="Times New Roman"/>
          <w:sz w:val="20"/>
          <w:szCs w:val="20"/>
        </w:rPr>
        <w:t>kebanyakan pengkaji l</w:t>
      </w:r>
      <w:r w:rsidR="00012E7A" w:rsidRPr="0034745E">
        <w:rPr>
          <w:rFonts w:ascii="Times New Roman" w:hAnsi="Times New Roman" w:cs="Times New Roman"/>
          <w:sz w:val="20"/>
          <w:szCs w:val="20"/>
        </w:rPr>
        <w:t xml:space="preserve">epas </w:t>
      </w:r>
      <w:r w:rsidR="00535886" w:rsidRPr="0034745E">
        <w:rPr>
          <w:rFonts w:ascii="Times New Roman" w:hAnsi="Times New Roman" w:cs="Times New Roman"/>
          <w:sz w:val="20"/>
          <w:szCs w:val="20"/>
        </w:rPr>
        <w:t>menyatakan konflik keluarga, masalah terasing daripada masyarakat, konflik perhubungan dengan rakan sebaya, masalah dalam akademik serta harapan dan tekanan ibu bapa yang tinggi menyebabkan remaja cenderung untuk mempunyai niat bunuh diri (Granello</w:t>
      </w:r>
      <w:r w:rsidR="00C07971" w:rsidRPr="0034745E">
        <w:rPr>
          <w:rFonts w:ascii="Times New Roman" w:hAnsi="Times New Roman" w:cs="Times New Roman"/>
          <w:sz w:val="20"/>
          <w:szCs w:val="20"/>
        </w:rPr>
        <w:t xml:space="preserve"> &amp; Granello 2007; Hafizah 2009). </w:t>
      </w:r>
      <w:r w:rsidR="00535886" w:rsidRPr="0034745E">
        <w:rPr>
          <w:rFonts w:ascii="Times New Roman" w:hAnsi="Times New Roman" w:cs="Times New Roman"/>
          <w:sz w:val="20"/>
          <w:szCs w:val="20"/>
        </w:rPr>
        <w:t xml:space="preserve">Oleh itu, faktor persekitaran individu dilihat memainkan peranan penting dalam menyumbang niat untuk membunuh diri. Dapatan ini seterusnya mengukuhkan </w:t>
      </w:r>
      <w:r w:rsidR="004632A7" w:rsidRPr="0034745E">
        <w:rPr>
          <w:rFonts w:ascii="Times New Roman" w:hAnsi="Times New Roman" w:cs="Times New Roman"/>
          <w:sz w:val="20"/>
          <w:szCs w:val="20"/>
        </w:rPr>
        <w:t xml:space="preserve">diskriminasi atau sikap yang negatif daripada seperti keluarga, rakan sebaya dan ahli </w:t>
      </w:r>
      <w:r w:rsidR="00535886" w:rsidRPr="0034745E">
        <w:rPr>
          <w:rFonts w:ascii="Times New Roman" w:hAnsi="Times New Roman" w:cs="Times New Roman"/>
          <w:sz w:val="20"/>
          <w:szCs w:val="20"/>
        </w:rPr>
        <w:t xml:space="preserve">keluarga mendorong </w:t>
      </w:r>
      <w:r w:rsidR="004632A7" w:rsidRPr="0034745E">
        <w:rPr>
          <w:rFonts w:ascii="Times New Roman" w:hAnsi="Times New Roman" w:cs="Times New Roman"/>
          <w:sz w:val="20"/>
          <w:szCs w:val="20"/>
        </w:rPr>
        <w:t>kepada wujudnya ni</w:t>
      </w:r>
      <w:r w:rsidR="002D15D0" w:rsidRPr="0034745E">
        <w:rPr>
          <w:rFonts w:ascii="Times New Roman" w:hAnsi="Times New Roman" w:cs="Times New Roman"/>
          <w:sz w:val="20"/>
          <w:szCs w:val="20"/>
        </w:rPr>
        <w:t>at bunuh diri (D'Augelli et al. 2005; McDermott et al. 2017; McDermott et al.</w:t>
      </w:r>
      <w:r w:rsidR="004632A7" w:rsidRPr="0034745E">
        <w:rPr>
          <w:rFonts w:ascii="Times New Roman" w:hAnsi="Times New Roman" w:cs="Times New Roman"/>
          <w:sz w:val="20"/>
          <w:szCs w:val="20"/>
        </w:rPr>
        <w:t xml:space="preserve"> 2008).</w:t>
      </w:r>
      <w:r w:rsidR="0010779D" w:rsidRPr="0034745E">
        <w:rPr>
          <w:rFonts w:ascii="Times New Roman" w:hAnsi="Times New Roman" w:cs="Times New Roman"/>
          <w:color w:val="000000" w:themeColor="text1"/>
          <w:sz w:val="20"/>
          <w:szCs w:val="20"/>
        </w:rPr>
        <w:t>Selain itu,  persekitaran keluarga yang kurang sihat menyebabkan kanak-kanak kurang mendapat perhatian dan secara tidak langsung membantutkan perkembangan dan pertumbuhan seseorang kanak-kanak (Gartrell et al., 2000; Patterson, 2000; Perrin, 2002; Stacey &amp; Biblarz 2001; Tasker &amp; Golombok 1995.</w:t>
      </w:r>
    </w:p>
    <w:p w:rsidR="0010779D" w:rsidRPr="0034745E" w:rsidRDefault="00524020" w:rsidP="0052402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34745E">
        <w:rPr>
          <w:rFonts w:ascii="Times New Roman" w:hAnsi="Times New Roman" w:cs="Times New Roman"/>
          <w:sz w:val="20"/>
          <w:szCs w:val="20"/>
        </w:rPr>
        <w:tab/>
      </w:r>
      <w:r w:rsidR="0010779D" w:rsidRPr="0034745E">
        <w:rPr>
          <w:rFonts w:ascii="Times New Roman" w:hAnsi="Times New Roman" w:cs="Times New Roman"/>
          <w:color w:val="000000" w:themeColor="text1"/>
          <w:sz w:val="20"/>
          <w:szCs w:val="20"/>
        </w:rPr>
        <w:t>Khadijah</w:t>
      </w:r>
      <w:r w:rsidR="007B6865" w:rsidRPr="0034745E">
        <w:rPr>
          <w:rFonts w:ascii="Times New Roman" w:hAnsi="Times New Roman" w:cs="Times New Roman"/>
          <w:color w:val="000000" w:themeColor="text1"/>
          <w:sz w:val="20"/>
          <w:szCs w:val="20"/>
        </w:rPr>
        <w:t xml:space="preserve"> et al.</w:t>
      </w:r>
      <w:r w:rsidR="0010779D" w:rsidRPr="0034745E">
        <w:rPr>
          <w:rFonts w:ascii="Times New Roman" w:hAnsi="Times New Roman" w:cs="Times New Roman"/>
          <w:color w:val="000000" w:themeColor="text1"/>
          <w:sz w:val="20"/>
          <w:szCs w:val="20"/>
        </w:rPr>
        <w:t xml:space="preserve"> (2012) mengatakan hubungan yang renggang antara ibu bapa dan anak-anak menyebabkan anak-anak berani untuk keluar dan melakukan hubungan seksual. Ibu bapa perlu memainkan peranan yang penting dalam perkembangan zaman remaja anak-anak. Remaja secara umumnya merupakan satu peringkat di mana mereka sering memerlukan seseorang untuk berkongs</w:t>
      </w:r>
      <w:r w:rsidR="007B6865" w:rsidRPr="0034745E">
        <w:rPr>
          <w:rFonts w:ascii="Times New Roman" w:hAnsi="Times New Roman" w:cs="Times New Roman"/>
          <w:color w:val="000000" w:themeColor="text1"/>
          <w:sz w:val="20"/>
          <w:szCs w:val="20"/>
        </w:rPr>
        <w:t xml:space="preserve">i perasaan dan isi hati mereka. </w:t>
      </w:r>
      <w:r w:rsidR="0010779D" w:rsidRPr="0034745E">
        <w:rPr>
          <w:rFonts w:ascii="Times New Roman" w:hAnsi="Times New Roman" w:cs="Times New Roman"/>
          <w:color w:val="000000" w:themeColor="text1"/>
          <w:sz w:val="20"/>
          <w:szCs w:val="20"/>
        </w:rPr>
        <w:t>Dalam institusi kekeluargaan, remaja wanita sebagai contoh sering menjadikan ibu mereka sebagai tempat untuk berkongsi sesuatu isu yang timbul. Namun, ibu bapa yang tidak memberikan perhatian ini telah menyebabkan remaja ini mencari rakan mereka sebagai alternatif untuk meluahkan perkara tersebut. Disamping itu, Menurut Kurdex (2004) pula, dalam perhubungan sesama sejenis, pasangan lesbian bertindak sebagai kawan dan bukannya sebagai keluarga. Hal sedemikian memudahkan proses komunikasi kerana kawan lebih bersifat memahami.</w:t>
      </w:r>
    </w:p>
    <w:p w:rsidR="0010779D" w:rsidRPr="0034745E" w:rsidRDefault="0010779D" w:rsidP="005B2FB9">
      <w:pPr>
        <w:autoSpaceDE w:val="0"/>
        <w:autoSpaceDN w:val="0"/>
        <w:adjustRightInd w:val="0"/>
        <w:spacing w:after="0" w:line="240" w:lineRule="auto"/>
        <w:jc w:val="lowKashida"/>
        <w:rPr>
          <w:rFonts w:ascii="Times New Roman" w:hAnsi="Times New Roman" w:cs="Times New Roman"/>
          <w:sz w:val="20"/>
          <w:szCs w:val="20"/>
        </w:rPr>
      </w:pPr>
    </w:p>
    <w:p w:rsidR="00524020" w:rsidRPr="0034745E" w:rsidRDefault="00524020" w:rsidP="00524020">
      <w:pPr>
        <w:autoSpaceDE w:val="0"/>
        <w:autoSpaceDN w:val="0"/>
        <w:adjustRightInd w:val="0"/>
        <w:spacing w:after="0" w:line="240" w:lineRule="auto"/>
        <w:jc w:val="center"/>
        <w:rPr>
          <w:rFonts w:ascii="Times New Roman" w:hAnsi="Times New Roman" w:cs="Times New Roman"/>
          <w:color w:val="231F20"/>
          <w:sz w:val="20"/>
          <w:szCs w:val="20"/>
        </w:rPr>
      </w:pPr>
      <w:r w:rsidRPr="0034745E">
        <w:rPr>
          <w:rFonts w:ascii="Times New Roman" w:hAnsi="Times New Roman" w:cs="Times New Roman"/>
          <w:color w:val="231F20"/>
          <w:sz w:val="20"/>
          <w:szCs w:val="20"/>
        </w:rPr>
        <w:t>KEMURUNGAN</w:t>
      </w:r>
    </w:p>
    <w:p w:rsidR="00524020" w:rsidRPr="0034745E" w:rsidRDefault="00524020" w:rsidP="00524020">
      <w:pPr>
        <w:autoSpaceDE w:val="0"/>
        <w:autoSpaceDN w:val="0"/>
        <w:adjustRightInd w:val="0"/>
        <w:spacing w:after="0" w:line="240" w:lineRule="auto"/>
        <w:jc w:val="center"/>
        <w:rPr>
          <w:rFonts w:ascii="Times New Roman" w:hAnsi="Times New Roman" w:cs="Times New Roman"/>
          <w:color w:val="231F20"/>
          <w:sz w:val="20"/>
          <w:szCs w:val="20"/>
        </w:rPr>
      </w:pPr>
    </w:p>
    <w:p w:rsidR="008471E7" w:rsidRPr="0034745E" w:rsidRDefault="002D0873" w:rsidP="00524020">
      <w:pPr>
        <w:autoSpaceDE w:val="0"/>
        <w:autoSpaceDN w:val="0"/>
        <w:adjustRightInd w:val="0"/>
        <w:spacing w:after="0" w:line="240" w:lineRule="auto"/>
        <w:jc w:val="both"/>
        <w:rPr>
          <w:rFonts w:ascii="Times New Roman" w:hAnsi="Times New Roman" w:cs="Times New Roman"/>
          <w:color w:val="231F20"/>
          <w:sz w:val="20"/>
          <w:szCs w:val="20"/>
        </w:rPr>
      </w:pPr>
      <w:r w:rsidRPr="0034745E">
        <w:rPr>
          <w:rFonts w:ascii="Times New Roman" w:hAnsi="Times New Roman" w:cs="Times New Roman"/>
          <w:sz w:val="20"/>
          <w:szCs w:val="20"/>
        </w:rPr>
        <w:t>Hasil dapatan data temu bual menunjukkan terdapat empat</w:t>
      </w:r>
      <w:r w:rsidR="00524020"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orang peserta kajian menekankan tema kemurungan </w:t>
      </w:r>
      <w:r w:rsidR="00770744" w:rsidRPr="0034745E">
        <w:rPr>
          <w:rFonts w:ascii="Times New Roman" w:hAnsi="Times New Roman" w:cs="Times New Roman"/>
          <w:sz w:val="20"/>
          <w:szCs w:val="20"/>
        </w:rPr>
        <w:t>sebagai penyebab klien gay dan lesbian</w:t>
      </w:r>
      <w:r w:rsidRPr="0034745E">
        <w:rPr>
          <w:rFonts w:ascii="Times New Roman" w:hAnsi="Times New Roman" w:cs="Times New Roman"/>
          <w:sz w:val="20"/>
          <w:szCs w:val="20"/>
        </w:rPr>
        <w:t xml:space="preserve"> mempunyai keinginan membunuh diri.</w:t>
      </w:r>
      <w:r w:rsidR="00FE079F" w:rsidRPr="0034745E">
        <w:rPr>
          <w:rFonts w:ascii="Times New Roman" w:hAnsi="Times New Roman" w:cs="Times New Roman"/>
          <w:sz w:val="20"/>
          <w:szCs w:val="20"/>
        </w:rPr>
        <w:t xml:space="preserve"> </w:t>
      </w:r>
      <w:r w:rsidR="005D05AC" w:rsidRPr="0034745E">
        <w:rPr>
          <w:rFonts w:ascii="Times New Roman" w:hAnsi="Times New Roman" w:cs="Times New Roman"/>
          <w:sz w:val="20"/>
          <w:szCs w:val="20"/>
        </w:rPr>
        <w:t>Kemurungan ini</w:t>
      </w:r>
      <w:r w:rsidR="00524020" w:rsidRPr="0034745E">
        <w:rPr>
          <w:rFonts w:ascii="Times New Roman" w:hAnsi="Times New Roman" w:cs="Times New Roman"/>
          <w:sz w:val="20"/>
          <w:szCs w:val="20"/>
        </w:rPr>
        <w:t xml:space="preserve"> </w:t>
      </w:r>
      <w:r w:rsidR="005D05AC" w:rsidRPr="0034745E">
        <w:rPr>
          <w:rFonts w:ascii="Times New Roman" w:hAnsi="Times New Roman" w:cs="Times New Roman"/>
          <w:sz w:val="20"/>
          <w:szCs w:val="20"/>
        </w:rPr>
        <w:t>merupakan</w:t>
      </w:r>
      <w:r w:rsidR="00524020" w:rsidRPr="0034745E">
        <w:rPr>
          <w:rFonts w:ascii="Times New Roman" w:hAnsi="Times New Roman" w:cs="Times New Roman"/>
          <w:sz w:val="20"/>
          <w:szCs w:val="20"/>
        </w:rPr>
        <w:t xml:space="preserve"> </w:t>
      </w:r>
      <w:r w:rsidR="005D05AC" w:rsidRPr="0034745E">
        <w:rPr>
          <w:rFonts w:ascii="Times New Roman" w:hAnsi="Times New Roman" w:cs="Times New Roman"/>
          <w:sz w:val="20"/>
          <w:szCs w:val="20"/>
        </w:rPr>
        <w:t>gangguan perasaan yang menyebabkan seseorang itu merasa sedih yang berpanjangan, keletihan dan ketiadaan tenaga, cepat marah serta kehilangan minat dalam aktiviti harian.</w:t>
      </w:r>
      <w:r w:rsidR="00654C29" w:rsidRPr="0034745E">
        <w:rPr>
          <w:rFonts w:ascii="Times New Roman" w:hAnsi="Times New Roman" w:cs="Times New Roman"/>
          <w:sz w:val="20"/>
          <w:szCs w:val="20"/>
        </w:rPr>
        <w:t xml:space="preserve"> Menurut PK2</w:t>
      </w:r>
      <w:r w:rsidR="008471E7" w:rsidRPr="0034745E">
        <w:rPr>
          <w:rFonts w:ascii="Times New Roman" w:hAnsi="Times New Roman" w:cs="Times New Roman"/>
          <w:sz w:val="20"/>
          <w:szCs w:val="20"/>
        </w:rPr>
        <w:t>, t</w:t>
      </w:r>
      <w:r w:rsidR="00DD386C" w:rsidRPr="0034745E">
        <w:rPr>
          <w:rFonts w:ascii="Times New Roman" w:hAnsi="Times New Roman" w:cs="Times New Roman"/>
          <w:sz w:val="20"/>
          <w:szCs w:val="20"/>
        </w:rPr>
        <w:t xml:space="preserve">ekanan yang melampau menyebabkan klien rasa tidak dihargai dan disayangi oleh sesiapa. Hal ini berpunca daripada konflik peribadi yang sering membelenggu diri klien </w:t>
      </w:r>
      <w:r w:rsidR="006356D3" w:rsidRPr="0034745E">
        <w:rPr>
          <w:rFonts w:ascii="Times New Roman" w:hAnsi="Times New Roman" w:cs="Times New Roman"/>
          <w:sz w:val="20"/>
          <w:szCs w:val="20"/>
        </w:rPr>
        <w:t xml:space="preserve">dan konflik dengan pasangannya. </w:t>
      </w:r>
      <w:r w:rsidR="008471E7" w:rsidRPr="0034745E">
        <w:rPr>
          <w:rFonts w:ascii="Times New Roman" w:hAnsi="Times New Roman" w:cs="Times New Roman"/>
          <w:sz w:val="20"/>
          <w:szCs w:val="20"/>
        </w:rPr>
        <w:t>Oleh itu, sampai tahu tahap klien sendiri menyatakan beber</w:t>
      </w:r>
      <w:r w:rsidR="005916D3" w:rsidRPr="0034745E">
        <w:rPr>
          <w:rFonts w:ascii="Times New Roman" w:hAnsi="Times New Roman" w:cs="Times New Roman"/>
          <w:sz w:val="20"/>
          <w:szCs w:val="20"/>
        </w:rPr>
        <w:t>apa kali ingin</w:t>
      </w:r>
      <w:r w:rsidR="006356D3" w:rsidRPr="0034745E">
        <w:rPr>
          <w:rFonts w:ascii="Times New Roman" w:hAnsi="Times New Roman" w:cs="Times New Roman"/>
          <w:sz w:val="20"/>
          <w:szCs w:val="20"/>
        </w:rPr>
        <w:t xml:space="preserve"> membunuh diri</w:t>
      </w:r>
      <w:r w:rsidR="005916D3" w:rsidRPr="0034745E">
        <w:rPr>
          <w:rFonts w:ascii="Times New Roman" w:hAnsi="Times New Roman" w:cs="Times New Roman"/>
          <w:sz w:val="20"/>
          <w:szCs w:val="20"/>
        </w:rPr>
        <w:t>:</w:t>
      </w:r>
    </w:p>
    <w:p w:rsidR="006356D3" w:rsidRPr="0034745E" w:rsidRDefault="006356D3" w:rsidP="005B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lowKashida"/>
        <w:rPr>
          <w:rFonts w:ascii="Times New Roman" w:hAnsi="Times New Roman" w:cs="Times New Roman"/>
          <w:sz w:val="20"/>
          <w:szCs w:val="20"/>
        </w:rPr>
      </w:pPr>
    </w:p>
    <w:p w:rsidR="00524020" w:rsidRPr="0034745E" w:rsidRDefault="005C72CB" w:rsidP="005B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lowKashida"/>
        <w:rPr>
          <w:rFonts w:ascii="Times New Roman" w:hAnsi="Times New Roman" w:cs="Times New Roman"/>
          <w:sz w:val="20"/>
          <w:szCs w:val="20"/>
        </w:rPr>
      </w:pPr>
      <w:r w:rsidRPr="0034745E">
        <w:rPr>
          <w:rFonts w:ascii="Times New Roman" w:hAnsi="Times New Roman" w:cs="Times New Roman"/>
          <w:i/>
          <w:iCs/>
          <w:sz w:val="20"/>
          <w:szCs w:val="20"/>
        </w:rPr>
        <w:t>…</w:t>
      </w:r>
      <w:r w:rsidR="0053057F" w:rsidRPr="0034745E">
        <w:rPr>
          <w:rFonts w:ascii="Times New Roman" w:hAnsi="Times New Roman" w:cs="Times New Roman"/>
          <w:i/>
          <w:iCs/>
          <w:sz w:val="20"/>
          <w:szCs w:val="20"/>
        </w:rPr>
        <w:t>K</w:t>
      </w:r>
      <w:r w:rsidRPr="0034745E">
        <w:rPr>
          <w:rFonts w:ascii="Times New Roman" w:hAnsi="Times New Roman" w:cs="Times New Roman"/>
          <w:i/>
          <w:iCs/>
          <w:sz w:val="20"/>
          <w:szCs w:val="20"/>
        </w:rPr>
        <w:t xml:space="preserve">lien </w:t>
      </w:r>
      <w:r w:rsidR="006356D3" w:rsidRPr="0034745E">
        <w:rPr>
          <w:rFonts w:ascii="Times New Roman" w:hAnsi="Times New Roman" w:cs="Times New Roman"/>
          <w:i/>
          <w:iCs/>
          <w:sz w:val="20"/>
          <w:szCs w:val="20"/>
        </w:rPr>
        <w:t xml:space="preserve">gay yang saya handle ini memang menunjukkan depression yang tinggi selepas saya menjalankan ujian </w:t>
      </w:r>
      <w:r w:rsidR="00FE079F" w:rsidRPr="0034745E">
        <w:rPr>
          <w:rFonts w:ascii="Times New Roman" w:hAnsi="Times New Roman" w:cs="Times New Roman"/>
          <w:i/>
          <w:iCs/>
          <w:sz w:val="20"/>
          <w:szCs w:val="20"/>
        </w:rPr>
        <w:t xml:space="preserve">DASS </w:t>
      </w:r>
      <w:r w:rsidR="006356D3" w:rsidRPr="0034745E">
        <w:rPr>
          <w:rFonts w:ascii="Times New Roman" w:hAnsi="Times New Roman" w:cs="Times New Roman"/>
          <w:i/>
          <w:iCs/>
          <w:sz w:val="20"/>
          <w:szCs w:val="20"/>
        </w:rPr>
        <w:t>kepada dia. Saya buat ujian ini sebab dia selalu mention nak bunuh diri sebab rasa diri tidak berguna dan tiada sesiapa pedulikan klien. Klien juga tidak boleh tidur malam sehingga mengambil pil tidur yang berlebihan dan menyebabkan emosi klien tidak stabil. Benda ini berlaku sebab klien mempunyai konflik peribadi dalaman dan konflik dengan pasangannya</w:t>
      </w:r>
      <w:r w:rsidR="00FE079F" w:rsidRPr="0034745E">
        <w:rPr>
          <w:rFonts w:ascii="Times New Roman" w:hAnsi="Times New Roman" w:cs="Times New Roman"/>
          <w:i/>
          <w:iCs/>
          <w:sz w:val="20"/>
          <w:szCs w:val="20"/>
        </w:rPr>
        <w:t>…</w:t>
      </w:r>
      <w:r w:rsidR="00B26F2D" w:rsidRPr="0034745E">
        <w:rPr>
          <w:rFonts w:ascii="Times New Roman" w:hAnsi="Times New Roman" w:cs="Times New Roman"/>
          <w:sz w:val="20"/>
          <w:szCs w:val="20"/>
        </w:rPr>
        <w:t xml:space="preserve">             </w:t>
      </w:r>
      <w:r w:rsidR="006356D3" w:rsidRPr="0034745E">
        <w:rPr>
          <w:rFonts w:ascii="Times New Roman" w:hAnsi="Times New Roman" w:cs="Times New Roman"/>
          <w:sz w:val="20"/>
          <w:szCs w:val="20"/>
        </w:rPr>
        <w:t xml:space="preserve">                     </w:t>
      </w:r>
      <w:r w:rsidR="00B26F2D" w:rsidRPr="0034745E">
        <w:rPr>
          <w:rFonts w:ascii="Times New Roman" w:hAnsi="Times New Roman" w:cs="Times New Roman"/>
          <w:sz w:val="20"/>
          <w:szCs w:val="20"/>
        </w:rPr>
        <w:t xml:space="preserve"> </w:t>
      </w:r>
    </w:p>
    <w:p w:rsidR="00165805" w:rsidRPr="0034745E" w:rsidRDefault="00524020" w:rsidP="00165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Pr="0034745E">
        <w:rPr>
          <w:rFonts w:ascii="Times New Roman" w:hAnsi="Times New Roman" w:cs="Times New Roman"/>
          <w:sz w:val="20"/>
          <w:szCs w:val="20"/>
        </w:rPr>
        <w:tab/>
      </w:r>
      <w:r w:rsidR="00654C29" w:rsidRPr="0034745E">
        <w:rPr>
          <w:rFonts w:ascii="Times New Roman" w:hAnsi="Times New Roman" w:cs="Times New Roman"/>
          <w:sz w:val="20"/>
          <w:szCs w:val="20"/>
        </w:rPr>
        <w:t>(PK2</w:t>
      </w:r>
      <w:r w:rsidR="006356D3" w:rsidRPr="0034745E">
        <w:rPr>
          <w:rFonts w:ascii="Times New Roman" w:hAnsi="Times New Roman" w:cs="Times New Roman"/>
          <w:sz w:val="20"/>
          <w:szCs w:val="20"/>
        </w:rPr>
        <w:t>/B341-437/14</w:t>
      </w:r>
      <w:r w:rsidR="00165805" w:rsidRPr="0034745E">
        <w:rPr>
          <w:rFonts w:ascii="Times New Roman" w:hAnsi="Times New Roman" w:cs="Times New Roman"/>
          <w:sz w:val="20"/>
          <w:szCs w:val="20"/>
        </w:rPr>
        <w:t>)</w:t>
      </w:r>
    </w:p>
    <w:p w:rsidR="00F440C7" w:rsidRPr="0034745E" w:rsidRDefault="008471E7" w:rsidP="00165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34745E">
        <w:rPr>
          <w:rFonts w:ascii="Times New Roman" w:hAnsi="Times New Roman" w:cs="Times New Roman"/>
          <w:sz w:val="20"/>
          <w:szCs w:val="20"/>
        </w:rPr>
        <w:t xml:space="preserve">                                 </w:t>
      </w:r>
      <w:r w:rsidR="00B26F2D" w:rsidRPr="0034745E">
        <w:rPr>
          <w:rFonts w:ascii="Times New Roman" w:hAnsi="Times New Roman" w:cs="Times New Roman"/>
          <w:sz w:val="20"/>
          <w:szCs w:val="20"/>
        </w:rPr>
        <w:t xml:space="preserve">                             </w:t>
      </w:r>
    </w:p>
    <w:p w:rsidR="00B26F2D" w:rsidRPr="0034745E" w:rsidRDefault="006B7202" w:rsidP="005B2FB9">
      <w:pPr>
        <w:widowControl w:val="0"/>
        <w:autoSpaceDE w:val="0"/>
        <w:autoSpaceDN w:val="0"/>
        <w:adjustRightInd w:val="0"/>
        <w:spacing w:after="0" w:line="240" w:lineRule="auto"/>
        <w:ind w:firstLine="720"/>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t>Pernyataan</w:t>
      </w:r>
      <w:r w:rsidR="00B26F2D" w:rsidRPr="0034745E">
        <w:rPr>
          <w:rFonts w:ascii="Times New Roman" w:hAnsi="Times New Roman" w:cs="Times New Roman"/>
          <w:color w:val="000000" w:themeColor="text1"/>
          <w:sz w:val="20"/>
          <w:szCs w:val="20"/>
        </w:rPr>
        <w:t xml:space="preserve"> di</w:t>
      </w:r>
      <w:r w:rsidR="00B95461" w:rsidRPr="0034745E">
        <w:rPr>
          <w:rFonts w:ascii="Times New Roman" w:hAnsi="Times New Roman" w:cs="Times New Roman"/>
          <w:color w:val="000000" w:themeColor="text1"/>
          <w:sz w:val="20"/>
          <w:szCs w:val="20"/>
        </w:rPr>
        <w:t xml:space="preserve"> </w:t>
      </w:r>
      <w:r w:rsidR="00B26F2D" w:rsidRPr="0034745E">
        <w:rPr>
          <w:rFonts w:ascii="Times New Roman" w:hAnsi="Times New Roman" w:cs="Times New Roman"/>
          <w:color w:val="000000" w:themeColor="text1"/>
          <w:sz w:val="20"/>
          <w:szCs w:val="20"/>
        </w:rPr>
        <w:t>atas turut di</w:t>
      </w:r>
      <w:r w:rsidR="00B95461" w:rsidRPr="0034745E">
        <w:rPr>
          <w:rFonts w:ascii="Times New Roman" w:hAnsi="Times New Roman" w:cs="Times New Roman"/>
          <w:color w:val="000000" w:themeColor="text1"/>
          <w:sz w:val="20"/>
          <w:szCs w:val="20"/>
        </w:rPr>
        <w:t xml:space="preserve"> </w:t>
      </w:r>
      <w:r w:rsidR="00B26F2D" w:rsidRPr="0034745E">
        <w:rPr>
          <w:rFonts w:ascii="Times New Roman" w:hAnsi="Times New Roman" w:cs="Times New Roman"/>
          <w:color w:val="000000" w:themeColor="text1"/>
          <w:sz w:val="20"/>
          <w:szCs w:val="20"/>
        </w:rPr>
        <w:t>sokong oleh PK6</w:t>
      </w:r>
      <w:r w:rsidR="008471E7" w:rsidRPr="0034745E">
        <w:rPr>
          <w:rFonts w:ascii="Times New Roman" w:hAnsi="Times New Roman" w:cs="Times New Roman"/>
          <w:color w:val="000000" w:themeColor="text1"/>
          <w:sz w:val="20"/>
          <w:szCs w:val="20"/>
        </w:rPr>
        <w:t xml:space="preserve"> yang mengatakan kliennya mempunyai kecenderungan membunuh diri kerana terlalu tertekan dengan keadaan sekeliling. Hal ini berlaku selepas klienya telah ditinggalkan oleh kekasihnya menyebabkan hidupnya tunggang-la</w:t>
      </w:r>
      <w:r w:rsidR="00B26F2D" w:rsidRPr="0034745E">
        <w:rPr>
          <w:rFonts w:ascii="Times New Roman" w:hAnsi="Times New Roman" w:cs="Times New Roman"/>
          <w:color w:val="000000" w:themeColor="text1"/>
          <w:sz w:val="20"/>
          <w:szCs w:val="20"/>
        </w:rPr>
        <w:t>nggang dan hidup tidak terurus:</w:t>
      </w:r>
    </w:p>
    <w:p w:rsidR="008471E7" w:rsidRPr="0034745E" w:rsidRDefault="008471E7" w:rsidP="005B2FB9">
      <w:pPr>
        <w:widowControl w:val="0"/>
        <w:autoSpaceDE w:val="0"/>
        <w:autoSpaceDN w:val="0"/>
        <w:adjustRightInd w:val="0"/>
        <w:spacing w:after="0" w:line="240" w:lineRule="auto"/>
        <w:jc w:val="lowKashida"/>
        <w:rPr>
          <w:rFonts w:ascii="Times New Roman" w:hAnsi="Times New Roman" w:cs="Times New Roman"/>
          <w:color w:val="000000" w:themeColor="text1"/>
          <w:sz w:val="20"/>
          <w:szCs w:val="20"/>
        </w:rPr>
      </w:pPr>
    </w:p>
    <w:p w:rsidR="00B26F2D" w:rsidRPr="0034745E" w:rsidRDefault="00B26F2D" w:rsidP="005B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lowKashida"/>
        <w:rPr>
          <w:rFonts w:ascii="Times New Roman" w:hAnsi="Times New Roman" w:cs="Times New Roman"/>
          <w:i/>
          <w:iCs/>
          <w:sz w:val="20"/>
          <w:szCs w:val="20"/>
        </w:rPr>
      </w:pPr>
      <w:r w:rsidRPr="0034745E">
        <w:rPr>
          <w:rFonts w:ascii="Times New Roman" w:hAnsi="Times New Roman" w:cs="Times New Roman"/>
          <w:i/>
          <w:iCs/>
          <w:sz w:val="20"/>
          <w:szCs w:val="20"/>
        </w:rPr>
        <w:t xml:space="preserve">….Akhirnya dia mengaku pasangan dia lelaki semasa sesi kedua. Masa itu dia clash dengan pasangan dia, pasangan dia sudah ada orang lain dan dia pernah hendak cuba bunuh diri, dia depreesion, bila saya buat </w:t>
      </w:r>
      <w:r w:rsidRPr="0034745E">
        <w:rPr>
          <w:rFonts w:ascii="Times New Roman" w:hAnsi="Times New Roman" w:cs="Times New Roman"/>
          <w:i/>
          <w:iCs/>
          <w:sz w:val="20"/>
          <w:szCs w:val="20"/>
        </w:rPr>
        <w:lastRenderedPageBreak/>
        <w:t>test dengan dia, depression dia tinggi. Apabila dia mempunyai niat untuk membunuh diri saya cuba rasionalkan klien semula…</w:t>
      </w:r>
    </w:p>
    <w:p w:rsidR="00DD386C" w:rsidRPr="0034745E" w:rsidRDefault="00B26F2D" w:rsidP="00524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color w:val="000000" w:themeColor="text1"/>
          <w:sz w:val="20"/>
          <w:szCs w:val="20"/>
        </w:rPr>
      </w:pPr>
      <w:r w:rsidRPr="0034745E">
        <w:rPr>
          <w:rFonts w:ascii="Times New Roman" w:hAnsi="Times New Roman" w:cs="Times New Roman"/>
          <w:sz w:val="20"/>
          <w:szCs w:val="20"/>
        </w:rPr>
        <w:t>(PK6/B231-236/8)</w:t>
      </w:r>
    </w:p>
    <w:p w:rsidR="00770744" w:rsidRPr="0034745E" w:rsidRDefault="005D05AC" w:rsidP="005B2F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tab/>
      </w:r>
    </w:p>
    <w:p w:rsidR="00165805" w:rsidRPr="0034745E" w:rsidRDefault="00770744" w:rsidP="00165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tab/>
      </w:r>
      <w:r w:rsidR="007B6865" w:rsidRPr="0034745E">
        <w:rPr>
          <w:rFonts w:ascii="Times New Roman" w:hAnsi="Times New Roman" w:cs="Times New Roman"/>
          <w:color w:val="000000" w:themeColor="text1"/>
          <w:sz w:val="20"/>
          <w:szCs w:val="20"/>
        </w:rPr>
        <w:t>Perkara ini turut dibincangkan oleh PK5 yang menjelaskan kliennya mempunyai kecenderungan membunuh diri disebabkan tekanan dan kemurungan yang dihadapinya. Menurut PK5, tekanan emosi yang dihadapi oleh klien dapat di</w:t>
      </w:r>
      <w:r w:rsidR="00654C29" w:rsidRPr="0034745E">
        <w:rPr>
          <w:rFonts w:ascii="Times New Roman" w:hAnsi="Times New Roman" w:cs="Times New Roman"/>
          <w:color w:val="000000" w:themeColor="text1"/>
          <w:sz w:val="20"/>
          <w:szCs w:val="20"/>
        </w:rPr>
        <w:t xml:space="preserve"> </w:t>
      </w:r>
      <w:r w:rsidR="007B6865" w:rsidRPr="0034745E">
        <w:rPr>
          <w:rFonts w:ascii="Times New Roman" w:hAnsi="Times New Roman" w:cs="Times New Roman"/>
          <w:color w:val="000000" w:themeColor="text1"/>
          <w:sz w:val="20"/>
          <w:szCs w:val="20"/>
        </w:rPr>
        <w:t xml:space="preserve">lihat dari segi fizikal yang kurus kering dan cengkung serta klien sering menyendirikan dirinya daripada orang lain. Tekanan perasaan ini </w:t>
      </w:r>
      <w:r w:rsidR="00654C29" w:rsidRPr="0034745E">
        <w:rPr>
          <w:rFonts w:ascii="Times New Roman" w:hAnsi="Times New Roman" w:cs="Times New Roman"/>
          <w:color w:val="000000" w:themeColor="text1"/>
          <w:sz w:val="20"/>
          <w:szCs w:val="20"/>
        </w:rPr>
        <w:t xml:space="preserve">berlaku </w:t>
      </w:r>
      <w:r w:rsidR="007B6865" w:rsidRPr="0034745E">
        <w:rPr>
          <w:rFonts w:ascii="Times New Roman" w:hAnsi="Times New Roman" w:cs="Times New Roman"/>
          <w:color w:val="000000" w:themeColor="text1"/>
          <w:sz w:val="20"/>
          <w:szCs w:val="20"/>
        </w:rPr>
        <w:t xml:space="preserve">akibat pelbagai masalah yang dihadapi antaranya rakan-rakan sekeliling tidak memberi sokongan, hanya mencari jika memerlukan duit klien sahaja dan </w:t>
      </w:r>
      <w:r w:rsidR="00884E9A" w:rsidRPr="0034745E">
        <w:rPr>
          <w:rFonts w:ascii="Times New Roman" w:hAnsi="Times New Roman" w:cs="Times New Roman"/>
          <w:color w:val="000000" w:themeColor="text1"/>
          <w:sz w:val="20"/>
          <w:szCs w:val="20"/>
        </w:rPr>
        <w:t xml:space="preserve">klien juga perlu </w:t>
      </w:r>
      <w:r w:rsidR="007B6865" w:rsidRPr="0034745E">
        <w:rPr>
          <w:rFonts w:ascii="Times New Roman" w:hAnsi="Times New Roman" w:cs="Times New Roman"/>
          <w:color w:val="000000" w:themeColor="text1"/>
          <w:sz w:val="20"/>
          <w:szCs w:val="20"/>
        </w:rPr>
        <w:t xml:space="preserve">memikirkan mencari duit lebih untuk menyara hidup ibu bapanya. Masalah ini menyebabkan klien membuat keputusan </w:t>
      </w:r>
      <w:r w:rsidR="004310C4" w:rsidRPr="0034745E">
        <w:rPr>
          <w:rFonts w:ascii="Times New Roman" w:hAnsi="Times New Roman" w:cs="Times New Roman"/>
          <w:color w:val="000000" w:themeColor="text1"/>
          <w:sz w:val="20"/>
          <w:szCs w:val="20"/>
        </w:rPr>
        <w:t xml:space="preserve">mencuba membunuh diri </w:t>
      </w:r>
      <w:r w:rsidR="007B6865" w:rsidRPr="0034745E">
        <w:rPr>
          <w:rFonts w:ascii="Times New Roman" w:hAnsi="Times New Roman" w:cs="Times New Roman"/>
          <w:color w:val="000000" w:themeColor="text1"/>
          <w:sz w:val="20"/>
          <w:szCs w:val="20"/>
        </w:rPr>
        <w:t>dengan</w:t>
      </w:r>
      <w:r w:rsidR="004310C4" w:rsidRPr="0034745E">
        <w:rPr>
          <w:rFonts w:ascii="Times New Roman" w:hAnsi="Times New Roman" w:cs="Times New Roman"/>
          <w:color w:val="000000" w:themeColor="text1"/>
          <w:sz w:val="20"/>
          <w:szCs w:val="20"/>
        </w:rPr>
        <w:t xml:space="preserve"> menggunakan pisau</w:t>
      </w:r>
      <w:r w:rsidR="007B6865" w:rsidRPr="0034745E">
        <w:rPr>
          <w:rFonts w:ascii="Times New Roman" w:hAnsi="Times New Roman" w:cs="Times New Roman"/>
          <w:color w:val="000000" w:themeColor="text1"/>
          <w:sz w:val="20"/>
          <w:szCs w:val="20"/>
        </w:rPr>
        <w:t>. Perkara ini sering dilakukan oleh klien jika menghadapi tekanan yang melampau:</w:t>
      </w:r>
    </w:p>
    <w:p w:rsidR="00165805" w:rsidRPr="0034745E" w:rsidRDefault="00165805" w:rsidP="00165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lowKashida"/>
        <w:rPr>
          <w:rFonts w:ascii="Times New Roman" w:hAnsi="Times New Roman" w:cs="Times New Roman"/>
          <w:color w:val="000000" w:themeColor="text1"/>
          <w:sz w:val="20"/>
          <w:szCs w:val="20"/>
        </w:rPr>
      </w:pPr>
    </w:p>
    <w:p w:rsidR="00165805" w:rsidRPr="0034745E" w:rsidRDefault="00FE079F" w:rsidP="00165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contextualSpacing/>
        <w:jc w:val="lowKashida"/>
        <w:rPr>
          <w:rFonts w:ascii="Times New Roman" w:hAnsi="Times New Roman" w:cs="Times New Roman"/>
          <w:i/>
          <w:iCs/>
          <w:color w:val="000000" w:themeColor="text1"/>
          <w:sz w:val="20"/>
          <w:szCs w:val="20"/>
        </w:rPr>
      </w:pPr>
      <w:r w:rsidRPr="0034745E">
        <w:rPr>
          <w:rFonts w:ascii="Times New Roman" w:hAnsi="Times New Roman" w:cs="Times New Roman"/>
          <w:i/>
          <w:iCs/>
          <w:sz w:val="20"/>
          <w:szCs w:val="20"/>
        </w:rPr>
        <w:t>…</w:t>
      </w:r>
      <w:r w:rsidR="00181980" w:rsidRPr="0034745E">
        <w:rPr>
          <w:rFonts w:ascii="Times New Roman" w:hAnsi="Times New Roman" w:cs="Times New Roman"/>
          <w:i/>
          <w:iCs/>
          <w:sz w:val="20"/>
          <w:szCs w:val="20"/>
        </w:rPr>
        <w:t>Isu klien saya ini agak berat sebab dia bukan sahaja mempunyai masalah identit</w:t>
      </w:r>
      <w:r w:rsidR="00EB465A" w:rsidRPr="0034745E">
        <w:rPr>
          <w:rFonts w:ascii="Times New Roman" w:hAnsi="Times New Roman" w:cs="Times New Roman"/>
          <w:i/>
          <w:iCs/>
          <w:sz w:val="20"/>
          <w:szCs w:val="20"/>
        </w:rPr>
        <w:t>i tetapi mengalami kemurungan hingga ada</w:t>
      </w:r>
      <w:r w:rsidR="00181980" w:rsidRPr="0034745E">
        <w:rPr>
          <w:rFonts w:ascii="Times New Roman" w:hAnsi="Times New Roman" w:cs="Times New Roman"/>
          <w:i/>
          <w:iCs/>
          <w:sz w:val="20"/>
          <w:szCs w:val="20"/>
        </w:rPr>
        <w:t xml:space="preserve"> niat</w:t>
      </w:r>
      <w:r w:rsidR="00EB465A" w:rsidRPr="0034745E">
        <w:rPr>
          <w:rFonts w:ascii="Times New Roman" w:hAnsi="Times New Roman" w:cs="Times New Roman"/>
          <w:i/>
          <w:iCs/>
          <w:sz w:val="20"/>
          <w:szCs w:val="20"/>
        </w:rPr>
        <w:t xml:space="preserve"> hendak bunuh diri</w:t>
      </w:r>
      <w:r w:rsidR="00181980" w:rsidRPr="0034745E">
        <w:rPr>
          <w:rFonts w:ascii="Times New Roman" w:hAnsi="Times New Roman" w:cs="Times New Roman"/>
          <w:i/>
          <w:iCs/>
          <w:sz w:val="20"/>
          <w:szCs w:val="20"/>
        </w:rPr>
        <w:t>. Klien saya ini selalu fikir pasal famil</w:t>
      </w:r>
      <w:r w:rsidR="00EB465A" w:rsidRPr="0034745E">
        <w:rPr>
          <w:rFonts w:ascii="Times New Roman" w:hAnsi="Times New Roman" w:cs="Times New Roman"/>
          <w:i/>
          <w:iCs/>
          <w:sz w:val="20"/>
          <w:szCs w:val="20"/>
        </w:rPr>
        <w:t>y dirumah. perlu menyara mereka,</w:t>
      </w:r>
      <w:r w:rsidR="00165805" w:rsidRPr="0034745E">
        <w:rPr>
          <w:rFonts w:ascii="Times New Roman" w:hAnsi="Times New Roman" w:cs="Times New Roman"/>
          <w:i/>
          <w:iCs/>
          <w:sz w:val="20"/>
          <w:szCs w:val="20"/>
        </w:rPr>
        <w:t xml:space="preserve"> </w:t>
      </w:r>
      <w:r w:rsidR="00181980" w:rsidRPr="0034745E">
        <w:rPr>
          <w:rFonts w:ascii="Times New Roman" w:hAnsi="Times New Roman" w:cs="Times New Roman"/>
          <w:i/>
          <w:iCs/>
          <w:sz w:val="20"/>
          <w:szCs w:val="20"/>
        </w:rPr>
        <w:t xml:space="preserve">dia </w:t>
      </w:r>
      <w:r w:rsidR="00EB465A" w:rsidRPr="0034745E">
        <w:rPr>
          <w:rFonts w:ascii="Times New Roman" w:hAnsi="Times New Roman" w:cs="Times New Roman"/>
          <w:i/>
          <w:iCs/>
          <w:sz w:val="20"/>
          <w:szCs w:val="20"/>
        </w:rPr>
        <w:t xml:space="preserve">[klien] </w:t>
      </w:r>
      <w:r w:rsidR="00181980" w:rsidRPr="0034745E">
        <w:rPr>
          <w:rFonts w:ascii="Times New Roman" w:hAnsi="Times New Roman" w:cs="Times New Roman"/>
          <w:i/>
          <w:iCs/>
          <w:sz w:val="20"/>
          <w:szCs w:val="20"/>
        </w:rPr>
        <w:t>stre</w:t>
      </w:r>
      <w:r w:rsidR="00EB465A" w:rsidRPr="0034745E">
        <w:rPr>
          <w:rFonts w:ascii="Times New Roman" w:hAnsi="Times New Roman" w:cs="Times New Roman"/>
          <w:i/>
          <w:iCs/>
          <w:sz w:val="20"/>
          <w:szCs w:val="20"/>
        </w:rPr>
        <w:t>ss dengan fake friends, suka tikam belakang,</w:t>
      </w:r>
      <w:r w:rsidR="00165805" w:rsidRPr="0034745E">
        <w:rPr>
          <w:rFonts w:ascii="Times New Roman" w:hAnsi="Times New Roman" w:cs="Times New Roman"/>
          <w:i/>
          <w:iCs/>
          <w:sz w:val="20"/>
          <w:szCs w:val="20"/>
        </w:rPr>
        <w:t xml:space="preserve"> </w:t>
      </w:r>
      <w:r w:rsidR="00181980" w:rsidRPr="0034745E">
        <w:rPr>
          <w:rFonts w:ascii="Times New Roman" w:hAnsi="Times New Roman" w:cs="Times New Roman"/>
          <w:i/>
          <w:iCs/>
          <w:sz w:val="20"/>
          <w:szCs w:val="20"/>
        </w:rPr>
        <w:t xml:space="preserve">hanya cari diri </w:t>
      </w:r>
      <w:r w:rsidR="00EB465A" w:rsidRPr="0034745E">
        <w:rPr>
          <w:rFonts w:ascii="Times New Roman" w:hAnsi="Times New Roman" w:cs="Times New Roman"/>
          <w:i/>
          <w:iCs/>
          <w:sz w:val="20"/>
          <w:szCs w:val="20"/>
        </w:rPr>
        <w:t>[klien] bila perlu sahaja. B</w:t>
      </w:r>
      <w:r w:rsidR="00181980" w:rsidRPr="0034745E">
        <w:rPr>
          <w:rFonts w:ascii="Times New Roman" w:hAnsi="Times New Roman" w:cs="Times New Roman"/>
          <w:i/>
          <w:iCs/>
          <w:sz w:val="20"/>
          <w:szCs w:val="20"/>
        </w:rPr>
        <w:t>ila klien tak tahan dengan semua itu, one day dia</w:t>
      </w:r>
      <w:r w:rsidR="00EB465A" w:rsidRPr="0034745E">
        <w:rPr>
          <w:rFonts w:ascii="Times New Roman" w:hAnsi="Times New Roman" w:cs="Times New Roman"/>
          <w:i/>
          <w:iCs/>
          <w:sz w:val="20"/>
          <w:szCs w:val="20"/>
        </w:rPr>
        <w:t xml:space="preserve"> [klien]</w:t>
      </w:r>
      <w:r w:rsidR="00181980" w:rsidRPr="0034745E">
        <w:rPr>
          <w:rFonts w:ascii="Times New Roman" w:hAnsi="Times New Roman" w:cs="Times New Roman"/>
          <w:i/>
          <w:iCs/>
          <w:sz w:val="20"/>
          <w:szCs w:val="20"/>
        </w:rPr>
        <w:t xml:space="preserve"> pergi dapur dan </w:t>
      </w:r>
      <w:r w:rsidR="004310C4" w:rsidRPr="0034745E">
        <w:rPr>
          <w:rFonts w:ascii="Times New Roman" w:hAnsi="Times New Roman" w:cs="Times New Roman"/>
          <w:i/>
          <w:iCs/>
          <w:sz w:val="20"/>
          <w:szCs w:val="20"/>
        </w:rPr>
        <w:t>cuba bunuh diri dengan meng</w:t>
      </w:r>
      <w:r w:rsidR="00181980" w:rsidRPr="0034745E">
        <w:rPr>
          <w:rFonts w:ascii="Times New Roman" w:hAnsi="Times New Roman" w:cs="Times New Roman"/>
          <w:i/>
          <w:iCs/>
          <w:sz w:val="20"/>
          <w:szCs w:val="20"/>
        </w:rPr>
        <w:t>gunakan pisau tapi sempat dihalang oleh kawan serumahnya. Klien ini fikir mati sahaja supaya perkara semua itu selesai. Saya lihat dia mengalami kemurungan tahap yang tinggi sebab b</w:t>
      </w:r>
      <w:r w:rsidR="00EB465A" w:rsidRPr="0034745E">
        <w:rPr>
          <w:rFonts w:ascii="Times New Roman" w:hAnsi="Times New Roman" w:cs="Times New Roman"/>
          <w:i/>
          <w:iCs/>
          <w:sz w:val="20"/>
          <w:szCs w:val="20"/>
        </w:rPr>
        <w:t>eri effect kepada gaya hidup</w:t>
      </w:r>
      <w:r w:rsidR="00181980" w:rsidRPr="0034745E">
        <w:rPr>
          <w:rFonts w:ascii="Times New Roman" w:hAnsi="Times New Roman" w:cs="Times New Roman"/>
          <w:i/>
          <w:iCs/>
          <w:sz w:val="20"/>
          <w:szCs w:val="20"/>
        </w:rPr>
        <w:t xml:space="preserve">, </w:t>
      </w:r>
      <w:r w:rsidR="00EB465A" w:rsidRPr="0034745E">
        <w:rPr>
          <w:rFonts w:ascii="Times New Roman" w:hAnsi="Times New Roman" w:cs="Times New Roman"/>
          <w:i/>
          <w:iCs/>
          <w:sz w:val="20"/>
          <w:szCs w:val="20"/>
        </w:rPr>
        <w:t xml:space="preserve">keadaan fizikal </w:t>
      </w:r>
      <w:r w:rsidR="00181980" w:rsidRPr="0034745E">
        <w:rPr>
          <w:rFonts w:ascii="Times New Roman" w:hAnsi="Times New Roman" w:cs="Times New Roman"/>
          <w:i/>
          <w:iCs/>
          <w:sz w:val="20"/>
          <w:szCs w:val="20"/>
        </w:rPr>
        <w:t>kurus kering dan sering menyendirikan diri. Perasaan dia sentiasa berbolak balik, dia datang kepada saya sebab kawan dia suggest untuk dapatkan kekuatan semula</w:t>
      </w:r>
      <w:r w:rsidRPr="0034745E">
        <w:rPr>
          <w:rFonts w:ascii="Times New Roman" w:hAnsi="Times New Roman" w:cs="Times New Roman"/>
          <w:i/>
          <w:iCs/>
          <w:sz w:val="20"/>
          <w:szCs w:val="20"/>
        </w:rPr>
        <w:t>…</w:t>
      </w:r>
    </w:p>
    <w:p w:rsidR="00181980" w:rsidRPr="0034745E" w:rsidRDefault="00654C29" w:rsidP="00165805">
      <w:pPr>
        <w:spacing w:line="240" w:lineRule="auto"/>
        <w:contextualSpacing/>
        <w:jc w:val="right"/>
        <w:rPr>
          <w:rFonts w:ascii="Times New Roman" w:hAnsi="Times New Roman" w:cs="Times New Roman"/>
          <w:sz w:val="20"/>
          <w:szCs w:val="20"/>
        </w:rPr>
      </w:pPr>
      <w:r w:rsidRPr="0034745E">
        <w:rPr>
          <w:rFonts w:ascii="Times New Roman" w:hAnsi="Times New Roman" w:cs="Times New Roman"/>
          <w:sz w:val="20"/>
          <w:szCs w:val="20"/>
        </w:rPr>
        <w:t>(PK5/B411-420/14)</w:t>
      </w:r>
    </w:p>
    <w:p w:rsidR="00165805" w:rsidRPr="0034745E" w:rsidRDefault="00165805" w:rsidP="00165805">
      <w:pPr>
        <w:autoSpaceDE w:val="0"/>
        <w:autoSpaceDN w:val="0"/>
        <w:adjustRightInd w:val="0"/>
        <w:spacing w:after="0" w:line="240" w:lineRule="auto"/>
        <w:contextualSpacing/>
        <w:jc w:val="lowKashida"/>
        <w:rPr>
          <w:rFonts w:ascii="Times New Roman" w:hAnsi="Times New Roman" w:cs="Times New Roman"/>
          <w:color w:val="000000" w:themeColor="text1"/>
          <w:sz w:val="20"/>
          <w:szCs w:val="20"/>
        </w:rPr>
      </w:pPr>
    </w:p>
    <w:p w:rsidR="005D05AC" w:rsidRPr="0034745E" w:rsidRDefault="00491BF5" w:rsidP="00165805">
      <w:pPr>
        <w:autoSpaceDE w:val="0"/>
        <w:autoSpaceDN w:val="0"/>
        <w:adjustRightInd w:val="0"/>
        <w:spacing w:after="0" w:line="240" w:lineRule="auto"/>
        <w:ind w:firstLine="720"/>
        <w:contextualSpacing/>
        <w:jc w:val="lowKashida"/>
        <w:rPr>
          <w:rFonts w:ascii="Times New Roman" w:hAnsi="Times New Roman" w:cs="Times New Roman"/>
          <w:color w:val="000000" w:themeColor="text1"/>
          <w:sz w:val="20"/>
          <w:szCs w:val="20"/>
        </w:rPr>
      </w:pPr>
      <w:r w:rsidRPr="0034745E">
        <w:rPr>
          <w:rFonts w:ascii="Times New Roman" w:hAnsi="Times New Roman" w:cs="Times New Roman"/>
          <w:color w:val="000000" w:themeColor="text1"/>
          <w:sz w:val="20"/>
          <w:szCs w:val="20"/>
        </w:rPr>
        <w:t>Berdasarkan dapatan kajian ini, pengkaji mendapati klien gay mempunyai cubaan bunuh diri di</w:t>
      </w:r>
      <w:r w:rsidR="00A243B4" w:rsidRPr="0034745E">
        <w:rPr>
          <w:rFonts w:ascii="Times New Roman" w:hAnsi="Times New Roman" w:cs="Times New Roman"/>
          <w:color w:val="000000" w:themeColor="text1"/>
          <w:sz w:val="20"/>
          <w:szCs w:val="20"/>
        </w:rPr>
        <w:t>sebabkan tekanan dan kemurungan</w:t>
      </w:r>
      <w:r w:rsidRPr="0034745E">
        <w:rPr>
          <w:rFonts w:ascii="Times New Roman" w:hAnsi="Times New Roman" w:cs="Times New Roman"/>
          <w:color w:val="000000" w:themeColor="text1"/>
          <w:sz w:val="20"/>
          <w:szCs w:val="20"/>
        </w:rPr>
        <w:t xml:space="preserve"> yang dihadapinya sehingga membuat cubaan bunuh diri. </w:t>
      </w:r>
      <w:r w:rsidR="005D05AC" w:rsidRPr="0034745E">
        <w:rPr>
          <w:rFonts w:ascii="Times New Roman" w:hAnsi="Times New Roman" w:cs="Times New Roman"/>
          <w:sz w:val="20"/>
          <w:szCs w:val="20"/>
        </w:rPr>
        <w:t>Dapatan ini disokong oleh</w:t>
      </w:r>
      <w:r w:rsidR="00FE079F" w:rsidRPr="0034745E">
        <w:rPr>
          <w:rFonts w:ascii="Times New Roman" w:hAnsi="Times New Roman" w:cs="Times New Roman"/>
          <w:sz w:val="20"/>
          <w:szCs w:val="20"/>
        </w:rPr>
        <w:t xml:space="preserve"> Marshal (2012) dan King et al.</w:t>
      </w:r>
      <w:r w:rsidR="005D05AC" w:rsidRPr="0034745E">
        <w:rPr>
          <w:rFonts w:ascii="Times New Roman" w:hAnsi="Times New Roman" w:cs="Times New Roman"/>
          <w:sz w:val="20"/>
          <w:szCs w:val="20"/>
        </w:rPr>
        <w:t xml:space="preserve"> (2007) yang mengatakan kemurungan ini juga memberi kesan kepada emosi</w:t>
      </w:r>
      <w:r w:rsidR="005D05AC" w:rsidRPr="0034745E">
        <w:rPr>
          <w:rFonts w:ascii="Times New Roman" w:hAnsi="Times New Roman" w:cs="Times New Roman"/>
          <w:color w:val="000000" w:themeColor="text1"/>
          <w:sz w:val="20"/>
          <w:szCs w:val="20"/>
        </w:rPr>
        <w:t xml:space="preserve">, perasaan dan fizikal seseorang yang boleh membuatkan seseorang cenderung untuk membunuh diri. Perkara ini berlaku disebabkan mereka berasa kesunyian, dipinggirkan dan merasakan diri tidak dihargai. </w:t>
      </w:r>
      <w:r w:rsidR="005D05AC" w:rsidRPr="0034745E">
        <w:rPr>
          <w:rFonts w:ascii="Times New Roman" w:hAnsi="Times New Roman" w:cs="Times New Roman"/>
          <w:sz w:val="20"/>
          <w:szCs w:val="20"/>
        </w:rPr>
        <w:t xml:space="preserve">Oleh itu, dalam mengendalikan sesi bersama klien gay dan lesbian, kaunselor bukan sahaja berhadapan dengan masalah identiti klien, malah kaunselor juga akan berhadapan dengan masalah kecelaruan mental yang dihadapi oleh klien sehingga cenderung untuk cubaan membunuh diri. Kaunselor perlu peka dan perlu membuat persediaan dengan pelbagai kemungkinan dalam mengendalikan sesi bersama klien gay dan lesbian. Justeru, kaunselor perlu mengetahui isu berkaitan masalah kesihatan mental supaya dapat membantu klien gay dan lesbian dari bertindak untuk membunuh diri. </w:t>
      </w:r>
    </w:p>
    <w:p w:rsidR="00801B20" w:rsidRPr="0034745E" w:rsidRDefault="00BA778D" w:rsidP="005B2FB9">
      <w:pPr>
        <w:autoSpaceDE w:val="0"/>
        <w:autoSpaceDN w:val="0"/>
        <w:adjustRightInd w:val="0"/>
        <w:spacing w:after="0" w:line="240" w:lineRule="auto"/>
        <w:ind w:firstLine="720"/>
        <w:jc w:val="lowKashida"/>
        <w:rPr>
          <w:rFonts w:ascii="Times New Roman" w:eastAsia="Times New Roman" w:hAnsi="Times New Roman" w:cs="Times New Roman"/>
          <w:color w:val="000000"/>
          <w:sz w:val="20"/>
          <w:szCs w:val="20"/>
        </w:rPr>
      </w:pPr>
      <w:r w:rsidRPr="0034745E">
        <w:rPr>
          <w:rFonts w:ascii="Times New Roman" w:hAnsi="Times New Roman" w:cs="Times New Roman"/>
          <w:color w:val="000000"/>
          <w:sz w:val="20"/>
          <w:szCs w:val="20"/>
          <w:shd w:val="clear" w:color="auto" w:fill="FFFFFF"/>
        </w:rPr>
        <w:t>Carrie et al. (2017) yang menegaskan bahawa kemurungan merupakan</w:t>
      </w:r>
      <w:r w:rsidR="00801B20" w:rsidRPr="0034745E">
        <w:rPr>
          <w:rFonts w:ascii="Times New Roman" w:hAnsi="Times New Roman" w:cs="Times New Roman"/>
          <w:color w:val="000000"/>
          <w:sz w:val="20"/>
          <w:szCs w:val="20"/>
          <w:shd w:val="clear" w:color="auto" w:fill="FFFFFF"/>
        </w:rPr>
        <w:t xml:space="preserve"> satu faktor risiko untuk </w:t>
      </w:r>
      <w:r w:rsidRPr="0034745E">
        <w:rPr>
          <w:rFonts w:ascii="Times New Roman" w:hAnsi="Times New Roman" w:cs="Times New Roman"/>
          <w:color w:val="000000"/>
          <w:sz w:val="20"/>
          <w:szCs w:val="20"/>
          <w:shd w:val="clear" w:color="auto" w:fill="FFFFFF"/>
        </w:rPr>
        <w:t xml:space="preserve">cubaan </w:t>
      </w:r>
      <w:r w:rsidR="00801B20" w:rsidRPr="0034745E">
        <w:rPr>
          <w:rFonts w:ascii="Times New Roman" w:hAnsi="Times New Roman" w:cs="Times New Roman"/>
          <w:color w:val="000000"/>
          <w:sz w:val="20"/>
          <w:szCs w:val="20"/>
          <w:shd w:val="clear" w:color="auto" w:fill="FFFFFF"/>
        </w:rPr>
        <w:t>membunuh diri (Oliffe &amp;</w:t>
      </w:r>
      <w:r w:rsidR="007C7B75" w:rsidRPr="0034745E">
        <w:rPr>
          <w:rFonts w:ascii="Times New Roman" w:hAnsi="Times New Roman" w:cs="Times New Roman"/>
          <w:color w:val="000000"/>
          <w:sz w:val="20"/>
          <w:szCs w:val="20"/>
          <w:shd w:val="clear" w:color="auto" w:fill="FFFFFF"/>
        </w:rPr>
        <w:t xml:space="preserve"> Phillips</w:t>
      </w:r>
      <w:r w:rsidRPr="0034745E">
        <w:rPr>
          <w:rFonts w:ascii="Times New Roman" w:hAnsi="Times New Roman" w:cs="Times New Roman"/>
          <w:color w:val="000000"/>
          <w:sz w:val="20"/>
          <w:szCs w:val="20"/>
          <w:shd w:val="clear" w:color="auto" w:fill="FFFFFF"/>
        </w:rPr>
        <w:t xml:space="preserve"> 2008).  </w:t>
      </w:r>
      <w:r w:rsidR="007C7B75" w:rsidRPr="0034745E">
        <w:rPr>
          <w:rFonts w:ascii="Times New Roman" w:eastAsia="Times New Roman" w:hAnsi="Times New Roman" w:cs="Times New Roman"/>
          <w:color w:val="000000"/>
          <w:sz w:val="20"/>
          <w:szCs w:val="20"/>
        </w:rPr>
        <w:t>Kemurungan merupakan</w:t>
      </w:r>
      <w:r w:rsidR="00165805" w:rsidRPr="0034745E">
        <w:rPr>
          <w:rFonts w:ascii="Times New Roman" w:eastAsia="Times New Roman" w:hAnsi="Times New Roman" w:cs="Times New Roman"/>
          <w:color w:val="000000"/>
          <w:sz w:val="20"/>
          <w:szCs w:val="20"/>
        </w:rPr>
        <w:t xml:space="preserve"> </w:t>
      </w:r>
      <w:r w:rsidR="007C7B75" w:rsidRPr="0034745E">
        <w:rPr>
          <w:rFonts w:ascii="Times New Roman" w:eastAsia="Times New Roman" w:hAnsi="Times New Roman" w:cs="Times New Roman"/>
          <w:color w:val="000000"/>
          <w:sz w:val="20"/>
          <w:szCs w:val="20"/>
        </w:rPr>
        <w:t>kehilangan minat atau nikmat dalam hampir semua aktiviti yang dijalankan dalam tempoh 2 minggu seperti perubahan dalam selera makan, tidur, keadaan fizikal yang lemah, merasakan diri tidak berguna atau bersalah; kesukaran untuk berfikir dengan waras, tidak boleh menumpukan perhatian atau membuat keputusan dan mempunyai idea untuk membunuh diri (American Psychiatric Association 2013). Apabila tanda-tanda ini mengganggu fungsi harian individu hampir setiap hari, untuk sekurang-kurangnya 2 minggu, kemurungan boleh secara rasmi didiagnosis. Gejala kemurungan ini juga boleh menimbulkan masalah lain iaitu</w:t>
      </w:r>
      <w:r w:rsidR="00165805" w:rsidRPr="0034745E">
        <w:rPr>
          <w:rFonts w:ascii="Times New Roman" w:eastAsia="Times New Roman" w:hAnsi="Times New Roman" w:cs="Times New Roman"/>
          <w:color w:val="000000"/>
          <w:sz w:val="20"/>
          <w:szCs w:val="20"/>
        </w:rPr>
        <w:t xml:space="preserve"> </w:t>
      </w:r>
      <w:r w:rsidR="007C7B75" w:rsidRPr="0034745E">
        <w:rPr>
          <w:rFonts w:ascii="Times New Roman" w:eastAsia="Times New Roman" w:hAnsi="Times New Roman" w:cs="Times New Roman"/>
          <w:color w:val="000000"/>
          <w:sz w:val="20"/>
          <w:szCs w:val="20"/>
        </w:rPr>
        <w:t>kebimbangan, cepat marah, pengambilan alkohol dan dadah serta boleh melakukan</w:t>
      </w:r>
      <w:r w:rsidR="00165805" w:rsidRPr="0034745E">
        <w:rPr>
          <w:rFonts w:ascii="Times New Roman" w:eastAsia="Times New Roman" w:hAnsi="Times New Roman" w:cs="Times New Roman"/>
          <w:color w:val="000000"/>
          <w:sz w:val="20"/>
          <w:szCs w:val="20"/>
        </w:rPr>
        <w:t xml:space="preserve"> </w:t>
      </w:r>
      <w:r w:rsidR="007C7B75" w:rsidRPr="0034745E">
        <w:rPr>
          <w:rFonts w:ascii="Times New Roman" w:eastAsia="Times New Roman" w:hAnsi="Times New Roman" w:cs="Times New Roman"/>
          <w:color w:val="000000"/>
          <w:sz w:val="20"/>
          <w:szCs w:val="20"/>
        </w:rPr>
        <w:t>keganasan kepada orang lain (Oliffe &amp; Phillips 2008). </w:t>
      </w:r>
    </w:p>
    <w:p w:rsidR="00113BD5" w:rsidRPr="0034745E" w:rsidRDefault="00EE027C" w:rsidP="005B2FB9">
      <w:pPr>
        <w:autoSpaceDE w:val="0"/>
        <w:autoSpaceDN w:val="0"/>
        <w:adjustRightInd w:val="0"/>
        <w:spacing w:after="0" w:line="240" w:lineRule="auto"/>
        <w:ind w:firstLine="720"/>
        <w:jc w:val="lowKashida"/>
        <w:rPr>
          <w:rFonts w:ascii="Times New Roman" w:hAnsi="Times New Roman" w:cs="Times New Roman"/>
          <w:color w:val="000000"/>
          <w:sz w:val="20"/>
          <w:szCs w:val="20"/>
          <w:shd w:val="clear" w:color="auto" w:fill="FFFFFF"/>
        </w:rPr>
      </w:pPr>
      <w:r w:rsidRPr="0034745E">
        <w:rPr>
          <w:rFonts w:ascii="Times New Roman" w:eastAsia="Times New Roman" w:hAnsi="Times New Roman" w:cs="Times New Roman"/>
          <w:color w:val="000000"/>
          <w:sz w:val="20"/>
          <w:szCs w:val="20"/>
        </w:rPr>
        <w:t>Jus</w:t>
      </w:r>
      <w:r w:rsidR="00654C29" w:rsidRPr="0034745E">
        <w:rPr>
          <w:rFonts w:ascii="Times New Roman" w:eastAsia="Times New Roman" w:hAnsi="Times New Roman" w:cs="Times New Roman"/>
          <w:color w:val="000000"/>
          <w:sz w:val="20"/>
          <w:szCs w:val="20"/>
        </w:rPr>
        <w:t>teru, kaunselor perlu</w:t>
      </w:r>
      <w:r w:rsidRPr="0034745E">
        <w:rPr>
          <w:rFonts w:ascii="Times New Roman" w:eastAsia="Times New Roman" w:hAnsi="Times New Roman" w:cs="Times New Roman"/>
          <w:color w:val="000000"/>
          <w:sz w:val="20"/>
          <w:szCs w:val="20"/>
        </w:rPr>
        <w:t xml:space="preserve"> berfikir secara kritikal dalam mem</w:t>
      </w:r>
      <w:r w:rsidR="005D05AC" w:rsidRPr="0034745E">
        <w:rPr>
          <w:rFonts w:ascii="Times New Roman" w:eastAsia="Times New Roman" w:hAnsi="Times New Roman" w:cs="Times New Roman"/>
          <w:color w:val="000000"/>
          <w:sz w:val="20"/>
          <w:szCs w:val="20"/>
        </w:rPr>
        <w:t xml:space="preserve">bantu klien gay dan lesbian </w:t>
      </w:r>
      <w:r w:rsidRPr="0034745E">
        <w:rPr>
          <w:rFonts w:ascii="Times New Roman" w:eastAsia="Times New Roman" w:hAnsi="Times New Roman" w:cs="Times New Roman"/>
          <w:color w:val="000000"/>
          <w:sz w:val="20"/>
          <w:szCs w:val="20"/>
        </w:rPr>
        <w:t xml:space="preserve">untuk mendapatkan kesejahteraan yang lebih baik. Kaunselor perlu merancang beberapa tindakan dan strategi </w:t>
      </w:r>
      <w:r w:rsidR="00DD7AD9" w:rsidRPr="0034745E">
        <w:rPr>
          <w:rFonts w:ascii="Times New Roman" w:hAnsi="Times New Roman" w:cs="Times New Roman"/>
          <w:color w:val="000000" w:themeColor="text1"/>
          <w:sz w:val="20"/>
          <w:szCs w:val="20"/>
          <w:shd w:val="clear" w:color="auto" w:fill="FFFFFF"/>
        </w:rPr>
        <w:t>yang tertentu bagi meneroka</w:t>
      </w:r>
      <w:r w:rsidR="005D05AC" w:rsidRPr="0034745E">
        <w:rPr>
          <w:rFonts w:ascii="Times New Roman" w:hAnsi="Times New Roman" w:cs="Times New Roman"/>
          <w:color w:val="000000" w:themeColor="text1"/>
          <w:sz w:val="20"/>
          <w:szCs w:val="20"/>
          <w:shd w:val="clear" w:color="auto" w:fill="FFFFFF"/>
        </w:rPr>
        <w:t xml:space="preserve"> masalah klien</w:t>
      </w:r>
      <w:r w:rsidR="00654C29" w:rsidRPr="0034745E">
        <w:rPr>
          <w:rFonts w:ascii="Times New Roman" w:hAnsi="Times New Roman" w:cs="Times New Roman"/>
          <w:color w:val="000000" w:themeColor="text1"/>
          <w:sz w:val="20"/>
          <w:szCs w:val="20"/>
          <w:shd w:val="clear" w:color="auto" w:fill="FFFFFF"/>
        </w:rPr>
        <w:t xml:space="preserve"> dengan lebih mendalam. Kaunselor juga wajar</w:t>
      </w:r>
      <w:r w:rsidR="005D05AC" w:rsidRPr="0034745E">
        <w:rPr>
          <w:rFonts w:ascii="Times New Roman" w:hAnsi="Times New Roman" w:cs="Times New Roman"/>
          <w:color w:val="000000" w:themeColor="text1"/>
          <w:sz w:val="20"/>
          <w:szCs w:val="20"/>
          <w:shd w:val="clear" w:color="auto" w:fill="FFFFFF"/>
        </w:rPr>
        <w:t xml:space="preserve"> mempunyai </w:t>
      </w:r>
      <w:r w:rsidR="00DD7AD9" w:rsidRPr="0034745E">
        <w:rPr>
          <w:rFonts w:ascii="Times New Roman" w:hAnsi="Times New Roman" w:cs="Times New Roman"/>
          <w:color w:val="000000" w:themeColor="text1"/>
          <w:sz w:val="20"/>
          <w:szCs w:val="20"/>
          <w:shd w:val="clear" w:color="auto" w:fill="FFFFFF"/>
        </w:rPr>
        <w:t>sifat-sifat seorang pendengar yang baik</w:t>
      </w:r>
      <w:r w:rsidR="005D05AC" w:rsidRPr="0034745E">
        <w:rPr>
          <w:rFonts w:ascii="Times New Roman" w:hAnsi="Times New Roman" w:cs="Times New Roman"/>
          <w:color w:val="000000" w:themeColor="text1"/>
          <w:sz w:val="20"/>
          <w:szCs w:val="20"/>
          <w:shd w:val="clear" w:color="auto" w:fill="FFFFFF"/>
        </w:rPr>
        <w:t xml:space="preserve"> </w:t>
      </w:r>
      <w:r w:rsidR="00DD7AD9" w:rsidRPr="0034745E">
        <w:rPr>
          <w:rFonts w:ascii="Times New Roman" w:hAnsi="Times New Roman" w:cs="Times New Roman"/>
          <w:color w:val="000000" w:themeColor="text1"/>
          <w:sz w:val="20"/>
          <w:szCs w:val="20"/>
          <w:shd w:val="clear" w:color="auto" w:fill="FFFFFF"/>
        </w:rPr>
        <w:t>dan </w:t>
      </w:r>
      <w:r w:rsidR="00DD7AD9" w:rsidRPr="0034745E">
        <w:rPr>
          <w:rStyle w:val="Emphasis"/>
          <w:rFonts w:ascii="Times New Roman" w:hAnsi="Times New Roman" w:cs="Times New Roman"/>
          <w:i w:val="0"/>
          <w:iCs w:val="0"/>
          <w:color w:val="000000" w:themeColor="text1"/>
          <w:sz w:val="20"/>
          <w:szCs w:val="20"/>
          <w:shd w:val="clear" w:color="auto" w:fill="FFFFFF"/>
        </w:rPr>
        <w:t>kritikal</w:t>
      </w:r>
      <w:r w:rsidR="00DD7AD9" w:rsidRPr="0034745E">
        <w:rPr>
          <w:rFonts w:ascii="Times New Roman" w:hAnsi="Times New Roman" w:cs="Times New Roman"/>
          <w:color w:val="000000" w:themeColor="text1"/>
          <w:sz w:val="20"/>
          <w:szCs w:val="20"/>
          <w:shd w:val="clear" w:color="auto" w:fill="FFFFFF"/>
        </w:rPr>
        <w:t> serta membantu kllien jika menghadapi </w:t>
      </w:r>
      <w:r w:rsidR="005D05AC" w:rsidRPr="0034745E">
        <w:rPr>
          <w:rFonts w:ascii="Times New Roman" w:hAnsi="Times New Roman" w:cs="Times New Roman"/>
          <w:color w:val="000000" w:themeColor="text1"/>
          <w:sz w:val="20"/>
          <w:szCs w:val="20"/>
          <w:shd w:val="clear" w:color="auto" w:fill="FFFFFF"/>
        </w:rPr>
        <w:t xml:space="preserve">pelbagai kemungkinan pada masa akan datang (Sapora Sipon). </w:t>
      </w:r>
      <w:r w:rsidR="00003E8F" w:rsidRPr="0034745E">
        <w:rPr>
          <w:rFonts w:ascii="Times New Roman" w:hAnsi="Times New Roman" w:cs="Times New Roman"/>
          <w:color w:val="000000"/>
          <w:sz w:val="20"/>
          <w:szCs w:val="20"/>
          <w:shd w:val="clear" w:color="auto" w:fill="FFFFFF"/>
        </w:rPr>
        <w:t xml:space="preserve"> </w:t>
      </w:r>
      <w:r w:rsidR="00003E8F" w:rsidRPr="0034745E">
        <w:rPr>
          <w:rFonts w:ascii="Times New Roman" w:hAnsi="Times New Roman" w:cs="Times New Roman"/>
          <w:sz w:val="20"/>
          <w:szCs w:val="20"/>
        </w:rPr>
        <w:t>Justeru, kaunselor perlu</w:t>
      </w:r>
      <w:r w:rsidR="00165805" w:rsidRPr="0034745E">
        <w:rPr>
          <w:rFonts w:ascii="Times New Roman" w:hAnsi="Times New Roman" w:cs="Times New Roman"/>
          <w:sz w:val="20"/>
          <w:szCs w:val="20"/>
        </w:rPr>
        <w:t xml:space="preserve"> </w:t>
      </w:r>
      <w:r w:rsidR="00003E8F" w:rsidRPr="0034745E">
        <w:rPr>
          <w:rFonts w:ascii="Times New Roman" w:hAnsi="Times New Roman" w:cs="Times New Roman"/>
          <w:sz w:val="20"/>
          <w:szCs w:val="20"/>
        </w:rPr>
        <w:t xml:space="preserve">menggunakan kemahiran kritikal dalam merancang strategi dalam memahami golongan gay dan lesbian. </w:t>
      </w:r>
      <w:r w:rsidR="005D05AC" w:rsidRPr="0034745E">
        <w:rPr>
          <w:rFonts w:ascii="Times New Roman" w:hAnsi="Times New Roman" w:cs="Times New Roman"/>
          <w:sz w:val="20"/>
          <w:szCs w:val="20"/>
        </w:rPr>
        <w:t xml:space="preserve">Kaunseling kecenderungan membunuh diri dalam kalangan klien gay dan lesbian ini boleh memfokuskan tentang </w:t>
      </w:r>
      <w:r w:rsidR="00003E8F" w:rsidRPr="0034745E">
        <w:rPr>
          <w:rFonts w:ascii="Times New Roman" w:hAnsi="Times New Roman" w:cs="Times New Roman"/>
          <w:sz w:val="20"/>
          <w:szCs w:val="20"/>
        </w:rPr>
        <w:t xml:space="preserve">simptom-simptom tingkah laku gay lesbian yang cenderung untuk melakukan cubaan </w:t>
      </w:r>
      <w:r w:rsidR="00654C29" w:rsidRPr="0034745E">
        <w:rPr>
          <w:rFonts w:ascii="Times New Roman" w:hAnsi="Times New Roman" w:cs="Times New Roman"/>
          <w:sz w:val="20"/>
          <w:szCs w:val="20"/>
        </w:rPr>
        <w:t>mem</w:t>
      </w:r>
      <w:r w:rsidR="00003E8F" w:rsidRPr="0034745E">
        <w:rPr>
          <w:rFonts w:ascii="Times New Roman" w:hAnsi="Times New Roman" w:cs="Times New Roman"/>
          <w:sz w:val="20"/>
          <w:szCs w:val="20"/>
        </w:rPr>
        <w:t>bunuh diri.  Kaunselor perlu melihat</w:t>
      </w:r>
      <w:r w:rsidR="005D05AC" w:rsidRPr="0034745E">
        <w:rPr>
          <w:rFonts w:ascii="Times New Roman" w:hAnsi="Times New Roman" w:cs="Times New Roman"/>
          <w:sz w:val="20"/>
          <w:szCs w:val="20"/>
        </w:rPr>
        <w:t xml:space="preserve"> aspek-aspek yang berkaitan dengan fungsi psikososial</w:t>
      </w:r>
      <w:r w:rsidR="00003E8F" w:rsidRPr="0034745E">
        <w:rPr>
          <w:rFonts w:ascii="Times New Roman" w:hAnsi="Times New Roman" w:cs="Times New Roman"/>
          <w:sz w:val="20"/>
          <w:szCs w:val="20"/>
        </w:rPr>
        <w:t xml:space="preserve"> individu yang terjejas akibat kemurungan, konflik dalaman dan faktor persekitaran yang menyebabkan klien cenderung untuk melakukan cubaan </w:t>
      </w:r>
      <w:r w:rsidR="00654C29" w:rsidRPr="0034745E">
        <w:rPr>
          <w:rFonts w:ascii="Times New Roman" w:hAnsi="Times New Roman" w:cs="Times New Roman"/>
          <w:sz w:val="20"/>
          <w:szCs w:val="20"/>
        </w:rPr>
        <w:t>mem</w:t>
      </w:r>
      <w:r w:rsidR="00003E8F" w:rsidRPr="0034745E">
        <w:rPr>
          <w:rFonts w:ascii="Times New Roman" w:hAnsi="Times New Roman" w:cs="Times New Roman"/>
          <w:sz w:val="20"/>
          <w:szCs w:val="20"/>
        </w:rPr>
        <w:t xml:space="preserve">bunuh diri. </w:t>
      </w:r>
      <w:r w:rsidR="005D05AC" w:rsidRPr="0034745E">
        <w:rPr>
          <w:rFonts w:ascii="Times New Roman" w:hAnsi="Times New Roman" w:cs="Times New Roman"/>
          <w:sz w:val="20"/>
          <w:szCs w:val="20"/>
        </w:rPr>
        <w:t xml:space="preserve">Ia </w:t>
      </w:r>
      <w:r w:rsidR="00003E8F" w:rsidRPr="0034745E">
        <w:rPr>
          <w:rFonts w:ascii="Times New Roman" w:hAnsi="Times New Roman" w:cs="Times New Roman"/>
          <w:sz w:val="20"/>
          <w:szCs w:val="20"/>
        </w:rPr>
        <w:t xml:space="preserve">juga </w:t>
      </w:r>
      <w:r w:rsidR="005D05AC" w:rsidRPr="0034745E">
        <w:rPr>
          <w:rFonts w:ascii="Times New Roman" w:hAnsi="Times New Roman" w:cs="Times New Roman"/>
          <w:sz w:val="20"/>
          <w:szCs w:val="20"/>
        </w:rPr>
        <w:t>menekankan tentang perubahan tingkah laku dengan memberikan strategi daya tindak (</w:t>
      </w:r>
      <w:r w:rsidR="005D05AC" w:rsidRPr="0034745E">
        <w:rPr>
          <w:rFonts w:ascii="Times New Roman" w:hAnsi="Times New Roman" w:cs="Times New Roman"/>
          <w:i/>
          <w:iCs/>
          <w:sz w:val="20"/>
          <w:szCs w:val="20"/>
        </w:rPr>
        <w:t>coping strategies</w:t>
      </w:r>
      <w:r w:rsidR="005D05AC" w:rsidRPr="0034745E">
        <w:rPr>
          <w:rFonts w:ascii="Times New Roman" w:hAnsi="Times New Roman" w:cs="Times New Roman"/>
          <w:sz w:val="20"/>
          <w:szCs w:val="20"/>
        </w:rPr>
        <w:t>) dan</w:t>
      </w:r>
      <w:r w:rsidR="005D05AC" w:rsidRPr="0034745E">
        <w:rPr>
          <w:rFonts w:ascii="Times New Roman" w:hAnsi="Times New Roman" w:cs="Times New Roman"/>
          <w:i/>
          <w:iCs/>
          <w:sz w:val="20"/>
          <w:szCs w:val="20"/>
        </w:rPr>
        <w:t xml:space="preserve"> tools</w:t>
      </w:r>
      <w:r w:rsidR="005D05AC" w:rsidRPr="0034745E">
        <w:rPr>
          <w:rFonts w:ascii="Times New Roman" w:hAnsi="Times New Roman" w:cs="Times New Roman"/>
          <w:sz w:val="20"/>
          <w:szCs w:val="20"/>
        </w:rPr>
        <w:t xml:space="preserve"> untuk r</w:t>
      </w:r>
      <w:r w:rsidR="005D05AC" w:rsidRPr="0034745E">
        <w:rPr>
          <w:rFonts w:ascii="Times New Roman" w:hAnsi="Times New Roman" w:cs="Times New Roman"/>
          <w:i/>
          <w:iCs/>
          <w:sz w:val="20"/>
          <w:szCs w:val="20"/>
        </w:rPr>
        <w:t>ecovery</w:t>
      </w:r>
      <w:r w:rsidR="005D05AC" w:rsidRPr="0034745E">
        <w:rPr>
          <w:rFonts w:ascii="Times New Roman" w:hAnsi="Times New Roman" w:cs="Times New Roman"/>
          <w:sz w:val="20"/>
          <w:szCs w:val="20"/>
        </w:rPr>
        <w:t xml:space="preserve"> kepada klien.</w:t>
      </w:r>
    </w:p>
    <w:p w:rsidR="00003E8F" w:rsidRPr="0034745E" w:rsidRDefault="00003E8F" w:rsidP="005B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lowKashida"/>
        <w:rPr>
          <w:rFonts w:ascii="Times New Roman" w:hAnsi="Times New Roman" w:cs="Times New Roman"/>
          <w:color w:val="000000" w:themeColor="text1"/>
          <w:sz w:val="20"/>
          <w:szCs w:val="20"/>
        </w:rPr>
      </w:pPr>
    </w:p>
    <w:p w:rsidR="00C41A88" w:rsidRPr="0034745E" w:rsidRDefault="00165805" w:rsidP="005B2FB9">
      <w:pPr>
        <w:autoSpaceDE w:val="0"/>
        <w:autoSpaceDN w:val="0"/>
        <w:adjustRightInd w:val="0"/>
        <w:spacing w:after="0" w:line="240" w:lineRule="auto"/>
        <w:jc w:val="center"/>
        <w:rPr>
          <w:rFonts w:ascii="Times New Roman" w:hAnsi="Times New Roman" w:cs="Times New Roman"/>
          <w:sz w:val="20"/>
          <w:szCs w:val="20"/>
        </w:rPr>
      </w:pPr>
      <w:r w:rsidRPr="0034745E">
        <w:rPr>
          <w:rFonts w:ascii="Times New Roman" w:hAnsi="Times New Roman" w:cs="Times New Roman"/>
          <w:sz w:val="20"/>
          <w:szCs w:val="20"/>
        </w:rPr>
        <w:lastRenderedPageBreak/>
        <w:t>KONFLIK DALAMAN DIRI</w:t>
      </w:r>
    </w:p>
    <w:p w:rsidR="00C41A88" w:rsidRPr="0034745E" w:rsidRDefault="00C41A88" w:rsidP="005B2FB9">
      <w:pPr>
        <w:autoSpaceDE w:val="0"/>
        <w:autoSpaceDN w:val="0"/>
        <w:adjustRightInd w:val="0"/>
        <w:spacing w:after="0" w:line="240" w:lineRule="auto"/>
        <w:jc w:val="lowKashida"/>
        <w:rPr>
          <w:rFonts w:ascii="Times New Roman" w:hAnsi="Times New Roman" w:cs="Times New Roman"/>
          <w:sz w:val="20"/>
          <w:szCs w:val="20"/>
        </w:rPr>
      </w:pPr>
    </w:p>
    <w:p w:rsidR="00C41A88" w:rsidRPr="0034745E" w:rsidRDefault="00C41A88" w:rsidP="005B2FB9">
      <w:pPr>
        <w:autoSpaceDE w:val="0"/>
        <w:autoSpaceDN w:val="0"/>
        <w:adjustRightInd w:val="0"/>
        <w:spacing w:after="0" w:line="240" w:lineRule="auto"/>
        <w:jc w:val="lowKashida"/>
        <w:rPr>
          <w:rFonts w:ascii="Times New Roman" w:hAnsi="Times New Roman" w:cs="Times New Roman"/>
          <w:sz w:val="20"/>
          <w:szCs w:val="20"/>
        </w:rPr>
      </w:pPr>
      <w:r w:rsidRPr="0034745E">
        <w:rPr>
          <w:rFonts w:ascii="Times New Roman" w:hAnsi="Times New Roman" w:cs="Times New Roman"/>
          <w:sz w:val="20"/>
          <w:szCs w:val="20"/>
        </w:rPr>
        <w:t>Konflik dalaman</w:t>
      </w:r>
      <w:r w:rsidR="002D0873" w:rsidRPr="0034745E">
        <w:rPr>
          <w:rFonts w:ascii="Times New Roman" w:hAnsi="Times New Roman" w:cs="Times New Roman"/>
          <w:sz w:val="20"/>
          <w:szCs w:val="20"/>
        </w:rPr>
        <w:t xml:space="preserve"> diri </w:t>
      </w:r>
      <w:r w:rsidRPr="0034745E">
        <w:rPr>
          <w:rFonts w:ascii="Times New Roman" w:hAnsi="Times New Roman" w:cs="Times New Roman"/>
          <w:sz w:val="20"/>
          <w:szCs w:val="20"/>
        </w:rPr>
        <w:t xml:space="preserve">ini merangkumi masalah emosi, </w:t>
      </w:r>
      <w:r w:rsidR="00003E8F" w:rsidRPr="0034745E">
        <w:rPr>
          <w:rFonts w:ascii="Times New Roman" w:hAnsi="Times New Roman" w:cs="Times New Roman"/>
          <w:sz w:val="20"/>
          <w:szCs w:val="20"/>
        </w:rPr>
        <w:t xml:space="preserve">kekeliruan identiti </w:t>
      </w:r>
      <w:r w:rsidRPr="0034745E">
        <w:rPr>
          <w:rFonts w:ascii="Times New Roman" w:hAnsi="Times New Roman" w:cs="Times New Roman"/>
          <w:sz w:val="20"/>
          <w:szCs w:val="20"/>
        </w:rPr>
        <w:t>dan</w:t>
      </w:r>
      <w:r w:rsidR="003A3077" w:rsidRPr="0034745E">
        <w:rPr>
          <w:rFonts w:ascii="Times New Roman" w:hAnsi="Times New Roman" w:cs="Times New Roman"/>
          <w:sz w:val="20"/>
          <w:szCs w:val="20"/>
        </w:rPr>
        <w:t xml:space="preserve"> tidak berupaya </w:t>
      </w:r>
      <w:r w:rsidRPr="0034745E">
        <w:rPr>
          <w:rFonts w:ascii="Times New Roman" w:hAnsi="Times New Roman" w:cs="Times New Roman"/>
          <w:sz w:val="20"/>
          <w:szCs w:val="20"/>
        </w:rPr>
        <w:t>menyelesaikan masalah dengan baik</w:t>
      </w:r>
      <w:r w:rsidR="003A3077" w:rsidRPr="0034745E">
        <w:rPr>
          <w:rFonts w:ascii="Times New Roman" w:hAnsi="Times New Roman" w:cs="Times New Roman"/>
          <w:sz w:val="20"/>
          <w:szCs w:val="20"/>
        </w:rPr>
        <w:t xml:space="preserve">. Ketiga-tiga konflik ini </w:t>
      </w:r>
      <w:r w:rsidRPr="0034745E">
        <w:rPr>
          <w:rFonts w:ascii="Times New Roman" w:hAnsi="Times New Roman" w:cs="Times New Roman"/>
          <w:sz w:val="20"/>
          <w:szCs w:val="20"/>
        </w:rPr>
        <w:t xml:space="preserve">merupakan antara punca keinginan </w:t>
      </w:r>
      <w:r w:rsidR="002D0873" w:rsidRPr="0034745E">
        <w:rPr>
          <w:rFonts w:ascii="Times New Roman" w:hAnsi="Times New Roman" w:cs="Times New Roman"/>
          <w:sz w:val="20"/>
          <w:szCs w:val="20"/>
        </w:rPr>
        <w:t xml:space="preserve">klien gay dan lesbian </w:t>
      </w:r>
      <w:r w:rsidRPr="0034745E">
        <w:rPr>
          <w:rFonts w:ascii="Times New Roman" w:hAnsi="Times New Roman" w:cs="Times New Roman"/>
          <w:sz w:val="20"/>
          <w:szCs w:val="20"/>
        </w:rPr>
        <w:t xml:space="preserve">untuk </w:t>
      </w:r>
      <w:r w:rsidR="002D0873" w:rsidRPr="0034745E">
        <w:rPr>
          <w:rFonts w:ascii="Times New Roman" w:hAnsi="Times New Roman" w:cs="Times New Roman"/>
          <w:sz w:val="20"/>
          <w:szCs w:val="20"/>
        </w:rPr>
        <w:t>mem</w:t>
      </w:r>
      <w:r w:rsidRPr="0034745E">
        <w:rPr>
          <w:rFonts w:ascii="Times New Roman" w:hAnsi="Times New Roman" w:cs="Times New Roman"/>
          <w:sz w:val="20"/>
          <w:szCs w:val="20"/>
        </w:rPr>
        <w:t>bunuh diri.</w:t>
      </w:r>
      <w:r w:rsidR="00003E8F" w:rsidRPr="0034745E">
        <w:rPr>
          <w:rFonts w:ascii="Times New Roman" w:hAnsi="Times New Roman" w:cs="Times New Roman"/>
          <w:sz w:val="20"/>
          <w:szCs w:val="20"/>
        </w:rPr>
        <w:t xml:space="preserve"> Hasil dapatan data temu bual menunjukkan terdapat tiga orang peserta kajian bersetuju dengan faktor konflik dalaman sebagai penyebab mereka mempunyai keinginan bunuh diri. PK1 menyatakan kliennya sering kali menyebut untuk membunuh diri kerana mempunyai perasaan marah dan geram kepada pasangannya yang curang dan menyebabkan klien tidak boleh mengawal emosi dan bertindak untuk melakukan cubaan bunuh diri: </w:t>
      </w:r>
    </w:p>
    <w:p w:rsidR="00C41A88" w:rsidRPr="0034745E" w:rsidRDefault="00C41A88" w:rsidP="005B2FB9">
      <w:pPr>
        <w:autoSpaceDE w:val="0"/>
        <w:autoSpaceDN w:val="0"/>
        <w:adjustRightInd w:val="0"/>
        <w:spacing w:after="0" w:line="240" w:lineRule="auto"/>
        <w:jc w:val="lowKashida"/>
        <w:rPr>
          <w:rFonts w:ascii="Times New Roman" w:hAnsi="Times New Roman" w:cs="Times New Roman"/>
          <w:sz w:val="20"/>
          <w:szCs w:val="20"/>
        </w:rPr>
      </w:pPr>
    </w:p>
    <w:p w:rsidR="00165805" w:rsidRPr="0034745E" w:rsidRDefault="00FE079F" w:rsidP="005B2FB9">
      <w:pPr>
        <w:autoSpaceDE w:val="0"/>
        <w:autoSpaceDN w:val="0"/>
        <w:adjustRightInd w:val="0"/>
        <w:spacing w:after="0" w:line="240" w:lineRule="auto"/>
        <w:ind w:left="720"/>
        <w:jc w:val="lowKashida"/>
        <w:rPr>
          <w:rFonts w:ascii="Times New Roman" w:hAnsi="Times New Roman" w:cs="Times New Roman"/>
          <w:i/>
          <w:iCs/>
          <w:sz w:val="20"/>
          <w:szCs w:val="20"/>
        </w:rPr>
      </w:pPr>
      <w:r w:rsidRPr="0034745E">
        <w:rPr>
          <w:rFonts w:ascii="Times New Roman" w:hAnsi="Times New Roman" w:cs="Times New Roman"/>
          <w:i/>
          <w:iCs/>
          <w:sz w:val="20"/>
          <w:szCs w:val="20"/>
        </w:rPr>
        <w:t>…</w:t>
      </w:r>
      <w:r w:rsidR="00C41A88" w:rsidRPr="0034745E">
        <w:rPr>
          <w:rFonts w:ascii="Times New Roman" w:hAnsi="Times New Roman" w:cs="Times New Roman"/>
          <w:i/>
          <w:iCs/>
          <w:sz w:val="20"/>
          <w:szCs w:val="20"/>
        </w:rPr>
        <w:t xml:space="preserve">Macam klien saya sendiri, </w:t>
      </w:r>
      <w:r w:rsidR="00003E8F" w:rsidRPr="0034745E">
        <w:rPr>
          <w:rFonts w:ascii="Times New Roman" w:hAnsi="Times New Roman" w:cs="Times New Roman"/>
          <w:i/>
          <w:iCs/>
          <w:sz w:val="20"/>
          <w:szCs w:val="20"/>
        </w:rPr>
        <w:t xml:space="preserve">dia macam ada konflik dalaman dalam diri dia sebab tidak boleh kawal emosi dengan baik. </w:t>
      </w:r>
      <w:r w:rsidR="00C41A88" w:rsidRPr="0034745E">
        <w:rPr>
          <w:rFonts w:ascii="Times New Roman" w:hAnsi="Times New Roman" w:cs="Times New Roman"/>
          <w:i/>
          <w:iCs/>
          <w:sz w:val="20"/>
          <w:szCs w:val="20"/>
        </w:rPr>
        <w:t xml:space="preserve">dia </w:t>
      </w:r>
      <w:r w:rsidR="00003E8F" w:rsidRPr="0034745E">
        <w:rPr>
          <w:rFonts w:ascii="Times New Roman" w:hAnsi="Times New Roman" w:cs="Times New Roman"/>
          <w:i/>
          <w:iCs/>
          <w:sz w:val="20"/>
          <w:szCs w:val="20"/>
        </w:rPr>
        <w:t xml:space="preserve">[klien] </w:t>
      </w:r>
      <w:r w:rsidR="00C41A88" w:rsidRPr="0034745E">
        <w:rPr>
          <w:rFonts w:ascii="Times New Roman" w:hAnsi="Times New Roman" w:cs="Times New Roman"/>
          <w:i/>
          <w:iCs/>
          <w:sz w:val="20"/>
          <w:szCs w:val="20"/>
        </w:rPr>
        <w:t>pernah mention untuk melakukan cubaan bunuh diri dengan mengelar tangan disebabkan terlalu marah dengan pasanganya kerana mencari lelaki lain. kadang-kadang klien merasakan benci kepada pasangannya dan tidak boleh</w:t>
      </w:r>
      <w:r w:rsidRPr="0034745E">
        <w:rPr>
          <w:rFonts w:ascii="Times New Roman" w:hAnsi="Times New Roman" w:cs="Times New Roman"/>
          <w:i/>
          <w:iCs/>
          <w:sz w:val="20"/>
          <w:szCs w:val="20"/>
        </w:rPr>
        <w:t xml:space="preserve"> control emosi dengan baik rasa…                                      </w:t>
      </w:r>
    </w:p>
    <w:p w:rsidR="00C41A88" w:rsidRPr="0034745E" w:rsidRDefault="00FE079F" w:rsidP="00165805">
      <w:pPr>
        <w:autoSpaceDE w:val="0"/>
        <w:autoSpaceDN w:val="0"/>
        <w:adjustRightInd w:val="0"/>
        <w:spacing w:after="0" w:line="240" w:lineRule="auto"/>
        <w:ind w:left="720"/>
        <w:jc w:val="right"/>
        <w:rPr>
          <w:rFonts w:ascii="Times New Roman" w:hAnsi="Times New Roman" w:cs="Times New Roman"/>
          <w:sz w:val="20"/>
          <w:szCs w:val="20"/>
        </w:rPr>
      </w:pPr>
      <w:r w:rsidRPr="0034745E">
        <w:rPr>
          <w:rFonts w:ascii="Times New Roman" w:hAnsi="Times New Roman" w:cs="Times New Roman"/>
          <w:sz w:val="20"/>
          <w:szCs w:val="20"/>
        </w:rPr>
        <w:t>(PK1/B322-326/10)</w:t>
      </w:r>
    </w:p>
    <w:p w:rsidR="00CD475F" w:rsidRPr="0034745E" w:rsidRDefault="00CD475F" w:rsidP="005B2FB9">
      <w:pPr>
        <w:autoSpaceDE w:val="0"/>
        <w:autoSpaceDN w:val="0"/>
        <w:adjustRightInd w:val="0"/>
        <w:spacing w:after="0" w:line="240" w:lineRule="auto"/>
        <w:ind w:left="720"/>
        <w:jc w:val="lowKashida"/>
        <w:rPr>
          <w:rFonts w:ascii="Times New Roman" w:hAnsi="Times New Roman" w:cs="Times New Roman"/>
          <w:sz w:val="20"/>
          <w:szCs w:val="20"/>
        </w:rPr>
      </w:pPr>
    </w:p>
    <w:p w:rsidR="00C41A88" w:rsidRPr="0034745E" w:rsidRDefault="00003E8F" w:rsidP="005B2FB9">
      <w:pPr>
        <w:autoSpaceDE w:val="0"/>
        <w:autoSpaceDN w:val="0"/>
        <w:adjustRightInd w:val="0"/>
        <w:spacing w:after="0" w:line="240" w:lineRule="auto"/>
        <w:ind w:firstLine="720"/>
        <w:jc w:val="lowKashida"/>
        <w:rPr>
          <w:rFonts w:ascii="Times New Roman" w:hAnsi="Times New Roman" w:cs="Times New Roman"/>
          <w:sz w:val="20"/>
          <w:szCs w:val="20"/>
        </w:rPr>
      </w:pPr>
      <w:r w:rsidRPr="0034745E">
        <w:rPr>
          <w:rFonts w:ascii="Times New Roman" w:hAnsi="Times New Roman" w:cs="Times New Roman"/>
          <w:sz w:val="20"/>
          <w:szCs w:val="20"/>
        </w:rPr>
        <w:t xml:space="preserve">Manakala bagi PK3 pula, konflik dalaman klien ini merangkumi </w:t>
      </w:r>
      <w:r w:rsidR="00EE027C" w:rsidRPr="0034745E">
        <w:rPr>
          <w:rFonts w:ascii="Times New Roman" w:hAnsi="Times New Roman" w:cs="Times New Roman"/>
          <w:sz w:val="20"/>
          <w:szCs w:val="20"/>
        </w:rPr>
        <w:t xml:space="preserve">tidak </w:t>
      </w:r>
      <w:r w:rsidR="00654C29" w:rsidRPr="0034745E">
        <w:rPr>
          <w:rFonts w:ascii="Times New Roman" w:hAnsi="Times New Roman" w:cs="Times New Roman"/>
          <w:sz w:val="20"/>
          <w:szCs w:val="20"/>
        </w:rPr>
        <w:t xml:space="preserve">berupaya </w:t>
      </w:r>
      <w:r w:rsidR="00EE027C" w:rsidRPr="0034745E">
        <w:rPr>
          <w:rFonts w:ascii="Times New Roman" w:hAnsi="Times New Roman" w:cs="Times New Roman"/>
          <w:sz w:val="20"/>
          <w:szCs w:val="20"/>
        </w:rPr>
        <w:t>menguruskan masalah dengan baik sehingga menyebabkan klien membuat keputusan unt</w:t>
      </w:r>
      <w:r w:rsidR="00654C29" w:rsidRPr="0034745E">
        <w:rPr>
          <w:rFonts w:ascii="Times New Roman" w:hAnsi="Times New Roman" w:cs="Times New Roman"/>
          <w:sz w:val="20"/>
          <w:szCs w:val="20"/>
        </w:rPr>
        <w:t>uk membunuh diri. Kepelbagai</w:t>
      </w:r>
      <w:r w:rsidR="00EE027C" w:rsidRPr="0034745E">
        <w:rPr>
          <w:rFonts w:ascii="Times New Roman" w:hAnsi="Times New Roman" w:cs="Times New Roman"/>
          <w:sz w:val="20"/>
          <w:szCs w:val="20"/>
        </w:rPr>
        <w:t xml:space="preserve">an </w:t>
      </w:r>
      <w:r w:rsidR="00654C29" w:rsidRPr="0034745E">
        <w:rPr>
          <w:rFonts w:ascii="Times New Roman" w:hAnsi="Times New Roman" w:cs="Times New Roman"/>
          <w:sz w:val="20"/>
          <w:szCs w:val="20"/>
        </w:rPr>
        <w:t>masalah ini adalah dari segi ob</w:t>
      </w:r>
      <w:r w:rsidR="00EE027C" w:rsidRPr="0034745E">
        <w:rPr>
          <w:rFonts w:ascii="Times New Roman" w:hAnsi="Times New Roman" w:cs="Times New Roman"/>
          <w:sz w:val="20"/>
          <w:szCs w:val="20"/>
        </w:rPr>
        <w:t>ses dengan seks sejenis, apabila klien tidak dapat menjalinkan hubungan seks, emosi klien jadi tidak stabil. Selain itu klien juga mempunyai masalah keluarga yang sering memberi kesan kepada pembelajaran klien:</w:t>
      </w:r>
    </w:p>
    <w:p w:rsidR="00EE027C" w:rsidRPr="0034745E" w:rsidRDefault="00EE027C" w:rsidP="005B2FB9">
      <w:pPr>
        <w:autoSpaceDE w:val="0"/>
        <w:autoSpaceDN w:val="0"/>
        <w:adjustRightInd w:val="0"/>
        <w:spacing w:after="0" w:line="240" w:lineRule="auto"/>
        <w:jc w:val="lowKashida"/>
        <w:rPr>
          <w:rFonts w:ascii="Times New Roman" w:hAnsi="Times New Roman" w:cs="Times New Roman"/>
          <w:sz w:val="20"/>
          <w:szCs w:val="20"/>
        </w:rPr>
      </w:pPr>
    </w:p>
    <w:p w:rsidR="00165805" w:rsidRPr="0034745E" w:rsidRDefault="00C37426" w:rsidP="005B2FB9">
      <w:pPr>
        <w:autoSpaceDE w:val="0"/>
        <w:autoSpaceDN w:val="0"/>
        <w:adjustRightInd w:val="0"/>
        <w:spacing w:after="0" w:line="240" w:lineRule="auto"/>
        <w:ind w:left="720"/>
        <w:jc w:val="lowKashida"/>
        <w:rPr>
          <w:rFonts w:ascii="Times New Roman" w:hAnsi="Times New Roman" w:cs="Times New Roman"/>
          <w:i/>
          <w:iCs/>
          <w:sz w:val="20"/>
          <w:szCs w:val="20"/>
        </w:rPr>
      </w:pPr>
      <w:r w:rsidRPr="0034745E">
        <w:rPr>
          <w:rFonts w:ascii="Times New Roman" w:hAnsi="Times New Roman" w:cs="Times New Roman"/>
          <w:i/>
          <w:iCs/>
          <w:sz w:val="20"/>
          <w:szCs w:val="20"/>
        </w:rPr>
        <w:t>…</w:t>
      </w:r>
      <w:r w:rsidR="00C41A88" w:rsidRPr="0034745E">
        <w:rPr>
          <w:rFonts w:ascii="Times New Roman" w:hAnsi="Times New Roman" w:cs="Times New Roman"/>
          <w:i/>
          <w:iCs/>
          <w:sz w:val="20"/>
          <w:szCs w:val="20"/>
        </w:rPr>
        <w:t>masalah dia</w:t>
      </w:r>
      <w:r w:rsidRPr="0034745E">
        <w:rPr>
          <w:rFonts w:ascii="Times New Roman" w:hAnsi="Times New Roman" w:cs="Times New Roman"/>
          <w:i/>
          <w:iCs/>
          <w:sz w:val="20"/>
          <w:szCs w:val="20"/>
        </w:rPr>
        <w:t xml:space="preserve"> [klien] ini terlalu banyak. Klien saya ini lesbian. </w:t>
      </w:r>
      <w:r w:rsidR="00C41A88" w:rsidRPr="0034745E">
        <w:rPr>
          <w:rFonts w:ascii="Times New Roman" w:hAnsi="Times New Roman" w:cs="Times New Roman"/>
          <w:i/>
          <w:iCs/>
          <w:sz w:val="20"/>
          <w:szCs w:val="20"/>
        </w:rPr>
        <w:t xml:space="preserve">Dia </w:t>
      </w:r>
      <w:r w:rsidR="00003E8F" w:rsidRPr="0034745E">
        <w:rPr>
          <w:rFonts w:ascii="Times New Roman" w:hAnsi="Times New Roman" w:cs="Times New Roman"/>
          <w:i/>
          <w:iCs/>
          <w:sz w:val="20"/>
          <w:szCs w:val="20"/>
        </w:rPr>
        <w:t xml:space="preserve">[klien] </w:t>
      </w:r>
      <w:r w:rsidR="00C41A88" w:rsidRPr="0034745E">
        <w:rPr>
          <w:rFonts w:ascii="Times New Roman" w:hAnsi="Times New Roman" w:cs="Times New Roman"/>
          <w:i/>
          <w:iCs/>
          <w:sz w:val="20"/>
          <w:szCs w:val="20"/>
        </w:rPr>
        <w:t>ini terlalu additted seks dengan perempuan,</w:t>
      </w:r>
      <w:r w:rsidR="00EE027C" w:rsidRPr="0034745E">
        <w:rPr>
          <w:rFonts w:ascii="Times New Roman" w:hAnsi="Times New Roman" w:cs="Times New Roman"/>
          <w:i/>
          <w:iCs/>
          <w:sz w:val="20"/>
          <w:szCs w:val="20"/>
        </w:rPr>
        <w:t xml:space="preserve"> kalau tak dapat</w:t>
      </w:r>
      <w:r w:rsidR="00776F54" w:rsidRPr="0034745E">
        <w:rPr>
          <w:rFonts w:ascii="Times New Roman" w:hAnsi="Times New Roman" w:cs="Times New Roman"/>
          <w:i/>
          <w:iCs/>
          <w:sz w:val="20"/>
          <w:szCs w:val="20"/>
        </w:rPr>
        <w:t xml:space="preserve"> sehari hidup tak lengkap lah. L</w:t>
      </w:r>
      <w:r w:rsidR="00EE027C" w:rsidRPr="0034745E">
        <w:rPr>
          <w:rFonts w:ascii="Times New Roman" w:hAnsi="Times New Roman" w:cs="Times New Roman"/>
          <w:i/>
          <w:iCs/>
          <w:sz w:val="20"/>
          <w:szCs w:val="20"/>
        </w:rPr>
        <w:t xml:space="preserve">epas itu </w:t>
      </w:r>
      <w:r w:rsidR="00C41A88" w:rsidRPr="0034745E">
        <w:rPr>
          <w:rFonts w:ascii="Times New Roman" w:hAnsi="Times New Roman" w:cs="Times New Roman"/>
          <w:i/>
          <w:iCs/>
          <w:sz w:val="20"/>
          <w:szCs w:val="20"/>
        </w:rPr>
        <w:t xml:space="preserve">masalah keluarga </w:t>
      </w:r>
      <w:r w:rsidR="00EE027C" w:rsidRPr="0034745E">
        <w:rPr>
          <w:rFonts w:ascii="Times New Roman" w:hAnsi="Times New Roman" w:cs="Times New Roman"/>
          <w:i/>
          <w:iCs/>
          <w:sz w:val="20"/>
          <w:szCs w:val="20"/>
        </w:rPr>
        <w:t xml:space="preserve">lagi </w:t>
      </w:r>
      <w:r w:rsidR="00C41A88" w:rsidRPr="0034745E">
        <w:rPr>
          <w:rFonts w:ascii="Times New Roman" w:hAnsi="Times New Roman" w:cs="Times New Roman"/>
          <w:i/>
          <w:iCs/>
          <w:sz w:val="20"/>
          <w:szCs w:val="20"/>
        </w:rPr>
        <w:t>dan masalah pembelajaran. Apabila masalah dah terlalu banyak, dah tak sanggup nak hadapi semuanya, so klien saya ini merasakan nak cari jalan penyelesaian paling cepat dan paling m</w:t>
      </w:r>
      <w:r w:rsidR="00776F54" w:rsidRPr="0034745E">
        <w:rPr>
          <w:rFonts w:ascii="Times New Roman" w:hAnsi="Times New Roman" w:cs="Times New Roman"/>
          <w:i/>
          <w:iCs/>
          <w:sz w:val="20"/>
          <w:szCs w:val="20"/>
        </w:rPr>
        <w:t>udah dengan membunuh diri</w:t>
      </w:r>
      <w:r w:rsidRPr="0034745E">
        <w:rPr>
          <w:rFonts w:ascii="Times New Roman" w:hAnsi="Times New Roman" w:cs="Times New Roman"/>
          <w:i/>
          <w:iCs/>
          <w:sz w:val="20"/>
          <w:szCs w:val="20"/>
        </w:rPr>
        <w:t>…</w:t>
      </w:r>
    </w:p>
    <w:p w:rsidR="00C41A88" w:rsidRPr="0034745E" w:rsidRDefault="00FE079F" w:rsidP="00165805">
      <w:pPr>
        <w:autoSpaceDE w:val="0"/>
        <w:autoSpaceDN w:val="0"/>
        <w:adjustRightInd w:val="0"/>
        <w:spacing w:after="0" w:line="240" w:lineRule="auto"/>
        <w:ind w:left="720"/>
        <w:jc w:val="right"/>
        <w:rPr>
          <w:rFonts w:ascii="Times New Roman" w:hAnsi="Times New Roman" w:cs="Times New Roman"/>
          <w:sz w:val="20"/>
          <w:szCs w:val="20"/>
        </w:rPr>
      </w:pPr>
      <w:r w:rsidRPr="0034745E">
        <w:rPr>
          <w:rFonts w:ascii="Times New Roman" w:hAnsi="Times New Roman" w:cs="Times New Roman"/>
          <w:sz w:val="20"/>
          <w:szCs w:val="20"/>
        </w:rPr>
        <w:t>(PK3/B516-420/15)</w:t>
      </w:r>
    </w:p>
    <w:p w:rsidR="00C41A88" w:rsidRPr="0034745E" w:rsidRDefault="00C41A88" w:rsidP="005B2FB9">
      <w:pPr>
        <w:autoSpaceDE w:val="0"/>
        <w:autoSpaceDN w:val="0"/>
        <w:adjustRightInd w:val="0"/>
        <w:spacing w:after="0" w:line="240" w:lineRule="auto"/>
        <w:jc w:val="lowKashida"/>
        <w:rPr>
          <w:rFonts w:ascii="Times New Roman" w:hAnsi="Times New Roman" w:cs="Times New Roman"/>
          <w:sz w:val="20"/>
          <w:szCs w:val="20"/>
        </w:rPr>
      </w:pPr>
    </w:p>
    <w:p w:rsidR="00165805" w:rsidRPr="0034745E" w:rsidRDefault="00776F54" w:rsidP="00165805">
      <w:pPr>
        <w:pStyle w:val="NoSpacing"/>
        <w:ind w:firstLine="720"/>
        <w:jc w:val="both"/>
        <w:rPr>
          <w:rFonts w:ascii="Times New Roman" w:hAnsi="Times New Roman" w:cs="Times New Roman"/>
          <w:sz w:val="20"/>
          <w:szCs w:val="20"/>
        </w:rPr>
      </w:pPr>
      <w:r w:rsidRPr="0034745E">
        <w:rPr>
          <w:rFonts w:ascii="Times New Roman" w:hAnsi="Times New Roman" w:cs="Times New Roman"/>
          <w:sz w:val="20"/>
          <w:szCs w:val="20"/>
        </w:rPr>
        <w:t xml:space="preserve">Pernyataan diatas </w:t>
      </w:r>
      <w:r w:rsidR="00CD475F" w:rsidRPr="0034745E">
        <w:rPr>
          <w:rFonts w:ascii="Times New Roman" w:hAnsi="Times New Roman" w:cs="Times New Roman"/>
          <w:sz w:val="20"/>
          <w:szCs w:val="20"/>
        </w:rPr>
        <w:t xml:space="preserve">juga disokong oleh PK5 yang menyatakan klien mempunyai konflik peribadi untuk membunuh diri </w:t>
      </w:r>
      <w:r w:rsidR="00EE027C" w:rsidRPr="0034745E">
        <w:rPr>
          <w:rFonts w:ascii="Times New Roman" w:hAnsi="Times New Roman" w:cs="Times New Roman"/>
          <w:sz w:val="20"/>
          <w:szCs w:val="20"/>
        </w:rPr>
        <w:t>selepas keliru dengan perasaan sendiri. Kadang kala klien merasakan dirinya perempuan, kadang kala merasakan dirinya lelaki. Masalah yang dihadapinya ini tidak boleh diceritakan oleh sesiapa kerana takut keluarga atau rakan-rakannya memulaukan klien.</w:t>
      </w:r>
    </w:p>
    <w:p w:rsidR="00165805" w:rsidRPr="0034745E" w:rsidRDefault="00165805" w:rsidP="00165805">
      <w:pPr>
        <w:pStyle w:val="NoSpacing"/>
        <w:jc w:val="both"/>
        <w:rPr>
          <w:rFonts w:ascii="Times New Roman" w:hAnsi="Times New Roman" w:cs="Times New Roman"/>
          <w:sz w:val="20"/>
          <w:szCs w:val="20"/>
        </w:rPr>
      </w:pPr>
    </w:p>
    <w:p w:rsidR="00165805" w:rsidRPr="0034745E" w:rsidRDefault="00FE079F" w:rsidP="00165805">
      <w:pPr>
        <w:pStyle w:val="NoSpacing"/>
        <w:ind w:left="720"/>
        <w:jc w:val="both"/>
        <w:rPr>
          <w:rFonts w:ascii="Times New Roman" w:hAnsi="Times New Roman" w:cs="Times New Roman"/>
          <w:i/>
          <w:iCs/>
          <w:sz w:val="20"/>
          <w:szCs w:val="20"/>
        </w:rPr>
      </w:pPr>
      <w:r w:rsidRPr="0034745E">
        <w:rPr>
          <w:rFonts w:ascii="Times New Roman" w:hAnsi="Times New Roman" w:cs="Times New Roman"/>
          <w:i/>
          <w:iCs/>
          <w:sz w:val="20"/>
          <w:szCs w:val="20"/>
        </w:rPr>
        <w:t>…</w:t>
      </w:r>
      <w:r w:rsidR="00CD475F" w:rsidRPr="0034745E">
        <w:rPr>
          <w:rFonts w:ascii="Times New Roman" w:hAnsi="Times New Roman" w:cs="Times New Roman"/>
          <w:i/>
          <w:iCs/>
          <w:sz w:val="20"/>
          <w:szCs w:val="20"/>
        </w:rPr>
        <w:t>Klien saya ini sentiasa mempunyai konflik peribadi dengan diri sendiri, kadang-kadang dia merasakan dirinya perempuan, kadang kala merasa</w:t>
      </w:r>
      <w:r w:rsidR="00B171FC" w:rsidRPr="0034745E">
        <w:rPr>
          <w:rFonts w:ascii="Times New Roman" w:hAnsi="Times New Roman" w:cs="Times New Roman"/>
          <w:i/>
          <w:iCs/>
          <w:sz w:val="20"/>
          <w:szCs w:val="20"/>
        </w:rPr>
        <w:t xml:space="preserve"> dirinya lelaki. Klien saya ini lembut tapi masih lagi berpakaian lelaki cuma naluri dan nafsunya sahaja kepada lelaki. Dia macam berperang dengan perasaan sendiri, dia terpaksa pendam, sebab bila dia luah pada kawan atau family takut diorang judge klien. Klien merasakan diri dia berdosa sampai fikir hendak bu</w:t>
      </w:r>
      <w:r w:rsidRPr="0034745E">
        <w:rPr>
          <w:rFonts w:ascii="Times New Roman" w:hAnsi="Times New Roman" w:cs="Times New Roman"/>
          <w:i/>
          <w:iCs/>
          <w:sz w:val="20"/>
          <w:szCs w:val="20"/>
        </w:rPr>
        <w:t>nuh diri dengan terjun bangunan</w:t>
      </w:r>
      <w:r w:rsidR="00165805" w:rsidRPr="0034745E">
        <w:rPr>
          <w:rFonts w:ascii="Times New Roman" w:hAnsi="Times New Roman" w:cs="Times New Roman"/>
          <w:i/>
          <w:iCs/>
          <w:sz w:val="20"/>
          <w:szCs w:val="20"/>
        </w:rPr>
        <w:t>…</w:t>
      </w:r>
    </w:p>
    <w:p w:rsidR="00C41A88" w:rsidRPr="0034745E" w:rsidRDefault="00FE079F" w:rsidP="00165805">
      <w:pPr>
        <w:pStyle w:val="NoSpacing"/>
        <w:ind w:left="720"/>
        <w:jc w:val="right"/>
        <w:rPr>
          <w:rFonts w:ascii="Times New Roman" w:hAnsi="Times New Roman" w:cs="Times New Roman"/>
          <w:sz w:val="20"/>
          <w:szCs w:val="20"/>
        </w:rPr>
      </w:pPr>
      <w:r w:rsidRPr="0034745E">
        <w:rPr>
          <w:rFonts w:ascii="Times New Roman" w:hAnsi="Times New Roman" w:cs="Times New Roman"/>
          <w:sz w:val="20"/>
          <w:szCs w:val="20"/>
        </w:rPr>
        <w:t>(PK5/B434-438/13)</w:t>
      </w:r>
    </w:p>
    <w:p w:rsidR="00165805" w:rsidRPr="0034745E" w:rsidRDefault="00165805" w:rsidP="00165805">
      <w:pPr>
        <w:autoSpaceDE w:val="0"/>
        <w:autoSpaceDN w:val="0"/>
        <w:adjustRightInd w:val="0"/>
        <w:spacing w:after="0" w:line="240" w:lineRule="auto"/>
        <w:jc w:val="both"/>
        <w:rPr>
          <w:rFonts w:ascii="Times New Roman" w:hAnsi="Times New Roman" w:cs="Times New Roman"/>
          <w:sz w:val="20"/>
          <w:szCs w:val="20"/>
        </w:rPr>
      </w:pPr>
    </w:p>
    <w:p w:rsidR="00EE027C" w:rsidRPr="0034745E" w:rsidRDefault="00EE027C" w:rsidP="00165805">
      <w:pPr>
        <w:autoSpaceDE w:val="0"/>
        <w:autoSpaceDN w:val="0"/>
        <w:adjustRightInd w:val="0"/>
        <w:spacing w:after="0" w:line="240" w:lineRule="auto"/>
        <w:ind w:firstLine="720"/>
        <w:jc w:val="both"/>
        <w:rPr>
          <w:rFonts w:ascii="Times New Roman" w:hAnsi="Times New Roman" w:cs="Times New Roman"/>
          <w:sz w:val="20"/>
          <w:szCs w:val="20"/>
        </w:rPr>
      </w:pPr>
      <w:r w:rsidRPr="0034745E">
        <w:rPr>
          <w:rFonts w:ascii="Times New Roman" w:hAnsi="Times New Roman" w:cs="Times New Roman"/>
          <w:sz w:val="20"/>
          <w:szCs w:val="20"/>
        </w:rPr>
        <w:t xml:space="preserve">Kajian terdahulu juga menunjukkan konflik </w:t>
      </w:r>
      <w:r w:rsidR="00C37426" w:rsidRPr="0034745E">
        <w:rPr>
          <w:rFonts w:ascii="Times New Roman" w:hAnsi="Times New Roman" w:cs="Times New Roman"/>
          <w:sz w:val="20"/>
          <w:szCs w:val="20"/>
        </w:rPr>
        <w:t>dalaman diri</w:t>
      </w:r>
      <w:r w:rsidRPr="0034745E">
        <w:rPr>
          <w:rFonts w:ascii="Times New Roman" w:hAnsi="Times New Roman" w:cs="Times New Roman"/>
          <w:sz w:val="20"/>
          <w:szCs w:val="20"/>
        </w:rPr>
        <w:t xml:space="preserve"> seperti kemarahan, jiwa tidak tenang dan perasaan benci menyebabkan klien gay dan lesbian terfikir untuk bunuh diri. Menurut Azizi et al.</w:t>
      </w:r>
      <w:r w:rsidR="00884E9A" w:rsidRPr="0034745E">
        <w:rPr>
          <w:rFonts w:ascii="Times New Roman" w:hAnsi="Times New Roman" w:cs="Times New Roman"/>
          <w:sz w:val="20"/>
          <w:szCs w:val="20"/>
        </w:rPr>
        <w:t xml:space="preserve"> </w:t>
      </w:r>
      <w:r w:rsidRPr="0034745E">
        <w:rPr>
          <w:rFonts w:ascii="Times New Roman" w:hAnsi="Times New Roman" w:cs="Times New Roman"/>
          <w:sz w:val="20"/>
          <w:szCs w:val="20"/>
        </w:rPr>
        <w:t>(2005) faktor emosi yang mendorong remaja mempunyai pemikiran bunuh diri ialah</w:t>
      </w:r>
      <w:r w:rsidR="00C37426"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mengalami masalah dengan identiti, perubahan </w:t>
      </w:r>
      <w:r w:rsidRPr="0034745E">
        <w:rPr>
          <w:rFonts w:ascii="Times New Roman" w:hAnsi="Times New Roman" w:cs="Times New Roman"/>
          <w:i/>
          <w:iCs/>
          <w:sz w:val="20"/>
          <w:szCs w:val="20"/>
        </w:rPr>
        <w:t>mood</w:t>
      </w:r>
      <w:r w:rsidRPr="0034745E">
        <w:rPr>
          <w:rFonts w:ascii="Times New Roman" w:hAnsi="Times New Roman" w:cs="Times New Roman"/>
          <w:sz w:val="20"/>
          <w:szCs w:val="20"/>
        </w:rPr>
        <w:t>, tiada harapan untuk hidup,</w:t>
      </w:r>
      <w:r w:rsidR="00165805" w:rsidRPr="0034745E">
        <w:rPr>
          <w:rFonts w:ascii="Times New Roman" w:hAnsi="Times New Roman" w:cs="Times New Roman"/>
          <w:sz w:val="20"/>
          <w:szCs w:val="20"/>
        </w:rPr>
        <w:t xml:space="preserve"> </w:t>
      </w:r>
      <w:r w:rsidRPr="0034745E">
        <w:rPr>
          <w:rFonts w:ascii="Times New Roman" w:hAnsi="Times New Roman" w:cs="Times New Roman"/>
          <w:sz w:val="20"/>
          <w:szCs w:val="20"/>
        </w:rPr>
        <w:t>kemarahan, kelakuan impulsif personaliti anti</w:t>
      </w:r>
      <w:r w:rsidR="00C37426"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sosial, dan kebimbangan. Selain itu, Sun et al. (2006) dan Aini (2001) turut menemui remaja yang </w:t>
      </w:r>
      <w:r w:rsidR="00C37426" w:rsidRPr="0034745E">
        <w:rPr>
          <w:rFonts w:ascii="Times New Roman" w:hAnsi="Times New Roman" w:cs="Times New Roman"/>
          <w:sz w:val="20"/>
          <w:szCs w:val="20"/>
        </w:rPr>
        <w:t xml:space="preserve">tidak berupaya menyelesaikan masalah dengan baik, dan </w:t>
      </w:r>
      <w:r w:rsidRPr="0034745E">
        <w:rPr>
          <w:rFonts w:ascii="Times New Roman" w:hAnsi="Times New Roman" w:cs="Times New Roman"/>
          <w:sz w:val="20"/>
          <w:szCs w:val="20"/>
        </w:rPr>
        <w:t xml:space="preserve">mempunyai penghargaan diri </w:t>
      </w:r>
      <w:r w:rsidR="00C37426" w:rsidRPr="0034745E">
        <w:rPr>
          <w:rFonts w:ascii="Times New Roman" w:hAnsi="Times New Roman" w:cs="Times New Roman"/>
          <w:sz w:val="20"/>
          <w:szCs w:val="20"/>
        </w:rPr>
        <w:t xml:space="preserve">yang rendah </w:t>
      </w:r>
      <w:r w:rsidRPr="0034745E">
        <w:rPr>
          <w:rFonts w:ascii="Times New Roman" w:hAnsi="Times New Roman" w:cs="Times New Roman"/>
          <w:sz w:val="20"/>
          <w:szCs w:val="20"/>
        </w:rPr>
        <w:t xml:space="preserve">lebih cenderung untuk mempunyai niat bunuh diri. </w:t>
      </w:r>
      <w:r w:rsidR="00C37426" w:rsidRPr="0034745E">
        <w:rPr>
          <w:rFonts w:ascii="Times New Roman" w:hAnsi="Times New Roman" w:cs="Times New Roman"/>
          <w:sz w:val="20"/>
          <w:szCs w:val="20"/>
        </w:rPr>
        <w:t>P</w:t>
      </w:r>
      <w:r w:rsidRPr="0034745E">
        <w:rPr>
          <w:rFonts w:ascii="Times New Roman" w:hAnsi="Times New Roman" w:cs="Times New Roman"/>
          <w:sz w:val="20"/>
          <w:szCs w:val="20"/>
        </w:rPr>
        <w:t xml:space="preserve">engkaji </w:t>
      </w:r>
      <w:r w:rsidR="00C37426" w:rsidRPr="0034745E">
        <w:rPr>
          <w:rFonts w:ascii="Times New Roman" w:hAnsi="Times New Roman" w:cs="Times New Roman"/>
          <w:sz w:val="20"/>
          <w:szCs w:val="20"/>
        </w:rPr>
        <w:t xml:space="preserve">turut </w:t>
      </w:r>
      <w:r w:rsidRPr="0034745E">
        <w:rPr>
          <w:rFonts w:ascii="Times New Roman" w:hAnsi="Times New Roman" w:cs="Times New Roman"/>
          <w:sz w:val="20"/>
          <w:szCs w:val="20"/>
        </w:rPr>
        <w:t>mengenal pasti faktor</w:t>
      </w:r>
      <w:r w:rsidR="00C37426" w:rsidRPr="0034745E">
        <w:rPr>
          <w:rFonts w:ascii="Times New Roman" w:hAnsi="Times New Roman" w:cs="Times New Roman"/>
          <w:sz w:val="20"/>
          <w:szCs w:val="20"/>
        </w:rPr>
        <w:t xml:space="preserve"> konflik dalaman diri gay dan lesbian ini mendorong klien untuk melakukan sesuatu di luar kawalan kerana mereka tidak mempunyai sokongan dan dorongan daripada rakan-rakan dan ahli keluarga. </w:t>
      </w:r>
    </w:p>
    <w:p w:rsidR="00B95461" w:rsidRPr="0034745E" w:rsidRDefault="00B95461" w:rsidP="005B2FB9">
      <w:pPr>
        <w:autoSpaceDE w:val="0"/>
        <w:autoSpaceDN w:val="0"/>
        <w:adjustRightInd w:val="0"/>
        <w:spacing w:after="0" w:line="240" w:lineRule="auto"/>
        <w:jc w:val="lowKashida"/>
        <w:rPr>
          <w:rFonts w:ascii="Times New Roman" w:hAnsi="Times New Roman" w:cs="Times New Roman"/>
          <w:sz w:val="20"/>
          <w:szCs w:val="20"/>
        </w:rPr>
      </w:pPr>
    </w:p>
    <w:p w:rsidR="00165805" w:rsidRPr="0034745E" w:rsidRDefault="00B95461" w:rsidP="00165805">
      <w:pPr>
        <w:autoSpaceDE w:val="0"/>
        <w:autoSpaceDN w:val="0"/>
        <w:adjustRightInd w:val="0"/>
        <w:spacing w:after="0" w:line="240" w:lineRule="auto"/>
        <w:jc w:val="center"/>
        <w:rPr>
          <w:rFonts w:ascii="Times New Roman" w:hAnsi="Times New Roman" w:cs="Times New Roman"/>
          <w:sz w:val="20"/>
          <w:szCs w:val="20"/>
        </w:rPr>
      </w:pPr>
      <w:r w:rsidRPr="0034745E">
        <w:rPr>
          <w:rFonts w:ascii="Times New Roman" w:hAnsi="Times New Roman" w:cs="Times New Roman"/>
          <w:sz w:val="20"/>
          <w:szCs w:val="20"/>
        </w:rPr>
        <w:t>KESIMPULAN</w:t>
      </w:r>
    </w:p>
    <w:p w:rsidR="00165805" w:rsidRPr="0034745E" w:rsidRDefault="00165805" w:rsidP="00165805">
      <w:pPr>
        <w:autoSpaceDE w:val="0"/>
        <w:autoSpaceDN w:val="0"/>
        <w:adjustRightInd w:val="0"/>
        <w:spacing w:after="0" w:line="240" w:lineRule="auto"/>
        <w:jc w:val="center"/>
        <w:rPr>
          <w:rFonts w:ascii="Times New Roman" w:hAnsi="Times New Roman" w:cs="Times New Roman"/>
          <w:sz w:val="20"/>
          <w:szCs w:val="20"/>
        </w:rPr>
      </w:pPr>
    </w:p>
    <w:p w:rsidR="00165805" w:rsidRPr="0034745E" w:rsidRDefault="00FB498E" w:rsidP="00165805">
      <w:pPr>
        <w:autoSpaceDE w:val="0"/>
        <w:autoSpaceDN w:val="0"/>
        <w:adjustRightInd w:val="0"/>
        <w:spacing w:after="0" w:line="240" w:lineRule="auto"/>
        <w:jc w:val="both"/>
        <w:rPr>
          <w:rFonts w:ascii="Times New Roman" w:hAnsi="Times New Roman" w:cs="Times New Roman"/>
          <w:color w:val="000000" w:themeColor="text1"/>
          <w:sz w:val="20"/>
          <w:szCs w:val="20"/>
          <w:lang w:val="ms-MY"/>
        </w:rPr>
      </w:pPr>
      <w:r w:rsidRPr="0034745E">
        <w:rPr>
          <w:rFonts w:ascii="Times New Roman" w:eastAsiaTheme="minorEastAsia" w:hAnsi="Times New Roman" w:cs="Times New Roman"/>
          <w:sz w:val="20"/>
          <w:szCs w:val="20"/>
          <w:lang w:eastAsia="ms-MY"/>
        </w:rPr>
        <w:t>K</w:t>
      </w:r>
      <w:r w:rsidRPr="0034745E">
        <w:rPr>
          <w:rFonts w:ascii="Times New Roman" w:eastAsiaTheme="minorEastAsia" w:hAnsi="Times New Roman" w:cs="Times New Roman"/>
          <w:sz w:val="20"/>
          <w:szCs w:val="20"/>
          <w:lang w:val="ms-MY" w:eastAsia="ms-MY"/>
        </w:rPr>
        <w:t xml:space="preserve">aunselor wajar mengetahui dan peka dengan masalah gangguan emosi yang dihadapi oleh klien, kerana tahap gangguan yang tinggi mendorong seseorang klien untuk bertindak melakukan cubaan membunuh diri. </w:t>
      </w:r>
      <w:r w:rsidR="00FF11F5" w:rsidRPr="0034745E">
        <w:rPr>
          <w:rFonts w:ascii="Times New Roman" w:eastAsiaTheme="minorEastAsia" w:hAnsi="Times New Roman" w:cs="Times New Roman"/>
          <w:sz w:val="20"/>
          <w:szCs w:val="20"/>
          <w:lang w:val="ms-MY" w:eastAsia="ms-MY"/>
        </w:rPr>
        <w:t>K</w:t>
      </w:r>
      <w:r w:rsidRPr="0034745E">
        <w:rPr>
          <w:rFonts w:ascii="Times New Roman" w:eastAsiaTheme="minorEastAsia" w:hAnsi="Times New Roman" w:cs="Times New Roman"/>
          <w:sz w:val="20"/>
          <w:szCs w:val="20"/>
          <w:lang w:val="ms-MY" w:eastAsia="ms-MY"/>
        </w:rPr>
        <w:t xml:space="preserve">ajian ini juga menitikberatkan kefahaman kaunselor terhadap isu-isu cubaan bunuh diri dalam kalangan klien gay dan lesbian. Oleh itu, </w:t>
      </w:r>
      <w:r w:rsidR="000B1709" w:rsidRPr="0034745E">
        <w:rPr>
          <w:rFonts w:ascii="Times New Roman" w:hAnsi="Times New Roman" w:cs="Times New Roman"/>
          <w:sz w:val="20"/>
          <w:szCs w:val="20"/>
          <w:lang w:val="ms-MY"/>
        </w:rPr>
        <w:t>k</w:t>
      </w:r>
      <w:r w:rsidR="00B26F2D" w:rsidRPr="0034745E">
        <w:rPr>
          <w:rFonts w:ascii="Times New Roman" w:hAnsi="Times New Roman" w:cs="Times New Roman"/>
          <w:color w:val="000000" w:themeColor="text1"/>
          <w:sz w:val="20"/>
          <w:szCs w:val="20"/>
          <w:lang w:val="ms-MY"/>
        </w:rPr>
        <w:t>aunselor perlu berpengetahuan luas bukan sahaja dalam bidang kaunseling malah turut berpengetahuan dalam isu-isu yang melib</w:t>
      </w:r>
      <w:r w:rsidRPr="0034745E">
        <w:rPr>
          <w:rFonts w:ascii="Times New Roman" w:hAnsi="Times New Roman" w:cs="Times New Roman"/>
          <w:color w:val="000000" w:themeColor="text1"/>
          <w:sz w:val="20"/>
          <w:szCs w:val="20"/>
          <w:lang w:val="ms-MY"/>
        </w:rPr>
        <w:t>atkan golongan gay dan lesbian terutama dalam isu kesihatan mental yang dialami oleh klien</w:t>
      </w:r>
      <w:r w:rsidR="00B26F2D" w:rsidRPr="0034745E">
        <w:rPr>
          <w:rFonts w:ascii="Times New Roman" w:hAnsi="Times New Roman" w:cs="Times New Roman"/>
          <w:color w:val="000000" w:themeColor="text1"/>
          <w:sz w:val="20"/>
          <w:szCs w:val="20"/>
          <w:lang w:val="ms-MY"/>
        </w:rPr>
        <w:t xml:space="preserve">. Justeru, pemahaman yang kritikal mengenai tingkah laku, ciri-ciri, punca, serta keadaan emosi </w:t>
      </w:r>
      <w:r w:rsidR="00B26F2D" w:rsidRPr="0034745E">
        <w:rPr>
          <w:rFonts w:ascii="Times New Roman" w:hAnsi="Times New Roman" w:cs="Times New Roman"/>
          <w:color w:val="000000" w:themeColor="text1"/>
          <w:sz w:val="20"/>
          <w:szCs w:val="20"/>
          <w:lang w:val="ms-MY"/>
        </w:rPr>
        <w:lastRenderedPageBreak/>
        <w:t xml:space="preserve">dan psikologi mereka haruslah ditekankan dalam usaha untuk membantu mereka menyelesaikan kemelut yang melanda diri mereka. </w:t>
      </w:r>
    </w:p>
    <w:p w:rsidR="00165805" w:rsidRPr="0034745E" w:rsidRDefault="00FB498E" w:rsidP="003154E9">
      <w:pPr>
        <w:autoSpaceDE w:val="0"/>
        <w:autoSpaceDN w:val="0"/>
        <w:adjustRightInd w:val="0"/>
        <w:spacing w:after="0" w:line="240" w:lineRule="auto"/>
        <w:ind w:firstLine="720"/>
        <w:contextualSpacing/>
        <w:jc w:val="both"/>
        <w:rPr>
          <w:rFonts w:ascii="Times New Roman" w:hAnsi="Times New Roman" w:cs="Times New Roman"/>
          <w:color w:val="000000" w:themeColor="text1"/>
          <w:sz w:val="20"/>
          <w:szCs w:val="20"/>
          <w:lang w:val="ms-MY"/>
        </w:rPr>
      </w:pPr>
      <w:r w:rsidRPr="0034745E">
        <w:rPr>
          <w:rFonts w:ascii="Times New Roman" w:hAnsi="Times New Roman" w:cs="Times New Roman"/>
          <w:sz w:val="20"/>
          <w:szCs w:val="20"/>
        </w:rPr>
        <w:t xml:space="preserve">Sehubungan dengan itu, </w:t>
      </w:r>
      <w:r w:rsidR="00244735" w:rsidRPr="0034745E">
        <w:rPr>
          <w:rFonts w:ascii="Times New Roman" w:hAnsi="Times New Roman" w:cs="Times New Roman"/>
          <w:sz w:val="20"/>
          <w:szCs w:val="20"/>
        </w:rPr>
        <w:t>kaunselor perlu lebih bersedia dan terbuka untuk mengendalikan sesi kaunseling</w:t>
      </w:r>
      <w:r w:rsidR="00FF11F5" w:rsidRPr="0034745E">
        <w:rPr>
          <w:rFonts w:ascii="Times New Roman" w:hAnsi="Times New Roman" w:cs="Times New Roman"/>
          <w:sz w:val="20"/>
          <w:szCs w:val="20"/>
        </w:rPr>
        <w:t xml:space="preserve"> dengan klien gay dan lesbian yang mempunyai kecenderungan cubaan bunuh diri</w:t>
      </w:r>
      <w:r w:rsidR="00244735" w:rsidRPr="0034745E">
        <w:rPr>
          <w:rFonts w:ascii="Times New Roman" w:hAnsi="Times New Roman" w:cs="Times New Roman"/>
          <w:sz w:val="20"/>
          <w:szCs w:val="20"/>
        </w:rPr>
        <w:t xml:space="preserve">. </w:t>
      </w:r>
      <w:r w:rsidR="00FF11F5" w:rsidRPr="0034745E">
        <w:rPr>
          <w:rFonts w:ascii="Times New Roman" w:hAnsi="Times New Roman" w:cs="Times New Roman"/>
          <w:sz w:val="20"/>
          <w:szCs w:val="20"/>
        </w:rPr>
        <w:t xml:space="preserve">Kaunselor perlu mengambil inisiatif untuk </w:t>
      </w:r>
      <w:r w:rsidR="00244735" w:rsidRPr="0034745E">
        <w:rPr>
          <w:rFonts w:ascii="Times New Roman" w:hAnsi="Times New Roman" w:cs="Times New Roman"/>
          <w:sz w:val="20"/>
          <w:szCs w:val="20"/>
        </w:rPr>
        <w:t xml:space="preserve">meningkatkan kompetensi dari segi pengalaman, pengetahuan dan kemahiran khusus yang melibatkan isu seksualiti </w:t>
      </w:r>
      <w:r w:rsidR="00FF11F5" w:rsidRPr="0034745E">
        <w:rPr>
          <w:rFonts w:ascii="Times New Roman" w:hAnsi="Times New Roman" w:cs="Times New Roman"/>
          <w:sz w:val="20"/>
          <w:szCs w:val="20"/>
        </w:rPr>
        <w:t>dan kesihatan mental. Perkara ini cukup penting u</w:t>
      </w:r>
      <w:r w:rsidR="00244735" w:rsidRPr="0034745E">
        <w:rPr>
          <w:rFonts w:ascii="Times New Roman" w:hAnsi="Times New Roman" w:cs="Times New Roman"/>
          <w:sz w:val="20"/>
          <w:szCs w:val="20"/>
        </w:rPr>
        <w:t xml:space="preserve">ntuk kaunselor lebih terbuka dan matang dalam </w:t>
      </w:r>
      <w:r w:rsidR="00FF11F5" w:rsidRPr="0034745E">
        <w:rPr>
          <w:rFonts w:ascii="Times New Roman" w:hAnsi="Times New Roman" w:cs="Times New Roman"/>
          <w:sz w:val="20"/>
          <w:szCs w:val="20"/>
        </w:rPr>
        <w:t xml:space="preserve">menyelesaikan </w:t>
      </w:r>
      <w:r w:rsidR="00244735" w:rsidRPr="0034745E">
        <w:rPr>
          <w:rFonts w:ascii="Times New Roman" w:hAnsi="Times New Roman" w:cs="Times New Roman"/>
          <w:sz w:val="20"/>
          <w:szCs w:val="20"/>
        </w:rPr>
        <w:t xml:space="preserve">isu </w:t>
      </w:r>
      <w:r w:rsidR="00FF11F5" w:rsidRPr="0034745E">
        <w:rPr>
          <w:rFonts w:ascii="Times New Roman" w:hAnsi="Times New Roman" w:cs="Times New Roman"/>
          <w:sz w:val="20"/>
          <w:szCs w:val="20"/>
        </w:rPr>
        <w:t>yang dihadapi oleh klien yang membawa pelbagai kes dalam sesi kaunseling.</w:t>
      </w:r>
    </w:p>
    <w:p w:rsidR="00165805" w:rsidRPr="0034745E" w:rsidRDefault="00FB498E" w:rsidP="003154E9">
      <w:pPr>
        <w:spacing w:line="240" w:lineRule="auto"/>
        <w:ind w:firstLine="720"/>
        <w:contextualSpacing/>
        <w:jc w:val="lowKashida"/>
        <w:rPr>
          <w:rFonts w:ascii="Times New Roman" w:hAnsi="Times New Roman" w:cs="Times New Roman"/>
          <w:color w:val="000000" w:themeColor="text1"/>
          <w:sz w:val="20"/>
          <w:szCs w:val="20"/>
          <w:lang w:val="ms-MY"/>
        </w:rPr>
      </w:pPr>
      <w:r w:rsidRPr="0034745E">
        <w:rPr>
          <w:rFonts w:ascii="Times New Roman" w:hAnsi="Times New Roman" w:cs="Times New Roman"/>
          <w:color w:val="000000" w:themeColor="text1"/>
          <w:sz w:val="20"/>
          <w:szCs w:val="20"/>
          <w:lang w:val="ms-MY"/>
        </w:rPr>
        <w:t xml:space="preserve">Selain itu </w:t>
      </w:r>
      <w:r w:rsidR="00FF11F5" w:rsidRPr="0034745E">
        <w:rPr>
          <w:rFonts w:ascii="Times New Roman" w:hAnsi="Times New Roman" w:cs="Times New Roman"/>
          <w:color w:val="000000" w:themeColor="text1"/>
          <w:sz w:val="20"/>
          <w:szCs w:val="20"/>
          <w:lang w:val="ms-MY"/>
        </w:rPr>
        <w:t xml:space="preserve">terdapat dua </w:t>
      </w:r>
      <w:r w:rsidRPr="0034745E">
        <w:rPr>
          <w:rFonts w:ascii="Times New Roman" w:hAnsi="Times New Roman" w:cs="Times New Roman"/>
          <w:color w:val="000000" w:themeColor="text1"/>
          <w:sz w:val="20"/>
          <w:szCs w:val="20"/>
          <w:lang w:val="ms-MY"/>
        </w:rPr>
        <w:t xml:space="preserve">cadangan </w:t>
      </w:r>
      <w:r w:rsidR="00FF11F5" w:rsidRPr="0034745E">
        <w:rPr>
          <w:rFonts w:ascii="Times New Roman" w:hAnsi="Times New Roman" w:cs="Times New Roman"/>
          <w:color w:val="000000" w:themeColor="text1"/>
          <w:sz w:val="20"/>
          <w:szCs w:val="20"/>
          <w:lang w:val="ms-MY"/>
        </w:rPr>
        <w:t xml:space="preserve">kajian </w:t>
      </w:r>
      <w:r w:rsidRPr="0034745E">
        <w:rPr>
          <w:rFonts w:ascii="Times New Roman" w:hAnsi="Times New Roman" w:cs="Times New Roman"/>
          <w:color w:val="000000" w:themeColor="text1"/>
          <w:sz w:val="20"/>
          <w:szCs w:val="20"/>
          <w:lang w:val="ms-MY"/>
        </w:rPr>
        <w:t xml:space="preserve">yang diutarakan oleh pengkaji iaitu; (i) dicadangkan supaya kajian seperti ini diperluaskan lagi dengan lebih mendalam mengenai cara pengendalian </w:t>
      </w:r>
      <w:r w:rsidR="00FF11F5" w:rsidRPr="0034745E">
        <w:rPr>
          <w:rFonts w:ascii="Times New Roman" w:hAnsi="Times New Roman" w:cs="Times New Roman"/>
          <w:color w:val="000000" w:themeColor="text1"/>
          <w:sz w:val="20"/>
          <w:szCs w:val="20"/>
          <w:lang w:val="ms-MY"/>
        </w:rPr>
        <w:t xml:space="preserve">rawatan dan terapi kepada golongan gay dan lesbian yang mempunyai kecenderungan cubaan membunuh diri </w:t>
      </w:r>
      <w:r w:rsidRPr="0034745E">
        <w:rPr>
          <w:rFonts w:ascii="Times New Roman" w:hAnsi="Times New Roman" w:cs="Times New Roman"/>
          <w:color w:val="000000" w:themeColor="text1"/>
          <w:sz w:val="20"/>
          <w:szCs w:val="20"/>
          <w:lang w:val="ms-MY"/>
        </w:rPr>
        <w:t>(ii) pengkaji akan datang akan menjalankan sesi temubual mendalam kepada klien gay dan lesbian t</w:t>
      </w:r>
      <w:r w:rsidR="00FF11F5" w:rsidRPr="0034745E">
        <w:rPr>
          <w:rFonts w:ascii="Times New Roman" w:hAnsi="Times New Roman" w:cs="Times New Roman"/>
          <w:color w:val="000000" w:themeColor="text1"/>
          <w:sz w:val="20"/>
          <w:szCs w:val="20"/>
          <w:lang w:val="ms-MY"/>
        </w:rPr>
        <w:t>erhadap kesan gangguan emosi terhadap kehidupan mereka.</w:t>
      </w:r>
    </w:p>
    <w:p w:rsidR="003154E9" w:rsidRPr="0034745E" w:rsidRDefault="003154E9" w:rsidP="003154E9">
      <w:pPr>
        <w:spacing w:line="240" w:lineRule="auto"/>
        <w:ind w:firstLine="720"/>
        <w:contextualSpacing/>
        <w:jc w:val="lowKashida"/>
        <w:rPr>
          <w:rFonts w:ascii="Times New Roman" w:hAnsi="Times New Roman" w:cs="Times New Roman"/>
          <w:sz w:val="20"/>
          <w:szCs w:val="20"/>
          <w:lang w:val="ms-MY"/>
        </w:rPr>
      </w:pPr>
    </w:p>
    <w:p w:rsidR="00C37426" w:rsidRPr="0034745E" w:rsidRDefault="00FF201A" w:rsidP="003154E9">
      <w:pPr>
        <w:spacing w:line="240" w:lineRule="auto"/>
        <w:contextualSpacing/>
        <w:jc w:val="center"/>
        <w:rPr>
          <w:rFonts w:ascii="Times New Roman" w:hAnsi="Times New Roman" w:cs="Times New Roman"/>
          <w:sz w:val="20"/>
          <w:szCs w:val="20"/>
        </w:rPr>
      </w:pPr>
      <w:r w:rsidRPr="0034745E">
        <w:rPr>
          <w:rFonts w:ascii="Times New Roman" w:hAnsi="Times New Roman" w:cs="Times New Roman"/>
          <w:sz w:val="20"/>
          <w:szCs w:val="20"/>
        </w:rPr>
        <w:t>RUJUKAN</w:t>
      </w:r>
    </w:p>
    <w:p w:rsidR="003154E9" w:rsidRPr="0034745E" w:rsidRDefault="003154E9" w:rsidP="003154E9">
      <w:pPr>
        <w:spacing w:line="240" w:lineRule="auto"/>
        <w:contextualSpacing/>
        <w:jc w:val="center"/>
        <w:rPr>
          <w:rFonts w:ascii="Times New Roman" w:hAnsi="Times New Roman" w:cs="Times New Roman"/>
          <w:sz w:val="20"/>
          <w:szCs w:val="20"/>
        </w:rPr>
      </w:pPr>
    </w:p>
    <w:p w:rsidR="00C37426" w:rsidRPr="0034745E" w:rsidRDefault="00C37426"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Aini Omar. 2001. A study of attempted suicide among female youths. Tesis Sarjana Pendidikan,</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Universiti Malaya, Kuala </w:t>
      </w:r>
      <w:r w:rsidR="003154E9" w:rsidRPr="0034745E">
        <w:rPr>
          <w:rFonts w:ascii="Times New Roman" w:hAnsi="Times New Roman" w:cs="Times New Roman"/>
          <w:sz w:val="20"/>
          <w:szCs w:val="20"/>
        </w:rPr>
        <w:t>Lu</w:t>
      </w:r>
      <w:r w:rsidRPr="0034745E">
        <w:rPr>
          <w:rFonts w:ascii="Times New Roman" w:hAnsi="Times New Roman" w:cs="Times New Roman"/>
          <w:sz w:val="20"/>
          <w:szCs w:val="20"/>
        </w:rPr>
        <w:t>mpur.</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color w:val="000000"/>
          <w:sz w:val="20"/>
          <w:szCs w:val="20"/>
          <w:shd w:val="clear" w:color="auto" w:fill="FFFFFF"/>
        </w:rPr>
        <w:t>American Psychiatric Association. 2013. </w:t>
      </w:r>
      <w:r w:rsidRPr="0034745E">
        <w:rPr>
          <w:rStyle w:val="ref-journal"/>
          <w:rFonts w:ascii="Times New Roman" w:hAnsi="Times New Roman" w:cs="Times New Roman"/>
          <w:color w:val="000000"/>
          <w:sz w:val="20"/>
          <w:szCs w:val="20"/>
          <w:shd w:val="clear" w:color="auto" w:fill="FFFFFF"/>
        </w:rPr>
        <w:t>Diagnostic and statistical manual of mental</w:t>
      </w:r>
      <w:r w:rsidR="003154E9" w:rsidRPr="0034745E">
        <w:rPr>
          <w:rStyle w:val="ref-journal"/>
          <w:rFonts w:ascii="Times New Roman" w:hAnsi="Times New Roman" w:cs="Times New Roman"/>
          <w:color w:val="000000"/>
          <w:sz w:val="20"/>
          <w:szCs w:val="20"/>
          <w:shd w:val="clear" w:color="auto" w:fill="FFFFFF"/>
        </w:rPr>
        <w:t xml:space="preserve"> </w:t>
      </w:r>
      <w:r w:rsidRPr="0034745E">
        <w:rPr>
          <w:rStyle w:val="ref-journal"/>
          <w:rFonts w:ascii="Times New Roman" w:hAnsi="Times New Roman" w:cs="Times New Roman"/>
          <w:color w:val="000000"/>
          <w:sz w:val="20"/>
          <w:szCs w:val="20"/>
          <w:shd w:val="clear" w:color="auto" w:fill="FFFFFF"/>
        </w:rPr>
        <w:t>disorders</w:t>
      </w:r>
      <w:r w:rsidRPr="0034745E">
        <w:rPr>
          <w:rFonts w:ascii="Times New Roman" w:hAnsi="Times New Roman" w:cs="Times New Roman"/>
          <w:color w:val="000000"/>
          <w:sz w:val="20"/>
          <w:szCs w:val="20"/>
          <w:shd w:val="clear" w:color="auto" w:fill="FFFFFF"/>
        </w:rPr>
        <w:t> (5th ed.). Washington, DC: Author. </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Amran Hassan &amp; Noriah Mohamed. 2014. Alternatif keagamaan dan kaunseling</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sebagai rawatan utama mengatasi permasalahan homoseksualiti</w:t>
      </w:r>
      <w:r w:rsidRPr="0034745E">
        <w:rPr>
          <w:rFonts w:ascii="Times New Roman" w:hAnsi="Times New Roman" w:cs="Times New Roman"/>
          <w:i/>
          <w:iCs/>
          <w:sz w:val="20"/>
          <w:szCs w:val="20"/>
        </w:rPr>
        <w:t>.</w:t>
      </w:r>
      <w:r w:rsidRPr="0034745E">
        <w:rPr>
          <w:rFonts w:ascii="Times New Roman" w:hAnsi="Times New Roman" w:cs="Times New Roman"/>
          <w:sz w:val="20"/>
          <w:szCs w:val="20"/>
        </w:rPr>
        <w:t xml:space="preserve"> </w:t>
      </w:r>
      <w:r w:rsidRPr="0034745E">
        <w:rPr>
          <w:rFonts w:ascii="Times New Roman" w:hAnsi="Times New Roman" w:cs="Times New Roman"/>
          <w:i/>
          <w:iCs/>
          <w:sz w:val="20"/>
          <w:szCs w:val="20"/>
        </w:rPr>
        <w:t>Journal of Human Development and Communicatio</w:t>
      </w:r>
      <w:r w:rsidRPr="0034745E">
        <w:rPr>
          <w:rFonts w:ascii="Times New Roman" w:hAnsi="Times New Roman" w:cs="Times New Roman"/>
          <w:sz w:val="20"/>
          <w:szCs w:val="20"/>
        </w:rPr>
        <w:t>n.Vol.3. Perlis: UNIMAP.</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i/>
          <w:iCs/>
          <w:sz w:val="20"/>
          <w:szCs w:val="20"/>
        </w:rPr>
      </w:pPr>
      <w:r w:rsidRPr="0034745E">
        <w:rPr>
          <w:rFonts w:ascii="Times New Roman" w:hAnsi="Times New Roman" w:cs="Times New Roman"/>
          <w:sz w:val="20"/>
          <w:szCs w:val="20"/>
        </w:rPr>
        <w:t>Azizi Yahya, Cathy Suhaila Abdullah, Roslee Ahmad &amp; Sharifuddin Ismail. 2005</w:t>
      </w:r>
      <w:r w:rsidRPr="0034745E">
        <w:rPr>
          <w:rFonts w:ascii="Times New Roman" w:hAnsi="Times New Roman" w:cs="Times New Roman"/>
          <w:i/>
          <w:iCs/>
          <w:sz w:val="20"/>
          <w:szCs w:val="20"/>
        </w:rPr>
        <w:t>. Punca dan</w:t>
      </w:r>
      <w:r w:rsidR="003154E9"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Rawatan:</w:t>
      </w:r>
      <w:r w:rsidR="003154E9"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Kecelaruan Tingkah</w:t>
      </w:r>
      <w:r w:rsidR="003154E9"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 xml:space="preserve">Laku. </w:t>
      </w:r>
      <w:r w:rsidRPr="0034745E">
        <w:rPr>
          <w:rFonts w:ascii="Times New Roman" w:hAnsi="Times New Roman" w:cs="Times New Roman"/>
          <w:sz w:val="20"/>
          <w:szCs w:val="20"/>
        </w:rPr>
        <w:t>Kuala Lumpur: PTS</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Profesional Publisher.</w:t>
      </w:r>
    </w:p>
    <w:p w:rsidR="003154E9"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Bidell, M.P. 2005. The sexual orientation counselor competency scale: Assessing</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attitudes,</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skills</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and knowledge of counselors working with lesbian, gay, and bisexual clients. </w:t>
      </w:r>
      <w:r w:rsidRPr="0034745E">
        <w:rPr>
          <w:rFonts w:ascii="Times New Roman" w:hAnsi="Times New Roman" w:cs="Times New Roman"/>
          <w:i/>
          <w:iCs/>
          <w:sz w:val="20"/>
          <w:szCs w:val="20"/>
        </w:rPr>
        <w:t xml:space="preserve">Counselor Education &amp; Supervision </w:t>
      </w:r>
      <w:r w:rsidRPr="0034745E">
        <w:rPr>
          <w:rFonts w:ascii="Times New Roman" w:hAnsi="Times New Roman" w:cs="Times New Roman"/>
          <w:sz w:val="20"/>
          <w:szCs w:val="20"/>
        </w:rPr>
        <w:t>44</w:t>
      </w:r>
      <w:r w:rsidR="00266158" w:rsidRPr="0034745E">
        <w:rPr>
          <w:rFonts w:ascii="Times New Roman" w:hAnsi="Times New Roman" w:cs="Times New Roman"/>
          <w:sz w:val="20"/>
          <w:szCs w:val="20"/>
        </w:rPr>
        <w:t xml:space="preserve"> (12): </w:t>
      </w:r>
      <w:r w:rsidRPr="0034745E">
        <w:rPr>
          <w:rFonts w:ascii="Times New Roman" w:hAnsi="Times New Roman" w:cs="Times New Roman"/>
          <w:sz w:val="20"/>
          <w:szCs w:val="20"/>
        </w:rPr>
        <w:t>267-278.</w:t>
      </w:r>
    </w:p>
    <w:p w:rsidR="003154E9" w:rsidRPr="0034745E" w:rsidRDefault="00FF201A" w:rsidP="00C31818">
      <w:pPr>
        <w:pStyle w:val="NoSpacing"/>
        <w:ind w:left="720" w:hanging="720"/>
        <w:contextualSpacing/>
        <w:jc w:val="both"/>
        <w:rPr>
          <w:rStyle w:val="mixed-citation"/>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Brennan D. J., Ross L. E., Dobinson C., Veldhuizen S., Steele L. S. 2010. </w:t>
      </w:r>
      <w:r w:rsidRPr="0034745E">
        <w:rPr>
          <w:rStyle w:val="ref-title"/>
          <w:rFonts w:ascii="Times New Roman" w:hAnsi="Times New Roman" w:cs="Times New Roman"/>
          <w:color w:val="000000"/>
          <w:sz w:val="20"/>
          <w:szCs w:val="20"/>
        </w:rPr>
        <w:t>Men’s sexual</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orientation</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and</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health</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in</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Canada</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i/>
          <w:iCs/>
          <w:color w:val="000000"/>
          <w:sz w:val="20"/>
          <w:szCs w:val="20"/>
        </w:rPr>
        <w:t>Canadian Journal of Public Health</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101</w:t>
      </w:r>
      <w:r w:rsidR="00266158" w:rsidRPr="0034745E">
        <w:rPr>
          <w:rStyle w:val="mixed-citation"/>
          <w:rFonts w:ascii="Times New Roman" w:hAnsi="Times New Roman" w:cs="Times New Roman"/>
          <w:color w:val="000000"/>
          <w:sz w:val="20"/>
          <w:szCs w:val="20"/>
        </w:rPr>
        <w:t xml:space="preserve"> (8):</w:t>
      </w:r>
      <w:r w:rsidRPr="0034745E">
        <w:rPr>
          <w:rStyle w:val="mixed-citation"/>
          <w:rFonts w:ascii="Times New Roman" w:hAnsi="Times New Roman" w:cs="Times New Roman"/>
          <w:color w:val="000000"/>
          <w:sz w:val="20"/>
          <w:szCs w:val="20"/>
        </w:rPr>
        <w:t xml:space="preserve"> 255-258.</w:t>
      </w:r>
    </w:p>
    <w:p w:rsidR="003154E9" w:rsidRPr="0034745E" w:rsidRDefault="00A67C5E" w:rsidP="00C31818">
      <w:pPr>
        <w:pStyle w:val="NoSpacing"/>
        <w:ind w:left="720" w:hanging="720"/>
        <w:contextualSpacing/>
        <w:jc w:val="both"/>
        <w:rPr>
          <w:rFonts w:ascii="Times New Roman" w:hAnsi="Times New Roman" w:cs="Times New Roman"/>
          <w:color w:val="000000" w:themeColor="text1"/>
          <w:sz w:val="20"/>
          <w:szCs w:val="20"/>
          <w:shd w:val="clear" w:color="auto" w:fill="FFFFFF"/>
        </w:rPr>
      </w:pPr>
      <w:hyperlink r:id="rId8" w:history="1">
        <w:r w:rsidR="00DA01E0" w:rsidRPr="0034745E">
          <w:rPr>
            <w:rStyle w:val="Hyperlink"/>
            <w:rFonts w:ascii="Times New Roman" w:hAnsi="Times New Roman" w:cs="Times New Roman"/>
            <w:color w:val="000000" w:themeColor="text1"/>
            <w:sz w:val="20"/>
            <w:szCs w:val="20"/>
            <w:u w:val="none"/>
          </w:rPr>
          <w:t>Carrie Lee</w:t>
        </w:r>
      </w:hyperlink>
      <w:r w:rsidR="00DA01E0" w:rsidRPr="0034745E">
        <w:rPr>
          <w:rFonts w:ascii="Times New Roman" w:hAnsi="Times New Roman" w:cs="Times New Roman"/>
          <w:color w:val="000000" w:themeColor="text1"/>
          <w:sz w:val="20"/>
          <w:szCs w:val="20"/>
        </w:rPr>
        <w:t>,  </w:t>
      </w:r>
      <w:hyperlink r:id="rId9" w:history="1">
        <w:r w:rsidR="00DA01E0" w:rsidRPr="0034745E">
          <w:rPr>
            <w:rStyle w:val="Hyperlink"/>
            <w:rFonts w:ascii="Times New Roman" w:hAnsi="Times New Roman" w:cs="Times New Roman"/>
            <w:color w:val="000000" w:themeColor="text1"/>
            <w:sz w:val="20"/>
            <w:szCs w:val="20"/>
            <w:u w:val="none"/>
          </w:rPr>
          <w:t>John L. Oliffe</w:t>
        </w:r>
      </w:hyperlink>
      <w:r w:rsidR="00DA01E0" w:rsidRPr="0034745E">
        <w:rPr>
          <w:rFonts w:ascii="Times New Roman" w:hAnsi="Times New Roman" w:cs="Times New Roman"/>
          <w:color w:val="000000" w:themeColor="text1"/>
          <w:sz w:val="20"/>
          <w:szCs w:val="20"/>
        </w:rPr>
        <w:t>,</w:t>
      </w:r>
      <w:r w:rsidR="00DA01E0" w:rsidRPr="0034745E">
        <w:rPr>
          <w:rFonts w:ascii="Times New Roman" w:hAnsi="Times New Roman" w:cs="Times New Roman"/>
          <w:color w:val="000000" w:themeColor="text1"/>
          <w:sz w:val="20"/>
          <w:szCs w:val="20"/>
          <w:vertAlign w:val="superscript"/>
        </w:rPr>
        <w:t xml:space="preserve"> </w:t>
      </w:r>
      <w:hyperlink r:id="rId10" w:history="1">
        <w:r w:rsidR="00DA01E0" w:rsidRPr="0034745E">
          <w:rPr>
            <w:rStyle w:val="Hyperlink"/>
            <w:rFonts w:ascii="Times New Roman" w:hAnsi="Times New Roman" w:cs="Times New Roman"/>
            <w:color w:val="000000" w:themeColor="text1"/>
            <w:sz w:val="20"/>
            <w:szCs w:val="20"/>
            <w:u w:val="none"/>
          </w:rPr>
          <w:t>Mary T. Kelly</w:t>
        </w:r>
      </w:hyperlink>
      <w:r w:rsidR="00DA01E0" w:rsidRPr="0034745E">
        <w:rPr>
          <w:rFonts w:ascii="Times New Roman" w:hAnsi="Times New Roman" w:cs="Times New Roman"/>
          <w:color w:val="000000" w:themeColor="text1"/>
          <w:sz w:val="20"/>
          <w:szCs w:val="20"/>
        </w:rPr>
        <w:t xml:space="preserve">  and </w:t>
      </w:r>
      <w:hyperlink r:id="rId11" w:history="1">
        <w:r w:rsidR="00DA01E0" w:rsidRPr="0034745E">
          <w:rPr>
            <w:rStyle w:val="Hyperlink"/>
            <w:rFonts w:ascii="Times New Roman" w:hAnsi="Times New Roman" w:cs="Times New Roman"/>
            <w:color w:val="000000" w:themeColor="text1"/>
            <w:sz w:val="20"/>
            <w:szCs w:val="20"/>
            <w:u w:val="none"/>
          </w:rPr>
          <w:t>Olivier Ferlatte</w:t>
        </w:r>
      </w:hyperlink>
      <w:r w:rsidR="00DA01E0" w:rsidRPr="0034745E">
        <w:rPr>
          <w:rFonts w:ascii="Times New Roman" w:hAnsi="Times New Roman" w:cs="Times New Roman"/>
          <w:color w:val="000000" w:themeColor="text1"/>
          <w:sz w:val="20"/>
          <w:szCs w:val="20"/>
        </w:rPr>
        <w:t>. 2017. Depression and Suicidality</w:t>
      </w:r>
      <w:r w:rsidR="003154E9" w:rsidRPr="0034745E">
        <w:rPr>
          <w:rFonts w:ascii="Times New Roman" w:hAnsi="Times New Roman" w:cs="Times New Roman"/>
          <w:color w:val="000000" w:themeColor="text1"/>
          <w:sz w:val="20"/>
          <w:szCs w:val="20"/>
        </w:rPr>
        <w:t xml:space="preserve"> </w:t>
      </w:r>
      <w:r w:rsidR="00DA01E0" w:rsidRPr="0034745E">
        <w:rPr>
          <w:rFonts w:ascii="Times New Roman" w:hAnsi="Times New Roman" w:cs="Times New Roman"/>
          <w:color w:val="000000" w:themeColor="text1"/>
          <w:sz w:val="20"/>
          <w:szCs w:val="20"/>
        </w:rPr>
        <w:t xml:space="preserve">in Gay Men: Implications for Health Care Providers. </w:t>
      </w:r>
      <w:r w:rsidR="00DA01E0" w:rsidRPr="0034745E">
        <w:rPr>
          <w:rFonts w:ascii="Times New Roman" w:hAnsi="Times New Roman" w:cs="Times New Roman"/>
          <w:i/>
          <w:iCs/>
          <w:color w:val="000000" w:themeColor="text1"/>
          <w:sz w:val="20"/>
          <w:szCs w:val="20"/>
          <w:shd w:val="clear" w:color="auto" w:fill="FFFFFF"/>
        </w:rPr>
        <w:t>American Journal of men Health</w:t>
      </w:r>
      <w:r w:rsidR="00DA01E0" w:rsidRPr="0034745E">
        <w:rPr>
          <w:rFonts w:ascii="Times New Roman" w:hAnsi="Times New Roman" w:cs="Times New Roman"/>
          <w:color w:val="000000" w:themeColor="text1"/>
          <w:sz w:val="20"/>
          <w:szCs w:val="20"/>
          <w:shd w:val="clear" w:color="auto" w:fill="FFFFFF"/>
        </w:rPr>
        <w:t xml:space="preserve"> 11(4): 910–919.</w:t>
      </w:r>
    </w:p>
    <w:p w:rsidR="003154E9" w:rsidRPr="0034745E" w:rsidRDefault="00FF201A" w:rsidP="00C31818">
      <w:pPr>
        <w:pStyle w:val="NoSpacing"/>
        <w:ind w:left="720" w:hanging="720"/>
        <w:contextualSpacing/>
        <w:jc w:val="both"/>
        <w:rPr>
          <w:rFonts w:ascii="Times New Roman" w:hAnsi="Times New Roman" w:cs="Times New Roman"/>
          <w:b/>
          <w:bCs/>
          <w:color w:val="000000" w:themeColor="text1"/>
          <w:sz w:val="20"/>
          <w:szCs w:val="20"/>
          <w:shd w:val="clear" w:color="auto" w:fill="FFFFFF"/>
        </w:rPr>
      </w:pPr>
      <w:r w:rsidRPr="0034745E">
        <w:rPr>
          <w:rFonts w:ascii="Times New Roman" w:hAnsi="Times New Roman" w:cs="Times New Roman"/>
          <w:sz w:val="20"/>
          <w:szCs w:val="20"/>
        </w:rPr>
        <w:t>C</w:t>
      </w:r>
      <w:r w:rsidR="003154E9" w:rsidRPr="0034745E">
        <w:rPr>
          <w:rFonts w:ascii="Times New Roman" w:hAnsi="Times New Roman" w:cs="Times New Roman"/>
          <w:sz w:val="20"/>
          <w:szCs w:val="20"/>
        </w:rPr>
        <w:t>e</w:t>
      </w:r>
      <w:r w:rsidRPr="0034745E">
        <w:rPr>
          <w:rFonts w:ascii="Times New Roman" w:hAnsi="Times New Roman" w:cs="Times New Roman"/>
          <w:sz w:val="20"/>
          <w:szCs w:val="20"/>
        </w:rPr>
        <w:t>l</w:t>
      </w:r>
      <w:r w:rsidR="003154E9" w:rsidRPr="0034745E">
        <w:rPr>
          <w:rFonts w:ascii="Times New Roman" w:hAnsi="Times New Roman" w:cs="Times New Roman"/>
          <w:sz w:val="20"/>
          <w:szCs w:val="20"/>
        </w:rPr>
        <w:t>i</w:t>
      </w:r>
      <w:r w:rsidRPr="0034745E">
        <w:rPr>
          <w:rFonts w:ascii="Times New Roman" w:hAnsi="Times New Roman" w:cs="Times New Roman"/>
          <w:sz w:val="20"/>
          <w:szCs w:val="20"/>
        </w:rPr>
        <w:t>n</w:t>
      </w:r>
      <w:r w:rsidR="003154E9" w:rsidRPr="0034745E">
        <w:rPr>
          <w:rFonts w:ascii="Times New Roman" w:hAnsi="Times New Roman" w:cs="Times New Roman"/>
          <w:sz w:val="20"/>
          <w:szCs w:val="20"/>
        </w:rPr>
        <w:t>ea</w:t>
      </w:r>
      <w:r w:rsidRPr="0034745E">
        <w:rPr>
          <w:rFonts w:ascii="Times New Roman" w:hAnsi="Times New Roman" w:cs="Times New Roman"/>
          <w:sz w:val="20"/>
          <w:szCs w:val="20"/>
        </w:rPr>
        <w:t xml:space="preserve"> Anak Lasan. 2018. Amalan Pembelajaran kemahiran membaca bahasa melayu dalam</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kalangan murid Bidayuh. Tesis Dr. Fal.  Fakulti Pendidikan, Universiti Kebangsaan</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Malaysia.</w:t>
      </w:r>
    </w:p>
    <w:p w:rsidR="00FF201A" w:rsidRPr="0034745E" w:rsidRDefault="00FF201A" w:rsidP="00C31818">
      <w:pPr>
        <w:pStyle w:val="NoSpacing"/>
        <w:ind w:left="720" w:hanging="720"/>
        <w:contextualSpacing/>
        <w:jc w:val="both"/>
        <w:rPr>
          <w:rFonts w:ascii="Times New Roman" w:eastAsia="Times New Roman" w:hAnsi="Times New Roman" w:cs="Times New Roman"/>
          <w:color w:val="231F20"/>
          <w:spacing w:val="12"/>
          <w:sz w:val="20"/>
          <w:szCs w:val="20"/>
        </w:rPr>
      </w:pPr>
      <w:r w:rsidRPr="0034745E">
        <w:rPr>
          <w:rFonts w:ascii="Times New Roman" w:hAnsi="Times New Roman" w:cs="Times New Roman"/>
          <w:sz w:val="20"/>
          <w:szCs w:val="20"/>
        </w:rPr>
        <w:t xml:space="preserve">Creswell, J.W. 2012. </w:t>
      </w:r>
      <w:r w:rsidRPr="0034745E">
        <w:rPr>
          <w:rFonts w:ascii="Times New Roman" w:hAnsi="Times New Roman" w:cs="Times New Roman"/>
          <w:i/>
          <w:iCs/>
          <w:sz w:val="20"/>
          <w:szCs w:val="20"/>
        </w:rPr>
        <w:t>Qualitative inquiry and research design: Choosing among five approaches</w:t>
      </w:r>
      <w:r w:rsidR="003154E9" w:rsidRPr="0034745E">
        <w:rPr>
          <w:rFonts w:ascii="Times New Roman" w:hAnsi="Times New Roman" w:cs="Times New Roman"/>
          <w:i/>
          <w:iCs/>
          <w:sz w:val="20"/>
          <w:szCs w:val="20"/>
        </w:rPr>
        <w:t xml:space="preserve"> </w:t>
      </w:r>
      <w:r w:rsidRPr="0034745E">
        <w:rPr>
          <w:rFonts w:ascii="Times New Roman" w:hAnsi="Times New Roman" w:cs="Times New Roman"/>
          <w:sz w:val="20"/>
          <w:szCs w:val="20"/>
        </w:rPr>
        <w:t>3rd Edition. Thousand Oaks, California: Sage Publications, Inc.</w:t>
      </w:r>
    </w:p>
    <w:p w:rsidR="00FF201A" w:rsidRPr="0034745E" w:rsidRDefault="00884E9A" w:rsidP="00C31818">
      <w:pPr>
        <w:autoSpaceDE w:val="0"/>
        <w:autoSpaceDN w:val="0"/>
        <w:adjustRightInd w:val="0"/>
        <w:spacing w:after="0" w:line="240" w:lineRule="auto"/>
        <w:ind w:left="720" w:hanging="720"/>
        <w:contextualSpacing/>
        <w:jc w:val="both"/>
        <w:rPr>
          <w:rStyle w:val="mixed-citation"/>
          <w:rFonts w:ascii="Times New Roman" w:hAnsi="Times New Roman" w:cs="Times New Roman"/>
          <w:sz w:val="20"/>
          <w:szCs w:val="20"/>
        </w:rPr>
      </w:pPr>
      <w:r w:rsidRPr="0034745E">
        <w:rPr>
          <w:rFonts w:ascii="Times New Roman" w:hAnsi="Times New Roman" w:cs="Times New Roman"/>
          <w:sz w:val="20"/>
          <w:szCs w:val="20"/>
        </w:rPr>
        <w:t>Dean, T., &amp; Lane, C. 2001</w:t>
      </w:r>
      <w:r w:rsidR="00FF201A" w:rsidRPr="0034745E">
        <w:rPr>
          <w:rFonts w:ascii="Times New Roman" w:hAnsi="Times New Roman" w:cs="Times New Roman"/>
          <w:sz w:val="20"/>
          <w:szCs w:val="20"/>
        </w:rPr>
        <w:t xml:space="preserve">. </w:t>
      </w:r>
      <w:r w:rsidR="00FF201A" w:rsidRPr="0034745E">
        <w:rPr>
          <w:rFonts w:ascii="Times New Roman" w:hAnsi="Times New Roman" w:cs="Times New Roman"/>
          <w:i/>
          <w:iCs/>
          <w:sz w:val="20"/>
          <w:szCs w:val="20"/>
        </w:rPr>
        <w:t>Homosexuality and Psychoanalysis</w:t>
      </w:r>
      <w:r w:rsidR="00FF201A" w:rsidRPr="0034745E">
        <w:rPr>
          <w:rFonts w:ascii="Times New Roman" w:hAnsi="Times New Roman" w:cs="Times New Roman"/>
          <w:sz w:val="20"/>
          <w:szCs w:val="20"/>
        </w:rPr>
        <w:t>. Chicago: The</w:t>
      </w:r>
      <w:r w:rsidR="003154E9" w:rsidRPr="0034745E">
        <w:rPr>
          <w:rFonts w:ascii="Times New Roman" w:hAnsi="Times New Roman" w:cs="Times New Roman"/>
          <w:sz w:val="20"/>
          <w:szCs w:val="20"/>
        </w:rPr>
        <w:t xml:space="preserve"> </w:t>
      </w:r>
      <w:r w:rsidR="00FF201A" w:rsidRPr="0034745E">
        <w:rPr>
          <w:rFonts w:ascii="Times New Roman" w:hAnsi="Times New Roman" w:cs="Times New Roman"/>
          <w:sz w:val="20"/>
          <w:szCs w:val="20"/>
        </w:rPr>
        <w:t>University of</w:t>
      </w:r>
      <w:r w:rsidR="003154E9" w:rsidRPr="0034745E">
        <w:rPr>
          <w:rFonts w:ascii="Times New Roman" w:hAnsi="Times New Roman" w:cs="Times New Roman"/>
          <w:sz w:val="20"/>
          <w:szCs w:val="20"/>
        </w:rPr>
        <w:t xml:space="preserve"> </w:t>
      </w:r>
      <w:r w:rsidR="00FF201A" w:rsidRPr="0034745E">
        <w:rPr>
          <w:rFonts w:ascii="Times New Roman" w:hAnsi="Times New Roman" w:cs="Times New Roman"/>
          <w:sz w:val="20"/>
          <w:szCs w:val="20"/>
        </w:rPr>
        <w:t>Chicago Press.</w:t>
      </w:r>
    </w:p>
    <w:p w:rsidR="00FF201A" w:rsidRPr="0034745E" w:rsidRDefault="00FF201A" w:rsidP="00C31818">
      <w:pPr>
        <w:autoSpaceDE w:val="0"/>
        <w:autoSpaceDN w:val="0"/>
        <w:adjustRightInd w:val="0"/>
        <w:spacing w:after="0" w:line="240" w:lineRule="auto"/>
        <w:ind w:left="720" w:hanging="720"/>
        <w:contextualSpacing/>
        <w:jc w:val="both"/>
        <w:rPr>
          <w:rStyle w:val="mixed-citation"/>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D’Augelli A. R., Pilkington N. W., Hershberger</w:t>
      </w:r>
      <w:r w:rsidR="00770744" w:rsidRPr="0034745E">
        <w:rPr>
          <w:rStyle w:val="mixed-citation"/>
          <w:rFonts w:ascii="Times New Roman" w:hAnsi="Times New Roman" w:cs="Times New Roman"/>
          <w:color w:val="000000"/>
          <w:sz w:val="20"/>
          <w:szCs w:val="20"/>
        </w:rPr>
        <w:t xml:space="preserve"> </w:t>
      </w:r>
      <w:r w:rsidRPr="0034745E">
        <w:rPr>
          <w:rStyle w:val="mixed-citation"/>
          <w:rFonts w:ascii="Times New Roman" w:hAnsi="Times New Roman" w:cs="Times New Roman"/>
          <w:color w:val="000000"/>
          <w:sz w:val="20"/>
          <w:szCs w:val="20"/>
        </w:rPr>
        <w:t>S. L. 2002. </w:t>
      </w:r>
      <w:r w:rsidRPr="0034745E">
        <w:rPr>
          <w:rStyle w:val="ref-title"/>
          <w:rFonts w:ascii="Times New Roman" w:hAnsi="Times New Roman" w:cs="Times New Roman"/>
          <w:color w:val="000000"/>
          <w:sz w:val="20"/>
          <w:szCs w:val="20"/>
        </w:rPr>
        <w:t xml:space="preserve">Incidence and mental health </w:t>
      </w:r>
      <w:r w:rsidRPr="0034745E">
        <w:rPr>
          <w:rStyle w:val="ref-title"/>
          <w:rFonts w:ascii="Times New Roman" w:hAnsi="Times New Roman" w:cs="Times New Roman"/>
          <w:color w:val="000000"/>
          <w:sz w:val="20"/>
          <w:szCs w:val="20"/>
        </w:rPr>
        <w:tab/>
        <w:t xml:space="preserve">impact </w:t>
      </w:r>
      <w:r w:rsidRPr="0034745E">
        <w:rPr>
          <w:rStyle w:val="ref-title"/>
          <w:rFonts w:ascii="Times New Roman" w:hAnsi="Times New Roman" w:cs="Times New Roman"/>
          <w:color w:val="000000"/>
          <w:sz w:val="20"/>
          <w:szCs w:val="20"/>
        </w:rPr>
        <w:tab/>
        <w:t>of</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sexual</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orientation</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victimization of lesbian, gay, and bisexual youths in high</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school</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i/>
          <w:iCs/>
          <w:color w:val="000000"/>
          <w:sz w:val="20"/>
          <w:szCs w:val="20"/>
        </w:rPr>
        <w:t>School Psychology Quarterly</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17</w:t>
      </w:r>
      <w:r w:rsidR="00266158" w:rsidRPr="0034745E">
        <w:rPr>
          <w:rStyle w:val="ref-vol"/>
          <w:rFonts w:ascii="Times New Roman" w:hAnsi="Times New Roman" w:cs="Times New Roman"/>
          <w:color w:val="000000"/>
          <w:sz w:val="20"/>
          <w:szCs w:val="20"/>
        </w:rPr>
        <w:t xml:space="preserve"> (10):</w:t>
      </w:r>
      <w:r w:rsidRPr="0034745E">
        <w:rPr>
          <w:rStyle w:val="mixed-citation"/>
          <w:rFonts w:ascii="Times New Roman" w:hAnsi="Times New Roman" w:cs="Times New Roman"/>
          <w:color w:val="000000"/>
          <w:sz w:val="20"/>
          <w:szCs w:val="20"/>
        </w:rPr>
        <w:t xml:space="preserve"> 148-167. </w:t>
      </w:r>
    </w:p>
    <w:p w:rsidR="00FF201A" w:rsidRPr="0034745E" w:rsidRDefault="00FF201A" w:rsidP="00C31818">
      <w:pPr>
        <w:spacing w:after="0" w:line="240" w:lineRule="auto"/>
        <w:ind w:left="720" w:hanging="720"/>
        <w:contextualSpacing/>
        <w:jc w:val="both"/>
        <w:rPr>
          <w:rFonts w:ascii="Times New Roman" w:hAnsi="Times New Roman" w:cs="Times New Roman"/>
          <w:color w:val="222222"/>
          <w:sz w:val="20"/>
          <w:szCs w:val="20"/>
          <w:shd w:val="clear" w:color="auto" w:fill="FFFFFF"/>
        </w:rPr>
      </w:pPr>
      <w:r w:rsidRPr="0034745E">
        <w:rPr>
          <w:rFonts w:ascii="Times New Roman" w:hAnsi="Times New Roman" w:cs="Times New Roman"/>
          <w:color w:val="222222"/>
          <w:sz w:val="20"/>
          <w:szCs w:val="20"/>
          <w:shd w:val="clear" w:color="auto" w:fill="FFFFFF"/>
        </w:rPr>
        <w:t>D'Augelli A</w:t>
      </w:r>
      <w:r w:rsidR="00770744" w:rsidRPr="0034745E">
        <w:rPr>
          <w:rFonts w:ascii="Times New Roman" w:hAnsi="Times New Roman" w:cs="Times New Roman"/>
          <w:color w:val="222222"/>
          <w:sz w:val="20"/>
          <w:szCs w:val="20"/>
          <w:shd w:val="clear" w:color="auto" w:fill="FFFFFF"/>
        </w:rPr>
        <w:t>.</w:t>
      </w:r>
      <w:r w:rsidRPr="0034745E">
        <w:rPr>
          <w:rFonts w:ascii="Times New Roman" w:hAnsi="Times New Roman" w:cs="Times New Roman"/>
          <w:color w:val="222222"/>
          <w:sz w:val="20"/>
          <w:szCs w:val="20"/>
          <w:shd w:val="clear" w:color="auto" w:fill="FFFFFF"/>
        </w:rPr>
        <w:t>R, Grossman A</w:t>
      </w:r>
      <w:r w:rsidR="00770744" w:rsidRPr="0034745E">
        <w:rPr>
          <w:rFonts w:ascii="Times New Roman" w:hAnsi="Times New Roman" w:cs="Times New Roman"/>
          <w:color w:val="222222"/>
          <w:sz w:val="20"/>
          <w:szCs w:val="20"/>
          <w:shd w:val="clear" w:color="auto" w:fill="FFFFFF"/>
        </w:rPr>
        <w:t>.</w:t>
      </w:r>
      <w:r w:rsidRPr="0034745E">
        <w:rPr>
          <w:rFonts w:ascii="Times New Roman" w:hAnsi="Times New Roman" w:cs="Times New Roman"/>
          <w:color w:val="222222"/>
          <w:sz w:val="20"/>
          <w:szCs w:val="20"/>
          <w:shd w:val="clear" w:color="auto" w:fill="FFFFFF"/>
        </w:rPr>
        <w:t>H, Starks M</w:t>
      </w:r>
      <w:r w:rsidR="00770744" w:rsidRPr="0034745E">
        <w:rPr>
          <w:rFonts w:ascii="Times New Roman" w:hAnsi="Times New Roman" w:cs="Times New Roman"/>
          <w:color w:val="222222"/>
          <w:sz w:val="20"/>
          <w:szCs w:val="20"/>
          <w:shd w:val="clear" w:color="auto" w:fill="FFFFFF"/>
        </w:rPr>
        <w:t>.</w:t>
      </w:r>
      <w:r w:rsidRPr="0034745E">
        <w:rPr>
          <w:rFonts w:ascii="Times New Roman" w:hAnsi="Times New Roman" w:cs="Times New Roman"/>
          <w:color w:val="222222"/>
          <w:sz w:val="20"/>
          <w:szCs w:val="20"/>
          <w:shd w:val="clear" w:color="auto" w:fill="FFFFFF"/>
        </w:rPr>
        <w:t>T.</w:t>
      </w:r>
      <w:r w:rsidR="00770744" w:rsidRPr="0034745E">
        <w:rPr>
          <w:rFonts w:ascii="Times New Roman" w:hAnsi="Times New Roman" w:cs="Times New Roman"/>
          <w:color w:val="222222"/>
          <w:sz w:val="20"/>
          <w:szCs w:val="20"/>
          <w:shd w:val="clear" w:color="auto" w:fill="FFFFFF"/>
        </w:rPr>
        <w:t>,</w:t>
      </w:r>
      <w:r w:rsidRPr="0034745E">
        <w:rPr>
          <w:rFonts w:ascii="Times New Roman" w:hAnsi="Times New Roman" w:cs="Times New Roman"/>
          <w:color w:val="222222"/>
          <w:sz w:val="20"/>
          <w:szCs w:val="20"/>
          <w:shd w:val="clear" w:color="auto" w:fill="FFFFFF"/>
        </w:rPr>
        <w:t xml:space="preserve"> Childhood gender atypicality, victimization, </w:t>
      </w:r>
      <w:r w:rsidRPr="0034745E">
        <w:rPr>
          <w:rFonts w:ascii="Times New Roman" w:hAnsi="Times New Roman" w:cs="Times New Roman"/>
          <w:color w:val="222222"/>
          <w:sz w:val="20"/>
          <w:szCs w:val="20"/>
          <w:shd w:val="clear" w:color="auto" w:fill="FFFFFF"/>
        </w:rPr>
        <w:tab/>
        <w:t>and</w:t>
      </w:r>
      <w:r w:rsidR="003154E9" w:rsidRPr="0034745E">
        <w:rPr>
          <w:rFonts w:ascii="Times New Roman" w:hAnsi="Times New Roman" w:cs="Times New Roman"/>
          <w:color w:val="222222"/>
          <w:sz w:val="20"/>
          <w:szCs w:val="20"/>
          <w:shd w:val="clear" w:color="auto" w:fill="FFFFFF"/>
        </w:rPr>
        <w:t xml:space="preserve"> </w:t>
      </w:r>
      <w:r w:rsidRPr="0034745E">
        <w:rPr>
          <w:rFonts w:ascii="Times New Roman" w:hAnsi="Times New Roman" w:cs="Times New Roman"/>
          <w:color w:val="222222"/>
          <w:sz w:val="20"/>
          <w:szCs w:val="20"/>
          <w:shd w:val="clear" w:color="auto" w:fill="FFFFFF"/>
        </w:rPr>
        <w:t xml:space="preserve">PTSD among lesbian, gay, and bisexual youth. 2016. </w:t>
      </w:r>
      <w:r w:rsidRPr="0034745E">
        <w:rPr>
          <w:rStyle w:val="ref-journal"/>
          <w:rFonts w:ascii="Times New Roman" w:hAnsi="Times New Roman" w:cs="Times New Roman"/>
          <w:i/>
          <w:iCs/>
          <w:color w:val="222222"/>
          <w:sz w:val="20"/>
          <w:szCs w:val="20"/>
          <w:bdr w:val="none" w:sz="0" w:space="0" w:color="auto" w:frame="1"/>
          <w:shd w:val="clear" w:color="auto" w:fill="FFFFFF"/>
        </w:rPr>
        <w:t>Journal of Interpersonal</w:t>
      </w:r>
      <w:r w:rsidR="003154E9" w:rsidRPr="0034745E">
        <w:rPr>
          <w:rStyle w:val="ref-journal"/>
          <w:rFonts w:ascii="Times New Roman" w:hAnsi="Times New Roman" w:cs="Times New Roman"/>
          <w:i/>
          <w:iCs/>
          <w:color w:val="222222"/>
          <w:sz w:val="20"/>
          <w:szCs w:val="20"/>
          <w:bdr w:val="none" w:sz="0" w:space="0" w:color="auto" w:frame="1"/>
          <w:shd w:val="clear" w:color="auto" w:fill="FFFFFF"/>
        </w:rPr>
        <w:t xml:space="preserve"> </w:t>
      </w:r>
      <w:r w:rsidRPr="0034745E">
        <w:rPr>
          <w:rStyle w:val="ref-journal"/>
          <w:rFonts w:ascii="Times New Roman" w:hAnsi="Times New Roman" w:cs="Times New Roman"/>
          <w:i/>
          <w:iCs/>
          <w:color w:val="222222"/>
          <w:sz w:val="20"/>
          <w:szCs w:val="20"/>
          <w:bdr w:val="none" w:sz="0" w:space="0" w:color="auto" w:frame="1"/>
          <w:shd w:val="clear" w:color="auto" w:fill="FFFFFF"/>
        </w:rPr>
        <w:t xml:space="preserve">Violence </w:t>
      </w:r>
      <w:r w:rsidRPr="0034745E">
        <w:rPr>
          <w:rStyle w:val="ref-vol"/>
          <w:rFonts w:ascii="Times New Roman" w:hAnsi="Times New Roman" w:cs="Times New Roman"/>
          <w:color w:val="222222"/>
          <w:sz w:val="20"/>
          <w:szCs w:val="20"/>
          <w:bdr w:val="none" w:sz="0" w:space="0" w:color="auto" w:frame="1"/>
          <w:shd w:val="clear" w:color="auto" w:fill="FFFFFF"/>
        </w:rPr>
        <w:t>21</w:t>
      </w:r>
      <w:r w:rsidRPr="0034745E">
        <w:rPr>
          <w:rFonts w:ascii="Times New Roman" w:hAnsi="Times New Roman" w:cs="Times New Roman"/>
          <w:color w:val="222222"/>
          <w:sz w:val="20"/>
          <w:szCs w:val="20"/>
          <w:bdr w:val="none" w:sz="0" w:space="0" w:color="auto" w:frame="1"/>
          <w:shd w:val="clear" w:color="auto" w:fill="FFFFFF"/>
        </w:rPr>
        <w:t>(11):1462–1482.</w:t>
      </w:r>
    </w:p>
    <w:p w:rsidR="00FF201A" w:rsidRPr="0034745E" w:rsidRDefault="00FF201A" w:rsidP="00C31818">
      <w:pPr>
        <w:spacing w:after="0" w:line="240" w:lineRule="auto"/>
        <w:ind w:left="720" w:hanging="720"/>
        <w:contextualSpacing/>
        <w:jc w:val="both"/>
        <w:rPr>
          <w:rFonts w:ascii="Times New Roman" w:hAnsi="Times New Roman" w:cs="Times New Roman"/>
          <w:color w:val="000000"/>
          <w:sz w:val="20"/>
          <w:szCs w:val="20"/>
          <w:shd w:val="clear" w:color="auto" w:fill="FFFFFF"/>
        </w:rPr>
      </w:pPr>
      <w:r w:rsidRPr="0034745E">
        <w:rPr>
          <w:rFonts w:ascii="Times New Roman" w:hAnsi="Times New Roman" w:cs="Times New Roman"/>
          <w:color w:val="000000"/>
          <w:sz w:val="20"/>
          <w:szCs w:val="20"/>
          <w:shd w:val="clear" w:color="auto" w:fill="FFFFFF"/>
        </w:rPr>
        <w:t>Eskin M, Kaynak-Demir H, Demir S. 2005. Same-sex sexual orientation, childhood sexual abuse</w:t>
      </w:r>
      <w:r w:rsidR="003154E9"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and suicidal behavior in university students in Turkey. </w:t>
      </w:r>
      <w:r w:rsidRPr="0034745E">
        <w:rPr>
          <w:rStyle w:val="ref-journal"/>
          <w:rFonts w:ascii="Times New Roman" w:hAnsi="Times New Roman" w:cs="Times New Roman"/>
          <w:color w:val="000000"/>
          <w:sz w:val="20"/>
          <w:szCs w:val="20"/>
          <w:shd w:val="clear" w:color="auto" w:fill="FFFFFF"/>
        </w:rPr>
        <w:t xml:space="preserve">Arch. Sex. Behav </w:t>
      </w:r>
      <w:r w:rsidRPr="0034745E">
        <w:rPr>
          <w:rStyle w:val="ref-vol"/>
          <w:rFonts w:ascii="Times New Roman" w:hAnsi="Times New Roman" w:cs="Times New Roman"/>
          <w:color w:val="000000"/>
          <w:sz w:val="20"/>
          <w:szCs w:val="20"/>
          <w:shd w:val="clear" w:color="auto" w:fill="FFFFFF"/>
        </w:rPr>
        <w:t>34</w:t>
      </w:r>
      <w:r w:rsidRPr="0034745E">
        <w:rPr>
          <w:rFonts w:ascii="Times New Roman" w:hAnsi="Times New Roman" w:cs="Times New Roman"/>
          <w:color w:val="000000"/>
          <w:sz w:val="20"/>
          <w:szCs w:val="20"/>
          <w:shd w:val="clear" w:color="auto" w:fill="FFFFFF"/>
        </w:rPr>
        <w:t>:185–195. </w:t>
      </w:r>
    </w:p>
    <w:p w:rsidR="00C31818" w:rsidRPr="0034745E" w:rsidRDefault="00FF201A" w:rsidP="00C31818">
      <w:pPr>
        <w:shd w:val="clear" w:color="auto" w:fill="FFFFFF"/>
        <w:spacing w:after="0" w:line="240" w:lineRule="auto"/>
        <w:ind w:left="720" w:hanging="720"/>
        <w:contextualSpacing/>
        <w:jc w:val="both"/>
        <w:rPr>
          <w:sz w:val="20"/>
          <w:szCs w:val="20"/>
        </w:rPr>
      </w:pPr>
      <w:r w:rsidRPr="0034745E">
        <w:rPr>
          <w:rStyle w:val="mixed-citation"/>
          <w:rFonts w:ascii="Times New Roman" w:hAnsi="Times New Roman" w:cs="Times New Roman"/>
          <w:color w:val="000000"/>
          <w:sz w:val="20"/>
          <w:szCs w:val="20"/>
        </w:rPr>
        <w:t>Ferlatte O., Dulai J., Hottes T. S., Trussler T., Marchand R. 2015. </w:t>
      </w:r>
      <w:r w:rsidRPr="0034745E">
        <w:rPr>
          <w:rStyle w:val="ref-title"/>
          <w:rFonts w:ascii="Times New Roman" w:hAnsi="Times New Roman" w:cs="Times New Roman"/>
          <w:color w:val="000000"/>
          <w:sz w:val="20"/>
          <w:szCs w:val="20"/>
        </w:rPr>
        <w:t>Suicide related ideation and</w:t>
      </w:r>
      <w:r w:rsidR="003154E9"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behavior among Canadian gay and bisexual men: A syndemic analysis</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color w:val="000000"/>
          <w:sz w:val="20"/>
          <w:szCs w:val="20"/>
        </w:rPr>
        <w:t>BMC Public</w:t>
      </w:r>
      <w:r w:rsidRPr="0034745E">
        <w:rPr>
          <w:rStyle w:val="ref-journal"/>
          <w:rFonts w:ascii="Times New Roman" w:hAnsi="Times New Roman" w:cs="Times New Roman"/>
          <w:color w:val="000000"/>
          <w:sz w:val="20"/>
          <w:szCs w:val="20"/>
        </w:rPr>
        <w:tab/>
        <w:t>Health</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15</w:t>
      </w:r>
      <w:r w:rsidR="00266158" w:rsidRPr="0034745E">
        <w:rPr>
          <w:rStyle w:val="mixed-citation"/>
          <w:rFonts w:ascii="Times New Roman" w:hAnsi="Times New Roman" w:cs="Times New Roman"/>
          <w:color w:val="000000"/>
          <w:sz w:val="20"/>
          <w:szCs w:val="20"/>
        </w:rPr>
        <w:t xml:space="preserve"> (6): 597-630.</w:t>
      </w:r>
      <w:r w:rsidR="00C31818" w:rsidRPr="0034745E">
        <w:rPr>
          <w:sz w:val="20"/>
          <w:szCs w:val="20"/>
        </w:rPr>
        <w:t xml:space="preserve"> </w:t>
      </w:r>
    </w:p>
    <w:p w:rsidR="00FF201A" w:rsidRPr="0034745E" w:rsidRDefault="00C31818" w:rsidP="00C31818">
      <w:pPr>
        <w:shd w:val="clear" w:color="auto" w:fill="FFFFFF"/>
        <w:spacing w:after="0" w:line="240" w:lineRule="auto"/>
        <w:ind w:left="720" w:hanging="720"/>
        <w:contextualSpacing/>
        <w:jc w:val="both"/>
        <w:rPr>
          <w:rStyle w:val="mixed-citation"/>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 xml:space="preserve">Ginicola, M. M., Smith, C., &amp; Filmore, J. M. (Eds.). 2017. </w:t>
      </w:r>
      <w:r w:rsidRPr="0034745E">
        <w:rPr>
          <w:rStyle w:val="mixed-citation"/>
          <w:rFonts w:ascii="Times New Roman" w:hAnsi="Times New Roman" w:cs="Times New Roman"/>
          <w:i/>
          <w:iCs/>
          <w:color w:val="000000"/>
          <w:sz w:val="20"/>
          <w:szCs w:val="20"/>
        </w:rPr>
        <w:t>Affirmative coun-seling with LGBTQI+ people</w:t>
      </w:r>
      <w:r w:rsidRPr="0034745E">
        <w:rPr>
          <w:rStyle w:val="mixed-citation"/>
          <w:rFonts w:ascii="Times New Roman" w:hAnsi="Times New Roman" w:cs="Times New Roman"/>
          <w:color w:val="000000"/>
          <w:sz w:val="20"/>
          <w:szCs w:val="20"/>
        </w:rPr>
        <w:t>. Alexandria, VA: American Counseling Association.Grant.</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i/>
          <w:iCs/>
          <w:sz w:val="20"/>
          <w:szCs w:val="20"/>
        </w:rPr>
      </w:pPr>
      <w:r w:rsidRPr="0034745E">
        <w:rPr>
          <w:rFonts w:ascii="Times New Roman" w:hAnsi="Times New Roman" w:cs="Times New Roman"/>
          <w:sz w:val="20"/>
          <w:szCs w:val="20"/>
        </w:rPr>
        <w:t xml:space="preserve">Granello, D.H. &amp; Granello, P.G. 2007. </w:t>
      </w:r>
      <w:r w:rsidRPr="0034745E">
        <w:rPr>
          <w:rFonts w:ascii="Times New Roman" w:hAnsi="Times New Roman" w:cs="Times New Roman"/>
          <w:i/>
          <w:iCs/>
          <w:sz w:val="20"/>
          <w:szCs w:val="20"/>
        </w:rPr>
        <w:t>Suicide: An Essential Guide for Helping Professionals</w:t>
      </w:r>
      <w:r w:rsidR="00C31818"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 xml:space="preserve">and Educators. </w:t>
      </w:r>
      <w:r w:rsidRPr="0034745E">
        <w:rPr>
          <w:rFonts w:ascii="Times New Roman" w:hAnsi="Times New Roman" w:cs="Times New Roman"/>
          <w:sz w:val="20"/>
          <w:szCs w:val="20"/>
        </w:rPr>
        <w:t>Boston: Pearson.</w:t>
      </w:r>
    </w:p>
    <w:p w:rsidR="00FF201A" w:rsidRPr="0034745E" w:rsidRDefault="00FF201A" w:rsidP="00C31818">
      <w:pPr>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color w:val="000000"/>
          <w:sz w:val="20"/>
          <w:szCs w:val="20"/>
          <w:shd w:val="clear" w:color="auto" w:fill="FFFFFF"/>
        </w:rPr>
        <w:t>Fergusson DM, Horwood LJ, Ridder EM, Beautrais AL. 2005. Sexual orientation and mental</w:t>
      </w:r>
      <w:r w:rsidR="00C31818"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health in a birth cohort of young adults. </w:t>
      </w:r>
      <w:r w:rsidRPr="0034745E">
        <w:rPr>
          <w:rStyle w:val="ref-journal"/>
          <w:rFonts w:ascii="Times New Roman" w:hAnsi="Times New Roman" w:cs="Times New Roman"/>
          <w:color w:val="000000"/>
          <w:sz w:val="20"/>
          <w:szCs w:val="20"/>
          <w:shd w:val="clear" w:color="auto" w:fill="FFFFFF"/>
        </w:rPr>
        <w:t>Psychol. Med</w:t>
      </w:r>
      <w:r w:rsidR="00266158" w:rsidRPr="0034745E">
        <w:rPr>
          <w:rFonts w:ascii="Times New Roman" w:hAnsi="Times New Roman" w:cs="Times New Roman"/>
          <w:color w:val="000000"/>
          <w:sz w:val="20"/>
          <w:szCs w:val="20"/>
          <w:shd w:val="clear" w:color="auto" w:fill="FFFFFF"/>
        </w:rPr>
        <w:t xml:space="preserve"> </w:t>
      </w:r>
      <w:r w:rsidRPr="0034745E">
        <w:rPr>
          <w:rStyle w:val="ref-vol"/>
          <w:rFonts w:ascii="Times New Roman" w:hAnsi="Times New Roman" w:cs="Times New Roman"/>
          <w:color w:val="000000"/>
          <w:sz w:val="20"/>
          <w:szCs w:val="20"/>
          <w:shd w:val="clear" w:color="auto" w:fill="FFFFFF"/>
        </w:rPr>
        <w:t>35</w:t>
      </w:r>
      <w:r w:rsidR="00266158" w:rsidRPr="0034745E">
        <w:rPr>
          <w:rStyle w:val="ref-vol"/>
          <w:rFonts w:ascii="Times New Roman" w:hAnsi="Times New Roman" w:cs="Times New Roman"/>
          <w:color w:val="000000"/>
          <w:sz w:val="20"/>
          <w:szCs w:val="20"/>
          <w:shd w:val="clear" w:color="auto" w:fill="FFFFFF"/>
        </w:rPr>
        <w:t xml:space="preserve"> (12)</w:t>
      </w:r>
      <w:r w:rsidRPr="0034745E">
        <w:rPr>
          <w:rFonts w:ascii="Times New Roman" w:hAnsi="Times New Roman" w:cs="Times New Roman"/>
          <w:color w:val="000000"/>
          <w:sz w:val="20"/>
          <w:szCs w:val="20"/>
          <w:shd w:val="clear" w:color="auto" w:fill="FFFFFF"/>
        </w:rPr>
        <w:t>:</w:t>
      </w:r>
      <w:r w:rsidR="00266158"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971–81.</w:t>
      </w:r>
    </w:p>
    <w:p w:rsidR="00FF201A" w:rsidRPr="0034745E" w:rsidRDefault="00FF201A" w:rsidP="00C31818">
      <w:pPr>
        <w:spacing w:after="0" w:line="240" w:lineRule="auto"/>
        <w:ind w:left="720" w:hanging="720"/>
        <w:contextualSpacing/>
        <w:jc w:val="both"/>
        <w:rPr>
          <w:rFonts w:ascii="Times New Roman" w:hAnsi="Times New Roman" w:cs="Times New Roman"/>
          <w:color w:val="000000"/>
          <w:sz w:val="20"/>
          <w:szCs w:val="20"/>
          <w:shd w:val="clear" w:color="auto" w:fill="FFFFFF"/>
        </w:rPr>
      </w:pPr>
      <w:r w:rsidRPr="0034745E">
        <w:rPr>
          <w:rFonts w:ascii="Times New Roman" w:hAnsi="Times New Roman" w:cs="Times New Roman"/>
          <w:color w:val="000000"/>
          <w:sz w:val="20"/>
          <w:szCs w:val="20"/>
          <w:shd w:val="clear" w:color="auto" w:fill="FFFFFF"/>
        </w:rPr>
        <w:t>Fleming T</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M, Merry S</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N, Robinson E</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M, Denny SJ, Watson P</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D. 2007.  Self-reported suicide attempts and associated risk and protective factors among</w:t>
      </w:r>
      <w:r w:rsidR="00C31818"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secondary school students in</w:t>
      </w:r>
      <w:r w:rsidR="00C31818"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New Zealand. </w:t>
      </w:r>
      <w:r w:rsidRPr="0034745E">
        <w:rPr>
          <w:rStyle w:val="ref-journal"/>
          <w:rFonts w:ascii="Times New Roman" w:hAnsi="Times New Roman" w:cs="Times New Roman"/>
          <w:color w:val="000000"/>
          <w:sz w:val="20"/>
          <w:szCs w:val="20"/>
          <w:shd w:val="clear" w:color="auto" w:fill="FFFFFF"/>
        </w:rPr>
        <w:t>Aust. N Z J.</w:t>
      </w:r>
      <w:r w:rsidRPr="0034745E">
        <w:rPr>
          <w:rStyle w:val="ref-journal"/>
          <w:rFonts w:ascii="Times New Roman" w:hAnsi="Times New Roman" w:cs="Times New Roman"/>
          <w:i/>
          <w:iCs/>
          <w:color w:val="000000"/>
          <w:sz w:val="20"/>
          <w:szCs w:val="20"/>
          <w:shd w:val="clear" w:color="auto" w:fill="FFFFFF"/>
        </w:rPr>
        <w:t xml:space="preserve"> </w:t>
      </w:r>
      <w:r w:rsidR="00266158" w:rsidRPr="0034745E">
        <w:rPr>
          <w:rStyle w:val="ref-journal"/>
          <w:rFonts w:ascii="Times New Roman" w:hAnsi="Times New Roman" w:cs="Times New Roman"/>
          <w:i/>
          <w:iCs/>
          <w:color w:val="000000"/>
          <w:sz w:val="20"/>
          <w:szCs w:val="20"/>
          <w:shd w:val="clear" w:color="auto" w:fill="FFFFFF"/>
        </w:rPr>
        <w:t>Journal</w:t>
      </w:r>
      <w:r w:rsidR="00266158" w:rsidRPr="0034745E">
        <w:rPr>
          <w:rStyle w:val="ref-journal"/>
          <w:rFonts w:ascii="Times New Roman" w:hAnsi="Times New Roman" w:cs="Times New Roman"/>
          <w:color w:val="000000"/>
          <w:sz w:val="20"/>
          <w:szCs w:val="20"/>
          <w:shd w:val="clear" w:color="auto" w:fill="FFFFFF"/>
        </w:rPr>
        <w:t xml:space="preserve"> </w:t>
      </w:r>
      <w:r w:rsidRPr="0034745E">
        <w:rPr>
          <w:rStyle w:val="ref-journal"/>
          <w:rFonts w:ascii="Times New Roman" w:hAnsi="Times New Roman" w:cs="Times New Roman"/>
          <w:i/>
          <w:iCs/>
          <w:color w:val="000000"/>
          <w:sz w:val="20"/>
          <w:szCs w:val="20"/>
          <w:shd w:val="clear" w:color="auto" w:fill="FFFFFF"/>
        </w:rPr>
        <w:t>Psychiatry</w:t>
      </w:r>
      <w:r w:rsidR="00266158" w:rsidRPr="0034745E">
        <w:rPr>
          <w:rStyle w:val="ref-journal"/>
          <w:rFonts w:ascii="Times New Roman" w:hAnsi="Times New Roman" w:cs="Times New Roman"/>
          <w:i/>
          <w:iCs/>
          <w:color w:val="000000"/>
          <w:sz w:val="20"/>
          <w:szCs w:val="20"/>
          <w:shd w:val="clear" w:color="auto" w:fill="FFFFFF"/>
        </w:rPr>
        <w:t xml:space="preserve"> </w:t>
      </w:r>
      <w:r w:rsidRPr="0034745E">
        <w:rPr>
          <w:rStyle w:val="ref-vol"/>
          <w:rFonts w:ascii="Times New Roman" w:hAnsi="Times New Roman" w:cs="Times New Roman"/>
          <w:color w:val="000000"/>
          <w:sz w:val="20"/>
          <w:szCs w:val="20"/>
          <w:shd w:val="clear" w:color="auto" w:fill="FFFFFF"/>
        </w:rPr>
        <w:t>41</w:t>
      </w:r>
      <w:r w:rsidR="00266158" w:rsidRPr="0034745E">
        <w:rPr>
          <w:rFonts w:ascii="Times New Roman" w:hAnsi="Times New Roman" w:cs="Times New Roman"/>
          <w:color w:val="000000"/>
          <w:sz w:val="20"/>
          <w:szCs w:val="20"/>
          <w:shd w:val="clear" w:color="auto" w:fill="FFFFFF"/>
        </w:rPr>
        <w:t xml:space="preserve"> (1) :</w:t>
      </w:r>
      <w:r w:rsidRPr="0034745E">
        <w:rPr>
          <w:rFonts w:ascii="Times New Roman" w:hAnsi="Times New Roman" w:cs="Times New Roman"/>
          <w:color w:val="000000"/>
          <w:sz w:val="20"/>
          <w:szCs w:val="20"/>
          <w:shd w:val="clear" w:color="auto" w:fill="FFFFFF"/>
        </w:rPr>
        <w:t>213–21</w:t>
      </w:r>
    </w:p>
    <w:p w:rsidR="00FF201A" w:rsidRPr="0034745E" w:rsidRDefault="00FF201A" w:rsidP="00C31818">
      <w:pPr>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James, S. E., Herman, J. L., Rankin, S., Keisling, M., Mottet, L., &amp; Anafi, M. 2016.</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Executive summary of the report of the U.S. Transgender survey. </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lastRenderedPageBreak/>
        <w:t xml:space="preserve">Hafizah Iszahanid. 2009. Tekanan punca bunuh diri. </w:t>
      </w:r>
      <w:r w:rsidRPr="0034745E">
        <w:rPr>
          <w:rFonts w:ascii="Times New Roman" w:hAnsi="Times New Roman" w:cs="Times New Roman"/>
          <w:i/>
          <w:iCs/>
          <w:sz w:val="20"/>
          <w:szCs w:val="20"/>
        </w:rPr>
        <w:t>Berita Harian</w:t>
      </w:r>
      <w:r w:rsidRPr="0034745E">
        <w:rPr>
          <w:rFonts w:ascii="Times New Roman" w:hAnsi="Times New Roman" w:cs="Times New Roman"/>
          <w:sz w:val="20"/>
          <w:szCs w:val="20"/>
        </w:rPr>
        <w:t>.</w:t>
      </w:r>
    </w:p>
    <w:p w:rsidR="00FF201A" w:rsidRPr="0034745E" w:rsidRDefault="00FF201A" w:rsidP="00C31818">
      <w:pPr>
        <w:shd w:val="clear" w:color="auto" w:fill="FFFFFF"/>
        <w:spacing w:after="0" w:line="240" w:lineRule="auto"/>
        <w:ind w:left="720" w:hanging="720"/>
        <w:contextualSpacing/>
        <w:jc w:val="both"/>
        <w:rPr>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Haas A. P., Eliason M., Mays V. M., Mathy R. M., Cochran S. D., D’Augelli A. R., Clayton P. J. 2011.  </w:t>
      </w:r>
      <w:r w:rsidRPr="0034745E">
        <w:rPr>
          <w:rStyle w:val="ref-title"/>
          <w:rFonts w:ascii="Times New Roman" w:hAnsi="Times New Roman" w:cs="Times New Roman"/>
          <w:color w:val="000000"/>
          <w:sz w:val="20"/>
          <w:szCs w:val="20"/>
        </w:rPr>
        <w:t>Suicide and suicide risk in lesbian, gay, bisexual, and transgender</w:t>
      </w:r>
      <w:r w:rsidR="00C31818"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populations: Review and recommendations</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i/>
          <w:iCs/>
          <w:color w:val="000000"/>
          <w:sz w:val="20"/>
          <w:szCs w:val="20"/>
        </w:rPr>
        <w:t>Journal</w:t>
      </w:r>
      <w:r w:rsidR="00C31818" w:rsidRPr="0034745E">
        <w:rPr>
          <w:rStyle w:val="ref-journal"/>
          <w:rFonts w:ascii="Times New Roman" w:hAnsi="Times New Roman" w:cs="Times New Roman"/>
          <w:i/>
          <w:iCs/>
          <w:color w:val="000000"/>
          <w:sz w:val="20"/>
          <w:szCs w:val="20"/>
        </w:rPr>
        <w:t xml:space="preserve"> </w:t>
      </w:r>
      <w:r w:rsidRPr="0034745E">
        <w:rPr>
          <w:rStyle w:val="ref-journal"/>
          <w:rFonts w:ascii="Times New Roman" w:hAnsi="Times New Roman" w:cs="Times New Roman"/>
          <w:i/>
          <w:iCs/>
          <w:color w:val="000000"/>
          <w:sz w:val="20"/>
          <w:szCs w:val="20"/>
        </w:rPr>
        <w:t>of Homosexuality</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58</w:t>
      </w:r>
      <w:r w:rsidR="00266158" w:rsidRPr="0034745E">
        <w:rPr>
          <w:rStyle w:val="mixed-citation"/>
          <w:rFonts w:ascii="Times New Roman" w:hAnsi="Times New Roman" w:cs="Times New Roman"/>
          <w:color w:val="000000"/>
          <w:sz w:val="20"/>
          <w:szCs w:val="20"/>
        </w:rPr>
        <w:t xml:space="preserve"> (4); </w:t>
      </w:r>
      <w:r w:rsidRPr="0034745E">
        <w:rPr>
          <w:rStyle w:val="mixed-citation"/>
          <w:rFonts w:ascii="Times New Roman" w:hAnsi="Times New Roman" w:cs="Times New Roman"/>
          <w:color w:val="000000"/>
          <w:sz w:val="20"/>
          <w:szCs w:val="20"/>
        </w:rPr>
        <w:t>10-51. </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Hunt, M., 2008. Statistically speaking: The high rate of suicidality among</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transgender youth</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and access barriers to medical treatment in a society of gender dichotomy. </w:t>
      </w:r>
      <w:r w:rsidRPr="0034745E">
        <w:rPr>
          <w:rFonts w:ascii="Times New Roman" w:hAnsi="Times New Roman" w:cs="Times New Roman"/>
          <w:i/>
          <w:iCs/>
          <w:sz w:val="20"/>
          <w:szCs w:val="20"/>
        </w:rPr>
        <w:t>Children's Legal Rights Journal</w:t>
      </w:r>
      <w:r w:rsidR="0026615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21(2): 28-53. </w:t>
      </w:r>
    </w:p>
    <w:p w:rsidR="00FF201A" w:rsidRPr="0034745E" w:rsidRDefault="00FF201A" w:rsidP="00C31818">
      <w:pPr>
        <w:shd w:val="clear" w:color="auto" w:fill="FFFFFF"/>
        <w:spacing w:after="0" w:line="240" w:lineRule="auto"/>
        <w:ind w:left="720" w:hanging="720"/>
        <w:contextualSpacing/>
        <w:jc w:val="both"/>
        <w:rPr>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Hottes T. S., Ferlatte O., Gesink D. 2014. </w:t>
      </w:r>
      <w:r w:rsidRPr="0034745E">
        <w:rPr>
          <w:rStyle w:val="ref-title"/>
          <w:rFonts w:ascii="Times New Roman" w:hAnsi="Times New Roman" w:cs="Times New Roman"/>
          <w:color w:val="000000"/>
          <w:sz w:val="20"/>
          <w:szCs w:val="20"/>
        </w:rPr>
        <w:t>Suicide and HIV as leading causes of death among</w:t>
      </w:r>
      <w:r w:rsidR="00C31818"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 xml:space="preserve">gay and bisexual men: A comparison of estimated mortality and published </w:t>
      </w:r>
      <w:r w:rsidRPr="0034745E">
        <w:rPr>
          <w:rStyle w:val="ref-title"/>
          <w:rFonts w:ascii="Times New Roman" w:hAnsi="Times New Roman" w:cs="Times New Roman"/>
          <w:color w:val="000000"/>
          <w:sz w:val="20"/>
          <w:szCs w:val="20"/>
        </w:rPr>
        <w:tab/>
        <w:t>research</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i/>
          <w:iCs/>
          <w:color w:val="000000"/>
          <w:sz w:val="20"/>
          <w:szCs w:val="20"/>
        </w:rPr>
        <w:t>Critical Public Health</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25</w:t>
      </w:r>
      <w:r w:rsidR="00266158" w:rsidRPr="0034745E">
        <w:rPr>
          <w:rStyle w:val="mixed-citation"/>
          <w:rFonts w:ascii="Times New Roman" w:hAnsi="Times New Roman" w:cs="Times New Roman"/>
          <w:color w:val="000000"/>
          <w:sz w:val="20"/>
          <w:szCs w:val="20"/>
        </w:rPr>
        <w:t xml:space="preserve"> (13):</w:t>
      </w:r>
      <w:r w:rsidRPr="0034745E">
        <w:rPr>
          <w:rStyle w:val="mixed-citation"/>
          <w:rFonts w:ascii="Times New Roman" w:hAnsi="Times New Roman" w:cs="Times New Roman"/>
          <w:color w:val="000000"/>
          <w:sz w:val="20"/>
          <w:szCs w:val="20"/>
        </w:rPr>
        <w:t xml:space="preserve"> 513-526. </w:t>
      </w:r>
    </w:p>
    <w:p w:rsidR="00FF201A" w:rsidRPr="0034745E" w:rsidRDefault="00FF201A" w:rsidP="00C31818">
      <w:pPr>
        <w:pStyle w:val="NoSpacing"/>
        <w:ind w:left="720" w:hanging="720"/>
        <w:contextualSpacing/>
        <w:jc w:val="both"/>
        <w:rPr>
          <w:rFonts w:ascii="Times New Roman" w:hAnsi="Times New Roman" w:cs="Times New Roman"/>
          <w:i/>
          <w:iCs/>
          <w:sz w:val="20"/>
          <w:szCs w:val="20"/>
        </w:rPr>
      </w:pPr>
      <w:r w:rsidRPr="0034745E">
        <w:rPr>
          <w:rFonts w:ascii="Times New Roman" w:hAnsi="Times New Roman" w:cs="Times New Roman"/>
          <w:sz w:val="20"/>
          <w:szCs w:val="20"/>
        </w:rPr>
        <w:t xml:space="preserve">Israel, T., &amp; Selvidge, M.D. 2004. Contributions of multicultural counseling to </w:t>
      </w:r>
      <w:r w:rsidRPr="0034745E">
        <w:rPr>
          <w:rFonts w:ascii="Times New Roman" w:hAnsi="Times New Roman" w:cs="Times New Roman"/>
          <w:sz w:val="20"/>
          <w:szCs w:val="20"/>
        </w:rPr>
        <w:tab/>
        <w:t>counselor</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competence with lesbian, gay, and bisexual clients. </w:t>
      </w:r>
      <w:r w:rsidRPr="0034745E">
        <w:rPr>
          <w:rFonts w:ascii="Times New Roman" w:hAnsi="Times New Roman" w:cs="Times New Roman"/>
          <w:i/>
          <w:iCs/>
          <w:sz w:val="20"/>
          <w:szCs w:val="20"/>
        </w:rPr>
        <w:t>Journal of</w:t>
      </w:r>
      <w:r w:rsidR="00C31818" w:rsidRPr="0034745E">
        <w:rPr>
          <w:rFonts w:ascii="Times New Roman" w:hAnsi="Times New Roman" w:cs="Times New Roman"/>
          <w:sz w:val="20"/>
          <w:szCs w:val="20"/>
        </w:rPr>
        <w:t xml:space="preserve"> </w:t>
      </w:r>
      <w:r w:rsidRPr="0034745E">
        <w:rPr>
          <w:rFonts w:ascii="Times New Roman" w:hAnsi="Times New Roman" w:cs="Times New Roman"/>
          <w:i/>
          <w:iCs/>
          <w:sz w:val="20"/>
          <w:szCs w:val="20"/>
        </w:rPr>
        <w:t>Multicultural</w:t>
      </w:r>
      <w:r w:rsidR="00C31818" w:rsidRPr="0034745E">
        <w:rPr>
          <w:rFonts w:ascii="Times New Roman" w:hAnsi="Times New Roman" w:cs="Times New Roman"/>
          <w:i/>
          <w:iCs/>
          <w:sz w:val="20"/>
          <w:szCs w:val="20"/>
        </w:rPr>
        <w:t xml:space="preserve"> </w:t>
      </w:r>
      <w:r w:rsidR="00266158" w:rsidRPr="0034745E">
        <w:rPr>
          <w:rFonts w:ascii="Times New Roman" w:hAnsi="Times New Roman" w:cs="Times New Roman"/>
          <w:i/>
          <w:iCs/>
          <w:sz w:val="20"/>
          <w:szCs w:val="20"/>
        </w:rPr>
        <w:t>Counseling and Development</w:t>
      </w:r>
      <w:r w:rsidR="00C31818" w:rsidRPr="0034745E">
        <w:rPr>
          <w:rFonts w:ascii="Times New Roman" w:hAnsi="Times New Roman" w:cs="Times New Roman"/>
          <w:i/>
          <w:iCs/>
          <w:sz w:val="20"/>
          <w:szCs w:val="20"/>
        </w:rPr>
        <w:t xml:space="preserve">. </w:t>
      </w:r>
      <w:r w:rsidRPr="0034745E">
        <w:rPr>
          <w:rFonts w:ascii="Times New Roman" w:hAnsi="Times New Roman" w:cs="Times New Roman"/>
          <w:sz w:val="20"/>
          <w:szCs w:val="20"/>
        </w:rPr>
        <w:t>31</w:t>
      </w:r>
      <w:r w:rsidR="00266158" w:rsidRPr="0034745E">
        <w:rPr>
          <w:rFonts w:ascii="Times New Roman" w:hAnsi="Times New Roman" w:cs="Times New Roman"/>
          <w:sz w:val="20"/>
          <w:szCs w:val="20"/>
        </w:rPr>
        <w:t xml:space="preserve"> (16): </w:t>
      </w:r>
      <w:r w:rsidRPr="0034745E">
        <w:rPr>
          <w:rFonts w:ascii="Times New Roman" w:hAnsi="Times New Roman" w:cs="Times New Roman"/>
          <w:sz w:val="20"/>
          <w:szCs w:val="20"/>
        </w:rPr>
        <w:t>84-98.</w:t>
      </w:r>
    </w:p>
    <w:p w:rsidR="00FF201A" w:rsidRPr="0034745E" w:rsidRDefault="00FF201A" w:rsidP="00C31818">
      <w:pPr>
        <w:autoSpaceDE w:val="0"/>
        <w:autoSpaceDN w:val="0"/>
        <w:adjustRightInd w:val="0"/>
        <w:spacing w:after="0" w:line="240" w:lineRule="auto"/>
        <w:ind w:left="720" w:hanging="720"/>
        <w:contextualSpacing/>
        <w:jc w:val="both"/>
        <w:rPr>
          <w:rStyle w:val="authors"/>
          <w:rFonts w:ascii="Times New Roman" w:hAnsi="Times New Roman" w:cs="Times New Roman"/>
          <w:i/>
          <w:iCs/>
          <w:sz w:val="20"/>
          <w:szCs w:val="20"/>
        </w:rPr>
      </w:pPr>
      <w:r w:rsidRPr="0034745E">
        <w:rPr>
          <w:rFonts w:ascii="Times New Roman" w:hAnsi="Times New Roman" w:cs="Times New Roman"/>
          <w:sz w:val="20"/>
          <w:szCs w:val="20"/>
        </w:rPr>
        <w:t xml:space="preserve">Israel, T. 2013. The LGBT Casebook (book review). </w:t>
      </w:r>
      <w:r w:rsidRPr="0034745E">
        <w:rPr>
          <w:rFonts w:ascii="Times New Roman" w:hAnsi="Times New Roman" w:cs="Times New Roman"/>
          <w:i/>
          <w:iCs/>
          <w:sz w:val="20"/>
          <w:szCs w:val="20"/>
        </w:rPr>
        <w:t>Society for the Psychological Study of</w:t>
      </w:r>
      <w:r w:rsidR="00C31818"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 xml:space="preserve">Lesbian, Gay, Bisexual, and Transgender Issues Newsletter </w:t>
      </w:r>
      <w:r w:rsidRPr="0034745E">
        <w:rPr>
          <w:rFonts w:ascii="Times New Roman" w:hAnsi="Times New Roman" w:cs="Times New Roman"/>
          <w:sz w:val="20"/>
          <w:szCs w:val="20"/>
        </w:rPr>
        <w:t>29 (3)</w:t>
      </w:r>
      <w:r w:rsidR="00266158" w:rsidRPr="0034745E">
        <w:rPr>
          <w:rFonts w:ascii="Times New Roman" w:hAnsi="Times New Roman" w:cs="Times New Roman"/>
          <w:sz w:val="20"/>
          <w:szCs w:val="20"/>
        </w:rPr>
        <w:t xml:space="preserve"> </w:t>
      </w:r>
      <w:r w:rsidRPr="0034745E">
        <w:rPr>
          <w:rFonts w:ascii="Times New Roman" w:hAnsi="Times New Roman" w:cs="Times New Roman"/>
          <w:sz w:val="20"/>
          <w:szCs w:val="20"/>
        </w:rPr>
        <w:t>:5-6.</w:t>
      </w:r>
    </w:p>
    <w:p w:rsidR="007B6865" w:rsidRPr="0034745E" w:rsidRDefault="007B6865" w:rsidP="00C31818">
      <w:pPr>
        <w:pStyle w:val="Default"/>
        <w:ind w:left="720" w:hanging="720"/>
        <w:contextualSpacing/>
        <w:jc w:val="both"/>
        <w:rPr>
          <w:sz w:val="20"/>
          <w:szCs w:val="20"/>
        </w:rPr>
      </w:pPr>
      <w:r w:rsidRPr="0034745E">
        <w:rPr>
          <w:sz w:val="20"/>
          <w:szCs w:val="20"/>
        </w:rPr>
        <w:t>Khadijah Alavi, Salina Nen, Fauziah Ibrahim, Noremy Md. Akhir, Mohd Suhaimi Mohamad &amp;</w:t>
      </w:r>
      <w:r w:rsidR="00C31818" w:rsidRPr="0034745E">
        <w:rPr>
          <w:sz w:val="20"/>
          <w:szCs w:val="20"/>
        </w:rPr>
        <w:t xml:space="preserve"> </w:t>
      </w:r>
      <w:r w:rsidRPr="0034745E">
        <w:rPr>
          <w:sz w:val="20"/>
          <w:szCs w:val="20"/>
        </w:rPr>
        <w:t xml:space="preserve">Noorhasliza Mohd Nordin. 2012. Hamil luar nikah dalam kalangan remaja. </w:t>
      </w:r>
      <w:r w:rsidRPr="0034745E">
        <w:rPr>
          <w:i/>
          <w:iCs/>
          <w:sz w:val="20"/>
          <w:szCs w:val="20"/>
        </w:rPr>
        <w:t xml:space="preserve">Journal of Social </w:t>
      </w:r>
      <w:r w:rsidRPr="0034745E">
        <w:rPr>
          <w:i/>
          <w:iCs/>
          <w:sz w:val="20"/>
          <w:szCs w:val="20"/>
        </w:rPr>
        <w:tab/>
        <w:t>Sciences and Humanities</w:t>
      </w:r>
      <w:r w:rsidRPr="0034745E">
        <w:rPr>
          <w:sz w:val="20"/>
          <w:szCs w:val="20"/>
        </w:rPr>
        <w:t>. 7(1), 131-140.</w:t>
      </w:r>
    </w:p>
    <w:p w:rsidR="00FF201A" w:rsidRPr="0034745E" w:rsidRDefault="00FF201A" w:rsidP="00C31818">
      <w:pPr>
        <w:pStyle w:val="NoSpacing"/>
        <w:ind w:left="720" w:hanging="720"/>
        <w:contextualSpacing/>
        <w:jc w:val="both"/>
        <w:outlineLvl w:val="0"/>
        <w:rPr>
          <w:rFonts w:ascii="Times New Roman" w:hAnsi="Times New Roman" w:cs="Times New Roman"/>
          <w:sz w:val="20"/>
          <w:szCs w:val="20"/>
        </w:rPr>
      </w:pPr>
      <w:r w:rsidRPr="0034745E">
        <w:rPr>
          <w:rFonts w:ascii="Times New Roman" w:hAnsi="Times New Roman" w:cs="Times New Roman"/>
          <w:sz w:val="20"/>
          <w:szCs w:val="20"/>
        </w:rPr>
        <w:t>Khairul Hamimah Mohd Jodi &amp; Faridah Che Hussain. 2017.  Bunuh diri; tekanan, desakan atau</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kecelaruan? Majalah Dakwah. Yayasan Dakwah Islamiah Malaysia, Putrajaya. Hal 56-58.</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i/>
          <w:iCs/>
          <w:color w:val="000000"/>
          <w:sz w:val="20"/>
          <w:szCs w:val="20"/>
        </w:rPr>
      </w:pPr>
      <w:r w:rsidRPr="0034745E">
        <w:rPr>
          <w:rFonts w:ascii="Times New Roman" w:hAnsi="Times New Roman" w:cs="Times New Roman"/>
          <w:color w:val="000000"/>
          <w:sz w:val="20"/>
          <w:szCs w:val="20"/>
        </w:rPr>
        <w:t xml:space="preserve">King, M., Semlyen, J., Nazareth, I., &amp; Osborn, D. 2007. </w:t>
      </w:r>
      <w:r w:rsidRPr="0034745E">
        <w:rPr>
          <w:rFonts w:ascii="Times New Roman" w:hAnsi="Times New Roman" w:cs="Times New Roman"/>
          <w:i/>
          <w:iCs/>
          <w:color w:val="000000"/>
          <w:sz w:val="20"/>
          <w:szCs w:val="20"/>
        </w:rPr>
        <w:t>A Systematic Review of Research on</w:t>
      </w:r>
      <w:r w:rsidR="00C31818" w:rsidRPr="0034745E">
        <w:rPr>
          <w:rFonts w:ascii="Times New Roman" w:hAnsi="Times New Roman" w:cs="Times New Roman"/>
          <w:i/>
          <w:iCs/>
          <w:color w:val="000000"/>
          <w:sz w:val="20"/>
          <w:szCs w:val="20"/>
        </w:rPr>
        <w:t xml:space="preserve"> </w:t>
      </w:r>
      <w:r w:rsidRPr="0034745E">
        <w:rPr>
          <w:rFonts w:ascii="Times New Roman" w:hAnsi="Times New Roman" w:cs="Times New Roman"/>
          <w:i/>
          <w:iCs/>
          <w:color w:val="000000"/>
          <w:sz w:val="20"/>
          <w:szCs w:val="20"/>
        </w:rPr>
        <w:t>Counselling and Psychotherapy for Lesbian, Gay, Bisexual &amp;</w:t>
      </w:r>
      <w:r w:rsidR="00C31818" w:rsidRPr="0034745E">
        <w:rPr>
          <w:rFonts w:ascii="Times New Roman" w:hAnsi="Times New Roman" w:cs="Times New Roman"/>
          <w:i/>
          <w:iCs/>
          <w:color w:val="000000"/>
          <w:sz w:val="20"/>
          <w:szCs w:val="20"/>
        </w:rPr>
        <w:t xml:space="preserve"> </w:t>
      </w:r>
      <w:r w:rsidRPr="0034745E">
        <w:rPr>
          <w:rFonts w:ascii="Times New Roman" w:hAnsi="Times New Roman" w:cs="Times New Roman"/>
          <w:i/>
          <w:iCs/>
          <w:color w:val="000000"/>
          <w:sz w:val="20"/>
          <w:szCs w:val="20"/>
        </w:rPr>
        <w:t>Transgender People: BACP.</w:t>
      </w:r>
    </w:p>
    <w:p w:rsidR="007B6865" w:rsidRPr="0034745E" w:rsidRDefault="007B6865" w:rsidP="00C31818">
      <w:pPr>
        <w:pStyle w:val="Default"/>
        <w:ind w:left="720" w:hanging="720"/>
        <w:contextualSpacing/>
        <w:jc w:val="both"/>
        <w:rPr>
          <w:sz w:val="20"/>
          <w:szCs w:val="20"/>
        </w:rPr>
      </w:pPr>
      <w:r w:rsidRPr="0034745E">
        <w:rPr>
          <w:sz w:val="20"/>
          <w:szCs w:val="20"/>
        </w:rPr>
        <w:t xml:space="preserve">Kurdex, L.A. 2004. </w:t>
      </w:r>
      <w:r w:rsidRPr="0034745E">
        <w:rPr>
          <w:i/>
          <w:iCs/>
          <w:sz w:val="20"/>
          <w:szCs w:val="20"/>
        </w:rPr>
        <w:t xml:space="preserve">Gay men and lesbian: The family context. </w:t>
      </w:r>
      <w:r w:rsidRPr="0034745E">
        <w:rPr>
          <w:sz w:val="20"/>
          <w:szCs w:val="20"/>
        </w:rPr>
        <w:t xml:space="preserve">In. </w:t>
      </w:r>
      <w:r w:rsidRPr="0034745E">
        <w:rPr>
          <w:i/>
          <w:iCs/>
          <w:sz w:val="20"/>
          <w:szCs w:val="20"/>
        </w:rPr>
        <w:t>M. Colemen &amp; L.H.</w:t>
      </w:r>
      <w:r w:rsidR="00C31818" w:rsidRPr="0034745E">
        <w:rPr>
          <w:i/>
          <w:iCs/>
          <w:sz w:val="20"/>
          <w:szCs w:val="20"/>
        </w:rPr>
        <w:t xml:space="preserve"> </w:t>
      </w:r>
      <w:r w:rsidRPr="0034745E">
        <w:rPr>
          <w:i/>
          <w:iCs/>
          <w:sz w:val="20"/>
          <w:szCs w:val="20"/>
        </w:rPr>
        <w:t>Ganong. (Eds.)</w:t>
      </w:r>
      <w:r w:rsidR="00C31818" w:rsidRPr="0034745E">
        <w:rPr>
          <w:i/>
          <w:iCs/>
          <w:sz w:val="20"/>
          <w:szCs w:val="20"/>
        </w:rPr>
        <w:t xml:space="preserve"> </w:t>
      </w:r>
      <w:r w:rsidRPr="0034745E">
        <w:rPr>
          <w:i/>
          <w:iCs/>
          <w:sz w:val="20"/>
          <w:szCs w:val="20"/>
        </w:rPr>
        <w:t>Handbook of contemporary families: Considering the past, contemplating the future</w:t>
      </w:r>
      <w:r w:rsidRPr="0034745E">
        <w:rPr>
          <w:sz w:val="20"/>
          <w:szCs w:val="20"/>
        </w:rPr>
        <w:t>.</w:t>
      </w:r>
      <w:r w:rsidR="00C31818" w:rsidRPr="0034745E">
        <w:rPr>
          <w:sz w:val="20"/>
          <w:szCs w:val="20"/>
        </w:rPr>
        <w:t xml:space="preserve"> </w:t>
      </w:r>
      <w:r w:rsidRPr="0034745E">
        <w:rPr>
          <w:sz w:val="20"/>
          <w:szCs w:val="20"/>
        </w:rPr>
        <w:t>Thousand Oaks, CA: Sage.</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color w:val="000000"/>
          <w:sz w:val="20"/>
          <w:szCs w:val="20"/>
        </w:rPr>
      </w:pPr>
      <w:r w:rsidRPr="0034745E">
        <w:rPr>
          <w:rFonts w:ascii="Times New Roman" w:hAnsi="Times New Roman" w:cs="Times New Roman"/>
          <w:color w:val="000000"/>
          <w:sz w:val="20"/>
          <w:szCs w:val="20"/>
        </w:rPr>
        <w:t>Levitt,</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H.</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M.,</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Ovrebo, E., Anderson-Cleveland,</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M. B., Leone, C., Jeong, J. Y., Arm, J. R.</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Home,</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 xml:space="preserve">S. G. </w:t>
      </w:r>
      <w:r w:rsidRPr="0034745E">
        <w:rPr>
          <w:rFonts w:ascii="Times New Roman" w:hAnsi="Times New Roman" w:cs="Times New Roman"/>
          <w:sz w:val="20"/>
          <w:szCs w:val="20"/>
        </w:rPr>
        <w:t>2009.</w:t>
      </w:r>
      <w:r w:rsidRPr="0034745E">
        <w:rPr>
          <w:rFonts w:ascii="Times New Roman" w:hAnsi="Times New Roman" w:cs="Times New Roman"/>
          <w:color w:val="000000"/>
          <w:sz w:val="20"/>
          <w:szCs w:val="20"/>
        </w:rPr>
        <w:t xml:space="preserve"> Balancing dangers: GLBT experience in a time of anti-GLBT</w:t>
      </w:r>
      <w:r w:rsidR="00C3181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 xml:space="preserve">legislation. </w:t>
      </w:r>
      <w:r w:rsidR="00770744" w:rsidRPr="0034745E">
        <w:rPr>
          <w:rFonts w:ascii="Times New Roman" w:hAnsi="Times New Roman" w:cs="Times New Roman"/>
          <w:i/>
          <w:iCs/>
          <w:color w:val="000000"/>
          <w:sz w:val="20"/>
          <w:szCs w:val="20"/>
        </w:rPr>
        <w:t>Journal</w:t>
      </w:r>
      <w:r w:rsidRPr="0034745E">
        <w:rPr>
          <w:rFonts w:ascii="Times New Roman" w:hAnsi="Times New Roman" w:cs="Times New Roman"/>
          <w:i/>
          <w:iCs/>
          <w:color w:val="000000"/>
          <w:sz w:val="20"/>
          <w:szCs w:val="20"/>
        </w:rPr>
        <w:t xml:space="preserve"> Counseling Psychology</w:t>
      </w:r>
      <w:r w:rsidR="00266158"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56</w:t>
      </w:r>
      <w:r w:rsidR="00266158" w:rsidRPr="0034745E">
        <w:rPr>
          <w:rFonts w:ascii="Times New Roman" w:hAnsi="Times New Roman" w:cs="Times New Roman"/>
          <w:color w:val="000000"/>
          <w:sz w:val="20"/>
          <w:szCs w:val="20"/>
        </w:rPr>
        <w:t xml:space="preserve"> (1): </w:t>
      </w:r>
      <w:r w:rsidRPr="0034745E">
        <w:rPr>
          <w:rFonts w:ascii="Times New Roman" w:hAnsi="Times New Roman" w:cs="Times New Roman"/>
          <w:color w:val="000000"/>
          <w:sz w:val="20"/>
          <w:szCs w:val="20"/>
        </w:rPr>
        <w:t xml:space="preserve">67–81. </w:t>
      </w:r>
    </w:p>
    <w:p w:rsidR="00FF201A" w:rsidRPr="0034745E" w:rsidRDefault="00FF201A" w:rsidP="00C31818">
      <w:pPr>
        <w:pStyle w:val="NoSpacing"/>
        <w:ind w:left="720" w:hanging="720"/>
        <w:contextualSpacing/>
        <w:jc w:val="both"/>
        <w:rPr>
          <w:rFonts w:ascii="Times New Roman" w:hAnsi="Times New Roman" w:cs="Times New Roman"/>
          <w:color w:val="000000"/>
          <w:sz w:val="20"/>
          <w:szCs w:val="20"/>
          <w:shd w:val="clear" w:color="auto" w:fill="FFFFFF"/>
        </w:rPr>
      </w:pPr>
      <w:r w:rsidRPr="0034745E">
        <w:rPr>
          <w:rFonts w:ascii="Times New Roman" w:hAnsi="Times New Roman" w:cs="Times New Roman"/>
          <w:color w:val="000000"/>
          <w:sz w:val="20"/>
          <w:szCs w:val="20"/>
          <w:shd w:val="clear" w:color="auto" w:fill="FFFFFF"/>
        </w:rPr>
        <w:t>Marshal M</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P, Dietz L</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J, Friedman M</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S, Stall R, Smith H</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A, Mc</w:t>
      </w:r>
      <w:r w:rsidR="00884E9A"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Ginley J, Brent D</w:t>
      </w:r>
      <w:r w:rsidR="00770744" w:rsidRPr="0034745E">
        <w:rPr>
          <w:rFonts w:ascii="Times New Roman" w:hAnsi="Times New Roman" w:cs="Times New Roman"/>
          <w:color w:val="000000"/>
          <w:sz w:val="20"/>
          <w:szCs w:val="20"/>
          <w:shd w:val="clear" w:color="auto" w:fill="FFFFFF"/>
        </w:rPr>
        <w:t>.</w:t>
      </w:r>
      <w:r w:rsidRPr="0034745E">
        <w:rPr>
          <w:rFonts w:ascii="Times New Roman" w:hAnsi="Times New Roman" w:cs="Times New Roman"/>
          <w:color w:val="000000"/>
          <w:sz w:val="20"/>
          <w:szCs w:val="20"/>
          <w:shd w:val="clear" w:color="auto" w:fill="FFFFFF"/>
        </w:rPr>
        <w:t>A. 2012</w:t>
      </w:r>
      <w:r w:rsidR="00C31818" w:rsidRPr="0034745E">
        <w:rPr>
          <w:rFonts w:ascii="Times New Roman" w:hAnsi="Times New Roman" w:cs="Times New Roman"/>
          <w:color w:val="000000"/>
          <w:sz w:val="20"/>
          <w:szCs w:val="20"/>
          <w:shd w:val="clear" w:color="auto" w:fill="FFFFFF"/>
        </w:rPr>
        <w:t xml:space="preserve">. </w:t>
      </w:r>
      <w:r w:rsidRPr="0034745E">
        <w:rPr>
          <w:rFonts w:ascii="Times New Roman" w:hAnsi="Times New Roman" w:cs="Times New Roman"/>
          <w:color w:val="000000"/>
          <w:sz w:val="20"/>
          <w:szCs w:val="20"/>
          <w:shd w:val="clear" w:color="auto" w:fill="FFFFFF"/>
        </w:rPr>
        <w:t>Suicidality and depression disparities between sexual minority and heterosexual youth: A meta-analytic. </w:t>
      </w:r>
      <w:r w:rsidRPr="0034745E">
        <w:rPr>
          <w:rStyle w:val="ref-journal"/>
          <w:rFonts w:ascii="Times New Roman" w:hAnsi="Times New Roman" w:cs="Times New Roman"/>
          <w:i/>
          <w:iCs/>
          <w:color w:val="000000"/>
          <w:sz w:val="20"/>
          <w:szCs w:val="20"/>
          <w:shd w:val="clear" w:color="auto" w:fill="FFFFFF"/>
        </w:rPr>
        <w:t>Journal of Adolescent Health</w:t>
      </w:r>
      <w:r w:rsidR="00266158" w:rsidRPr="0034745E">
        <w:rPr>
          <w:rStyle w:val="ref-journal"/>
          <w:rFonts w:ascii="Times New Roman" w:hAnsi="Times New Roman" w:cs="Times New Roman"/>
          <w:i/>
          <w:iCs/>
          <w:color w:val="000000"/>
          <w:sz w:val="20"/>
          <w:szCs w:val="20"/>
          <w:shd w:val="clear" w:color="auto" w:fill="FFFFFF"/>
        </w:rPr>
        <w:t xml:space="preserve"> </w:t>
      </w:r>
      <w:r w:rsidRPr="0034745E">
        <w:rPr>
          <w:rStyle w:val="ref-vol"/>
          <w:rFonts w:ascii="Times New Roman" w:hAnsi="Times New Roman" w:cs="Times New Roman"/>
          <w:color w:val="000000"/>
          <w:sz w:val="20"/>
          <w:szCs w:val="20"/>
          <w:shd w:val="clear" w:color="auto" w:fill="FFFFFF"/>
        </w:rPr>
        <w:t>49</w:t>
      </w:r>
      <w:r w:rsidR="00266158" w:rsidRPr="0034745E">
        <w:rPr>
          <w:rFonts w:ascii="Times New Roman" w:hAnsi="Times New Roman" w:cs="Times New Roman"/>
          <w:color w:val="000000"/>
          <w:sz w:val="20"/>
          <w:szCs w:val="20"/>
          <w:shd w:val="clear" w:color="auto" w:fill="FFFFFF"/>
        </w:rPr>
        <w:t xml:space="preserve"> (7): </w:t>
      </w:r>
      <w:r w:rsidRPr="0034745E">
        <w:rPr>
          <w:rFonts w:ascii="Times New Roman" w:hAnsi="Times New Roman" w:cs="Times New Roman"/>
          <w:color w:val="000000"/>
          <w:sz w:val="20"/>
          <w:szCs w:val="20"/>
          <w:shd w:val="clear" w:color="auto" w:fill="FFFFFF"/>
        </w:rPr>
        <w:t>115–123.</w:t>
      </w:r>
    </w:p>
    <w:p w:rsidR="007B6865" w:rsidRPr="0034745E" w:rsidRDefault="007B6865"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Marshall, C., &amp; Rossman, G.B. 2014. Designing qualitative research. 6th Edition.</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Thounsands Oaks, California: SAGE publications Inc.</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Maxwell, J.A. 2005. Qualitative research design: An interactive approach. Thousands Oaks, California: Sage Publications Inc.</w:t>
      </w:r>
    </w:p>
    <w:p w:rsidR="00FF201A" w:rsidRPr="0034745E" w:rsidRDefault="00FF201A" w:rsidP="00C31818">
      <w:pPr>
        <w:spacing w:after="0" w:line="240" w:lineRule="auto"/>
        <w:ind w:left="720" w:hanging="720"/>
        <w:contextualSpacing/>
        <w:jc w:val="both"/>
        <w:outlineLvl w:val="0"/>
        <w:rPr>
          <w:rFonts w:ascii="Times New Roman" w:eastAsia="Times New Roman" w:hAnsi="Times New Roman" w:cs="Times New Roman"/>
          <w:color w:val="111111"/>
          <w:kern w:val="36"/>
          <w:sz w:val="20"/>
          <w:szCs w:val="20"/>
        </w:rPr>
      </w:pPr>
      <w:r w:rsidRPr="0034745E">
        <w:rPr>
          <w:rFonts w:ascii="Times New Roman" w:eastAsia="Times New Roman" w:hAnsi="Times New Roman" w:cs="Times New Roman"/>
          <w:color w:val="111111"/>
          <w:kern w:val="36"/>
          <w:sz w:val="20"/>
          <w:szCs w:val="20"/>
        </w:rPr>
        <w:t>Mcdermott, Katrina roen dan jonathan scourfield. 2008. Avoiding shame: Young LGBT people,</w:t>
      </w:r>
      <w:r w:rsidR="00C31818" w:rsidRPr="0034745E">
        <w:rPr>
          <w:rFonts w:ascii="Times New Roman" w:eastAsia="Times New Roman" w:hAnsi="Times New Roman" w:cs="Times New Roman"/>
          <w:color w:val="111111"/>
          <w:kern w:val="36"/>
          <w:sz w:val="20"/>
          <w:szCs w:val="20"/>
        </w:rPr>
        <w:t xml:space="preserve"> </w:t>
      </w:r>
      <w:r w:rsidRPr="0034745E">
        <w:rPr>
          <w:rFonts w:ascii="Times New Roman" w:eastAsia="Times New Roman" w:hAnsi="Times New Roman" w:cs="Times New Roman"/>
          <w:color w:val="111111"/>
          <w:kern w:val="36"/>
          <w:sz w:val="20"/>
          <w:szCs w:val="20"/>
        </w:rPr>
        <w:t xml:space="preserve">homophobia and self-destructive behaviours. </w:t>
      </w:r>
      <w:r w:rsidRPr="0034745E">
        <w:rPr>
          <w:rFonts w:ascii="Times New Roman" w:eastAsia="Times New Roman" w:hAnsi="Times New Roman" w:cs="Times New Roman"/>
          <w:i/>
          <w:iCs/>
          <w:color w:val="111111"/>
          <w:kern w:val="36"/>
          <w:sz w:val="20"/>
          <w:szCs w:val="20"/>
        </w:rPr>
        <w:t>Journal culture, health dan sexuality</w:t>
      </w:r>
      <w:r w:rsidRPr="0034745E">
        <w:rPr>
          <w:rFonts w:ascii="Times New Roman" w:eastAsia="Times New Roman" w:hAnsi="Times New Roman" w:cs="Times New Roman"/>
          <w:color w:val="111111"/>
          <w:kern w:val="36"/>
          <w:sz w:val="20"/>
          <w:szCs w:val="20"/>
        </w:rPr>
        <w:t xml:space="preserve"> 10 (8): 815-829.</w:t>
      </w:r>
    </w:p>
    <w:p w:rsidR="00884E9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McDermotta, Elizabeth Hughesb and Victoria. 2017. Rawling Norms and</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normalization:</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understanding lesbian, gay, bisexual, transgender and queer youth, suicidality and help-seeking. </w:t>
      </w:r>
      <w:r w:rsidRPr="0034745E">
        <w:rPr>
          <w:rFonts w:ascii="Times New Roman" w:hAnsi="Times New Roman" w:cs="Times New Roman"/>
          <w:i/>
          <w:iCs/>
          <w:sz w:val="20"/>
          <w:szCs w:val="20"/>
        </w:rPr>
        <w:t>Jurnal Culture, Health &amp; Sexuality</w:t>
      </w:r>
      <w:r w:rsidRPr="0034745E">
        <w:rPr>
          <w:rFonts w:ascii="Times New Roman" w:hAnsi="Times New Roman" w:cs="Times New Roman"/>
          <w:sz w:val="20"/>
          <w:szCs w:val="20"/>
        </w:rPr>
        <w:t xml:space="preserve"> 10</w:t>
      </w:r>
      <w:r w:rsidR="00266158" w:rsidRPr="0034745E">
        <w:rPr>
          <w:rFonts w:ascii="Times New Roman" w:hAnsi="Times New Roman" w:cs="Times New Roman"/>
          <w:sz w:val="20"/>
          <w:szCs w:val="20"/>
        </w:rPr>
        <w:t xml:space="preserve"> (8)</w:t>
      </w:r>
      <w:r w:rsidRPr="0034745E">
        <w:rPr>
          <w:rFonts w:ascii="Times New Roman" w:hAnsi="Times New Roman" w:cs="Times New Roman"/>
          <w:sz w:val="20"/>
          <w:szCs w:val="20"/>
        </w:rPr>
        <w:t>: 158-170</w:t>
      </w:r>
      <w:r w:rsidR="00884E9A" w:rsidRPr="0034745E">
        <w:rPr>
          <w:rFonts w:ascii="Times New Roman" w:hAnsi="Times New Roman" w:cs="Times New Roman"/>
          <w:sz w:val="20"/>
          <w:szCs w:val="20"/>
        </w:rPr>
        <w:t>.</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Mohd Izwan Bin Md Yusof. 2016.  Tesis perspektif komuniti lesbian,</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gay, biseksual dan transgender muslim di malaysia terhadap perlakuan homoseksual dan konsep perkahwinan di dalam al-qur’an. Fakulti Pengajian. UKM. Bangi</w:t>
      </w:r>
    </w:p>
    <w:p w:rsidR="00FF201A" w:rsidRPr="0034745E" w:rsidRDefault="00FF201A" w:rsidP="00C31818">
      <w:pPr>
        <w:pStyle w:val="NoSpacing"/>
        <w:ind w:left="720" w:hanging="720"/>
        <w:contextualSpacing/>
        <w:jc w:val="both"/>
        <w:outlineLvl w:val="0"/>
        <w:rPr>
          <w:rFonts w:ascii="Times New Roman" w:hAnsi="Times New Roman" w:cs="Times New Roman"/>
          <w:sz w:val="20"/>
          <w:szCs w:val="20"/>
        </w:rPr>
      </w:pPr>
      <w:r w:rsidRPr="0034745E">
        <w:rPr>
          <w:rFonts w:ascii="Times New Roman" w:hAnsi="Times New Roman" w:cs="Times New Roman"/>
          <w:sz w:val="20"/>
          <w:szCs w:val="20"/>
        </w:rPr>
        <w:t>Mahmood Nazar Mohamed. 2010. Pengantar Psikologi; Satu Pengenalan Asas</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Kepada</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Jiwa dan Tingkah Laku Manusia. Kuala Lumpur: Dewan Bahasa &amp; Pustaka.</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Meriam Omar Din. 2001. pendekatan dan proses kaunseling kecelaruan gender. </w:t>
      </w:r>
      <w:r w:rsidR="00695442" w:rsidRPr="0034745E">
        <w:rPr>
          <w:rFonts w:ascii="Times New Roman" w:hAnsi="Times New Roman" w:cs="Times New Roman"/>
          <w:sz w:val="20"/>
          <w:szCs w:val="20"/>
        </w:rPr>
        <w:t>K</w:t>
      </w:r>
      <w:r w:rsidRPr="0034745E">
        <w:rPr>
          <w:rFonts w:ascii="Times New Roman" w:hAnsi="Times New Roman" w:cs="Times New Roman"/>
          <w:sz w:val="20"/>
          <w:szCs w:val="20"/>
        </w:rPr>
        <w:t>onvensyen</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perkama ke 10. </w:t>
      </w:r>
      <w:r w:rsidRPr="0034745E">
        <w:rPr>
          <w:rFonts w:ascii="Times New Roman" w:hAnsi="Times New Roman" w:cs="Times New Roman"/>
          <w:i/>
          <w:iCs/>
          <w:sz w:val="20"/>
          <w:szCs w:val="20"/>
        </w:rPr>
        <w:t>Prosiding Kaunseling Kecelaruan Gender</w:t>
      </w:r>
      <w:r w:rsidRPr="0034745E">
        <w:rPr>
          <w:rFonts w:ascii="Times New Roman" w:hAnsi="Times New Roman" w:cs="Times New Roman"/>
          <w:sz w:val="20"/>
          <w:szCs w:val="20"/>
        </w:rPr>
        <w:t xml:space="preserve">. akademi pengajian islam </w:t>
      </w:r>
      <w:r w:rsidRPr="0034745E">
        <w:rPr>
          <w:rFonts w:ascii="Times New Roman" w:hAnsi="Times New Roman" w:cs="Times New Roman"/>
          <w:sz w:val="20"/>
          <w:szCs w:val="20"/>
        </w:rPr>
        <w:tab/>
        <w:t xml:space="preserve">universiti malaya. persatuan kaunseling malaysia. </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i/>
          <w:iCs/>
          <w:sz w:val="20"/>
          <w:szCs w:val="20"/>
        </w:rPr>
      </w:pPr>
      <w:r w:rsidRPr="0034745E">
        <w:rPr>
          <w:rFonts w:ascii="Times New Roman" w:hAnsi="Times New Roman" w:cs="Times New Roman"/>
          <w:sz w:val="20"/>
          <w:szCs w:val="20"/>
        </w:rPr>
        <w:t>Nadziroh Md Zubir, Ku Suhaila Ku Johari, Zuria Mahmud, Nor Hamizah Ab Razak &amp; Sabihah</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Johan. 2018. Cabaran Aplikasi Modul Terapi Filial Dalam Kalangan Ibu Bagi Menangani </w:t>
      </w:r>
      <w:r w:rsidRPr="0034745E">
        <w:rPr>
          <w:rFonts w:ascii="Times New Roman" w:hAnsi="Times New Roman" w:cs="Times New Roman"/>
          <w:sz w:val="20"/>
          <w:szCs w:val="20"/>
        </w:rPr>
        <w:tab/>
        <w:t xml:space="preserve">Isu Tingkah Laku Kanak-Kanak. </w:t>
      </w:r>
      <w:r w:rsidRPr="0034745E">
        <w:rPr>
          <w:rFonts w:ascii="Times New Roman" w:hAnsi="Times New Roman" w:cs="Times New Roman"/>
          <w:i/>
          <w:iCs/>
          <w:sz w:val="20"/>
          <w:szCs w:val="20"/>
        </w:rPr>
        <w:t>Jurnal Pendidikan Malaysia</w:t>
      </w:r>
      <w:r w:rsidR="00266158" w:rsidRPr="0034745E">
        <w:rPr>
          <w:rFonts w:ascii="Times New Roman" w:hAnsi="Times New Roman" w:cs="Times New Roman"/>
          <w:i/>
          <w:iCs/>
          <w:sz w:val="20"/>
          <w:szCs w:val="20"/>
        </w:rPr>
        <w:t xml:space="preserve"> </w:t>
      </w:r>
      <w:r w:rsidRPr="0034745E">
        <w:rPr>
          <w:rFonts w:ascii="Times New Roman" w:hAnsi="Times New Roman" w:cs="Times New Roman"/>
          <w:sz w:val="20"/>
          <w:szCs w:val="20"/>
        </w:rPr>
        <w:t>43(3):21</w:t>
      </w:r>
      <w:r w:rsidRPr="0034745E">
        <w:rPr>
          <w:rFonts w:ascii="Times New Roman" w:hAnsi="Times New Roman" w:cs="Times New Roman"/>
          <w:i/>
          <w:iCs/>
          <w:sz w:val="20"/>
          <w:szCs w:val="20"/>
        </w:rPr>
        <w:t>-30.</w:t>
      </w:r>
    </w:p>
    <w:p w:rsidR="00EB50A8" w:rsidRPr="0034745E" w:rsidRDefault="00EB50A8"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p>
    <w:p w:rsidR="003A0D6E"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color w:val="000000"/>
          <w:sz w:val="20"/>
          <w:szCs w:val="20"/>
        </w:rPr>
      </w:pPr>
      <w:r w:rsidRPr="0034745E">
        <w:rPr>
          <w:rFonts w:ascii="Times New Roman" w:hAnsi="Times New Roman" w:cs="Times New Roman"/>
          <w:color w:val="000000"/>
          <w:sz w:val="20"/>
          <w:szCs w:val="20"/>
        </w:rPr>
        <w:t>Nagoshi, J., Adams, K., Terrell,</w:t>
      </w:r>
      <w:r w:rsidR="00695442"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 xml:space="preserve">H., Hill, E., Brzuzy, S., &amp; Nagoshi, C. </w:t>
      </w:r>
      <w:r w:rsidRPr="0034745E">
        <w:rPr>
          <w:rFonts w:ascii="Times New Roman" w:hAnsi="Times New Roman" w:cs="Times New Roman"/>
          <w:sz w:val="20"/>
          <w:szCs w:val="20"/>
        </w:rPr>
        <w:t>2008.</w:t>
      </w:r>
      <w:r w:rsidRPr="0034745E">
        <w:rPr>
          <w:rFonts w:ascii="Times New Roman" w:hAnsi="Times New Roman" w:cs="Times New Roman"/>
          <w:color w:val="000000"/>
          <w:sz w:val="20"/>
          <w:szCs w:val="20"/>
        </w:rPr>
        <w:t xml:space="preserve"> Gender</w:t>
      </w:r>
      <w:r w:rsidR="00695442" w:rsidRPr="0034745E">
        <w:rPr>
          <w:rFonts w:ascii="Times New Roman" w:hAnsi="Times New Roman" w:cs="Times New Roman"/>
          <w:color w:val="000000"/>
          <w:sz w:val="20"/>
          <w:szCs w:val="20"/>
        </w:rPr>
        <w:t xml:space="preserve"> </w:t>
      </w:r>
      <w:r w:rsidRPr="0034745E">
        <w:rPr>
          <w:rFonts w:ascii="Times New Roman" w:hAnsi="Times New Roman" w:cs="Times New Roman"/>
          <w:color w:val="000000"/>
          <w:sz w:val="20"/>
          <w:szCs w:val="20"/>
        </w:rPr>
        <w:t xml:space="preserve">differences in correlates of homophobia and transphobia. </w:t>
      </w:r>
      <w:r w:rsidRPr="0034745E">
        <w:rPr>
          <w:rFonts w:ascii="Times New Roman" w:hAnsi="Times New Roman" w:cs="Times New Roman"/>
          <w:i/>
          <w:iCs/>
          <w:color w:val="000000"/>
          <w:sz w:val="20"/>
          <w:szCs w:val="20"/>
        </w:rPr>
        <w:t>Sex Roles</w:t>
      </w:r>
      <w:r w:rsidRPr="0034745E">
        <w:rPr>
          <w:rFonts w:ascii="Times New Roman" w:hAnsi="Times New Roman" w:cs="Times New Roman"/>
          <w:color w:val="000000"/>
          <w:sz w:val="20"/>
          <w:szCs w:val="20"/>
        </w:rPr>
        <w:t>, 59</w:t>
      </w:r>
      <w:r w:rsidR="00EB50A8" w:rsidRPr="0034745E">
        <w:rPr>
          <w:rFonts w:ascii="Times New Roman" w:hAnsi="Times New Roman" w:cs="Times New Roman"/>
          <w:color w:val="000000"/>
          <w:sz w:val="20"/>
          <w:szCs w:val="20"/>
        </w:rPr>
        <w:t xml:space="preserve"> (8): 511-521.</w:t>
      </w:r>
    </w:p>
    <w:p w:rsidR="00FF201A" w:rsidRPr="0034745E" w:rsidRDefault="00FF201A" w:rsidP="00C31818">
      <w:pPr>
        <w:shd w:val="clear" w:color="auto" w:fill="FFFFFF"/>
        <w:spacing w:after="0" w:line="240" w:lineRule="auto"/>
        <w:ind w:left="720" w:hanging="720"/>
        <w:contextualSpacing/>
        <w:jc w:val="both"/>
        <w:rPr>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Oliffe J. L., Phillips M. J. (2008). </w:t>
      </w:r>
      <w:r w:rsidRPr="0034745E">
        <w:rPr>
          <w:rStyle w:val="ref-title"/>
          <w:rFonts w:ascii="Times New Roman" w:hAnsi="Times New Roman" w:cs="Times New Roman"/>
          <w:color w:val="000000"/>
          <w:sz w:val="20"/>
          <w:szCs w:val="20"/>
        </w:rPr>
        <w:t>Men, depression and masculinities: A review and</w:t>
      </w:r>
      <w:r w:rsidR="00695442"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recommendations</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i/>
          <w:iCs/>
          <w:color w:val="000000"/>
          <w:sz w:val="20"/>
          <w:szCs w:val="20"/>
        </w:rPr>
        <w:t>American Journal of Men’s Health</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5</w:t>
      </w:r>
      <w:r w:rsidR="003A0D6E" w:rsidRPr="0034745E">
        <w:rPr>
          <w:rStyle w:val="mixed-citation"/>
          <w:rFonts w:ascii="Times New Roman" w:hAnsi="Times New Roman" w:cs="Times New Roman"/>
          <w:color w:val="000000"/>
          <w:sz w:val="20"/>
          <w:szCs w:val="20"/>
        </w:rPr>
        <w:t xml:space="preserve"> (10):</w:t>
      </w:r>
      <w:r w:rsidRPr="0034745E">
        <w:rPr>
          <w:rStyle w:val="mixed-citation"/>
          <w:rFonts w:ascii="Times New Roman" w:hAnsi="Times New Roman" w:cs="Times New Roman"/>
          <w:color w:val="000000"/>
          <w:sz w:val="20"/>
          <w:szCs w:val="20"/>
        </w:rPr>
        <w:t xml:space="preserve"> 194-202. </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Patton, M.Q. 2002. </w:t>
      </w:r>
      <w:r w:rsidRPr="0034745E">
        <w:rPr>
          <w:rFonts w:ascii="Times New Roman" w:hAnsi="Times New Roman" w:cs="Times New Roman"/>
          <w:i/>
          <w:iCs/>
          <w:sz w:val="20"/>
          <w:szCs w:val="20"/>
        </w:rPr>
        <w:t>Qualitative research and evaluation methods</w:t>
      </w:r>
      <w:r w:rsidRPr="0034745E">
        <w:rPr>
          <w:rFonts w:ascii="Times New Roman" w:hAnsi="Times New Roman" w:cs="Times New Roman"/>
          <w:sz w:val="20"/>
          <w:szCs w:val="20"/>
        </w:rPr>
        <w:t>. 3rd Edition Thousand. Oaks, CA: Sage Publications Inc.</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lastRenderedPageBreak/>
        <w:t>Roslee Ahmad, Salleh Amat, Mohd Isa Amat, Rezeki Perdani Sawai,</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Muhammad Khairi Mahyuddin &amp; Ahmad Najaa</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Mokhtar. 2017.  Pembangunan alat ukur orientasi seks perlakuan gay dan lesbian. </w:t>
      </w:r>
      <w:r w:rsidRPr="0034745E">
        <w:rPr>
          <w:rFonts w:ascii="Times New Roman" w:hAnsi="Times New Roman" w:cs="Times New Roman"/>
          <w:i/>
          <w:iCs/>
          <w:sz w:val="20"/>
          <w:szCs w:val="20"/>
        </w:rPr>
        <w:t>Journal Psikologi dan Kaunseling</w:t>
      </w:r>
      <w:r w:rsidR="003A0D6E" w:rsidRPr="0034745E">
        <w:rPr>
          <w:rFonts w:ascii="Times New Roman" w:hAnsi="Times New Roman" w:cs="Times New Roman"/>
          <w:sz w:val="20"/>
          <w:szCs w:val="20"/>
        </w:rPr>
        <w:t xml:space="preserve"> 7 (2):</w:t>
      </w:r>
      <w:r w:rsidRPr="0034745E">
        <w:rPr>
          <w:rFonts w:ascii="Times New Roman" w:hAnsi="Times New Roman" w:cs="Times New Roman"/>
          <w:sz w:val="20"/>
          <w:szCs w:val="20"/>
        </w:rPr>
        <w:t xml:space="preserve"> 175-193</w:t>
      </w:r>
      <w:r w:rsidR="003A0D6E" w:rsidRPr="0034745E">
        <w:rPr>
          <w:rFonts w:ascii="Times New Roman" w:hAnsi="Times New Roman" w:cs="Times New Roman"/>
          <w:sz w:val="20"/>
          <w:szCs w:val="20"/>
        </w:rPr>
        <w:t>.</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Roseliza Dain. 2002. Transeksualiti dari segi psikologi, sosiologi dan fisilogi.</w:t>
      </w:r>
      <w:r w:rsidRPr="0034745E">
        <w:rPr>
          <w:rFonts w:ascii="Times New Roman" w:hAnsi="Times New Roman" w:cs="Times New Roman"/>
          <w:i/>
          <w:iCs/>
          <w:sz w:val="20"/>
          <w:szCs w:val="20"/>
        </w:rPr>
        <w:t xml:space="preserve"> Seminar</w:t>
      </w:r>
      <w:r w:rsidR="00695442"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Transeksualiti Di Insititusi Pengajian Tinggi</w:t>
      </w:r>
      <w:r w:rsidRPr="0034745E">
        <w:rPr>
          <w:rFonts w:ascii="Times New Roman" w:hAnsi="Times New Roman" w:cs="Times New Roman"/>
          <w:sz w:val="20"/>
          <w:szCs w:val="20"/>
        </w:rPr>
        <w:t xml:space="preserve">. FSSK. UKM. </w:t>
      </w:r>
    </w:p>
    <w:p w:rsidR="00FF201A" w:rsidRPr="0034745E" w:rsidRDefault="00FF201A" w:rsidP="00C31818">
      <w:pPr>
        <w:shd w:val="clear" w:color="auto" w:fill="FFFFFF"/>
        <w:spacing w:after="0" w:line="240" w:lineRule="auto"/>
        <w:ind w:left="720" w:hanging="720"/>
        <w:contextualSpacing/>
        <w:jc w:val="both"/>
        <w:rPr>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Ryan C., Huebner D, Diaz R. M., Sanchez J. 2009. </w:t>
      </w:r>
      <w:r w:rsidRPr="0034745E">
        <w:rPr>
          <w:rStyle w:val="ref-title"/>
          <w:rFonts w:ascii="Times New Roman" w:hAnsi="Times New Roman" w:cs="Times New Roman"/>
          <w:color w:val="000000"/>
          <w:sz w:val="20"/>
          <w:szCs w:val="20"/>
        </w:rPr>
        <w:t>Family rejection as a predictor of negative</w:t>
      </w:r>
      <w:r w:rsidR="00695442"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health outcomes in White and Latino lesbian, gay, and bisexual young</w:t>
      </w:r>
      <w:r w:rsidR="00695442"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adults</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i/>
          <w:iCs/>
          <w:color w:val="000000"/>
          <w:sz w:val="20"/>
          <w:szCs w:val="20"/>
        </w:rPr>
        <w:t>Pediatrics</w:t>
      </w:r>
      <w:r w:rsidRPr="0034745E">
        <w:rPr>
          <w:rStyle w:val="mixed-citation"/>
          <w:rFonts w:ascii="Times New Roman" w:hAnsi="Times New Roman" w:cs="Times New Roman"/>
          <w:color w:val="000000"/>
          <w:sz w:val="20"/>
          <w:szCs w:val="20"/>
        </w:rPr>
        <w:t> </w:t>
      </w:r>
      <w:r w:rsidRPr="0034745E">
        <w:rPr>
          <w:rStyle w:val="ref-vol"/>
          <w:rFonts w:ascii="Times New Roman" w:hAnsi="Times New Roman" w:cs="Times New Roman"/>
          <w:color w:val="000000"/>
          <w:sz w:val="20"/>
          <w:szCs w:val="20"/>
        </w:rPr>
        <w:t>123</w:t>
      </w:r>
      <w:r w:rsidR="003A0D6E" w:rsidRPr="0034745E">
        <w:rPr>
          <w:rStyle w:val="mixed-citation"/>
          <w:rFonts w:ascii="Times New Roman" w:hAnsi="Times New Roman" w:cs="Times New Roman"/>
          <w:color w:val="000000"/>
          <w:sz w:val="20"/>
          <w:szCs w:val="20"/>
        </w:rPr>
        <w:t xml:space="preserve"> (25):</w:t>
      </w:r>
      <w:r w:rsidRPr="0034745E">
        <w:rPr>
          <w:rStyle w:val="mixed-citation"/>
          <w:rFonts w:ascii="Times New Roman" w:hAnsi="Times New Roman" w:cs="Times New Roman"/>
          <w:color w:val="000000"/>
          <w:sz w:val="20"/>
          <w:szCs w:val="20"/>
        </w:rPr>
        <w:t xml:space="preserve"> 346-352. </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Sabitha Marican, 2005. </w:t>
      </w:r>
      <w:r w:rsidRPr="0034745E">
        <w:rPr>
          <w:rFonts w:ascii="Times New Roman" w:hAnsi="Times New Roman" w:cs="Times New Roman"/>
          <w:i/>
          <w:iCs/>
          <w:sz w:val="20"/>
          <w:szCs w:val="20"/>
        </w:rPr>
        <w:t>Kaedah penyelidikan sains sosial</w:t>
      </w:r>
      <w:r w:rsidRPr="0034745E">
        <w:rPr>
          <w:rFonts w:ascii="Times New Roman" w:hAnsi="Times New Roman" w:cs="Times New Roman"/>
          <w:sz w:val="20"/>
          <w:szCs w:val="20"/>
        </w:rPr>
        <w:t>. Kuala Lumpur: Pearson Malaysia Sdn Bhd.</w:t>
      </w:r>
    </w:p>
    <w:p w:rsidR="00654C29" w:rsidRPr="0034745E" w:rsidRDefault="00654C29"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Sapora Sipon, Ahmad Jazimin Jusoh &amp; Hapsah Md. Yusof. 2003. Kaunseling</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individu. Edisi ke-2. Petaling Jaya; Prentice Hall Pearson Malaysia Sdn. Bhd.</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Sareen, J., Cox, B.J., Afifi, T.O., De Graaf, R., Asmundson, G.J.G., Have, M.T., &amp; Stein, M.B</w:t>
      </w:r>
      <w:r w:rsidR="00695442" w:rsidRPr="0034745E">
        <w:rPr>
          <w:rFonts w:ascii="Times New Roman" w:hAnsi="Times New Roman" w:cs="Times New Roman"/>
          <w:sz w:val="20"/>
          <w:szCs w:val="20"/>
        </w:rPr>
        <w:t>.</w:t>
      </w:r>
      <w:r w:rsidRPr="0034745E">
        <w:rPr>
          <w:rFonts w:ascii="Times New Roman" w:hAnsi="Times New Roman" w:cs="Times New Roman"/>
          <w:sz w:val="20"/>
          <w:szCs w:val="20"/>
        </w:rPr>
        <w:t xml:space="preserve"> 2005. Anxiety disorders and risk for suicidal ideation and suicide attempts: A</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populationbased longitudinal study to adults. </w:t>
      </w:r>
      <w:r w:rsidRPr="0034745E">
        <w:rPr>
          <w:rFonts w:ascii="Times New Roman" w:hAnsi="Times New Roman" w:cs="Times New Roman"/>
          <w:i/>
          <w:iCs/>
          <w:sz w:val="20"/>
          <w:szCs w:val="20"/>
        </w:rPr>
        <w:t>Archieve of General</w:t>
      </w:r>
      <w:r w:rsidR="00695442"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 xml:space="preserve">Psychiatry </w:t>
      </w:r>
      <w:r w:rsidR="003A0D6E" w:rsidRPr="0034745E">
        <w:rPr>
          <w:rFonts w:ascii="Times New Roman" w:hAnsi="Times New Roman" w:cs="Times New Roman"/>
          <w:sz w:val="20"/>
          <w:szCs w:val="20"/>
        </w:rPr>
        <w:t>62 (21):</w:t>
      </w:r>
      <w:r w:rsidRPr="0034745E">
        <w:rPr>
          <w:rFonts w:ascii="Times New Roman" w:hAnsi="Times New Roman" w:cs="Times New Roman"/>
          <w:sz w:val="20"/>
          <w:szCs w:val="20"/>
        </w:rPr>
        <w:t xml:space="preserve"> 1249-1257.</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Siti Norma Aisyah Malkan@Molkan &amp; Salleh Amat. 2018. Pengetahuan dan</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kefahaman</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pelajar kolej</w:t>
      </w:r>
      <w:r w:rsidR="003A0D6E"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terhadap niat bunuh diri. </w:t>
      </w:r>
      <w:r w:rsidRPr="0034745E">
        <w:rPr>
          <w:rFonts w:ascii="Times New Roman" w:hAnsi="Times New Roman" w:cs="Times New Roman"/>
          <w:i/>
          <w:iCs/>
          <w:sz w:val="20"/>
          <w:szCs w:val="20"/>
        </w:rPr>
        <w:t>Jurnal Hadhari</w:t>
      </w:r>
      <w:r w:rsidRPr="0034745E">
        <w:rPr>
          <w:rFonts w:ascii="Times New Roman" w:hAnsi="Times New Roman" w:cs="Times New Roman"/>
          <w:sz w:val="20"/>
          <w:szCs w:val="20"/>
        </w:rPr>
        <w:t xml:space="preserve"> 10 (1) 29-48. Penerbit Ukm Press. </w:t>
      </w:r>
    </w:p>
    <w:p w:rsidR="00FF201A" w:rsidRPr="0034745E" w:rsidRDefault="00FF201A" w:rsidP="00C31818">
      <w:pPr>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Singh, A. A., &amp; dickey, l. m. (Eds.). 2017. Affirmative counseling and psychological</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practice with transgender and gender nonconforming clients. Washington, DC:</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American Psychological Association.</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Sofiah Mohamed, Kamarul Azmi Jasmi &amp; Muhammad Azhar Zailaini. 2016. Akhlak Guru dalam Pengajaran dan Pembelajaran Pendidikan Islam. </w:t>
      </w:r>
      <w:r w:rsidRPr="0034745E">
        <w:rPr>
          <w:rFonts w:ascii="Times New Roman" w:hAnsi="Times New Roman" w:cs="Times New Roman"/>
          <w:i/>
          <w:iCs/>
          <w:sz w:val="20"/>
          <w:szCs w:val="20"/>
        </w:rPr>
        <w:t xml:space="preserve">Akademika </w:t>
      </w:r>
      <w:r w:rsidRPr="0034745E">
        <w:rPr>
          <w:rFonts w:ascii="Times New Roman" w:hAnsi="Times New Roman" w:cs="Times New Roman"/>
          <w:sz w:val="20"/>
          <w:szCs w:val="20"/>
        </w:rPr>
        <w:t>86(2)</w:t>
      </w:r>
      <w:r w:rsidR="003A0D6E" w:rsidRPr="0034745E">
        <w:rPr>
          <w:rFonts w:ascii="Times New Roman" w:hAnsi="Times New Roman" w:cs="Times New Roman"/>
          <w:sz w:val="20"/>
          <w:szCs w:val="20"/>
        </w:rPr>
        <w:t xml:space="preserve"> </w:t>
      </w:r>
      <w:r w:rsidRPr="0034745E">
        <w:rPr>
          <w:rFonts w:ascii="Times New Roman" w:hAnsi="Times New Roman" w:cs="Times New Roman"/>
          <w:sz w:val="20"/>
          <w:szCs w:val="20"/>
        </w:rPr>
        <w:t>:31-42</w:t>
      </w:r>
    </w:p>
    <w:p w:rsidR="00C37426" w:rsidRPr="0034745E" w:rsidRDefault="00C37426"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Sun, R.C.F., Hui, K.P. &amp; Watkins, D. 2006. Towards a model of suicidal ideation for Hong Kong Chinese adolescents. </w:t>
      </w:r>
      <w:r w:rsidRPr="0034745E">
        <w:rPr>
          <w:rFonts w:ascii="Times New Roman" w:hAnsi="Times New Roman" w:cs="Times New Roman"/>
          <w:i/>
          <w:iCs/>
          <w:sz w:val="20"/>
          <w:szCs w:val="20"/>
        </w:rPr>
        <w:t xml:space="preserve">Journal of Adolescence </w:t>
      </w:r>
      <w:r w:rsidRPr="0034745E">
        <w:rPr>
          <w:rFonts w:ascii="Times New Roman" w:hAnsi="Times New Roman" w:cs="Times New Roman"/>
          <w:sz w:val="20"/>
          <w:szCs w:val="20"/>
        </w:rPr>
        <w:t>29: 209-224.</w:t>
      </w:r>
    </w:p>
    <w:p w:rsidR="00FF201A" w:rsidRPr="0034745E" w:rsidRDefault="00FF201A" w:rsidP="00C31818">
      <w:pPr>
        <w:autoSpaceDE w:val="0"/>
        <w:autoSpaceDN w:val="0"/>
        <w:adjustRightInd w:val="0"/>
        <w:spacing w:after="0" w:line="240" w:lineRule="auto"/>
        <w:ind w:left="720" w:hanging="720"/>
        <w:contextualSpacing/>
        <w:jc w:val="both"/>
        <w:outlineLvl w:val="0"/>
        <w:rPr>
          <w:rFonts w:ascii="Times New Roman" w:hAnsi="Times New Roman" w:cs="Times New Roman"/>
          <w:sz w:val="20"/>
          <w:szCs w:val="20"/>
        </w:rPr>
      </w:pPr>
      <w:r w:rsidRPr="0034745E">
        <w:rPr>
          <w:rFonts w:ascii="Times New Roman" w:hAnsi="Times New Roman" w:cs="Times New Roman"/>
          <w:sz w:val="20"/>
          <w:szCs w:val="20"/>
        </w:rPr>
        <w:t>Syarifah Rohaniah Syed Mahmood. 2011. Effeminacy Among Male University</w:t>
      </w:r>
      <w:r w:rsidR="00695442"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Students of Malaysia: What Are The Underlying Contributing Factors. </w:t>
      </w:r>
      <w:r w:rsidRPr="0034745E">
        <w:rPr>
          <w:rFonts w:ascii="Times New Roman" w:hAnsi="Times New Roman" w:cs="Times New Roman"/>
          <w:i/>
          <w:iCs/>
          <w:sz w:val="20"/>
          <w:szCs w:val="20"/>
        </w:rPr>
        <w:t xml:space="preserve">Kertas </w:t>
      </w:r>
      <w:r w:rsidRPr="0034745E">
        <w:rPr>
          <w:rFonts w:ascii="Times New Roman" w:hAnsi="Times New Roman" w:cs="Times New Roman"/>
          <w:i/>
          <w:iCs/>
          <w:sz w:val="20"/>
          <w:szCs w:val="20"/>
        </w:rPr>
        <w:tab/>
        <w:t>k</w:t>
      </w:r>
      <w:r w:rsidR="00EB50A8" w:rsidRPr="0034745E">
        <w:rPr>
          <w:rFonts w:ascii="Times New Roman" w:hAnsi="Times New Roman" w:cs="Times New Roman"/>
          <w:i/>
          <w:iCs/>
          <w:sz w:val="20"/>
          <w:szCs w:val="20"/>
        </w:rPr>
        <w:t>erja</w:t>
      </w:r>
      <w:r w:rsidRPr="0034745E">
        <w:rPr>
          <w:rFonts w:ascii="Times New Roman" w:hAnsi="Times New Roman" w:cs="Times New Roman"/>
          <w:i/>
          <w:iCs/>
          <w:sz w:val="20"/>
          <w:szCs w:val="20"/>
        </w:rPr>
        <w:t>seminar</w:t>
      </w:r>
      <w:r w:rsidR="00695442"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 xml:space="preserve">Kaunseling Kebangsaan Pelbagai Budaya di UNIMAS. </w:t>
      </w:r>
    </w:p>
    <w:p w:rsidR="00FF201A" w:rsidRPr="0034745E" w:rsidRDefault="00FF201A" w:rsidP="00C31818">
      <w:pPr>
        <w:autoSpaceDE w:val="0"/>
        <w:autoSpaceDN w:val="0"/>
        <w:adjustRightInd w:val="0"/>
        <w:spacing w:after="0" w:line="240" w:lineRule="auto"/>
        <w:ind w:left="720" w:hanging="720"/>
        <w:contextualSpacing/>
        <w:jc w:val="both"/>
        <w:rPr>
          <w:rStyle w:val="mixed-citation"/>
          <w:rFonts w:ascii="Times New Roman" w:hAnsi="Times New Roman" w:cs="Times New Roman"/>
          <w:sz w:val="20"/>
          <w:szCs w:val="20"/>
        </w:rPr>
      </w:pPr>
      <w:r w:rsidRPr="0034745E">
        <w:rPr>
          <w:rFonts w:ascii="Times New Roman" w:hAnsi="Times New Roman" w:cs="Times New Roman"/>
          <w:sz w:val="20"/>
          <w:szCs w:val="20"/>
        </w:rPr>
        <w:t>Tamam Timbang, Zamri Mahamod &amp; Afendi Hamat. 2011. Faktor dan Kesan MasalahMembaca</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dalam</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Kalangan Murid Sekolah Rendah di Brunai Darussalam. </w:t>
      </w:r>
      <w:r w:rsidRPr="0034745E">
        <w:rPr>
          <w:rFonts w:ascii="Times New Roman" w:hAnsi="Times New Roman" w:cs="Times New Roman"/>
          <w:i/>
          <w:iCs/>
          <w:sz w:val="20"/>
          <w:szCs w:val="20"/>
        </w:rPr>
        <w:t>Journal</w:t>
      </w:r>
      <w:r w:rsidR="00EB50A8"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Pendidikan</w:t>
      </w:r>
      <w:r w:rsidR="00C31818" w:rsidRPr="0034745E">
        <w:rPr>
          <w:rFonts w:ascii="Times New Roman" w:hAnsi="Times New Roman" w:cs="Times New Roman"/>
          <w:i/>
          <w:iCs/>
          <w:sz w:val="20"/>
          <w:szCs w:val="20"/>
        </w:rPr>
        <w:t xml:space="preserve"> </w:t>
      </w:r>
      <w:r w:rsidRPr="0034745E">
        <w:rPr>
          <w:rFonts w:ascii="Times New Roman" w:hAnsi="Times New Roman" w:cs="Times New Roman"/>
          <w:i/>
          <w:iCs/>
          <w:sz w:val="20"/>
          <w:szCs w:val="20"/>
        </w:rPr>
        <w:t>Bahasa Melayu</w:t>
      </w:r>
      <w:r w:rsidRPr="0034745E">
        <w:rPr>
          <w:rFonts w:ascii="Times New Roman" w:hAnsi="Times New Roman" w:cs="Times New Roman"/>
          <w:sz w:val="20"/>
          <w:szCs w:val="20"/>
        </w:rPr>
        <w:t xml:space="preserve"> 1(1): 89-107</w:t>
      </w:r>
    </w:p>
    <w:p w:rsidR="00FF201A" w:rsidRPr="0034745E" w:rsidRDefault="00FF201A" w:rsidP="00C31818">
      <w:pPr>
        <w:shd w:val="clear" w:color="auto" w:fill="FFFFFF"/>
        <w:spacing w:after="0" w:line="240" w:lineRule="auto"/>
        <w:ind w:left="720" w:hanging="720"/>
        <w:contextualSpacing/>
        <w:jc w:val="both"/>
        <w:rPr>
          <w:rFonts w:ascii="Times New Roman" w:hAnsi="Times New Roman" w:cs="Times New Roman"/>
          <w:color w:val="000000"/>
          <w:sz w:val="20"/>
          <w:szCs w:val="20"/>
        </w:rPr>
      </w:pPr>
      <w:r w:rsidRPr="0034745E">
        <w:rPr>
          <w:rStyle w:val="mixed-citation"/>
          <w:rFonts w:ascii="Times New Roman" w:hAnsi="Times New Roman" w:cs="Times New Roman"/>
          <w:color w:val="000000"/>
          <w:sz w:val="20"/>
          <w:szCs w:val="20"/>
        </w:rPr>
        <w:t>Wan</w:t>
      </w:r>
      <w:r w:rsidR="00EB50A8" w:rsidRPr="0034745E">
        <w:rPr>
          <w:rStyle w:val="mixed-citation"/>
          <w:rFonts w:ascii="Times New Roman" w:hAnsi="Times New Roman" w:cs="Times New Roman"/>
          <w:color w:val="000000"/>
          <w:sz w:val="20"/>
          <w:szCs w:val="20"/>
        </w:rPr>
        <w:t>g J., Plo</w:t>
      </w:r>
      <w:r w:rsidRPr="0034745E">
        <w:rPr>
          <w:rStyle w:val="mixed-citation"/>
          <w:rFonts w:ascii="Times New Roman" w:hAnsi="Times New Roman" w:cs="Times New Roman"/>
          <w:color w:val="000000"/>
          <w:sz w:val="20"/>
          <w:szCs w:val="20"/>
        </w:rPr>
        <w:t>derl M., Hausermann, Weiss M. G. 2015. </w:t>
      </w:r>
      <w:r w:rsidRPr="0034745E">
        <w:rPr>
          <w:rStyle w:val="ref-title"/>
          <w:rFonts w:ascii="Times New Roman" w:hAnsi="Times New Roman" w:cs="Times New Roman"/>
          <w:color w:val="000000"/>
          <w:sz w:val="20"/>
          <w:szCs w:val="20"/>
        </w:rPr>
        <w:t>Understanding suicide attempts among</w:t>
      </w:r>
      <w:r w:rsidR="00C31818" w:rsidRPr="0034745E">
        <w:rPr>
          <w:rStyle w:val="ref-title"/>
          <w:rFonts w:ascii="Times New Roman" w:hAnsi="Times New Roman" w:cs="Times New Roman"/>
          <w:color w:val="000000"/>
          <w:sz w:val="20"/>
          <w:szCs w:val="20"/>
        </w:rPr>
        <w:t xml:space="preserve"> </w:t>
      </w:r>
      <w:r w:rsidRPr="0034745E">
        <w:rPr>
          <w:rStyle w:val="ref-title"/>
          <w:rFonts w:ascii="Times New Roman" w:hAnsi="Times New Roman" w:cs="Times New Roman"/>
          <w:color w:val="000000"/>
          <w:sz w:val="20"/>
          <w:szCs w:val="20"/>
        </w:rPr>
        <w:t>gay men from their self-perceived causes</w:t>
      </w:r>
      <w:r w:rsidRPr="0034745E">
        <w:rPr>
          <w:rStyle w:val="mixed-citation"/>
          <w:rFonts w:ascii="Times New Roman" w:hAnsi="Times New Roman" w:cs="Times New Roman"/>
          <w:color w:val="000000"/>
          <w:sz w:val="20"/>
          <w:szCs w:val="20"/>
        </w:rPr>
        <w:t>. </w:t>
      </w:r>
      <w:r w:rsidRPr="0034745E">
        <w:rPr>
          <w:rStyle w:val="ref-journal"/>
          <w:rFonts w:ascii="Times New Roman" w:hAnsi="Times New Roman" w:cs="Times New Roman"/>
          <w:color w:val="000000"/>
          <w:sz w:val="20"/>
          <w:szCs w:val="20"/>
        </w:rPr>
        <w:t>Journal of Nervous and Mental Disease</w:t>
      </w:r>
      <w:r w:rsidR="003A0D6E" w:rsidRPr="0034745E">
        <w:rPr>
          <w:rStyle w:val="mixed-citation"/>
          <w:rFonts w:ascii="Times New Roman" w:hAnsi="Times New Roman" w:cs="Times New Roman"/>
          <w:color w:val="000000"/>
          <w:sz w:val="20"/>
          <w:szCs w:val="20"/>
        </w:rPr>
        <w:t xml:space="preserve"> </w:t>
      </w:r>
      <w:r w:rsidRPr="0034745E">
        <w:rPr>
          <w:rStyle w:val="ref-vol"/>
          <w:rFonts w:ascii="Times New Roman" w:hAnsi="Times New Roman" w:cs="Times New Roman"/>
          <w:color w:val="000000"/>
          <w:sz w:val="20"/>
          <w:szCs w:val="20"/>
        </w:rPr>
        <w:t>203</w:t>
      </w:r>
      <w:r w:rsidR="00C31818" w:rsidRPr="0034745E">
        <w:rPr>
          <w:rStyle w:val="ref-vol"/>
          <w:rFonts w:ascii="Times New Roman" w:hAnsi="Times New Roman" w:cs="Times New Roman"/>
          <w:color w:val="000000"/>
          <w:sz w:val="20"/>
          <w:szCs w:val="20"/>
        </w:rPr>
        <w:t xml:space="preserve"> </w:t>
      </w:r>
      <w:r w:rsidR="003A0D6E" w:rsidRPr="0034745E">
        <w:rPr>
          <w:rStyle w:val="ref-vol"/>
          <w:rFonts w:ascii="Times New Roman" w:hAnsi="Times New Roman" w:cs="Times New Roman"/>
          <w:color w:val="000000"/>
          <w:sz w:val="20"/>
          <w:szCs w:val="20"/>
        </w:rPr>
        <w:t>(43)</w:t>
      </w:r>
      <w:r w:rsidR="003A0D6E" w:rsidRPr="0034745E">
        <w:rPr>
          <w:rStyle w:val="mixed-citation"/>
          <w:rFonts w:ascii="Times New Roman" w:hAnsi="Times New Roman" w:cs="Times New Roman"/>
          <w:color w:val="000000"/>
          <w:sz w:val="20"/>
          <w:szCs w:val="20"/>
        </w:rPr>
        <w:t xml:space="preserve">: </w:t>
      </w:r>
      <w:r w:rsidRPr="0034745E">
        <w:rPr>
          <w:rStyle w:val="mixed-citation"/>
          <w:rFonts w:ascii="Times New Roman" w:hAnsi="Times New Roman" w:cs="Times New Roman"/>
          <w:color w:val="000000"/>
          <w:sz w:val="20"/>
          <w:szCs w:val="20"/>
        </w:rPr>
        <w:t xml:space="preserve">499-506. </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Weltzler, S., Ansis, G.M., Hyman, R.B., Virtue, C., Zimmerman, J., &amp; Rathus, J.H.</w:t>
      </w:r>
      <w:r w:rsidR="00C31818" w:rsidRPr="0034745E">
        <w:rPr>
          <w:rFonts w:ascii="Times New Roman" w:hAnsi="Times New Roman" w:cs="Times New Roman"/>
          <w:sz w:val="20"/>
          <w:szCs w:val="20"/>
        </w:rPr>
        <w:t xml:space="preserve"> </w:t>
      </w:r>
      <w:r w:rsidRPr="0034745E">
        <w:rPr>
          <w:rFonts w:ascii="Times New Roman" w:hAnsi="Times New Roman" w:cs="Times New Roman"/>
          <w:sz w:val="20"/>
          <w:szCs w:val="20"/>
        </w:rPr>
        <w:t xml:space="preserve">1996. Characteristics of suicidality among adolescent. </w:t>
      </w:r>
      <w:r w:rsidRPr="0034745E">
        <w:rPr>
          <w:rFonts w:ascii="Times New Roman" w:hAnsi="Times New Roman" w:cs="Times New Roman"/>
          <w:i/>
          <w:iCs/>
          <w:sz w:val="20"/>
          <w:szCs w:val="20"/>
        </w:rPr>
        <w:t>Suicide and Life-Threatening Behavior</w:t>
      </w:r>
      <w:r w:rsidR="003A0D6E" w:rsidRPr="0034745E">
        <w:rPr>
          <w:rFonts w:ascii="Times New Roman" w:hAnsi="Times New Roman" w:cs="Times New Roman"/>
          <w:i/>
          <w:iCs/>
          <w:sz w:val="20"/>
          <w:szCs w:val="20"/>
        </w:rPr>
        <w:t xml:space="preserve"> </w:t>
      </w:r>
      <w:r w:rsidRPr="0034745E">
        <w:rPr>
          <w:rFonts w:ascii="Times New Roman" w:hAnsi="Times New Roman" w:cs="Times New Roman"/>
          <w:sz w:val="20"/>
          <w:szCs w:val="20"/>
        </w:rPr>
        <w:t>26</w:t>
      </w:r>
      <w:r w:rsidR="003A0D6E" w:rsidRPr="0034745E">
        <w:rPr>
          <w:rFonts w:ascii="Times New Roman" w:hAnsi="Times New Roman" w:cs="Times New Roman"/>
          <w:sz w:val="20"/>
          <w:szCs w:val="20"/>
        </w:rPr>
        <w:t xml:space="preserve"> (12) </w:t>
      </w:r>
      <w:r w:rsidRPr="0034745E">
        <w:rPr>
          <w:rFonts w:ascii="Times New Roman" w:hAnsi="Times New Roman" w:cs="Times New Roman"/>
          <w:sz w:val="20"/>
          <w:szCs w:val="20"/>
        </w:rPr>
        <w:t>:37- 45.</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World Health Organization. 2010. Suicide Prevention (SUPRE). Geneva: WorldHealthOrganization.</w:t>
      </w:r>
      <w:r w:rsidR="00C31818" w:rsidRPr="0034745E">
        <w:rPr>
          <w:rFonts w:ascii="Times New Roman" w:hAnsi="Times New Roman" w:cs="Times New Roman"/>
          <w:sz w:val="20"/>
          <w:szCs w:val="20"/>
        </w:rPr>
        <w:t xml:space="preserve"> Retrieved from </w:t>
      </w:r>
      <w:r w:rsidRPr="0034745E">
        <w:rPr>
          <w:rFonts w:ascii="Times New Roman" w:hAnsi="Times New Roman" w:cs="Times New Roman"/>
          <w:sz w:val="20"/>
          <w:szCs w:val="20"/>
        </w:rPr>
        <w:t>http://www.who.int/mental_health/prevention/suicide/suicideprevent/en/index.html [24 Mei 2011].</w:t>
      </w:r>
    </w:p>
    <w:p w:rsidR="00FF201A" w:rsidRPr="0034745E" w:rsidRDefault="00FF201A" w:rsidP="00C31818">
      <w:pPr>
        <w:autoSpaceDE w:val="0"/>
        <w:autoSpaceDN w:val="0"/>
        <w:adjustRightInd w:val="0"/>
        <w:spacing w:after="0" w:line="240" w:lineRule="auto"/>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Yin, R.K. 2014. </w:t>
      </w:r>
      <w:r w:rsidRPr="0034745E">
        <w:rPr>
          <w:rFonts w:ascii="Times New Roman" w:hAnsi="Times New Roman" w:cs="Times New Roman"/>
          <w:i/>
          <w:iCs/>
          <w:sz w:val="20"/>
          <w:szCs w:val="20"/>
        </w:rPr>
        <w:t>Case study research: Design and methods</w:t>
      </w:r>
      <w:r w:rsidRPr="0034745E">
        <w:rPr>
          <w:rFonts w:ascii="Times New Roman" w:hAnsi="Times New Roman" w:cs="Times New Roman"/>
          <w:sz w:val="20"/>
          <w:szCs w:val="20"/>
        </w:rPr>
        <w:t>. 5th Edition. Thousand</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Oaks,</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California: SAGE Publications Inc.</w:t>
      </w:r>
    </w:p>
    <w:p w:rsidR="00FF201A" w:rsidRPr="0034745E" w:rsidRDefault="00FF201A" w:rsidP="00C31818">
      <w:pPr>
        <w:pStyle w:val="NoSpacing"/>
        <w:ind w:left="720" w:hanging="720"/>
        <w:contextualSpacing/>
        <w:jc w:val="both"/>
        <w:rPr>
          <w:rFonts w:ascii="Times New Roman" w:hAnsi="Times New Roman" w:cs="Times New Roman"/>
          <w:sz w:val="20"/>
          <w:szCs w:val="20"/>
        </w:rPr>
      </w:pPr>
      <w:r w:rsidRPr="0034745E">
        <w:rPr>
          <w:rFonts w:ascii="Times New Roman" w:hAnsi="Times New Roman" w:cs="Times New Roman"/>
          <w:sz w:val="20"/>
          <w:szCs w:val="20"/>
        </w:rPr>
        <w:t xml:space="preserve">Yin, R.K. 2015. </w:t>
      </w:r>
      <w:r w:rsidRPr="0034745E">
        <w:rPr>
          <w:rFonts w:ascii="Times New Roman" w:hAnsi="Times New Roman" w:cs="Times New Roman"/>
          <w:i/>
          <w:iCs/>
          <w:sz w:val="20"/>
          <w:szCs w:val="20"/>
        </w:rPr>
        <w:t>Qualitative research from start to finish</w:t>
      </w:r>
      <w:r w:rsidRPr="0034745E">
        <w:rPr>
          <w:rFonts w:ascii="Times New Roman" w:hAnsi="Times New Roman" w:cs="Times New Roman"/>
          <w:sz w:val="20"/>
          <w:szCs w:val="20"/>
        </w:rPr>
        <w:t>. 2nd Edition. New York: The Guilford</w:t>
      </w:r>
      <w:r w:rsidR="003154E9" w:rsidRPr="0034745E">
        <w:rPr>
          <w:rFonts w:ascii="Times New Roman" w:hAnsi="Times New Roman" w:cs="Times New Roman"/>
          <w:sz w:val="20"/>
          <w:szCs w:val="20"/>
        </w:rPr>
        <w:t xml:space="preserve"> </w:t>
      </w:r>
      <w:r w:rsidRPr="0034745E">
        <w:rPr>
          <w:rFonts w:ascii="Times New Roman" w:hAnsi="Times New Roman" w:cs="Times New Roman"/>
          <w:sz w:val="20"/>
          <w:szCs w:val="20"/>
        </w:rPr>
        <w:t>Press</w:t>
      </w:r>
    </w:p>
    <w:p w:rsidR="00FF201A" w:rsidRPr="0034745E" w:rsidRDefault="00FF201A" w:rsidP="00C31818">
      <w:pPr>
        <w:spacing w:after="0" w:line="240" w:lineRule="auto"/>
        <w:contextualSpacing/>
        <w:jc w:val="both"/>
        <w:rPr>
          <w:rFonts w:ascii="Times New Roman" w:hAnsi="Times New Roman" w:cs="Times New Roman"/>
          <w:sz w:val="20"/>
          <w:szCs w:val="20"/>
        </w:rPr>
      </w:pP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Siti Hajar Jamal</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 xml:space="preserve">Fakulti Pendidikan. </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 xml:space="preserve">Universiti Kebangsaan Malaysia. </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Emel: sitihajar_jamal@yahoo.com</w:t>
      </w:r>
    </w:p>
    <w:p w:rsidR="002F2919" w:rsidRPr="0034745E" w:rsidRDefault="002F2919" w:rsidP="003154E9">
      <w:pPr>
        <w:spacing w:after="0" w:line="240" w:lineRule="auto"/>
        <w:contextualSpacing/>
        <w:jc w:val="center"/>
        <w:rPr>
          <w:rFonts w:ascii="Times New Roman" w:hAnsi="Times New Roman" w:cs="Times New Roman"/>
          <w:sz w:val="20"/>
          <w:szCs w:val="20"/>
          <w:vertAlign w:val="superscript"/>
        </w:rPr>
      </w:pP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Salleh Amat</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Fakulti Pendidikan</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 xml:space="preserve">Universiti Kebangsaan Malaysia. </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Emel: sallehba@ukm.edu.my</w:t>
      </w:r>
    </w:p>
    <w:p w:rsidR="002F2919" w:rsidRPr="0034745E" w:rsidRDefault="002F2919" w:rsidP="003154E9">
      <w:pPr>
        <w:spacing w:after="0" w:line="240" w:lineRule="auto"/>
        <w:contextualSpacing/>
        <w:rPr>
          <w:rFonts w:ascii="Times New Roman" w:hAnsi="Times New Roman" w:cs="Times New Roman"/>
          <w:sz w:val="20"/>
          <w:szCs w:val="20"/>
        </w:rPr>
      </w:pP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Nasrudin Subhi</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Fakulti Sosial Sains dan Kemanusiaan</w:t>
      </w:r>
    </w:p>
    <w:p w:rsidR="002F2919" w:rsidRPr="0034745E" w:rsidRDefault="002F2919" w:rsidP="003154E9">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 xml:space="preserve">Universiti kebangsaan Malaysia. </w:t>
      </w:r>
    </w:p>
    <w:p w:rsidR="002F2919" w:rsidRPr="0034745E" w:rsidRDefault="002F2919" w:rsidP="003154E9">
      <w:pPr>
        <w:spacing w:after="0" w:line="240" w:lineRule="auto"/>
        <w:contextualSpacing/>
        <w:rPr>
          <w:rStyle w:val="Hyperlink"/>
          <w:rFonts w:ascii="Times New Roman" w:hAnsi="Times New Roman" w:cs="Times New Roman"/>
          <w:sz w:val="20"/>
          <w:szCs w:val="20"/>
        </w:rPr>
      </w:pPr>
      <w:r w:rsidRPr="0034745E">
        <w:rPr>
          <w:rFonts w:ascii="Times New Roman" w:hAnsi="Times New Roman" w:cs="Times New Roman"/>
          <w:sz w:val="20"/>
          <w:szCs w:val="20"/>
        </w:rPr>
        <w:t>Emel: nas2572@ukm.edu.my</w:t>
      </w:r>
    </w:p>
    <w:p w:rsidR="00E572A1" w:rsidRPr="0034745E" w:rsidRDefault="00E572A1" w:rsidP="003154E9">
      <w:pPr>
        <w:spacing w:after="0" w:line="240" w:lineRule="auto"/>
        <w:contextualSpacing/>
        <w:rPr>
          <w:rStyle w:val="Hyperlink"/>
          <w:rFonts w:ascii="Times New Roman" w:hAnsi="Times New Roman" w:cs="Times New Roman"/>
          <w:sz w:val="20"/>
          <w:szCs w:val="20"/>
        </w:rPr>
      </w:pPr>
    </w:p>
    <w:p w:rsidR="00E572A1" w:rsidRPr="0034745E" w:rsidRDefault="00E572A1" w:rsidP="00E572A1">
      <w:pPr>
        <w:spacing w:after="0" w:line="240" w:lineRule="auto"/>
        <w:contextualSpacing/>
        <w:rPr>
          <w:rFonts w:ascii="Times New Roman" w:hAnsi="Times New Roman" w:cs="Times New Roman"/>
          <w:sz w:val="20"/>
          <w:szCs w:val="20"/>
        </w:rPr>
      </w:pPr>
      <w:r w:rsidRPr="0034745E">
        <w:rPr>
          <w:rFonts w:ascii="Times New Roman" w:hAnsi="Times New Roman" w:cs="Times New Roman"/>
          <w:sz w:val="20"/>
          <w:szCs w:val="20"/>
        </w:rPr>
        <w:t>*Pengarang untuk surat-menyurat, emel: sitihajar_jamal@yahoo.com</w:t>
      </w:r>
    </w:p>
    <w:p w:rsidR="00E572A1" w:rsidRPr="0034745E" w:rsidRDefault="00E572A1" w:rsidP="00E572A1">
      <w:pPr>
        <w:spacing w:after="0" w:line="240" w:lineRule="auto"/>
        <w:rPr>
          <w:rFonts w:ascii="Times New Roman" w:hAnsi="Times New Roman" w:cs="Times New Roman"/>
          <w:sz w:val="20"/>
          <w:szCs w:val="20"/>
        </w:rPr>
      </w:pPr>
    </w:p>
    <w:p w:rsidR="00E572A1" w:rsidRPr="0034745E" w:rsidRDefault="00E572A1" w:rsidP="0034745E">
      <w:pPr>
        <w:spacing w:after="0" w:line="240" w:lineRule="auto"/>
        <w:ind w:left="548" w:hangingChars="274" w:hanging="548"/>
        <w:jc w:val="both"/>
        <w:rPr>
          <w:rFonts w:ascii="Times New Roman" w:hAnsi="Times New Roman" w:cs="Times New Roman"/>
          <w:sz w:val="20"/>
          <w:szCs w:val="20"/>
        </w:rPr>
      </w:pPr>
      <w:r w:rsidRPr="0034745E">
        <w:rPr>
          <w:rFonts w:ascii="Times New Roman" w:hAnsi="Times New Roman" w:cs="Times New Roman"/>
          <w:sz w:val="20"/>
          <w:szCs w:val="20"/>
        </w:rPr>
        <w:t xml:space="preserve">Diserahkan: </w:t>
      </w:r>
    </w:p>
    <w:p w:rsidR="00E572A1" w:rsidRPr="0034745E" w:rsidRDefault="00E572A1" w:rsidP="0034745E">
      <w:pPr>
        <w:spacing w:after="0" w:line="240" w:lineRule="auto"/>
        <w:ind w:left="548" w:hangingChars="274" w:hanging="548"/>
        <w:jc w:val="both"/>
        <w:rPr>
          <w:rFonts w:ascii="Times New Roman" w:hAnsi="Times New Roman" w:cs="Times New Roman"/>
          <w:sz w:val="20"/>
          <w:szCs w:val="20"/>
        </w:rPr>
      </w:pPr>
      <w:r w:rsidRPr="0034745E">
        <w:rPr>
          <w:rFonts w:ascii="Times New Roman" w:hAnsi="Times New Roman" w:cs="Times New Roman"/>
          <w:sz w:val="20"/>
          <w:szCs w:val="20"/>
        </w:rPr>
        <w:t xml:space="preserve">Diterima: </w:t>
      </w:r>
    </w:p>
    <w:p w:rsidR="00E572A1" w:rsidRPr="0034745E" w:rsidRDefault="00E572A1" w:rsidP="0034745E">
      <w:pPr>
        <w:spacing w:after="0" w:line="240" w:lineRule="auto"/>
        <w:ind w:left="548" w:hangingChars="274" w:hanging="548"/>
        <w:jc w:val="both"/>
        <w:rPr>
          <w:rFonts w:ascii="Times New Roman" w:hAnsi="Times New Roman" w:cs="Times New Roman"/>
          <w:sz w:val="20"/>
          <w:szCs w:val="20"/>
        </w:rPr>
      </w:pPr>
      <w:r w:rsidRPr="0034745E">
        <w:rPr>
          <w:rFonts w:ascii="Times New Roman" w:hAnsi="Times New Roman" w:cs="Times New Roman"/>
          <w:sz w:val="20"/>
          <w:szCs w:val="20"/>
        </w:rPr>
        <w:t xml:space="preserve">Diterbitkan: </w:t>
      </w:r>
    </w:p>
    <w:p w:rsidR="00E572A1" w:rsidRPr="0034745E" w:rsidRDefault="00E572A1" w:rsidP="003154E9">
      <w:pPr>
        <w:spacing w:after="0" w:line="240" w:lineRule="auto"/>
        <w:rPr>
          <w:rFonts w:ascii="Times New Roman" w:eastAsia="SimSun" w:hAnsi="Times New Roman" w:cs="Times New Roman"/>
          <w:sz w:val="20"/>
          <w:szCs w:val="20"/>
          <w:lang w:eastAsia="zh-CN"/>
        </w:rPr>
      </w:pPr>
    </w:p>
    <w:p w:rsidR="002F2919" w:rsidRPr="0034745E" w:rsidRDefault="002F2919" w:rsidP="003154E9">
      <w:pPr>
        <w:spacing w:after="0" w:line="240" w:lineRule="auto"/>
        <w:contextualSpacing/>
        <w:jc w:val="center"/>
        <w:rPr>
          <w:rFonts w:ascii="Times New Roman" w:hAnsi="Times New Roman" w:cs="Times New Roman"/>
          <w:sz w:val="20"/>
          <w:szCs w:val="20"/>
        </w:rPr>
      </w:pPr>
    </w:p>
    <w:p w:rsidR="002F2919" w:rsidRPr="0034745E" w:rsidRDefault="002F2919" w:rsidP="003154E9">
      <w:pPr>
        <w:spacing w:after="0" w:line="240" w:lineRule="auto"/>
        <w:contextualSpacing/>
        <w:jc w:val="center"/>
        <w:rPr>
          <w:rFonts w:ascii="Times New Roman" w:hAnsi="Times New Roman" w:cs="Times New Roman"/>
          <w:sz w:val="20"/>
          <w:szCs w:val="20"/>
          <w:vertAlign w:val="superscript"/>
        </w:rPr>
      </w:pPr>
    </w:p>
    <w:p w:rsidR="002F2919" w:rsidRPr="0034745E" w:rsidRDefault="002F2919" w:rsidP="003154E9">
      <w:pPr>
        <w:spacing w:after="0" w:line="240" w:lineRule="auto"/>
        <w:contextualSpacing/>
        <w:rPr>
          <w:rFonts w:ascii="Times New Roman" w:hAnsi="Times New Roman" w:cs="Times New Roman"/>
          <w:sz w:val="20"/>
          <w:szCs w:val="20"/>
        </w:rPr>
      </w:pPr>
    </w:p>
    <w:p w:rsidR="002F2919" w:rsidRPr="0034745E" w:rsidRDefault="002F2919" w:rsidP="005B2FB9">
      <w:pPr>
        <w:spacing w:after="0" w:line="240" w:lineRule="auto"/>
        <w:jc w:val="center"/>
        <w:rPr>
          <w:rFonts w:ascii="Times New Roman" w:hAnsi="Times New Roman" w:cs="Times New Roman"/>
          <w:sz w:val="20"/>
          <w:szCs w:val="20"/>
        </w:rPr>
      </w:pPr>
    </w:p>
    <w:p w:rsidR="007E219F" w:rsidRPr="0034745E" w:rsidRDefault="007E219F" w:rsidP="005B2FB9">
      <w:pPr>
        <w:pStyle w:val="NoSpacing"/>
        <w:jc w:val="lowKashida"/>
        <w:rPr>
          <w:rFonts w:ascii="Times New Roman" w:hAnsi="Times New Roman" w:cs="Times New Roman"/>
          <w:sz w:val="20"/>
          <w:szCs w:val="20"/>
        </w:rPr>
      </w:pPr>
    </w:p>
    <w:sectPr w:rsidR="007E219F" w:rsidRPr="0034745E" w:rsidSect="007A6AF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E1A7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E1A702" w16cid:durableId="20A8264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EAE" w:rsidRDefault="00280EAE" w:rsidP="00F80454">
      <w:pPr>
        <w:spacing w:after="0" w:line="240" w:lineRule="auto"/>
      </w:pPr>
      <w:r>
        <w:separator/>
      </w:r>
    </w:p>
  </w:endnote>
  <w:endnote w:type="continuationSeparator" w:id="0">
    <w:p w:rsidR="00280EAE" w:rsidRDefault="00280EAE" w:rsidP="00F804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EAE" w:rsidRDefault="00280EAE" w:rsidP="00F80454">
      <w:pPr>
        <w:spacing w:after="0" w:line="240" w:lineRule="auto"/>
      </w:pPr>
      <w:r>
        <w:separator/>
      </w:r>
    </w:p>
  </w:footnote>
  <w:footnote w:type="continuationSeparator" w:id="0">
    <w:p w:rsidR="00280EAE" w:rsidRDefault="00280EAE" w:rsidP="00F804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303"/>
    <w:multiLevelType w:val="hybridMultilevel"/>
    <w:tmpl w:val="5968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7071"/>
    <w:multiLevelType w:val="hybridMultilevel"/>
    <w:tmpl w:val="7780CF10"/>
    <w:lvl w:ilvl="0" w:tplc="E20A46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55023"/>
    <w:multiLevelType w:val="hybridMultilevel"/>
    <w:tmpl w:val="D472A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41CAC"/>
    <w:multiLevelType w:val="hybridMultilevel"/>
    <w:tmpl w:val="2E7C9EA4"/>
    <w:lvl w:ilvl="0" w:tplc="EB221FDA">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65398"/>
    <w:multiLevelType w:val="hybridMultilevel"/>
    <w:tmpl w:val="77FC9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44FA1"/>
    <w:multiLevelType w:val="hybridMultilevel"/>
    <w:tmpl w:val="5D0E699E"/>
    <w:lvl w:ilvl="0" w:tplc="2B1A05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FE0F9B"/>
    <w:multiLevelType w:val="multilevel"/>
    <w:tmpl w:val="A1EA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155EF4"/>
    <w:multiLevelType w:val="hybridMultilevel"/>
    <w:tmpl w:val="18AA7F72"/>
    <w:lvl w:ilvl="0" w:tplc="F4EEDE5C">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D51A74"/>
    <w:multiLevelType w:val="hybridMultilevel"/>
    <w:tmpl w:val="BA841492"/>
    <w:lvl w:ilvl="0" w:tplc="4934C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80473"/>
    <w:multiLevelType w:val="hybridMultilevel"/>
    <w:tmpl w:val="A92446B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0"/>
  </w:num>
  <w:num w:numId="5">
    <w:abstractNumId w:val="7"/>
  </w:num>
  <w:num w:numId="6">
    <w:abstractNumId w:val="5"/>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dia Balqis">
    <w15:presenceInfo w15:providerId="None" w15:userId="Nadia Balq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E2t7QwNDA1NTIyMzFT0lEKTi0uzszPAykwrgUA8Z+3OiwAAAA="/>
  </w:docVars>
  <w:rsids>
    <w:rsidRoot w:val="00CA389D"/>
    <w:rsid w:val="00003B0A"/>
    <w:rsid w:val="00003E8F"/>
    <w:rsid w:val="000073C9"/>
    <w:rsid w:val="00012E7A"/>
    <w:rsid w:val="00016007"/>
    <w:rsid w:val="00017DE6"/>
    <w:rsid w:val="000312DD"/>
    <w:rsid w:val="00031516"/>
    <w:rsid w:val="00037392"/>
    <w:rsid w:val="00041EBA"/>
    <w:rsid w:val="00044CBF"/>
    <w:rsid w:val="00057902"/>
    <w:rsid w:val="0006228B"/>
    <w:rsid w:val="00062395"/>
    <w:rsid w:val="00073A2C"/>
    <w:rsid w:val="000814BB"/>
    <w:rsid w:val="000868CA"/>
    <w:rsid w:val="00086A92"/>
    <w:rsid w:val="000871B4"/>
    <w:rsid w:val="000A332F"/>
    <w:rsid w:val="000B1709"/>
    <w:rsid w:val="000B1D35"/>
    <w:rsid w:val="000B5946"/>
    <w:rsid w:val="000C49BC"/>
    <w:rsid w:val="000D1B99"/>
    <w:rsid w:val="000D7A69"/>
    <w:rsid w:val="000E4486"/>
    <w:rsid w:val="000E6FE1"/>
    <w:rsid w:val="000F40EC"/>
    <w:rsid w:val="00101D2F"/>
    <w:rsid w:val="0010779D"/>
    <w:rsid w:val="0011151C"/>
    <w:rsid w:val="0011344B"/>
    <w:rsid w:val="00113BD5"/>
    <w:rsid w:val="00142F03"/>
    <w:rsid w:val="0014372C"/>
    <w:rsid w:val="00150171"/>
    <w:rsid w:val="00152337"/>
    <w:rsid w:val="00165805"/>
    <w:rsid w:val="00171D25"/>
    <w:rsid w:val="00181980"/>
    <w:rsid w:val="0018414A"/>
    <w:rsid w:val="0019010F"/>
    <w:rsid w:val="001A2557"/>
    <w:rsid w:val="001B00FD"/>
    <w:rsid w:val="001D0FAB"/>
    <w:rsid w:val="001D2E26"/>
    <w:rsid w:val="001E58D6"/>
    <w:rsid w:val="001E7A73"/>
    <w:rsid w:val="00200E14"/>
    <w:rsid w:val="002070A7"/>
    <w:rsid w:val="00224DFD"/>
    <w:rsid w:val="00227914"/>
    <w:rsid w:val="00234435"/>
    <w:rsid w:val="002359F6"/>
    <w:rsid w:val="00244735"/>
    <w:rsid w:val="0025229E"/>
    <w:rsid w:val="00253E1D"/>
    <w:rsid w:val="00257929"/>
    <w:rsid w:val="0026603C"/>
    <w:rsid w:val="00266158"/>
    <w:rsid w:val="00270BF3"/>
    <w:rsid w:val="00274037"/>
    <w:rsid w:val="00280EAE"/>
    <w:rsid w:val="00285A66"/>
    <w:rsid w:val="002943C4"/>
    <w:rsid w:val="002A4B28"/>
    <w:rsid w:val="002C18A3"/>
    <w:rsid w:val="002D0873"/>
    <w:rsid w:val="002D1261"/>
    <w:rsid w:val="002D15D0"/>
    <w:rsid w:val="002D7156"/>
    <w:rsid w:val="002F2919"/>
    <w:rsid w:val="003023DC"/>
    <w:rsid w:val="0030452E"/>
    <w:rsid w:val="003154E9"/>
    <w:rsid w:val="00320455"/>
    <w:rsid w:val="00325C53"/>
    <w:rsid w:val="00336E5A"/>
    <w:rsid w:val="003405A2"/>
    <w:rsid w:val="00340C39"/>
    <w:rsid w:val="00343FAE"/>
    <w:rsid w:val="003448E7"/>
    <w:rsid w:val="00345668"/>
    <w:rsid w:val="003466CD"/>
    <w:rsid w:val="0034745E"/>
    <w:rsid w:val="00351AA8"/>
    <w:rsid w:val="003540EE"/>
    <w:rsid w:val="003604F9"/>
    <w:rsid w:val="00383704"/>
    <w:rsid w:val="003924AB"/>
    <w:rsid w:val="00395DD7"/>
    <w:rsid w:val="003A0D6E"/>
    <w:rsid w:val="003A3077"/>
    <w:rsid w:val="003A4AED"/>
    <w:rsid w:val="003C43E6"/>
    <w:rsid w:val="003E02E5"/>
    <w:rsid w:val="003E12CD"/>
    <w:rsid w:val="003E2CB2"/>
    <w:rsid w:val="003F0196"/>
    <w:rsid w:val="003F22DB"/>
    <w:rsid w:val="003F7FB0"/>
    <w:rsid w:val="0040174F"/>
    <w:rsid w:val="00412552"/>
    <w:rsid w:val="004310C4"/>
    <w:rsid w:val="00436294"/>
    <w:rsid w:val="004440EB"/>
    <w:rsid w:val="0045476A"/>
    <w:rsid w:val="00457011"/>
    <w:rsid w:val="00462273"/>
    <w:rsid w:val="004632A7"/>
    <w:rsid w:val="00470D2B"/>
    <w:rsid w:val="00476233"/>
    <w:rsid w:val="00477929"/>
    <w:rsid w:val="00481ADA"/>
    <w:rsid w:val="00487F47"/>
    <w:rsid w:val="00491725"/>
    <w:rsid w:val="00491BF5"/>
    <w:rsid w:val="004A6EA4"/>
    <w:rsid w:val="004C184F"/>
    <w:rsid w:val="004C1AFF"/>
    <w:rsid w:val="004C3B5E"/>
    <w:rsid w:val="004C3BFC"/>
    <w:rsid w:val="004C53CC"/>
    <w:rsid w:val="004F1562"/>
    <w:rsid w:val="00500B7D"/>
    <w:rsid w:val="00501202"/>
    <w:rsid w:val="00505B88"/>
    <w:rsid w:val="00507201"/>
    <w:rsid w:val="00507532"/>
    <w:rsid w:val="0051188D"/>
    <w:rsid w:val="005162C0"/>
    <w:rsid w:val="0051635F"/>
    <w:rsid w:val="005221CF"/>
    <w:rsid w:val="00524020"/>
    <w:rsid w:val="00524B71"/>
    <w:rsid w:val="005264F2"/>
    <w:rsid w:val="005276DE"/>
    <w:rsid w:val="0053057F"/>
    <w:rsid w:val="0053059B"/>
    <w:rsid w:val="00535886"/>
    <w:rsid w:val="00537E76"/>
    <w:rsid w:val="00540A1C"/>
    <w:rsid w:val="00545C44"/>
    <w:rsid w:val="00552F30"/>
    <w:rsid w:val="0056584B"/>
    <w:rsid w:val="00567BE6"/>
    <w:rsid w:val="00571BC9"/>
    <w:rsid w:val="0057658D"/>
    <w:rsid w:val="005916D3"/>
    <w:rsid w:val="005B2FB9"/>
    <w:rsid w:val="005B68BC"/>
    <w:rsid w:val="005C0E5F"/>
    <w:rsid w:val="005C72CB"/>
    <w:rsid w:val="005D05AC"/>
    <w:rsid w:val="005D131F"/>
    <w:rsid w:val="005D5389"/>
    <w:rsid w:val="005D694D"/>
    <w:rsid w:val="005E424E"/>
    <w:rsid w:val="005E4517"/>
    <w:rsid w:val="005E5EA2"/>
    <w:rsid w:val="00600841"/>
    <w:rsid w:val="006049D2"/>
    <w:rsid w:val="00606A0B"/>
    <w:rsid w:val="00607B1B"/>
    <w:rsid w:val="0061062F"/>
    <w:rsid w:val="006142AB"/>
    <w:rsid w:val="00616043"/>
    <w:rsid w:val="00623623"/>
    <w:rsid w:val="006356D3"/>
    <w:rsid w:val="00654C29"/>
    <w:rsid w:val="00655D02"/>
    <w:rsid w:val="006579EC"/>
    <w:rsid w:val="006627F0"/>
    <w:rsid w:val="00680568"/>
    <w:rsid w:val="00683D89"/>
    <w:rsid w:val="006848CE"/>
    <w:rsid w:val="00685666"/>
    <w:rsid w:val="00694FF3"/>
    <w:rsid w:val="00695442"/>
    <w:rsid w:val="006954CD"/>
    <w:rsid w:val="006A1946"/>
    <w:rsid w:val="006A2C1F"/>
    <w:rsid w:val="006A2F6F"/>
    <w:rsid w:val="006A367C"/>
    <w:rsid w:val="006B7202"/>
    <w:rsid w:val="006D12E9"/>
    <w:rsid w:val="006D5461"/>
    <w:rsid w:val="006D6DB8"/>
    <w:rsid w:val="006D6F6C"/>
    <w:rsid w:val="006E0951"/>
    <w:rsid w:val="006E7FB1"/>
    <w:rsid w:val="006F0F6E"/>
    <w:rsid w:val="007075DC"/>
    <w:rsid w:val="0070764B"/>
    <w:rsid w:val="0072402F"/>
    <w:rsid w:val="00737A00"/>
    <w:rsid w:val="007502FD"/>
    <w:rsid w:val="00762EDC"/>
    <w:rsid w:val="007664C4"/>
    <w:rsid w:val="0076692B"/>
    <w:rsid w:val="00767C1A"/>
    <w:rsid w:val="00770744"/>
    <w:rsid w:val="0077117D"/>
    <w:rsid w:val="00776F54"/>
    <w:rsid w:val="007912A6"/>
    <w:rsid w:val="007944B7"/>
    <w:rsid w:val="0079763D"/>
    <w:rsid w:val="007A4231"/>
    <w:rsid w:val="007A4954"/>
    <w:rsid w:val="007A6AFE"/>
    <w:rsid w:val="007A6FA5"/>
    <w:rsid w:val="007B6865"/>
    <w:rsid w:val="007C2D04"/>
    <w:rsid w:val="007C3227"/>
    <w:rsid w:val="007C7B75"/>
    <w:rsid w:val="007D10C7"/>
    <w:rsid w:val="007D210D"/>
    <w:rsid w:val="007D6D2B"/>
    <w:rsid w:val="007E1334"/>
    <w:rsid w:val="007E219F"/>
    <w:rsid w:val="007E361F"/>
    <w:rsid w:val="007E6A42"/>
    <w:rsid w:val="007F02A5"/>
    <w:rsid w:val="007F02C3"/>
    <w:rsid w:val="007F0ECD"/>
    <w:rsid w:val="008017C2"/>
    <w:rsid w:val="00801B20"/>
    <w:rsid w:val="0080509B"/>
    <w:rsid w:val="00805A74"/>
    <w:rsid w:val="00813446"/>
    <w:rsid w:val="0081624A"/>
    <w:rsid w:val="008246C4"/>
    <w:rsid w:val="00831478"/>
    <w:rsid w:val="00835A33"/>
    <w:rsid w:val="00841CC5"/>
    <w:rsid w:val="008471E7"/>
    <w:rsid w:val="0085197B"/>
    <w:rsid w:val="00864376"/>
    <w:rsid w:val="0087421E"/>
    <w:rsid w:val="008767A5"/>
    <w:rsid w:val="00884E9A"/>
    <w:rsid w:val="00885981"/>
    <w:rsid w:val="008902D2"/>
    <w:rsid w:val="008A28DB"/>
    <w:rsid w:val="008A4A08"/>
    <w:rsid w:val="008B4E4C"/>
    <w:rsid w:val="008C33CF"/>
    <w:rsid w:val="008D3F4E"/>
    <w:rsid w:val="008D62AA"/>
    <w:rsid w:val="008E356E"/>
    <w:rsid w:val="008F45C2"/>
    <w:rsid w:val="008F5D71"/>
    <w:rsid w:val="009000C7"/>
    <w:rsid w:val="009040E6"/>
    <w:rsid w:val="0090690C"/>
    <w:rsid w:val="00916D1F"/>
    <w:rsid w:val="00917E5F"/>
    <w:rsid w:val="00923880"/>
    <w:rsid w:val="00926199"/>
    <w:rsid w:val="009337E3"/>
    <w:rsid w:val="009339A7"/>
    <w:rsid w:val="00937D42"/>
    <w:rsid w:val="0094074D"/>
    <w:rsid w:val="009425C0"/>
    <w:rsid w:val="00942789"/>
    <w:rsid w:val="0096505E"/>
    <w:rsid w:val="00975C7F"/>
    <w:rsid w:val="00977BD1"/>
    <w:rsid w:val="009861CD"/>
    <w:rsid w:val="00991F57"/>
    <w:rsid w:val="00996FF9"/>
    <w:rsid w:val="009A5FB7"/>
    <w:rsid w:val="009A7ED1"/>
    <w:rsid w:val="009B0CBB"/>
    <w:rsid w:val="009B29B9"/>
    <w:rsid w:val="009B4B77"/>
    <w:rsid w:val="009B7E40"/>
    <w:rsid w:val="009C3636"/>
    <w:rsid w:val="009D3526"/>
    <w:rsid w:val="009D6E80"/>
    <w:rsid w:val="009E39A6"/>
    <w:rsid w:val="009E4034"/>
    <w:rsid w:val="009E4163"/>
    <w:rsid w:val="009E422E"/>
    <w:rsid w:val="009F06AF"/>
    <w:rsid w:val="009F23DF"/>
    <w:rsid w:val="009F4561"/>
    <w:rsid w:val="009F5A36"/>
    <w:rsid w:val="009F7E94"/>
    <w:rsid w:val="00A00D33"/>
    <w:rsid w:val="00A12AD1"/>
    <w:rsid w:val="00A135A5"/>
    <w:rsid w:val="00A21608"/>
    <w:rsid w:val="00A243B4"/>
    <w:rsid w:val="00A509E4"/>
    <w:rsid w:val="00A5469A"/>
    <w:rsid w:val="00A54AB0"/>
    <w:rsid w:val="00A5535E"/>
    <w:rsid w:val="00A621A0"/>
    <w:rsid w:val="00A622ED"/>
    <w:rsid w:val="00A66B3A"/>
    <w:rsid w:val="00A67C5E"/>
    <w:rsid w:val="00A70AD3"/>
    <w:rsid w:val="00A74DF4"/>
    <w:rsid w:val="00A862C5"/>
    <w:rsid w:val="00A90129"/>
    <w:rsid w:val="00A90626"/>
    <w:rsid w:val="00A9066F"/>
    <w:rsid w:val="00A94635"/>
    <w:rsid w:val="00A94E9F"/>
    <w:rsid w:val="00AB2A4A"/>
    <w:rsid w:val="00AB3DB4"/>
    <w:rsid w:val="00AC3903"/>
    <w:rsid w:val="00AC7258"/>
    <w:rsid w:val="00AD0563"/>
    <w:rsid w:val="00AD338D"/>
    <w:rsid w:val="00AF17A1"/>
    <w:rsid w:val="00AF5603"/>
    <w:rsid w:val="00B1459C"/>
    <w:rsid w:val="00B171FC"/>
    <w:rsid w:val="00B26F2D"/>
    <w:rsid w:val="00B27692"/>
    <w:rsid w:val="00B32E24"/>
    <w:rsid w:val="00B43DFB"/>
    <w:rsid w:val="00B46783"/>
    <w:rsid w:val="00B53F12"/>
    <w:rsid w:val="00B543FF"/>
    <w:rsid w:val="00B63519"/>
    <w:rsid w:val="00B64583"/>
    <w:rsid w:val="00B6570C"/>
    <w:rsid w:val="00B863B6"/>
    <w:rsid w:val="00B95461"/>
    <w:rsid w:val="00BA7523"/>
    <w:rsid w:val="00BA778D"/>
    <w:rsid w:val="00BB69F4"/>
    <w:rsid w:val="00BB6B9D"/>
    <w:rsid w:val="00BC3727"/>
    <w:rsid w:val="00BC69F9"/>
    <w:rsid w:val="00BD0460"/>
    <w:rsid w:val="00BD59CD"/>
    <w:rsid w:val="00BE6AC3"/>
    <w:rsid w:val="00BF2737"/>
    <w:rsid w:val="00C00D50"/>
    <w:rsid w:val="00C02B30"/>
    <w:rsid w:val="00C07971"/>
    <w:rsid w:val="00C1647B"/>
    <w:rsid w:val="00C20B7A"/>
    <w:rsid w:val="00C22D1A"/>
    <w:rsid w:val="00C30067"/>
    <w:rsid w:val="00C30F99"/>
    <w:rsid w:val="00C31818"/>
    <w:rsid w:val="00C37426"/>
    <w:rsid w:val="00C40411"/>
    <w:rsid w:val="00C41A88"/>
    <w:rsid w:val="00C46897"/>
    <w:rsid w:val="00C47BCB"/>
    <w:rsid w:val="00C50357"/>
    <w:rsid w:val="00C530A0"/>
    <w:rsid w:val="00C64FE9"/>
    <w:rsid w:val="00C67AA8"/>
    <w:rsid w:val="00C702F0"/>
    <w:rsid w:val="00C71022"/>
    <w:rsid w:val="00C718FF"/>
    <w:rsid w:val="00C7736C"/>
    <w:rsid w:val="00C81672"/>
    <w:rsid w:val="00C838AF"/>
    <w:rsid w:val="00C8757B"/>
    <w:rsid w:val="00C92A6D"/>
    <w:rsid w:val="00C92FBD"/>
    <w:rsid w:val="00CA389D"/>
    <w:rsid w:val="00CA3B11"/>
    <w:rsid w:val="00CB02BC"/>
    <w:rsid w:val="00CB61BF"/>
    <w:rsid w:val="00CC3E3D"/>
    <w:rsid w:val="00CD1ECA"/>
    <w:rsid w:val="00CD2EB3"/>
    <w:rsid w:val="00CD475F"/>
    <w:rsid w:val="00CE75CC"/>
    <w:rsid w:val="00CE7939"/>
    <w:rsid w:val="00CF0894"/>
    <w:rsid w:val="00CF775E"/>
    <w:rsid w:val="00D111B8"/>
    <w:rsid w:val="00D129B6"/>
    <w:rsid w:val="00D136AF"/>
    <w:rsid w:val="00D2035A"/>
    <w:rsid w:val="00D32B38"/>
    <w:rsid w:val="00D4521C"/>
    <w:rsid w:val="00D46DBB"/>
    <w:rsid w:val="00D62B2E"/>
    <w:rsid w:val="00D7285B"/>
    <w:rsid w:val="00D760A5"/>
    <w:rsid w:val="00D80B3C"/>
    <w:rsid w:val="00D86187"/>
    <w:rsid w:val="00D87542"/>
    <w:rsid w:val="00D92C05"/>
    <w:rsid w:val="00DA01E0"/>
    <w:rsid w:val="00DC2398"/>
    <w:rsid w:val="00DC32D6"/>
    <w:rsid w:val="00DC3EAA"/>
    <w:rsid w:val="00DC5A13"/>
    <w:rsid w:val="00DC6D6C"/>
    <w:rsid w:val="00DD023C"/>
    <w:rsid w:val="00DD06E1"/>
    <w:rsid w:val="00DD386C"/>
    <w:rsid w:val="00DD7AD9"/>
    <w:rsid w:val="00DE5734"/>
    <w:rsid w:val="00DF6940"/>
    <w:rsid w:val="00E01856"/>
    <w:rsid w:val="00E07FB6"/>
    <w:rsid w:val="00E206DB"/>
    <w:rsid w:val="00E2135A"/>
    <w:rsid w:val="00E22FF1"/>
    <w:rsid w:val="00E2603F"/>
    <w:rsid w:val="00E308F8"/>
    <w:rsid w:val="00E34838"/>
    <w:rsid w:val="00E5273B"/>
    <w:rsid w:val="00E54292"/>
    <w:rsid w:val="00E54FB1"/>
    <w:rsid w:val="00E572A1"/>
    <w:rsid w:val="00E75880"/>
    <w:rsid w:val="00E82DED"/>
    <w:rsid w:val="00E91A58"/>
    <w:rsid w:val="00E96D4B"/>
    <w:rsid w:val="00E9788A"/>
    <w:rsid w:val="00EA46E1"/>
    <w:rsid w:val="00EB2377"/>
    <w:rsid w:val="00EB465A"/>
    <w:rsid w:val="00EB4B30"/>
    <w:rsid w:val="00EB50A8"/>
    <w:rsid w:val="00EC7B9E"/>
    <w:rsid w:val="00ED01D8"/>
    <w:rsid w:val="00ED0C66"/>
    <w:rsid w:val="00ED2F55"/>
    <w:rsid w:val="00ED376A"/>
    <w:rsid w:val="00ED4590"/>
    <w:rsid w:val="00ED68ED"/>
    <w:rsid w:val="00EE027C"/>
    <w:rsid w:val="00EE2B26"/>
    <w:rsid w:val="00EF0BFC"/>
    <w:rsid w:val="00EF3D7F"/>
    <w:rsid w:val="00EF7A57"/>
    <w:rsid w:val="00F03A6B"/>
    <w:rsid w:val="00F13BE8"/>
    <w:rsid w:val="00F22E53"/>
    <w:rsid w:val="00F304D5"/>
    <w:rsid w:val="00F3347E"/>
    <w:rsid w:val="00F35695"/>
    <w:rsid w:val="00F440C7"/>
    <w:rsid w:val="00F52EDB"/>
    <w:rsid w:val="00F6540A"/>
    <w:rsid w:val="00F745BD"/>
    <w:rsid w:val="00F80454"/>
    <w:rsid w:val="00F857AB"/>
    <w:rsid w:val="00F96CC4"/>
    <w:rsid w:val="00FA08C2"/>
    <w:rsid w:val="00FA2528"/>
    <w:rsid w:val="00FA3B65"/>
    <w:rsid w:val="00FA3BC8"/>
    <w:rsid w:val="00FB470A"/>
    <w:rsid w:val="00FB498E"/>
    <w:rsid w:val="00FC01F9"/>
    <w:rsid w:val="00FD1CC7"/>
    <w:rsid w:val="00FD47BE"/>
    <w:rsid w:val="00FD6B3A"/>
    <w:rsid w:val="00FD74CD"/>
    <w:rsid w:val="00FE079F"/>
    <w:rsid w:val="00FF11F5"/>
    <w:rsid w:val="00FF201A"/>
    <w:rsid w:val="00FF3C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30"/>
  </w:style>
  <w:style w:type="paragraph" w:styleId="Heading1">
    <w:name w:val="heading 1"/>
    <w:basedOn w:val="Normal"/>
    <w:link w:val="Heading1Char"/>
    <w:uiPriority w:val="9"/>
    <w:qFormat/>
    <w:rsid w:val="00DA01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9D"/>
    <w:rPr>
      <w:color w:val="0000FF" w:themeColor="hyperlink"/>
      <w:u w:val="single"/>
    </w:rPr>
  </w:style>
  <w:style w:type="paragraph" w:styleId="NoSpacing">
    <w:name w:val="No Spacing"/>
    <w:uiPriority w:val="1"/>
    <w:qFormat/>
    <w:rsid w:val="00CA389D"/>
    <w:pPr>
      <w:spacing w:after="0" w:line="240" w:lineRule="auto"/>
    </w:pPr>
  </w:style>
  <w:style w:type="paragraph" w:styleId="BalloonText">
    <w:name w:val="Balloon Text"/>
    <w:basedOn w:val="Normal"/>
    <w:link w:val="BalloonTextChar"/>
    <w:uiPriority w:val="99"/>
    <w:semiHidden/>
    <w:unhideWhenUsed/>
    <w:rsid w:val="00A21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608"/>
    <w:rPr>
      <w:rFonts w:ascii="Tahoma" w:hAnsi="Tahoma" w:cs="Tahoma"/>
      <w:sz w:val="16"/>
      <w:szCs w:val="16"/>
    </w:rPr>
  </w:style>
  <w:style w:type="paragraph" w:customStyle="1" w:styleId="Normal0">
    <w:name w:val="[Normal]"/>
    <w:uiPriority w:val="99"/>
    <w:rsid w:val="003A4AED"/>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E54292"/>
    <w:pPr>
      <w:ind w:left="720"/>
      <w:contextualSpacing/>
    </w:pPr>
  </w:style>
  <w:style w:type="table" w:styleId="TableGrid">
    <w:name w:val="Table Grid"/>
    <w:basedOn w:val="TableNormal"/>
    <w:uiPriority w:val="59"/>
    <w:rsid w:val="00F44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basedOn w:val="Normal0"/>
    <w:uiPriority w:val="99"/>
    <w:qFormat/>
    <w:rsid w:val="000B5946"/>
    <w:pPr>
      <w:widowControl/>
    </w:pPr>
    <w:rPr>
      <w:rFonts w:ascii="Calibri" w:eastAsiaTheme="minorEastAsia" w:hAnsi="Calibri" w:cs="Calibri"/>
      <w:sz w:val="22"/>
      <w:szCs w:val="22"/>
      <w:lang w:val="ms-MY" w:eastAsia="ms-MY"/>
    </w:rPr>
  </w:style>
  <w:style w:type="paragraph" w:styleId="DocumentMap">
    <w:name w:val="Document Map"/>
    <w:basedOn w:val="Normal"/>
    <w:link w:val="DocumentMapChar"/>
    <w:uiPriority w:val="99"/>
    <w:semiHidden/>
    <w:unhideWhenUsed/>
    <w:rsid w:val="009E42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422E"/>
    <w:rPr>
      <w:rFonts w:ascii="Tahoma" w:hAnsi="Tahoma" w:cs="Tahoma"/>
      <w:sz w:val="16"/>
      <w:szCs w:val="16"/>
    </w:rPr>
  </w:style>
  <w:style w:type="character" w:customStyle="1" w:styleId="authors">
    <w:name w:val="authors"/>
    <w:basedOn w:val="DefaultParagraphFont"/>
    <w:rsid w:val="006A1946"/>
  </w:style>
  <w:style w:type="character" w:customStyle="1" w:styleId="ref-journal">
    <w:name w:val="ref-journal"/>
    <w:basedOn w:val="DefaultParagraphFont"/>
    <w:rsid w:val="006A1946"/>
  </w:style>
  <w:style w:type="character" w:customStyle="1" w:styleId="ref-vol">
    <w:name w:val="ref-vol"/>
    <w:basedOn w:val="DefaultParagraphFont"/>
    <w:rsid w:val="006A1946"/>
  </w:style>
  <w:style w:type="character" w:customStyle="1" w:styleId="mixed-citation">
    <w:name w:val="mixed-citation"/>
    <w:basedOn w:val="DefaultParagraphFont"/>
    <w:rsid w:val="007C7B75"/>
  </w:style>
  <w:style w:type="character" w:customStyle="1" w:styleId="ref-title">
    <w:name w:val="ref-title"/>
    <w:basedOn w:val="DefaultParagraphFont"/>
    <w:rsid w:val="007C7B75"/>
  </w:style>
  <w:style w:type="character" w:customStyle="1" w:styleId="nowrap">
    <w:name w:val="nowrap"/>
    <w:basedOn w:val="DefaultParagraphFont"/>
    <w:rsid w:val="007C7B75"/>
  </w:style>
  <w:style w:type="paragraph" w:customStyle="1" w:styleId="Default">
    <w:name w:val="Default"/>
    <w:rsid w:val="00FF201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DA0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01E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A01E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8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454"/>
  </w:style>
  <w:style w:type="paragraph" w:styleId="Footer">
    <w:name w:val="footer"/>
    <w:basedOn w:val="Normal"/>
    <w:link w:val="FooterChar"/>
    <w:uiPriority w:val="99"/>
    <w:unhideWhenUsed/>
    <w:rsid w:val="00F8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454"/>
  </w:style>
  <w:style w:type="character" w:styleId="Emphasis">
    <w:name w:val="Emphasis"/>
    <w:basedOn w:val="DefaultParagraphFont"/>
    <w:uiPriority w:val="20"/>
    <w:qFormat/>
    <w:rsid w:val="00DD7AD9"/>
    <w:rPr>
      <w:i/>
      <w:iCs/>
    </w:rPr>
  </w:style>
  <w:style w:type="character" w:styleId="CommentReference">
    <w:name w:val="annotation reference"/>
    <w:basedOn w:val="DefaultParagraphFont"/>
    <w:uiPriority w:val="99"/>
    <w:semiHidden/>
    <w:unhideWhenUsed/>
    <w:rsid w:val="007A4954"/>
    <w:rPr>
      <w:sz w:val="16"/>
      <w:szCs w:val="16"/>
    </w:rPr>
  </w:style>
  <w:style w:type="paragraph" w:styleId="CommentText">
    <w:name w:val="annotation text"/>
    <w:basedOn w:val="Normal"/>
    <w:link w:val="CommentTextChar"/>
    <w:uiPriority w:val="99"/>
    <w:semiHidden/>
    <w:unhideWhenUsed/>
    <w:rsid w:val="007A4954"/>
    <w:pPr>
      <w:spacing w:line="240" w:lineRule="auto"/>
    </w:pPr>
    <w:rPr>
      <w:sz w:val="20"/>
      <w:szCs w:val="20"/>
    </w:rPr>
  </w:style>
  <w:style w:type="character" w:customStyle="1" w:styleId="CommentTextChar">
    <w:name w:val="Comment Text Char"/>
    <w:basedOn w:val="DefaultParagraphFont"/>
    <w:link w:val="CommentText"/>
    <w:uiPriority w:val="99"/>
    <w:semiHidden/>
    <w:rsid w:val="007A4954"/>
    <w:rPr>
      <w:sz w:val="20"/>
      <w:szCs w:val="20"/>
    </w:rPr>
  </w:style>
  <w:style w:type="paragraph" w:styleId="CommentSubject">
    <w:name w:val="annotation subject"/>
    <w:basedOn w:val="CommentText"/>
    <w:next w:val="CommentText"/>
    <w:link w:val="CommentSubjectChar"/>
    <w:uiPriority w:val="99"/>
    <w:semiHidden/>
    <w:unhideWhenUsed/>
    <w:rsid w:val="007A4954"/>
    <w:rPr>
      <w:b/>
      <w:bCs/>
    </w:rPr>
  </w:style>
  <w:style w:type="character" w:customStyle="1" w:styleId="CommentSubjectChar">
    <w:name w:val="Comment Subject Char"/>
    <w:basedOn w:val="CommentTextChar"/>
    <w:link w:val="CommentSubject"/>
    <w:uiPriority w:val="99"/>
    <w:semiHidden/>
    <w:rsid w:val="007A4954"/>
    <w:rPr>
      <w:b/>
      <w:bCs/>
      <w:sz w:val="20"/>
      <w:szCs w:val="20"/>
    </w:rPr>
  </w:style>
</w:styles>
</file>

<file path=word/webSettings.xml><?xml version="1.0" encoding="utf-8"?>
<w:webSettings xmlns:r="http://schemas.openxmlformats.org/officeDocument/2006/relationships" xmlns:w="http://schemas.openxmlformats.org/wordprocessingml/2006/main">
  <w:divs>
    <w:div w:id="175967306">
      <w:bodyDiv w:val="1"/>
      <w:marLeft w:val="0"/>
      <w:marRight w:val="0"/>
      <w:marTop w:val="0"/>
      <w:marBottom w:val="0"/>
      <w:divBdr>
        <w:top w:val="none" w:sz="0" w:space="0" w:color="auto"/>
        <w:left w:val="none" w:sz="0" w:space="0" w:color="auto"/>
        <w:bottom w:val="none" w:sz="0" w:space="0" w:color="auto"/>
        <w:right w:val="none" w:sz="0" w:space="0" w:color="auto"/>
      </w:divBdr>
      <w:divsChild>
        <w:div w:id="1993831962">
          <w:marLeft w:val="0"/>
          <w:marRight w:val="0"/>
          <w:marTop w:val="0"/>
          <w:marBottom w:val="0"/>
          <w:divBdr>
            <w:top w:val="none" w:sz="0" w:space="0" w:color="auto"/>
            <w:left w:val="none" w:sz="0" w:space="0" w:color="auto"/>
            <w:bottom w:val="none" w:sz="0" w:space="0" w:color="auto"/>
            <w:right w:val="none" w:sz="0" w:space="0" w:color="auto"/>
          </w:divBdr>
        </w:div>
        <w:div w:id="1993411648">
          <w:marLeft w:val="0"/>
          <w:marRight w:val="0"/>
          <w:marTop w:val="0"/>
          <w:marBottom w:val="0"/>
          <w:divBdr>
            <w:top w:val="none" w:sz="0" w:space="0" w:color="auto"/>
            <w:left w:val="none" w:sz="0" w:space="0" w:color="auto"/>
            <w:bottom w:val="none" w:sz="0" w:space="0" w:color="auto"/>
            <w:right w:val="none" w:sz="0" w:space="0" w:color="auto"/>
          </w:divBdr>
        </w:div>
        <w:div w:id="1827210290">
          <w:marLeft w:val="0"/>
          <w:marRight w:val="0"/>
          <w:marTop w:val="0"/>
          <w:marBottom w:val="0"/>
          <w:divBdr>
            <w:top w:val="none" w:sz="0" w:space="0" w:color="auto"/>
            <w:left w:val="none" w:sz="0" w:space="0" w:color="auto"/>
            <w:bottom w:val="none" w:sz="0" w:space="0" w:color="auto"/>
            <w:right w:val="none" w:sz="0" w:space="0" w:color="auto"/>
          </w:divBdr>
        </w:div>
      </w:divsChild>
    </w:div>
    <w:div w:id="322634888">
      <w:bodyDiv w:val="1"/>
      <w:marLeft w:val="0"/>
      <w:marRight w:val="0"/>
      <w:marTop w:val="0"/>
      <w:marBottom w:val="0"/>
      <w:divBdr>
        <w:top w:val="none" w:sz="0" w:space="0" w:color="auto"/>
        <w:left w:val="none" w:sz="0" w:space="0" w:color="auto"/>
        <w:bottom w:val="none" w:sz="0" w:space="0" w:color="auto"/>
        <w:right w:val="none" w:sz="0" w:space="0" w:color="auto"/>
      </w:divBdr>
    </w:div>
    <w:div w:id="325016699">
      <w:bodyDiv w:val="1"/>
      <w:marLeft w:val="0"/>
      <w:marRight w:val="0"/>
      <w:marTop w:val="0"/>
      <w:marBottom w:val="0"/>
      <w:divBdr>
        <w:top w:val="none" w:sz="0" w:space="0" w:color="auto"/>
        <w:left w:val="none" w:sz="0" w:space="0" w:color="auto"/>
        <w:bottom w:val="none" w:sz="0" w:space="0" w:color="auto"/>
        <w:right w:val="none" w:sz="0" w:space="0" w:color="auto"/>
      </w:divBdr>
    </w:div>
    <w:div w:id="466049833">
      <w:bodyDiv w:val="1"/>
      <w:marLeft w:val="0"/>
      <w:marRight w:val="0"/>
      <w:marTop w:val="0"/>
      <w:marBottom w:val="0"/>
      <w:divBdr>
        <w:top w:val="none" w:sz="0" w:space="0" w:color="auto"/>
        <w:left w:val="none" w:sz="0" w:space="0" w:color="auto"/>
        <w:bottom w:val="none" w:sz="0" w:space="0" w:color="auto"/>
        <w:right w:val="none" w:sz="0" w:space="0" w:color="auto"/>
      </w:divBdr>
    </w:div>
    <w:div w:id="874075282">
      <w:bodyDiv w:val="1"/>
      <w:marLeft w:val="0"/>
      <w:marRight w:val="0"/>
      <w:marTop w:val="0"/>
      <w:marBottom w:val="0"/>
      <w:divBdr>
        <w:top w:val="none" w:sz="0" w:space="0" w:color="auto"/>
        <w:left w:val="none" w:sz="0" w:space="0" w:color="auto"/>
        <w:bottom w:val="none" w:sz="0" w:space="0" w:color="auto"/>
        <w:right w:val="none" w:sz="0" w:space="0" w:color="auto"/>
      </w:divBdr>
      <w:divsChild>
        <w:div w:id="1573806818">
          <w:marLeft w:val="0"/>
          <w:marRight w:val="0"/>
          <w:marTop w:val="0"/>
          <w:marBottom w:val="0"/>
          <w:divBdr>
            <w:top w:val="none" w:sz="0" w:space="0" w:color="auto"/>
            <w:left w:val="none" w:sz="0" w:space="0" w:color="auto"/>
            <w:bottom w:val="none" w:sz="0" w:space="0" w:color="auto"/>
            <w:right w:val="none" w:sz="0" w:space="0" w:color="auto"/>
          </w:divBdr>
        </w:div>
        <w:div w:id="584848493">
          <w:marLeft w:val="0"/>
          <w:marRight w:val="0"/>
          <w:marTop w:val="0"/>
          <w:marBottom w:val="0"/>
          <w:divBdr>
            <w:top w:val="none" w:sz="0" w:space="0" w:color="auto"/>
            <w:left w:val="none" w:sz="0" w:space="0" w:color="auto"/>
            <w:bottom w:val="none" w:sz="0" w:space="0" w:color="auto"/>
            <w:right w:val="none" w:sz="0" w:space="0" w:color="auto"/>
          </w:divBdr>
        </w:div>
      </w:divsChild>
    </w:div>
    <w:div w:id="1008095923">
      <w:bodyDiv w:val="1"/>
      <w:marLeft w:val="0"/>
      <w:marRight w:val="0"/>
      <w:marTop w:val="0"/>
      <w:marBottom w:val="0"/>
      <w:divBdr>
        <w:top w:val="none" w:sz="0" w:space="0" w:color="auto"/>
        <w:left w:val="none" w:sz="0" w:space="0" w:color="auto"/>
        <w:bottom w:val="none" w:sz="0" w:space="0" w:color="auto"/>
        <w:right w:val="none" w:sz="0" w:space="0" w:color="auto"/>
      </w:divBdr>
    </w:div>
    <w:div w:id="1143962107">
      <w:bodyDiv w:val="1"/>
      <w:marLeft w:val="0"/>
      <w:marRight w:val="0"/>
      <w:marTop w:val="0"/>
      <w:marBottom w:val="0"/>
      <w:divBdr>
        <w:top w:val="none" w:sz="0" w:space="0" w:color="auto"/>
        <w:left w:val="none" w:sz="0" w:space="0" w:color="auto"/>
        <w:bottom w:val="none" w:sz="0" w:space="0" w:color="auto"/>
        <w:right w:val="none" w:sz="0" w:space="0" w:color="auto"/>
      </w:divBdr>
      <w:divsChild>
        <w:div w:id="345403555">
          <w:marLeft w:val="0"/>
          <w:marRight w:val="0"/>
          <w:marTop w:val="0"/>
          <w:marBottom w:val="0"/>
          <w:divBdr>
            <w:top w:val="none" w:sz="0" w:space="0" w:color="auto"/>
            <w:left w:val="none" w:sz="0" w:space="0" w:color="auto"/>
            <w:bottom w:val="none" w:sz="0" w:space="0" w:color="auto"/>
            <w:right w:val="none" w:sz="0" w:space="0" w:color="auto"/>
          </w:divBdr>
        </w:div>
        <w:div w:id="1060598850">
          <w:marLeft w:val="0"/>
          <w:marRight w:val="0"/>
          <w:marTop w:val="0"/>
          <w:marBottom w:val="0"/>
          <w:divBdr>
            <w:top w:val="none" w:sz="0" w:space="0" w:color="auto"/>
            <w:left w:val="none" w:sz="0" w:space="0" w:color="auto"/>
            <w:bottom w:val="none" w:sz="0" w:space="0" w:color="auto"/>
            <w:right w:val="none" w:sz="0" w:space="0" w:color="auto"/>
          </w:divBdr>
        </w:div>
        <w:div w:id="853110104">
          <w:marLeft w:val="0"/>
          <w:marRight w:val="0"/>
          <w:marTop w:val="0"/>
          <w:marBottom w:val="0"/>
          <w:divBdr>
            <w:top w:val="none" w:sz="0" w:space="0" w:color="auto"/>
            <w:left w:val="none" w:sz="0" w:space="0" w:color="auto"/>
            <w:bottom w:val="none" w:sz="0" w:space="0" w:color="auto"/>
            <w:right w:val="none" w:sz="0" w:space="0" w:color="auto"/>
          </w:divBdr>
        </w:div>
        <w:div w:id="1910991001">
          <w:marLeft w:val="0"/>
          <w:marRight w:val="0"/>
          <w:marTop w:val="0"/>
          <w:marBottom w:val="0"/>
          <w:divBdr>
            <w:top w:val="none" w:sz="0" w:space="0" w:color="auto"/>
            <w:left w:val="none" w:sz="0" w:space="0" w:color="auto"/>
            <w:bottom w:val="none" w:sz="0" w:space="0" w:color="auto"/>
            <w:right w:val="none" w:sz="0" w:space="0" w:color="auto"/>
          </w:divBdr>
        </w:div>
        <w:div w:id="1348360999">
          <w:marLeft w:val="0"/>
          <w:marRight w:val="0"/>
          <w:marTop w:val="0"/>
          <w:marBottom w:val="0"/>
          <w:divBdr>
            <w:top w:val="none" w:sz="0" w:space="0" w:color="auto"/>
            <w:left w:val="none" w:sz="0" w:space="0" w:color="auto"/>
            <w:bottom w:val="none" w:sz="0" w:space="0" w:color="auto"/>
            <w:right w:val="none" w:sz="0" w:space="0" w:color="auto"/>
          </w:divBdr>
        </w:div>
        <w:div w:id="238563245">
          <w:marLeft w:val="0"/>
          <w:marRight w:val="0"/>
          <w:marTop w:val="0"/>
          <w:marBottom w:val="0"/>
          <w:divBdr>
            <w:top w:val="none" w:sz="0" w:space="0" w:color="auto"/>
            <w:left w:val="none" w:sz="0" w:space="0" w:color="auto"/>
            <w:bottom w:val="none" w:sz="0" w:space="0" w:color="auto"/>
            <w:right w:val="none" w:sz="0" w:space="0" w:color="auto"/>
          </w:divBdr>
        </w:div>
        <w:div w:id="79841128">
          <w:marLeft w:val="0"/>
          <w:marRight w:val="0"/>
          <w:marTop w:val="0"/>
          <w:marBottom w:val="0"/>
          <w:divBdr>
            <w:top w:val="none" w:sz="0" w:space="0" w:color="auto"/>
            <w:left w:val="none" w:sz="0" w:space="0" w:color="auto"/>
            <w:bottom w:val="none" w:sz="0" w:space="0" w:color="auto"/>
            <w:right w:val="none" w:sz="0" w:space="0" w:color="auto"/>
          </w:divBdr>
        </w:div>
        <w:div w:id="1981035168">
          <w:marLeft w:val="0"/>
          <w:marRight w:val="0"/>
          <w:marTop w:val="0"/>
          <w:marBottom w:val="0"/>
          <w:divBdr>
            <w:top w:val="none" w:sz="0" w:space="0" w:color="auto"/>
            <w:left w:val="none" w:sz="0" w:space="0" w:color="auto"/>
            <w:bottom w:val="none" w:sz="0" w:space="0" w:color="auto"/>
            <w:right w:val="none" w:sz="0" w:space="0" w:color="auto"/>
          </w:divBdr>
        </w:div>
      </w:divsChild>
    </w:div>
    <w:div w:id="1601913759">
      <w:bodyDiv w:val="1"/>
      <w:marLeft w:val="0"/>
      <w:marRight w:val="0"/>
      <w:marTop w:val="0"/>
      <w:marBottom w:val="0"/>
      <w:divBdr>
        <w:top w:val="none" w:sz="0" w:space="0" w:color="auto"/>
        <w:left w:val="none" w:sz="0" w:space="0" w:color="auto"/>
        <w:bottom w:val="none" w:sz="0" w:space="0" w:color="auto"/>
        <w:right w:val="none" w:sz="0" w:space="0" w:color="auto"/>
      </w:divBdr>
      <w:divsChild>
        <w:div w:id="1576550452">
          <w:marLeft w:val="0"/>
          <w:marRight w:val="0"/>
          <w:marTop w:val="0"/>
          <w:marBottom w:val="0"/>
          <w:divBdr>
            <w:top w:val="none" w:sz="0" w:space="0" w:color="auto"/>
            <w:left w:val="none" w:sz="0" w:space="0" w:color="auto"/>
            <w:bottom w:val="none" w:sz="0" w:space="0" w:color="auto"/>
            <w:right w:val="none" w:sz="0" w:space="0" w:color="auto"/>
          </w:divBdr>
        </w:div>
        <w:div w:id="559101407">
          <w:marLeft w:val="0"/>
          <w:marRight w:val="0"/>
          <w:marTop w:val="0"/>
          <w:marBottom w:val="0"/>
          <w:divBdr>
            <w:top w:val="none" w:sz="0" w:space="0" w:color="auto"/>
            <w:left w:val="none" w:sz="0" w:space="0" w:color="auto"/>
            <w:bottom w:val="none" w:sz="0" w:space="0" w:color="auto"/>
            <w:right w:val="none" w:sz="0" w:space="0" w:color="auto"/>
          </w:divBdr>
        </w:div>
        <w:div w:id="1391463151">
          <w:marLeft w:val="0"/>
          <w:marRight w:val="0"/>
          <w:marTop w:val="0"/>
          <w:marBottom w:val="0"/>
          <w:divBdr>
            <w:top w:val="none" w:sz="0" w:space="0" w:color="auto"/>
            <w:left w:val="none" w:sz="0" w:space="0" w:color="auto"/>
            <w:bottom w:val="none" w:sz="0" w:space="0" w:color="auto"/>
            <w:right w:val="none" w:sz="0" w:space="0" w:color="auto"/>
          </w:divBdr>
        </w:div>
        <w:div w:id="143475489">
          <w:marLeft w:val="0"/>
          <w:marRight w:val="0"/>
          <w:marTop w:val="0"/>
          <w:marBottom w:val="0"/>
          <w:divBdr>
            <w:top w:val="none" w:sz="0" w:space="0" w:color="auto"/>
            <w:left w:val="none" w:sz="0" w:space="0" w:color="auto"/>
            <w:bottom w:val="none" w:sz="0" w:space="0" w:color="auto"/>
            <w:right w:val="none" w:sz="0" w:space="0" w:color="auto"/>
          </w:divBdr>
        </w:div>
      </w:divsChild>
    </w:div>
    <w:div w:id="1647010603">
      <w:bodyDiv w:val="1"/>
      <w:marLeft w:val="0"/>
      <w:marRight w:val="0"/>
      <w:marTop w:val="0"/>
      <w:marBottom w:val="0"/>
      <w:divBdr>
        <w:top w:val="none" w:sz="0" w:space="0" w:color="auto"/>
        <w:left w:val="none" w:sz="0" w:space="0" w:color="auto"/>
        <w:bottom w:val="none" w:sz="0" w:space="0" w:color="auto"/>
        <w:right w:val="none" w:sz="0" w:space="0" w:color="auto"/>
      </w:divBdr>
    </w:div>
    <w:div w:id="1671327556">
      <w:bodyDiv w:val="1"/>
      <w:marLeft w:val="0"/>
      <w:marRight w:val="0"/>
      <w:marTop w:val="0"/>
      <w:marBottom w:val="0"/>
      <w:divBdr>
        <w:top w:val="none" w:sz="0" w:space="0" w:color="auto"/>
        <w:left w:val="none" w:sz="0" w:space="0" w:color="auto"/>
        <w:bottom w:val="none" w:sz="0" w:space="0" w:color="auto"/>
        <w:right w:val="none" w:sz="0" w:space="0" w:color="auto"/>
      </w:divBdr>
    </w:div>
    <w:div w:id="1782800321">
      <w:bodyDiv w:val="1"/>
      <w:marLeft w:val="0"/>
      <w:marRight w:val="0"/>
      <w:marTop w:val="0"/>
      <w:marBottom w:val="0"/>
      <w:divBdr>
        <w:top w:val="none" w:sz="0" w:space="0" w:color="auto"/>
        <w:left w:val="none" w:sz="0" w:space="0" w:color="auto"/>
        <w:bottom w:val="none" w:sz="0" w:space="0" w:color="auto"/>
        <w:right w:val="none" w:sz="0" w:space="0" w:color="auto"/>
      </w:divBdr>
      <w:divsChild>
        <w:div w:id="1433471240">
          <w:marLeft w:val="0"/>
          <w:marRight w:val="0"/>
          <w:marTop w:val="0"/>
          <w:marBottom w:val="0"/>
          <w:divBdr>
            <w:top w:val="none" w:sz="0" w:space="0" w:color="auto"/>
            <w:left w:val="none" w:sz="0" w:space="0" w:color="auto"/>
            <w:bottom w:val="none" w:sz="0" w:space="0" w:color="auto"/>
            <w:right w:val="none" w:sz="0" w:space="0" w:color="auto"/>
          </w:divBdr>
        </w:div>
        <w:div w:id="301231875">
          <w:marLeft w:val="0"/>
          <w:marRight w:val="0"/>
          <w:marTop w:val="0"/>
          <w:marBottom w:val="0"/>
          <w:divBdr>
            <w:top w:val="none" w:sz="0" w:space="0" w:color="auto"/>
            <w:left w:val="none" w:sz="0" w:space="0" w:color="auto"/>
            <w:bottom w:val="none" w:sz="0" w:space="0" w:color="auto"/>
            <w:right w:val="none" w:sz="0" w:space="0" w:color="auto"/>
          </w:divBdr>
        </w:div>
        <w:div w:id="1832091209">
          <w:marLeft w:val="0"/>
          <w:marRight w:val="0"/>
          <w:marTop w:val="0"/>
          <w:marBottom w:val="0"/>
          <w:divBdr>
            <w:top w:val="none" w:sz="0" w:space="0" w:color="auto"/>
            <w:left w:val="none" w:sz="0" w:space="0" w:color="auto"/>
            <w:bottom w:val="none" w:sz="0" w:space="0" w:color="auto"/>
            <w:right w:val="none" w:sz="0" w:space="0" w:color="auto"/>
          </w:divBdr>
        </w:div>
      </w:divsChild>
    </w:div>
    <w:div w:id="1852839426">
      <w:bodyDiv w:val="1"/>
      <w:marLeft w:val="0"/>
      <w:marRight w:val="0"/>
      <w:marTop w:val="0"/>
      <w:marBottom w:val="0"/>
      <w:divBdr>
        <w:top w:val="none" w:sz="0" w:space="0" w:color="auto"/>
        <w:left w:val="none" w:sz="0" w:space="0" w:color="auto"/>
        <w:bottom w:val="none" w:sz="0" w:space="0" w:color="auto"/>
        <w:right w:val="none" w:sz="0" w:space="0" w:color="auto"/>
      </w:divBdr>
    </w:div>
    <w:div w:id="20445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Lee%20C%5BAuthor%5D&amp;cauthor=true&amp;cauthor_uid=28103765" TargetMode="Externa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Ferlatte%20O%5BAuthor%5D&amp;cauthor=true&amp;cauthor_uid=28103765" TargetMode="External"/><Relationship Id="rId5" Type="http://schemas.openxmlformats.org/officeDocument/2006/relationships/webSettings" Target="webSettings.xml"/><Relationship Id="rId10" Type="http://schemas.openxmlformats.org/officeDocument/2006/relationships/hyperlink" Target="https://www.ncbi.nlm.nih.gov/pubmed/?term=Kelly%20MT%5BAuthor%5D&amp;cauthor=true&amp;cauthor_uid=28103765" TargetMode="External"/><Relationship Id="rId4" Type="http://schemas.openxmlformats.org/officeDocument/2006/relationships/settings" Target="settings.xml"/><Relationship Id="rId9" Type="http://schemas.openxmlformats.org/officeDocument/2006/relationships/hyperlink" Target="https://www.ncbi.nlm.nih.gov/pubmed/?term=Oliffe%20JL%5BAuthor%5D&amp;cauthor=true&amp;cauthor_uid=28103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EC017-05B3-4945-A7D0-A4FD4C0A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7571</Words>
  <Characters>43157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Hajar</dc:creator>
  <cp:lastModifiedBy>Ct Hajar</cp:lastModifiedBy>
  <cp:revision>2</cp:revision>
  <cp:lastPrinted>2019-05-25T00:48:00Z</cp:lastPrinted>
  <dcterms:created xsi:type="dcterms:W3CDTF">2019-07-03T21:07:00Z</dcterms:created>
  <dcterms:modified xsi:type="dcterms:W3CDTF">2019-07-03T21:07:00Z</dcterms:modified>
</cp:coreProperties>
</file>