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DC12A" w14:textId="77777777" w:rsidR="008B255A" w:rsidRPr="008B255A" w:rsidRDefault="008B255A" w:rsidP="00F120B5">
      <w:pPr>
        <w:spacing w:line="480" w:lineRule="auto"/>
        <w:ind w:left="1350" w:hanging="10"/>
        <w:rPr>
          <w:rFonts w:ascii="Times New Roman" w:eastAsia="Times New Roman" w:hAnsi="Times New Roman" w:cs="Times New Roman"/>
          <w:color w:val="000000"/>
          <w:sz w:val="24"/>
        </w:rPr>
      </w:pPr>
      <w:r w:rsidRPr="008B255A">
        <w:rPr>
          <w:rFonts w:ascii="Times New Roman" w:eastAsia="Times New Roman" w:hAnsi="Times New Roman" w:cs="Times New Roman"/>
          <w:b/>
          <w:color w:val="000000"/>
          <w:sz w:val="24"/>
        </w:rPr>
        <w:t xml:space="preserve">TITLE: A rare case of cervical embryonal Rhabdomyosarcoma in an Adolescent - A case report </w:t>
      </w:r>
    </w:p>
    <w:p w14:paraId="0CC8373C" w14:textId="765CD917" w:rsidR="008B255A" w:rsidRPr="008B255A" w:rsidRDefault="008B255A" w:rsidP="00F120B5">
      <w:pPr>
        <w:spacing w:after="252" w:line="480" w:lineRule="auto"/>
        <w:ind w:left="1340"/>
        <w:rPr>
          <w:rFonts w:ascii="Times New Roman" w:eastAsia="Times New Roman" w:hAnsi="Times New Roman" w:cs="Times New Roman"/>
          <w:color w:val="000000"/>
          <w:sz w:val="24"/>
        </w:rPr>
      </w:pPr>
    </w:p>
    <w:p w14:paraId="14197112" w14:textId="77777777" w:rsidR="003E0D1A" w:rsidRDefault="008B255A" w:rsidP="00F120B5">
      <w:pPr>
        <w:spacing w:after="286" w:line="480" w:lineRule="auto"/>
        <w:ind w:left="1350" w:hanging="10"/>
        <w:rPr>
          <w:rFonts w:ascii="Times New Roman" w:eastAsia="Times New Roman" w:hAnsi="Times New Roman" w:cs="Times New Roman"/>
          <w:color w:val="000000"/>
          <w:sz w:val="24"/>
        </w:rPr>
      </w:pPr>
      <w:r w:rsidRPr="008B255A">
        <w:rPr>
          <w:rFonts w:ascii="Times New Roman" w:eastAsia="Times New Roman" w:hAnsi="Times New Roman" w:cs="Times New Roman"/>
          <w:b/>
          <w:color w:val="000000"/>
          <w:sz w:val="24"/>
        </w:rPr>
        <w:t>AUTHORS</w:t>
      </w:r>
      <w:r w:rsidRPr="008B255A">
        <w:rPr>
          <w:rFonts w:ascii="Times New Roman" w:eastAsia="Times New Roman" w:hAnsi="Times New Roman" w:cs="Times New Roman"/>
          <w:color w:val="000000"/>
          <w:sz w:val="24"/>
        </w:rPr>
        <w:t xml:space="preserve"> : </w:t>
      </w:r>
    </w:p>
    <w:p w14:paraId="521BA0B0" w14:textId="3FE2997E" w:rsidR="008B255A" w:rsidRPr="008B255A" w:rsidRDefault="008B255A" w:rsidP="0046744A">
      <w:pPr>
        <w:spacing w:after="286" w:line="480" w:lineRule="auto"/>
        <w:ind w:left="1350" w:hanging="10"/>
        <w:rPr>
          <w:rFonts w:ascii="Times New Roman" w:eastAsia="Times New Roman" w:hAnsi="Times New Roman" w:cs="Times New Roman"/>
          <w:color w:val="000000"/>
          <w:sz w:val="24"/>
        </w:rPr>
      </w:pPr>
      <w:r w:rsidRPr="003E0D1A">
        <w:rPr>
          <w:rFonts w:ascii="Times New Roman" w:eastAsia="Times New Roman" w:hAnsi="Times New Roman" w:cs="Times New Roman"/>
          <w:b/>
          <w:bCs/>
          <w:color w:val="000000"/>
          <w:sz w:val="24"/>
          <w:u w:val="single"/>
        </w:rPr>
        <w:t>Leek Mei Lim</w:t>
      </w:r>
      <w:r w:rsidR="003E0D1A">
        <w:rPr>
          <w:rFonts w:ascii="Times New Roman" w:eastAsia="Times New Roman" w:hAnsi="Times New Roman" w:cs="Times New Roman"/>
          <w:b/>
          <w:bCs/>
          <w:color w:val="000000"/>
          <w:sz w:val="24"/>
          <w:u w:val="single"/>
        </w:rPr>
        <w:t xml:space="preserve"> </w:t>
      </w:r>
      <w:r w:rsidRPr="008B255A">
        <w:rPr>
          <w:rFonts w:ascii="Times New Roman" w:eastAsia="Times New Roman" w:hAnsi="Times New Roman" w:cs="Times New Roman"/>
          <w:color w:val="000000"/>
          <w:sz w:val="24"/>
        </w:rPr>
        <w:t>(MBBS, MRCOG, DrObGyn)</w:t>
      </w:r>
      <w:r w:rsidRPr="008B255A">
        <w:rPr>
          <w:rFonts w:ascii="Times New Roman" w:eastAsia="Times New Roman" w:hAnsi="Times New Roman" w:cs="Times New Roman"/>
          <w:color w:val="000000"/>
          <w:sz w:val="24"/>
          <w:vertAlign w:val="superscript"/>
        </w:rPr>
        <w:t>1</w:t>
      </w:r>
      <w:r w:rsidRPr="008B255A">
        <w:rPr>
          <w:rFonts w:ascii="Times New Roman" w:eastAsia="Times New Roman" w:hAnsi="Times New Roman" w:cs="Times New Roman"/>
          <w:color w:val="000000"/>
          <w:sz w:val="24"/>
        </w:rPr>
        <w:t>, Suguna Subramaniam</w:t>
      </w:r>
      <w:r w:rsidRPr="008B255A">
        <w:rPr>
          <w:rFonts w:ascii="Times New Roman" w:eastAsia="Times New Roman" w:hAnsi="Times New Roman" w:cs="Times New Roman"/>
          <w:color w:val="000000"/>
          <w:sz w:val="24"/>
          <w:vertAlign w:val="superscript"/>
        </w:rPr>
        <w:t xml:space="preserve">2 </w:t>
      </w:r>
      <w:r w:rsidRPr="008B255A">
        <w:rPr>
          <w:rFonts w:ascii="Times New Roman" w:eastAsia="Times New Roman" w:hAnsi="Times New Roman" w:cs="Times New Roman"/>
          <w:color w:val="000000"/>
          <w:sz w:val="24"/>
        </w:rPr>
        <w:t>(MBBS, MMed, GynaeOnco),</w:t>
      </w:r>
      <w:r w:rsidR="00967B86">
        <w:rPr>
          <w:rFonts w:ascii="Times New Roman" w:eastAsia="Times New Roman" w:hAnsi="Times New Roman" w:cs="Times New Roman"/>
          <w:color w:val="000000"/>
          <w:sz w:val="24"/>
        </w:rPr>
        <w:t xml:space="preserve"> </w:t>
      </w:r>
      <w:r w:rsidR="00EE1E15">
        <w:rPr>
          <w:rFonts w:ascii="Times New Roman" w:eastAsia="Times New Roman" w:hAnsi="Times New Roman" w:cs="Times New Roman"/>
          <w:color w:val="000000"/>
          <w:sz w:val="24"/>
        </w:rPr>
        <w:t>Tamilarasi Renganathan</w:t>
      </w:r>
      <w:r w:rsidR="003F453B">
        <w:rPr>
          <w:rFonts w:ascii="Times New Roman" w:eastAsia="Times New Roman" w:hAnsi="Times New Roman" w:cs="Times New Roman"/>
          <w:color w:val="000000"/>
          <w:sz w:val="24"/>
        </w:rPr>
        <w:t xml:space="preserve"> (MD, MPATH)</w:t>
      </w:r>
      <w:r w:rsidR="00967B86">
        <w:rPr>
          <w:rFonts w:ascii="Times New Roman" w:eastAsia="Times New Roman" w:hAnsi="Times New Roman" w:cs="Times New Roman"/>
          <w:color w:val="000000"/>
          <w:sz w:val="24"/>
          <w:vertAlign w:val="superscript"/>
        </w:rPr>
        <w:t>3</w:t>
      </w:r>
      <w:r w:rsidR="003F453B">
        <w:rPr>
          <w:rFonts w:ascii="Times New Roman" w:eastAsia="Times New Roman" w:hAnsi="Times New Roman" w:cs="Times New Roman"/>
          <w:color w:val="000000"/>
          <w:sz w:val="24"/>
        </w:rPr>
        <w:t>,</w:t>
      </w:r>
      <w:r w:rsidRPr="008B255A">
        <w:rPr>
          <w:rFonts w:ascii="Times New Roman" w:eastAsia="Times New Roman" w:hAnsi="Times New Roman" w:cs="Times New Roman"/>
          <w:color w:val="000000"/>
          <w:sz w:val="24"/>
        </w:rPr>
        <w:t xml:space="preserve"> Ana </w:t>
      </w:r>
      <w:proofErr w:type="spellStart"/>
      <w:r w:rsidRPr="008B255A">
        <w:rPr>
          <w:rFonts w:ascii="Times New Roman" w:eastAsia="Times New Roman" w:hAnsi="Times New Roman" w:cs="Times New Roman"/>
          <w:color w:val="000000"/>
          <w:sz w:val="24"/>
        </w:rPr>
        <w:t>Vetriana</w:t>
      </w:r>
      <w:proofErr w:type="spellEnd"/>
      <w:r w:rsidRPr="008B255A">
        <w:rPr>
          <w:rFonts w:ascii="Times New Roman" w:eastAsia="Times New Roman" w:hAnsi="Times New Roman" w:cs="Times New Roman"/>
          <w:color w:val="000000"/>
          <w:sz w:val="24"/>
        </w:rPr>
        <w:t xml:space="preserve"> Abd Wahab(MD, </w:t>
      </w:r>
      <w:proofErr w:type="spellStart"/>
      <w:r w:rsidRPr="008B255A">
        <w:rPr>
          <w:rFonts w:ascii="Times New Roman" w:eastAsia="Times New Roman" w:hAnsi="Times New Roman" w:cs="Times New Roman"/>
          <w:color w:val="000000"/>
          <w:sz w:val="24"/>
        </w:rPr>
        <w:t>DrObGyn</w:t>
      </w:r>
      <w:proofErr w:type="spellEnd"/>
      <w:r w:rsidRPr="008B255A">
        <w:rPr>
          <w:rFonts w:ascii="Times New Roman" w:eastAsia="Times New Roman" w:hAnsi="Times New Roman" w:cs="Times New Roman"/>
          <w:color w:val="000000"/>
          <w:sz w:val="24"/>
        </w:rPr>
        <w:t xml:space="preserve">, </w:t>
      </w:r>
      <w:proofErr w:type="spellStart"/>
      <w:r w:rsidRPr="008B255A">
        <w:rPr>
          <w:rFonts w:ascii="Times New Roman" w:eastAsia="Times New Roman" w:hAnsi="Times New Roman" w:cs="Times New Roman"/>
          <w:color w:val="000000"/>
          <w:sz w:val="24"/>
        </w:rPr>
        <w:t>ReproMed</w:t>
      </w:r>
      <w:proofErr w:type="spellEnd"/>
      <w:r w:rsidRPr="008B255A">
        <w:rPr>
          <w:rFonts w:ascii="Times New Roman" w:eastAsia="Times New Roman" w:hAnsi="Times New Roman" w:cs="Times New Roman"/>
          <w:color w:val="000000"/>
          <w:sz w:val="24"/>
        </w:rPr>
        <w:t>, IFEPAG)</w:t>
      </w:r>
      <w:r w:rsidR="00097302">
        <w:rPr>
          <w:rFonts w:ascii="Times New Roman" w:eastAsia="Times New Roman" w:hAnsi="Times New Roman" w:cs="Times New Roman"/>
          <w:color w:val="000000"/>
          <w:sz w:val="24"/>
          <w:vertAlign w:val="superscript"/>
        </w:rPr>
        <w:t>4</w:t>
      </w:r>
      <w:r w:rsidRPr="008B255A">
        <w:rPr>
          <w:rFonts w:ascii="Times New Roman" w:eastAsia="Times New Roman" w:hAnsi="Times New Roman" w:cs="Times New Roman"/>
          <w:color w:val="000000"/>
          <w:sz w:val="24"/>
        </w:rPr>
        <w:t xml:space="preserve">  </w:t>
      </w:r>
    </w:p>
    <w:p w14:paraId="075D9CB8" w14:textId="739B1838" w:rsidR="008B255A" w:rsidRPr="0046744A" w:rsidRDefault="008B255A" w:rsidP="0046744A">
      <w:pPr>
        <w:numPr>
          <w:ilvl w:val="0"/>
          <w:numId w:val="1"/>
        </w:numPr>
        <w:spacing w:after="301" w:line="480" w:lineRule="auto"/>
        <w:ind w:right="69" w:hanging="360"/>
        <w:rPr>
          <w:rFonts w:ascii="Times New Roman" w:eastAsia="Times New Roman" w:hAnsi="Times New Roman" w:cs="Times New Roman"/>
          <w:color w:val="000000"/>
          <w:sz w:val="24"/>
        </w:rPr>
      </w:pPr>
      <w:r w:rsidRPr="008B255A">
        <w:rPr>
          <w:rFonts w:ascii="Times New Roman" w:eastAsia="Times New Roman" w:hAnsi="Times New Roman" w:cs="Times New Roman"/>
          <w:color w:val="000000"/>
          <w:sz w:val="24"/>
        </w:rPr>
        <w:t>Paediatrics and Adolescent Gynaecology Unit, Department of Obstetrics &amp;</w:t>
      </w:r>
      <w:r w:rsidR="0046744A">
        <w:rPr>
          <w:rFonts w:ascii="Times New Roman" w:eastAsia="Times New Roman" w:hAnsi="Times New Roman" w:cs="Times New Roman"/>
          <w:color w:val="000000"/>
          <w:sz w:val="24"/>
        </w:rPr>
        <w:t xml:space="preserve"> </w:t>
      </w:r>
      <w:r w:rsidRPr="0046744A">
        <w:rPr>
          <w:rFonts w:ascii="Times New Roman" w:eastAsia="Times New Roman" w:hAnsi="Times New Roman" w:cs="Times New Roman"/>
          <w:color w:val="000000"/>
          <w:sz w:val="24"/>
        </w:rPr>
        <w:t xml:space="preserve">Gynaecology,  </w:t>
      </w:r>
      <w:r w:rsidR="008F5E8F">
        <w:rPr>
          <w:rFonts w:ascii="Times New Roman" w:eastAsia="Times New Roman" w:hAnsi="Times New Roman" w:cs="Times New Roman"/>
          <w:color w:val="000000"/>
          <w:sz w:val="24"/>
        </w:rPr>
        <w:t>Birmingham Women’s Hospital, United Kingdom.</w:t>
      </w:r>
    </w:p>
    <w:p w14:paraId="228FEF22" w14:textId="5EFAFEB8" w:rsidR="00967B86" w:rsidRDefault="008B255A" w:rsidP="00F120B5">
      <w:pPr>
        <w:numPr>
          <w:ilvl w:val="0"/>
          <w:numId w:val="1"/>
        </w:numPr>
        <w:spacing w:after="273" w:line="480" w:lineRule="auto"/>
        <w:ind w:right="69" w:hanging="360"/>
        <w:rPr>
          <w:rFonts w:ascii="Times New Roman" w:eastAsia="Times New Roman" w:hAnsi="Times New Roman" w:cs="Times New Roman"/>
          <w:color w:val="000000"/>
          <w:sz w:val="24"/>
        </w:rPr>
      </w:pPr>
      <w:r w:rsidRPr="008B255A">
        <w:rPr>
          <w:rFonts w:ascii="Times New Roman" w:eastAsia="Times New Roman" w:hAnsi="Times New Roman" w:cs="Times New Roman"/>
          <w:color w:val="000000"/>
          <w:sz w:val="24"/>
        </w:rPr>
        <w:t xml:space="preserve">Gynaeoncology Unit, Department of Obstetrics &amp; Gynaecology,  Sabah Women and </w:t>
      </w:r>
      <w:r w:rsidRPr="00967B86">
        <w:rPr>
          <w:rFonts w:ascii="Times New Roman" w:eastAsia="Times New Roman" w:hAnsi="Times New Roman" w:cs="Times New Roman"/>
          <w:color w:val="000000"/>
          <w:sz w:val="24"/>
        </w:rPr>
        <w:t xml:space="preserve">Children’s Hospital, Kota Kinabalu, Sabah, Malaysia. </w:t>
      </w:r>
    </w:p>
    <w:p w14:paraId="600D605A" w14:textId="4D747AA4" w:rsidR="00967B86" w:rsidRDefault="00CC5C6B" w:rsidP="00F120B5">
      <w:pPr>
        <w:numPr>
          <w:ilvl w:val="0"/>
          <w:numId w:val="1"/>
        </w:numPr>
        <w:spacing w:after="273" w:line="480" w:lineRule="auto"/>
        <w:ind w:right="69"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Anatomic Pathology, Department of Pathology, Hospital Queen Elizabeth, Kota Kinabalu, Sabah, Malaysia.</w:t>
      </w:r>
    </w:p>
    <w:p w14:paraId="319F27F8" w14:textId="79A33857" w:rsidR="00097302" w:rsidRPr="00967B86" w:rsidRDefault="00097302" w:rsidP="00F120B5">
      <w:pPr>
        <w:numPr>
          <w:ilvl w:val="0"/>
          <w:numId w:val="1"/>
        </w:numPr>
        <w:spacing w:after="273" w:line="480" w:lineRule="auto"/>
        <w:ind w:right="69"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Sabah Care Fertility</w:t>
      </w:r>
      <w:r w:rsidR="00255BCC">
        <w:rPr>
          <w:rFonts w:ascii="Times New Roman" w:eastAsia="Times New Roman" w:hAnsi="Times New Roman" w:cs="Times New Roman"/>
          <w:color w:val="000000"/>
          <w:sz w:val="24"/>
        </w:rPr>
        <w:t xml:space="preserve"> Centre</w:t>
      </w:r>
      <w:r>
        <w:rPr>
          <w:rFonts w:ascii="Times New Roman" w:eastAsia="Times New Roman" w:hAnsi="Times New Roman" w:cs="Times New Roman"/>
          <w:color w:val="000000"/>
          <w:sz w:val="24"/>
        </w:rPr>
        <w:t>, Kota Kinabalu, Sabah.</w:t>
      </w:r>
    </w:p>
    <w:p w14:paraId="7E79A1F2" w14:textId="7588CBCB" w:rsidR="008B255A" w:rsidRPr="008B255A" w:rsidRDefault="008B255A" w:rsidP="0046744A">
      <w:pPr>
        <w:spacing w:after="252" w:line="480" w:lineRule="auto"/>
        <w:ind w:left="2060"/>
        <w:rPr>
          <w:rFonts w:ascii="Times New Roman" w:eastAsia="Times New Roman" w:hAnsi="Times New Roman" w:cs="Times New Roman"/>
          <w:color w:val="000000"/>
          <w:sz w:val="24"/>
        </w:rPr>
      </w:pPr>
      <w:r w:rsidRPr="008B255A">
        <w:rPr>
          <w:rFonts w:ascii="Times New Roman" w:eastAsia="Times New Roman" w:hAnsi="Times New Roman" w:cs="Times New Roman"/>
          <w:color w:val="000000"/>
          <w:sz w:val="24"/>
        </w:rPr>
        <w:t xml:space="preserve">  </w:t>
      </w:r>
    </w:p>
    <w:p w14:paraId="1B46B834" w14:textId="77777777" w:rsidR="008B255A" w:rsidRPr="008B255A" w:rsidRDefault="008B255A" w:rsidP="00F120B5">
      <w:pPr>
        <w:spacing w:after="5" w:line="480" w:lineRule="auto"/>
        <w:ind w:left="1350" w:hanging="10"/>
        <w:rPr>
          <w:rFonts w:ascii="Times New Roman" w:eastAsia="Times New Roman" w:hAnsi="Times New Roman" w:cs="Times New Roman"/>
          <w:color w:val="000000"/>
          <w:sz w:val="24"/>
        </w:rPr>
      </w:pPr>
      <w:r w:rsidRPr="008B255A">
        <w:rPr>
          <w:rFonts w:ascii="Times New Roman" w:eastAsia="Times New Roman" w:hAnsi="Times New Roman" w:cs="Times New Roman"/>
          <w:b/>
          <w:color w:val="000000"/>
          <w:sz w:val="24"/>
        </w:rPr>
        <w:t>Location of study</w:t>
      </w:r>
      <w:r w:rsidRPr="008B255A">
        <w:rPr>
          <w:rFonts w:ascii="Times New Roman" w:eastAsia="Times New Roman" w:hAnsi="Times New Roman" w:cs="Times New Roman"/>
          <w:color w:val="000000"/>
          <w:sz w:val="24"/>
        </w:rPr>
        <w:t xml:space="preserve"> : Department of Obstetrics &amp; Gynaecology, Sabah Women and Children’s Hospital, Kota Kinabalu, Sabah, Malaysia. </w:t>
      </w:r>
    </w:p>
    <w:p w14:paraId="2D379215" w14:textId="77777777" w:rsidR="008F5E8F" w:rsidRDefault="008B255A" w:rsidP="008F5E8F">
      <w:pPr>
        <w:spacing w:after="256" w:line="480" w:lineRule="auto"/>
        <w:ind w:left="1340"/>
        <w:rPr>
          <w:rFonts w:ascii="Times New Roman" w:eastAsia="Times New Roman" w:hAnsi="Times New Roman" w:cs="Times New Roman"/>
          <w:color w:val="000000"/>
          <w:sz w:val="24"/>
        </w:rPr>
      </w:pPr>
      <w:r w:rsidRPr="008B255A">
        <w:rPr>
          <w:rFonts w:ascii="Times New Roman" w:eastAsia="Times New Roman" w:hAnsi="Times New Roman" w:cs="Times New Roman"/>
          <w:color w:val="000000"/>
          <w:sz w:val="24"/>
        </w:rPr>
        <w:t xml:space="preserve"> </w:t>
      </w:r>
    </w:p>
    <w:p w14:paraId="25A4A5F4" w14:textId="77777777" w:rsidR="008F5E8F" w:rsidRDefault="008F5E8F" w:rsidP="008F5E8F">
      <w:pPr>
        <w:spacing w:after="256" w:line="480" w:lineRule="auto"/>
        <w:ind w:left="1340"/>
        <w:rPr>
          <w:rFonts w:ascii="Times New Roman" w:eastAsia="Times New Roman" w:hAnsi="Times New Roman" w:cs="Times New Roman"/>
          <w:color w:val="000000"/>
          <w:sz w:val="24"/>
        </w:rPr>
      </w:pPr>
    </w:p>
    <w:p w14:paraId="057E568C" w14:textId="77777777" w:rsidR="008F5E8F" w:rsidRDefault="008F5E8F" w:rsidP="008F5E8F">
      <w:pPr>
        <w:spacing w:after="256" w:line="480" w:lineRule="auto"/>
        <w:ind w:left="1340"/>
        <w:rPr>
          <w:rFonts w:ascii="Times New Roman" w:eastAsia="Times New Roman" w:hAnsi="Times New Roman" w:cs="Times New Roman"/>
          <w:color w:val="000000"/>
          <w:sz w:val="24"/>
        </w:rPr>
      </w:pPr>
    </w:p>
    <w:p w14:paraId="33302F91" w14:textId="77777777" w:rsidR="008F5E8F" w:rsidRDefault="008F5E8F" w:rsidP="008F5E8F">
      <w:pPr>
        <w:spacing w:after="256" w:line="480" w:lineRule="auto"/>
        <w:ind w:left="1340"/>
        <w:rPr>
          <w:rFonts w:ascii="Times New Roman" w:eastAsia="Times New Roman" w:hAnsi="Times New Roman" w:cs="Times New Roman"/>
          <w:color w:val="000000"/>
          <w:sz w:val="24"/>
        </w:rPr>
      </w:pPr>
    </w:p>
    <w:p w14:paraId="659C1A70" w14:textId="5ACADA93" w:rsidR="008B255A" w:rsidRPr="008B255A" w:rsidRDefault="008B255A" w:rsidP="008F5E8F">
      <w:pPr>
        <w:spacing w:after="256" w:line="480" w:lineRule="auto"/>
        <w:ind w:left="1340"/>
        <w:rPr>
          <w:rFonts w:ascii="Times New Roman" w:eastAsia="Times New Roman" w:hAnsi="Times New Roman" w:cs="Times New Roman"/>
          <w:color w:val="000000"/>
          <w:sz w:val="24"/>
        </w:rPr>
      </w:pPr>
      <w:r w:rsidRPr="008B255A">
        <w:rPr>
          <w:rFonts w:ascii="Times New Roman" w:eastAsia="Times New Roman" w:hAnsi="Times New Roman" w:cs="Times New Roman"/>
          <w:b/>
          <w:color w:val="000000"/>
          <w:sz w:val="24"/>
        </w:rPr>
        <w:t xml:space="preserve">Corresponding author </w:t>
      </w:r>
    </w:p>
    <w:p w14:paraId="2B5FEE71" w14:textId="77777777" w:rsidR="008F5E8F" w:rsidRDefault="008B255A" w:rsidP="008F5E8F">
      <w:pPr>
        <w:spacing w:after="275" w:line="480" w:lineRule="auto"/>
        <w:ind w:left="1350" w:hanging="10"/>
        <w:rPr>
          <w:rFonts w:ascii="Times New Roman" w:eastAsia="Times New Roman" w:hAnsi="Times New Roman" w:cs="Times New Roman"/>
          <w:color w:val="000000"/>
          <w:sz w:val="24"/>
        </w:rPr>
      </w:pPr>
      <w:r w:rsidRPr="008B255A">
        <w:rPr>
          <w:rFonts w:ascii="Times New Roman" w:eastAsia="Times New Roman" w:hAnsi="Times New Roman" w:cs="Times New Roman"/>
          <w:color w:val="000000"/>
          <w:sz w:val="24"/>
        </w:rPr>
        <w:t xml:space="preserve">Dr Leek Mei Lim </w:t>
      </w:r>
    </w:p>
    <w:p w14:paraId="61E421AB" w14:textId="77777777" w:rsidR="008F5E8F" w:rsidRDefault="008F5E8F" w:rsidP="008F5E8F">
      <w:pPr>
        <w:spacing w:after="275" w:line="480" w:lineRule="auto"/>
        <w:ind w:left="1350" w:hanging="10"/>
        <w:rPr>
          <w:rFonts w:ascii="Times New Roman" w:eastAsia="Times New Roman" w:hAnsi="Times New Roman" w:cs="Times New Roman"/>
          <w:color w:val="000000"/>
          <w:sz w:val="24"/>
        </w:rPr>
      </w:pPr>
      <w:r w:rsidRPr="008B255A">
        <w:rPr>
          <w:rFonts w:ascii="Times New Roman" w:eastAsia="Times New Roman" w:hAnsi="Times New Roman" w:cs="Times New Roman"/>
          <w:color w:val="000000"/>
          <w:sz w:val="24"/>
        </w:rPr>
        <w:t xml:space="preserve">Paediatrics and Adolescent Gynaecology Unit, </w:t>
      </w:r>
    </w:p>
    <w:p w14:paraId="2689612D" w14:textId="7F61B184" w:rsidR="008F5E8F" w:rsidRDefault="008F5E8F" w:rsidP="008F5E8F">
      <w:pPr>
        <w:spacing w:after="275" w:line="480" w:lineRule="auto"/>
        <w:ind w:left="1350" w:hanging="10"/>
        <w:rPr>
          <w:rFonts w:ascii="Times New Roman" w:eastAsia="Times New Roman" w:hAnsi="Times New Roman" w:cs="Times New Roman"/>
          <w:color w:val="000000"/>
          <w:sz w:val="24"/>
        </w:rPr>
      </w:pPr>
      <w:r w:rsidRPr="008B255A">
        <w:rPr>
          <w:rFonts w:ascii="Times New Roman" w:eastAsia="Times New Roman" w:hAnsi="Times New Roman" w:cs="Times New Roman"/>
          <w:color w:val="000000"/>
          <w:sz w:val="24"/>
        </w:rPr>
        <w:t>Department of Obstetrics &amp;</w:t>
      </w:r>
      <w:r>
        <w:rPr>
          <w:rFonts w:ascii="Times New Roman" w:eastAsia="Times New Roman" w:hAnsi="Times New Roman" w:cs="Times New Roman"/>
          <w:color w:val="000000"/>
          <w:sz w:val="24"/>
        </w:rPr>
        <w:t xml:space="preserve"> </w:t>
      </w:r>
      <w:r w:rsidRPr="0046744A">
        <w:rPr>
          <w:rFonts w:ascii="Times New Roman" w:eastAsia="Times New Roman" w:hAnsi="Times New Roman" w:cs="Times New Roman"/>
          <w:color w:val="000000"/>
          <w:sz w:val="24"/>
        </w:rPr>
        <w:t xml:space="preserve">Gynaecology,  </w:t>
      </w:r>
    </w:p>
    <w:p w14:paraId="228FCE49" w14:textId="43F246D4" w:rsidR="008F5E8F" w:rsidRPr="0046744A" w:rsidRDefault="008F5E8F" w:rsidP="008F5E8F">
      <w:pPr>
        <w:spacing w:after="275" w:line="480" w:lineRule="auto"/>
        <w:ind w:left="1350"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Birmingham Women’s Hospital, </w:t>
      </w:r>
      <w:proofErr w:type="spellStart"/>
      <w:r>
        <w:rPr>
          <w:rFonts w:ascii="Times New Roman" w:eastAsia="Times New Roman" w:hAnsi="Times New Roman" w:cs="Times New Roman"/>
          <w:color w:val="000000"/>
          <w:sz w:val="24"/>
        </w:rPr>
        <w:t>Mindelsohn</w:t>
      </w:r>
      <w:proofErr w:type="spellEnd"/>
      <w:r>
        <w:rPr>
          <w:rFonts w:ascii="Times New Roman" w:eastAsia="Times New Roman" w:hAnsi="Times New Roman" w:cs="Times New Roman"/>
          <w:color w:val="000000"/>
          <w:sz w:val="24"/>
        </w:rPr>
        <w:t xml:space="preserve"> Way, B15 2TG, England.</w:t>
      </w:r>
    </w:p>
    <w:p w14:paraId="1705EE3B" w14:textId="77777777" w:rsidR="008B255A" w:rsidRPr="008B255A" w:rsidRDefault="008B255A" w:rsidP="00F120B5">
      <w:pPr>
        <w:tabs>
          <w:tab w:val="center" w:pos="1627"/>
          <w:tab w:val="center" w:pos="2780"/>
          <w:tab w:val="center" w:pos="4663"/>
        </w:tabs>
        <w:spacing w:after="258" w:line="480" w:lineRule="auto"/>
        <w:rPr>
          <w:rFonts w:ascii="Times New Roman" w:eastAsia="Times New Roman" w:hAnsi="Times New Roman" w:cs="Times New Roman"/>
          <w:color w:val="000000"/>
          <w:sz w:val="24"/>
        </w:rPr>
      </w:pPr>
      <w:r w:rsidRPr="008B255A">
        <w:rPr>
          <w:rFonts w:ascii="Calibri" w:eastAsia="Calibri" w:hAnsi="Calibri" w:cs="Calibri"/>
          <w:color w:val="000000"/>
        </w:rPr>
        <w:tab/>
      </w:r>
      <w:r w:rsidRPr="008B255A">
        <w:rPr>
          <w:rFonts w:ascii="Times New Roman" w:eastAsia="Times New Roman" w:hAnsi="Times New Roman" w:cs="Times New Roman"/>
          <w:color w:val="000000"/>
          <w:sz w:val="24"/>
        </w:rPr>
        <w:t xml:space="preserve">Email   </w:t>
      </w:r>
      <w:r w:rsidRPr="008B255A">
        <w:rPr>
          <w:rFonts w:ascii="Times New Roman" w:eastAsia="Times New Roman" w:hAnsi="Times New Roman" w:cs="Times New Roman"/>
          <w:color w:val="000000"/>
          <w:sz w:val="24"/>
        </w:rPr>
        <w:tab/>
        <w:t xml:space="preserve"> </w:t>
      </w:r>
      <w:r w:rsidRPr="008B255A">
        <w:rPr>
          <w:rFonts w:ascii="Times New Roman" w:eastAsia="Times New Roman" w:hAnsi="Times New Roman" w:cs="Times New Roman"/>
          <w:color w:val="000000"/>
          <w:sz w:val="24"/>
        </w:rPr>
        <w:tab/>
        <w:t xml:space="preserve">: </w:t>
      </w:r>
      <w:r w:rsidRPr="008B255A">
        <w:rPr>
          <w:rFonts w:ascii="Times New Roman" w:eastAsia="Times New Roman" w:hAnsi="Times New Roman" w:cs="Times New Roman"/>
          <w:color w:val="000000"/>
          <w:sz w:val="24"/>
          <w:u w:val="single" w:color="000000"/>
        </w:rPr>
        <w:t>drleekmei@gmail.com</w:t>
      </w:r>
      <w:r w:rsidRPr="008B255A">
        <w:rPr>
          <w:rFonts w:ascii="Times New Roman" w:eastAsia="Times New Roman" w:hAnsi="Times New Roman" w:cs="Times New Roman"/>
          <w:color w:val="000000"/>
          <w:sz w:val="24"/>
        </w:rPr>
        <w:t xml:space="preserve"> </w:t>
      </w:r>
    </w:p>
    <w:p w14:paraId="59911344" w14:textId="77777777" w:rsidR="008B255A" w:rsidRPr="008B255A" w:rsidRDefault="008B255A" w:rsidP="00F120B5">
      <w:pPr>
        <w:tabs>
          <w:tab w:val="center" w:pos="2052"/>
          <w:tab w:val="center" w:pos="4331"/>
        </w:tabs>
        <w:spacing w:after="269" w:line="480" w:lineRule="auto"/>
        <w:rPr>
          <w:rFonts w:ascii="Times New Roman" w:eastAsia="Times New Roman" w:hAnsi="Times New Roman" w:cs="Times New Roman"/>
          <w:color w:val="000000"/>
          <w:sz w:val="24"/>
        </w:rPr>
      </w:pPr>
      <w:r w:rsidRPr="008B255A">
        <w:rPr>
          <w:rFonts w:ascii="Calibri" w:eastAsia="Calibri" w:hAnsi="Calibri" w:cs="Calibri"/>
          <w:color w:val="000000"/>
        </w:rPr>
        <w:tab/>
      </w:r>
      <w:r w:rsidRPr="008B255A">
        <w:rPr>
          <w:rFonts w:ascii="Times New Roman" w:eastAsia="Times New Roman" w:hAnsi="Times New Roman" w:cs="Times New Roman"/>
          <w:color w:val="000000"/>
          <w:sz w:val="24"/>
        </w:rPr>
        <w:t xml:space="preserve">Telephone No.  </w:t>
      </w:r>
      <w:r w:rsidRPr="008B255A">
        <w:rPr>
          <w:rFonts w:ascii="Times New Roman" w:eastAsia="Times New Roman" w:hAnsi="Times New Roman" w:cs="Times New Roman"/>
          <w:color w:val="000000"/>
          <w:sz w:val="24"/>
        </w:rPr>
        <w:tab/>
        <w:t xml:space="preserve">: +6016-7778529 </w:t>
      </w:r>
    </w:p>
    <w:p w14:paraId="2D9CFCA2" w14:textId="77777777" w:rsidR="008B255A" w:rsidRPr="008B255A" w:rsidRDefault="008B255A" w:rsidP="00F120B5">
      <w:pPr>
        <w:spacing w:after="252" w:line="480" w:lineRule="auto"/>
        <w:ind w:left="1340"/>
        <w:rPr>
          <w:rFonts w:ascii="Times New Roman" w:eastAsia="Times New Roman" w:hAnsi="Times New Roman" w:cs="Times New Roman"/>
          <w:color w:val="000000"/>
          <w:sz w:val="24"/>
        </w:rPr>
      </w:pPr>
      <w:r w:rsidRPr="008B255A">
        <w:rPr>
          <w:rFonts w:ascii="Times New Roman" w:eastAsia="Times New Roman" w:hAnsi="Times New Roman" w:cs="Times New Roman"/>
          <w:color w:val="000000"/>
          <w:sz w:val="24"/>
        </w:rPr>
        <w:t xml:space="preserve"> </w:t>
      </w:r>
    </w:p>
    <w:p w14:paraId="7A94A006" w14:textId="5D5E5265" w:rsidR="008B255A" w:rsidRPr="008B255A" w:rsidRDefault="008B255A" w:rsidP="00F120B5">
      <w:pPr>
        <w:spacing w:after="5" w:line="480" w:lineRule="auto"/>
        <w:ind w:left="1350" w:hanging="10"/>
        <w:rPr>
          <w:rFonts w:ascii="Times New Roman" w:eastAsia="Times New Roman" w:hAnsi="Times New Roman" w:cs="Times New Roman"/>
          <w:color w:val="000000"/>
          <w:sz w:val="24"/>
        </w:rPr>
      </w:pPr>
      <w:r w:rsidRPr="008B255A">
        <w:rPr>
          <w:rFonts w:ascii="Times New Roman" w:eastAsia="Times New Roman" w:hAnsi="Times New Roman" w:cs="Times New Roman"/>
          <w:color w:val="000000"/>
          <w:sz w:val="24"/>
        </w:rPr>
        <w:t>There is no conflicts of interest associated with this publication</w:t>
      </w:r>
      <w:r w:rsidR="00004F15">
        <w:rPr>
          <w:rFonts w:ascii="Times New Roman" w:eastAsia="Times New Roman" w:hAnsi="Times New Roman" w:cs="Times New Roman"/>
          <w:color w:val="000000"/>
          <w:sz w:val="24"/>
        </w:rPr>
        <w:t xml:space="preserve"> for all authors</w:t>
      </w:r>
      <w:r w:rsidRPr="008B255A">
        <w:rPr>
          <w:rFonts w:ascii="Times New Roman" w:eastAsia="Times New Roman" w:hAnsi="Times New Roman" w:cs="Times New Roman"/>
          <w:color w:val="000000"/>
          <w:sz w:val="24"/>
        </w:rPr>
        <w:t xml:space="preserve">, and there has been no source of funding received. </w:t>
      </w:r>
    </w:p>
    <w:p w14:paraId="05EDCB82" w14:textId="77777777" w:rsidR="003E0D1A" w:rsidRDefault="003E0D1A" w:rsidP="00F120B5">
      <w:pPr>
        <w:spacing w:after="245" w:line="480" w:lineRule="auto"/>
        <w:ind w:left="1350" w:hanging="10"/>
        <w:rPr>
          <w:rFonts w:ascii="Times New Roman" w:eastAsia="Times New Roman" w:hAnsi="Times New Roman" w:cs="Times New Roman"/>
          <w:b/>
          <w:color w:val="000000"/>
          <w:sz w:val="24"/>
        </w:rPr>
      </w:pPr>
    </w:p>
    <w:p w14:paraId="32CC09D4" w14:textId="192A46E0" w:rsidR="008B255A" w:rsidRPr="008B255A" w:rsidRDefault="008B255A" w:rsidP="00F120B5">
      <w:pPr>
        <w:spacing w:after="245" w:line="480" w:lineRule="auto"/>
        <w:ind w:left="1350" w:hanging="10"/>
        <w:rPr>
          <w:rFonts w:ascii="Times New Roman" w:eastAsia="Times New Roman" w:hAnsi="Times New Roman" w:cs="Times New Roman"/>
          <w:color w:val="000000"/>
          <w:sz w:val="24"/>
        </w:rPr>
      </w:pPr>
      <w:r w:rsidRPr="008B255A">
        <w:rPr>
          <w:rFonts w:ascii="Times New Roman" w:eastAsia="Times New Roman" w:hAnsi="Times New Roman" w:cs="Times New Roman"/>
          <w:b/>
          <w:color w:val="000000"/>
          <w:sz w:val="24"/>
        </w:rPr>
        <w:t>WORD COUNT</w:t>
      </w:r>
      <w:r w:rsidRPr="008B255A">
        <w:rPr>
          <w:rFonts w:ascii="Times New Roman" w:eastAsia="Times New Roman" w:hAnsi="Times New Roman" w:cs="Times New Roman"/>
          <w:color w:val="000000"/>
          <w:sz w:val="24"/>
        </w:rPr>
        <w:t xml:space="preserve"> </w:t>
      </w:r>
    </w:p>
    <w:p w14:paraId="58A1E966" w14:textId="2F2CF323" w:rsidR="008B255A" w:rsidRPr="008B255A" w:rsidRDefault="008B255A" w:rsidP="00F120B5">
      <w:pPr>
        <w:tabs>
          <w:tab w:val="center" w:pos="1746"/>
          <w:tab w:val="center" w:pos="3347"/>
        </w:tabs>
        <w:spacing w:after="269" w:line="480" w:lineRule="auto"/>
        <w:rPr>
          <w:rFonts w:ascii="Times New Roman" w:eastAsia="Times New Roman" w:hAnsi="Times New Roman" w:cs="Times New Roman"/>
          <w:color w:val="000000"/>
          <w:sz w:val="24"/>
        </w:rPr>
      </w:pPr>
      <w:r w:rsidRPr="008B255A">
        <w:rPr>
          <w:rFonts w:ascii="Calibri" w:eastAsia="Calibri" w:hAnsi="Calibri" w:cs="Calibri"/>
          <w:color w:val="000000"/>
        </w:rPr>
        <w:tab/>
      </w:r>
      <w:r w:rsidRPr="008B255A">
        <w:rPr>
          <w:rFonts w:ascii="Times New Roman" w:eastAsia="Times New Roman" w:hAnsi="Times New Roman" w:cs="Times New Roman"/>
          <w:color w:val="000000"/>
          <w:sz w:val="24"/>
        </w:rPr>
        <w:t xml:space="preserve">Abstract  </w:t>
      </w:r>
      <w:r w:rsidRPr="008B255A">
        <w:rPr>
          <w:rFonts w:ascii="Times New Roman" w:eastAsia="Times New Roman" w:hAnsi="Times New Roman" w:cs="Times New Roman"/>
          <w:color w:val="000000"/>
          <w:sz w:val="24"/>
        </w:rPr>
        <w:tab/>
        <w:t>: 12</w:t>
      </w:r>
      <w:r w:rsidR="008F5E8F">
        <w:rPr>
          <w:rFonts w:ascii="Times New Roman" w:eastAsia="Times New Roman" w:hAnsi="Times New Roman" w:cs="Times New Roman"/>
          <w:color w:val="000000"/>
          <w:sz w:val="24"/>
        </w:rPr>
        <w:t>6</w:t>
      </w:r>
      <w:r w:rsidRPr="008B255A">
        <w:rPr>
          <w:rFonts w:ascii="Times New Roman" w:eastAsia="Times New Roman" w:hAnsi="Times New Roman" w:cs="Times New Roman"/>
          <w:color w:val="000000"/>
          <w:sz w:val="24"/>
        </w:rPr>
        <w:t xml:space="preserve"> words </w:t>
      </w:r>
    </w:p>
    <w:p w14:paraId="5683D0A9" w14:textId="63F8FDE6" w:rsidR="008B255A" w:rsidRPr="008B255A" w:rsidRDefault="008B255A" w:rsidP="00F120B5">
      <w:pPr>
        <w:tabs>
          <w:tab w:val="center" w:pos="1886"/>
          <w:tab w:val="center" w:pos="3407"/>
        </w:tabs>
        <w:spacing w:after="269" w:line="480" w:lineRule="auto"/>
        <w:rPr>
          <w:rFonts w:ascii="Times New Roman" w:eastAsia="Times New Roman" w:hAnsi="Times New Roman" w:cs="Times New Roman"/>
          <w:color w:val="000000"/>
          <w:sz w:val="24"/>
        </w:rPr>
      </w:pPr>
      <w:r w:rsidRPr="008B255A">
        <w:rPr>
          <w:rFonts w:ascii="Calibri" w:eastAsia="Calibri" w:hAnsi="Calibri" w:cs="Calibri"/>
          <w:color w:val="000000"/>
        </w:rPr>
        <w:tab/>
      </w:r>
      <w:r w:rsidRPr="008B255A">
        <w:rPr>
          <w:rFonts w:ascii="Times New Roman" w:eastAsia="Times New Roman" w:hAnsi="Times New Roman" w:cs="Times New Roman"/>
          <w:color w:val="000000"/>
          <w:sz w:val="24"/>
        </w:rPr>
        <w:t xml:space="preserve">Manuscript  </w:t>
      </w:r>
      <w:r w:rsidRPr="008B255A">
        <w:rPr>
          <w:rFonts w:ascii="Times New Roman" w:eastAsia="Times New Roman" w:hAnsi="Times New Roman" w:cs="Times New Roman"/>
          <w:color w:val="000000"/>
          <w:sz w:val="24"/>
        </w:rPr>
        <w:tab/>
        <w:t>: 1</w:t>
      </w:r>
      <w:r w:rsidR="008F5E8F">
        <w:rPr>
          <w:rFonts w:ascii="Times New Roman" w:eastAsia="Times New Roman" w:hAnsi="Times New Roman" w:cs="Times New Roman"/>
          <w:color w:val="000000"/>
          <w:sz w:val="24"/>
        </w:rPr>
        <w:t>457</w:t>
      </w:r>
      <w:r w:rsidRPr="008B255A">
        <w:rPr>
          <w:rFonts w:ascii="Times New Roman" w:eastAsia="Times New Roman" w:hAnsi="Times New Roman" w:cs="Times New Roman"/>
          <w:color w:val="000000"/>
          <w:sz w:val="24"/>
        </w:rPr>
        <w:t xml:space="preserve"> words </w:t>
      </w:r>
    </w:p>
    <w:p w14:paraId="3898D0B0" w14:textId="5B0F366E" w:rsidR="00C64807" w:rsidRDefault="008B255A" w:rsidP="00F120B5">
      <w:pPr>
        <w:spacing w:after="262" w:line="480" w:lineRule="auto"/>
        <w:ind w:left="1350" w:hanging="10"/>
        <w:rPr>
          <w:rFonts w:ascii="Times New Roman" w:eastAsia="Times New Roman" w:hAnsi="Times New Roman" w:cs="Times New Roman"/>
          <w:color w:val="000000"/>
          <w:sz w:val="24"/>
        </w:rPr>
      </w:pPr>
      <w:r w:rsidRPr="008B255A">
        <w:rPr>
          <w:rFonts w:ascii="Times New Roman" w:eastAsia="Times New Roman" w:hAnsi="Times New Roman" w:cs="Times New Roman"/>
          <w:color w:val="000000"/>
          <w:sz w:val="24"/>
        </w:rPr>
        <w:t xml:space="preserve">Total number of figure and table : 2 </w:t>
      </w:r>
    </w:p>
    <w:p w14:paraId="4515CACD" w14:textId="77777777" w:rsidR="0046744A" w:rsidRDefault="0046744A" w:rsidP="006D5EC3">
      <w:pPr>
        <w:spacing w:after="262" w:line="480" w:lineRule="auto"/>
        <w:rPr>
          <w:rFonts w:ascii="Times New Roman" w:eastAsia="Times New Roman" w:hAnsi="Times New Roman" w:cs="Times New Roman"/>
          <w:color w:val="000000"/>
          <w:sz w:val="24"/>
        </w:rPr>
      </w:pPr>
    </w:p>
    <w:p w14:paraId="7E0949EF" w14:textId="77777777" w:rsidR="006D5EC3" w:rsidRDefault="006D5EC3" w:rsidP="006D5EC3">
      <w:pPr>
        <w:spacing w:after="262" w:line="480" w:lineRule="auto"/>
        <w:rPr>
          <w:rFonts w:ascii="Times New Roman" w:eastAsia="Times New Roman" w:hAnsi="Times New Roman" w:cs="Times New Roman"/>
          <w:color w:val="000000"/>
          <w:sz w:val="24"/>
        </w:rPr>
      </w:pPr>
    </w:p>
    <w:p w14:paraId="680D9BD9" w14:textId="0D6A60F2" w:rsidR="00F45BE3" w:rsidRDefault="00F45BE3" w:rsidP="00F120B5">
      <w:pPr>
        <w:spacing w:after="262" w:line="480" w:lineRule="auto"/>
        <w:ind w:left="1350"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LIST OF ABBREVIATIONS</w:t>
      </w:r>
    </w:p>
    <w:tbl>
      <w:tblPr>
        <w:tblStyle w:val="TableGrid"/>
        <w:tblW w:w="0" w:type="auto"/>
        <w:tblLook w:val="04A0" w:firstRow="1" w:lastRow="0" w:firstColumn="1" w:lastColumn="0" w:noHBand="0" w:noVBand="1"/>
      </w:tblPr>
      <w:tblGrid>
        <w:gridCol w:w="3005"/>
        <w:gridCol w:w="3005"/>
      </w:tblGrid>
      <w:tr w:rsidR="002104BF" w14:paraId="5F4E70B6" w14:textId="77777777" w:rsidTr="0014199E">
        <w:tc>
          <w:tcPr>
            <w:tcW w:w="3005" w:type="dxa"/>
          </w:tcPr>
          <w:p w14:paraId="0F7E53CC" w14:textId="1F30ADDA" w:rsidR="002104BF" w:rsidRDefault="002104BF" w:rsidP="00F120B5">
            <w:pPr>
              <w:spacing w:after="262" w:line="48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RMS</w:t>
            </w:r>
          </w:p>
        </w:tc>
        <w:tc>
          <w:tcPr>
            <w:tcW w:w="3005" w:type="dxa"/>
          </w:tcPr>
          <w:p w14:paraId="7C616F47" w14:textId="22E2A23B" w:rsidR="002104BF" w:rsidRDefault="002104BF" w:rsidP="00F120B5">
            <w:pPr>
              <w:spacing w:after="262" w:line="48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Rhabdomyosarcoma</w:t>
            </w:r>
          </w:p>
        </w:tc>
      </w:tr>
      <w:tr w:rsidR="002104BF" w14:paraId="3A698875" w14:textId="77777777" w:rsidTr="0014199E">
        <w:tc>
          <w:tcPr>
            <w:tcW w:w="3005" w:type="dxa"/>
          </w:tcPr>
          <w:p w14:paraId="5F46D1D4" w14:textId="10EC6AB1" w:rsidR="002104BF" w:rsidRDefault="002104BF" w:rsidP="00F120B5">
            <w:pPr>
              <w:spacing w:after="262" w:line="48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ERMS</w:t>
            </w:r>
          </w:p>
        </w:tc>
        <w:tc>
          <w:tcPr>
            <w:tcW w:w="3005" w:type="dxa"/>
          </w:tcPr>
          <w:p w14:paraId="3AEC9871" w14:textId="625B6C89" w:rsidR="002104BF" w:rsidRDefault="002104BF" w:rsidP="00F120B5">
            <w:pPr>
              <w:spacing w:after="262" w:line="48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Embryonal Rhabdomyosarcoma</w:t>
            </w:r>
          </w:p>
        </w:tc>
      </w:tr>
      <w:tr w:rsidR="002104BF" w14:paraId="10F69A74" w14:textId="77777777" w:rsidTr="0014199E">
        <w:tc>
          <w:tcPr>
            <w:tcW w:w="3005" w:type="dxa"/>
          </w:tcPr>
          <w:p w14:paraId="7DA4B0F0" w14:textId="66081570" w:rsidR="002104BF" w:rsidRDefault="002104BF" w:rsidP="00F120B5">
            <w:pPr>
              <w:spacing w:after="262" w:line="48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PAG</w:t>
            </w:r>
          </w:p>
        </w:tc>
        <w:tc>
          <w:tcPr>
            <w:tcW w:w="3005" w:type="dxa"/>
          </w:tcPr>
          <w:p w14:paraId="3224EF7C" w14:textId="6EE4B0AA" w:rsidR="002104BF" w:rsidRDefault="002104BF" w:rsidP="00F120B5">
            <w:pPr>
              <w:spacing w:after="262" w:line="48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Paediatrics and Adolescent Gynaecology</w:t>
            </w:r>
          </w:p>
        </w:tc>
      </w:tr>
      <w:tr w:rsidR="002104BF" w14:paraId="5A397F49" w14:textId="77777777" w:rsidTr="0014199E">
        <w:tc>
          <w:tcPr>
            <w:tcW w:w="3005" w:type="dxa"/>
          </w:tcPr>
          <w:p w14:paraId="712034CD" w14:textId="107FF1FE" w:rsidR="002104BF" w:rsidRDefault="002104BF" w:rsidP="00F120B5">
            <w:pPr>
              <w:spacing w:after="262" w:line="48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MIS</w:t>
            </w:r>
          </w:p>
        </w:tc>
        <w:tc>
          <w:tcPr>
            <w:tcW w:w="3005" w:type="dxa"/>
          </w:tcPr>
          <w:p w14:paraId="7B9690AF" w14:textId="6A2EB0A4" w:rsidR="002104BF" w:rsidRDefault="002104BF" w:rsidP="00F120B5">
            <w:pPr>
              <w:spacing w:after="262" w:line="48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Minimal Invasive Surgery</w:t>
            </w:r>
          </w:p>
        </w:tc>
      </w:tr>
      <w:tr w:rsidR="001411A5" w14:paraId="42740935" w14:textId="77777777" w:rsidTr="0014199E">
        <w:tc>
          <w:tcPr>
            <w:tcW w:w="3005" w:type="dxa"/>
          </w:tcPr>
          <w:p w14:paraId="3776FC9D" w14:textId="09668F49" w:rsidR="001411A5" w:rsidRDefault="001411A5" w:rsidP="00F120B5">
            <w:pPr>
              <w:spacing w:after="262" w:line="48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MDT</w:t>
            </w:r>
          </w:p>
        </w:tc>
        <w:tc>
          <w:tcPr>
            <w:tcW w:w="3005" w:type="dxa"/>
          </w:tcPr>
          <w:p w14:paraId="6AC5D472" w14:textId="4EDA9E9C" w:rsidR="001411A5" w:rsidRDefault="001411A5" w:rsidP="00F120B5">
            <w:pPr>
              <w:spacing w:after="262" w:line="48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Multi Disciplinary Team</w:t>
            </w:r>
          </w:p>
        </w:tc>
      </w:tr>
    </w:tbl>
    <w:p w14:paraId="66BA725D" w14:textId="77777777" w:rsidR="00DA7C94" w:rsidRDefault="00DA7C94" w:rsidP="00DA7C94">
      <w:pPr>
        <w:spacing w:after="262" w:line="480" w:lineRule="auto"/>
        <w:rPr>
          <w:rFonts w:ascii="Times New Roman" w:eastAsia="Times New Roman" w:hAnsi="Times New Roman" w:cs="Times New Roman"/>
          <w:color w:val="000000"/>
          <w:sz w:val="24"/>
        </w:rPr>
      </w:pPr>
    </w:p>
    <w:p w14:paraId="078B08FD" w14:textId="77777777" w:rsidR="00DA7C94" w:rsidRPr="00275DCB" w:rsidRDefault="00DA7C94" w:rsidP="00A571EE">
      <w:pPr>
        <w:pStyle w:val="NormalWeb"/>
        <w:spacing w:before="0" w:beforeAutospacing="0" w:after="0" w:afterAutospacing="0" w:line="480" w:lineRule="auto"/>
        <w:rPr>
          <w:color w:val="0E101A"/>
        </w:rPr>
      </w:pPr>
      <w:r w:rsidRPr="00275DCB">
        <w:rPr>
          <w:rStyle w:val="Strong"/>
          <w:color w:val="0E101A"/>
        </w:rPr>
        <w:t>Patient consent</w:t>
      </w:r>
      <w:r w:rsidRPr="00275DCB">
        <w:rPr>
          <w:color w:val="0E101A"/>
        </w:rPr>
        <w:t>: The patient and her guardian (patient's mother) consented to this case report and the use of her clinical pictures for learning purposes and publication.</w:t>
      </w:r>
      <w:r>
        <w:rPr>
          <w:color w:val="0E101A"/>
        </w:rPr>
        <w:t xml:space="preserve"> A written consent was taken and signed by patient’s guardian, which emphasised that the patient’s name and personal information will not be revealed during the publication. The consent also highlighted that patient and her mother agreed for the use of clinical pictures for publication. No payment or royalties will be given to the patient nor the guardian and family members.</w:t>
      </w:r>
    </w:p>
    <w:p w14:paraId="4454E2BB" w14:textId="77777777" w:rsidR="00DA7C94" w:rsidRPr="008B255A" w:rsidRDefault="00DA7C94" w:rsidP="00DA7C94">
      <w:pPr>
        <w:spacing w:after="262" w:line="480" w:lineRule="auto"/>
        <w:rPr>
          <w:rFonts w:ascii="Times New Roman" w:eastAsia="Times New Roman" w:hAnsi="Times New Roman" w:cs="Times New Roman"/>
          <w:color w:val="000000"/>
          <w:sz w:val="24"/>
        </w:rPr>
      </w:pPr>
    </w:p>
    <w:p w14:paraId="14B9CFDB" w14:textId="77777777" w:rsidR="008B255A" w:rsidRDefault="008B255A" w:rsidP="00F120B5">
      <w:pPr>
        <w:spacing w:line="480" w:lineRule="auto"/>
      </w:pPr>
    </w:p>
    <w:sectPr w:rsidR="008B255A" w:rsidSect="006B2F4C">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84864" w14:textId="77777777" w:rsidR="006309EB" w:rsidRDefault="006309EB" w:rsidP="0046744A">
      <w:r>
        <w:separator/>
      </w:r>
    </w:p>
  </w:endnote>
  <w:endnote w:type="continuationSeparator" w:id="0">
    <w:p w14:paraId="09AB3FAC" w14:textId="77777777" w:rsidR="006309EB" w:rsidRDefault="006309EB" w:rsidP="0046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0150048"/>
      <w:docPartObj>
        <w:docPartGallery w:val="Page Numbers (Bottom of Page)"/>
        <w:docPartUnique/>
      </w:docPartObj>
    </w:sdtPr>
    <w:sdtContent>
      <w:p w14:paraId="5EF6DB4E" w14:textId="50DFECA2" w:rsidR="0046744A" w:rsidRDefault="0046744A" w:rsidP="006420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C42CC8" w14:textId="77777777" w:rsidR="0046744A" w:rsidRDefault="00467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3337453"/>
      <w:docPartObj>
        <w:docPartGallery w:val="Page Numbers (Bottom of Page)"/>
        <w:docPartUnique/>
      </w:docPartObj>
    </w:sdtPr>
    <w:sdtContent>
      <w:p w14:paraId="7E0A50FB" w14:textId="0A1600DC" w:rsidR="0046744A" w:rsidRDefault="0046744A" w:rsidP="006420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5842E0" w14:textId="77777777" w:rsidR="0046744A" w:rsidRDefault="00467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CDFC8" w14:textId="77777777" w:rsidR="006309EB" w:rsidRDefault="006309EB" w:rsidP="0046744A">
      <w:r>
        <w:separator/>
      </w:r>
    </w:p>
  </w:footnote>
  <w:footnote w:type="continuationSeparator" w:id="0">
    <w:p w14:paraId="0DB95F14" w14:textId="77777777" w:rsidR="006309EB" w:rsidRDefault="006309EB" w:rsidP="00467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F2421"/>
    <w:multiLevelType w:val="hybridMultilevel"/>
    <w:tmpl w:val="FFFFFFFF"/>
    <w:lvl w:ilvl="0" w:tplc="5AA49C20">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63B0A">
      <w:start w:val="1"/>
      <w:numFmt w:val="lowerLetter"/>
      <w:lvlText w:val="%2"/>
      <w:lvlJc w:val="left"/>
      <w:pPr>
        <w:ind w:left="2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FC8C96">
      <w:start w:val="1"/>
      <w:numFmt w:val="lowerRoman"/>
      <w:lvlText w:val="%3"/>
      <w:lvlJc w:val="left"/>
      <w:pPr>
        <w:ind w:left="3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E64F2">
      <w:start w:val="1"/>
      <w:numFmt w:val="decimal"/>
      <w:lvlText w:val="%4"/>
      <w:lvlJc w:val="left"/>
      <w:pPr>
        <w:ind w:left="4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101096">
      <w:start w:val="1"/>
      <w:numFmt w:val="lowerLetter"/>
      <w:lvlText w:val="%5"/>
      <w:lvlJc w:val="left"/>
      <w:pPr>
        <w:ind w:left="4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2A2CFC">
      <w:start w:val="1"/>
      <w:numFmt w:val="lowerRoman"/>
      <w:lvlText w:val="%6"/>
      <w:lvlJc w:val="left"/>
      <w:pPr>
        <w:ind w:left="5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CCEF62">
      <w:start w:val="1"/>
      <w:numFmt w:val="decimal"/>
      <w:lvlText w:val="%7"/>
      <w:lvlJc w:val="left"/>
      <w:pPr>
        <w:ind w:left="6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8223F0">
      <w:start w:val="1"/>
      <w:numFmt w:val="lowerLetter"/>
      <w:lvlText w:val="%8"/>
      <w:lvlJc w:val="left"/>
      <w:pPr>
        <w:ind w:left="7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8894E">
      <w:start w:val="1"/>
      <w:numFmt w:val="lowerRoman"/>
      <w:lvlText w:val="%9"/>
      <w:lvlJc w:val="left"/>
      <w:pPr>
        <w:ind w:left="7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DE098D"/>
    <w:multiLevelType w:val="multilevel"/>
    <w:tmpl w:val="FFFFFFFF"/>
    <w:styleLink w:val="CurrentList1"/>
    <w:lvl w:ilvl="0">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E1C1FCD"/>
    <w:multiLevelType w:val="multilevel"/>
    <w:tmpl w:val="FFFFFFFF"/>
    <w:styleLink w:val="CurrentList2"/>
    <w:lvl w:ilvl="0">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82911907">
    <w:abstractNumId w:val="0"/>
  </w:num>
  <w:num w:numId="2" w16cid:durableId="676690589">
    <w:abstractNumId w:val="1"/>
  </w:num>
  <w:num w:numId="3" w16cid:durableId="955522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5A"/>
    <w:rsid w:val="00004F15"/>
    <w:rsid w:val="00097302"/>
    <w:rsid w:val="001411A5"/>
    <w:rsid w:val="0014199E"/>
    <w:rsid w:val="002104BF"/>
    <w:rsid w:val="00255BCC"/>
    <w:rsid w:val="003E0D1A"/>
    <w:rsid w:val="003F453B"/>
    <w:rsid w:val="00456C3E"/>
    <w:rsid w:val="0046744A"/>
    <w:rsid w:val="004C578D"/>
    <w:rsid w:val="006309EB"/>
    <w:rsid w:val="006B2F4C"/>
    <w:rsid w:val="006D5EC3"/>
    <w:rsid w:val="00712745"/>
    <w:rsid w:val="008B255A"/>
    <w:rsid w:val="008F5E8F"/>
    <w:rsid w:val="00967B86"/>
    <w:rsid w:val="00A24358"/>
    <w:rsid w:val="00BF2549"/>
    <w:rsid w:val="00C64807"/>
    <w:rsid w:val="00CB0851"/>
    <w:rsid w:val="00CC5C6B"/>
    <w:rsid w:val="00DA7C94"/>
    <w:rsid w:val="00EE1E15"/>
    <w:rsid w:val="00F120B5"/>
    <w:rsid w:val="00F45BE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5C6454EF"/>
  <w15:chartTrackingRefBased/>
  <w15:docId w15:val="{35657C45-013B-5C41-940B-A5C78CDD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MY"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A7C94"/>
    <w:pPr>
      <w:spacing w:before="100" w:beforeAutospacing="1" w:after="100" w:afterAutospacing="1"/>
    </w:pPr>
    <w:rPr>
      <w:rFonts w:ascii="Times New Roman" w:eastAsia="Times New Roman" w:hAnsi="Times New Roman" w:cs="Times New Roman"/>
      <w:kern w:val="0"/>
      <w:sz w:val="24"/>
      <w:szCs w:val="24"/>
      <w:lang w:eastAsia="en-US"/>
      <w14:ligatures w14:val="none"/>
    </w:rPr>
  </w:style>
  <w:style w:type="character" w:styleId="Strong">
    <w:name w:val="Strong"/>
    <w:basedOn w:val="DefaultParagraphFont"/>
    <w:uiPriority w:val="22"/>
    <w:qFormat/>
    <w:rsid w:val="00DA7C94"/>
    <w:rPr>
      <w:b/>
      <w:bCs/>
    </w:rPr>
  </w:style>
  <w:style w:type="numbering" w:customStyle="1" w:styleId="CurrentList1">
    <w:name w:val="Current List1"/>
    <w:uiPriority w:val="99"/>
    <w:rsid w:val="0046744A"/>
    <w:pPr>
      <w:numPr>
        <w:numId w:val="2"/>
      </w:numPr>
    </w:pPr>
  </w:style>
  <w:style w:type="numbering" w:customStyle="1" w:styleId="CurrentList2">
    <w:name w:val="Current List2"/>
    <w:uiPriority w:val="99"/>
    <w:rsid w:val="0046744A"/>
    <w:pPr>
      <w:numPr>
        <w:numId w:val="3"/>
      </w:numPr>
    </w:pPr>
  </w:style>
  <w:style w:type="paragraph" w:styleId="Footer">
    <w:name w:val="footer"/>
    <w:basedOn w:val="Normal"/>
    <w:link w:val="FooterChar"/>
    <w:uiPriority w:val="99"/>
    <w:unhideWhenUsed/>
    <w:rsid w:val="0046744A"/>
    <w:pPr>
      <w:tabs>
        <w:tab w:val="center" w:pos="4513"/>
        <w:tab w:val="right" w:pos="9026"/>
      </w:tabs>
    </w:pPr>
  </w:style>
  <w:style w:type="character" w:customStyle="1" w:styleId="FooterChar">
    <w:name w:val="Footer Char"/>
    <w:basedOn w:val="DefaultParagraphFont"/>
    <w:link w:val="Footer"/>
    <w:uiPriority w:val="99"/>
    <w:rsid w:val="0046744A"/>
  </w:style>
  <w:style w:type="character" w:styleId="PageNumber">
    <w:name w:val="page number"/>
    <w:basedOn w:val="DefaultParagraphFont"/>
    <w:uiPriority w:val="99"/>
    <w:semiHidden/>
    <w:unhideWhenUsed/>
    <w:rsid w:val="00467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298</Words>
  <Characters>1770</Characters>
  <Application>Microsoft Office Word</Application>
  <DocSecurity>0</DocSecurity>
  <Lines>43</Lines>
  <Paragraphs>18</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drleekmei</dc:creator>
  <cp:keywords/>
  <dc:description/>
  <cp:lastModifiedBy>drleekmei</cp:lastModifiedBy>
  <cp:revision>6</cp:revision>
  <dcterms:created xsi:type="dcterms:W3CDTF">2024-09-01T15:40:00Z</dcterms:created>
  <dcterms:modified xsi:type="dcterms:W3CDTF">2024-09-03T14:37:00Z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2024-07-13T21:37:58Z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bd9a42c5-0f1c-458f-878c-67a0417147c0</vt:lpwstr>
  </property>
  <property fmtid="{D5CDD505-2E9C-101B-9397-08002B2CF9AE}" pid="7" name="MSIP_Label_defa4170-0d19-0005-0004-bc88714345d2_ActionId">
    <vt:lpwstr>12f2422d-de31-40fe-9b26-56b89bf9af84</vt:lpwstr>
  </property>
  <property fmtid="{D5CDD505-2E9C-101B-9397-08002B2CF9AE}" pid="8" name="MSIP_Label_defa4170-0d19-0005-0004-bc88714345d2_ContentBits">
    <vt:lpwstr>0</vt:lpwstr>
  </property>
</Properties>
</file>