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6A" w:rsidRDefault="00796671" w:rsidP="00796671">
      <w:pPr>
        <w:jc w:val="center"/>
      </w:pPr>
      <w:bookmarkStart w:id="0" w:name="_GoBack"/>
      <w:r w:rsidRPr="0013313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61C1D59" wp14:editId="3F9EB37A">
            <wp:extent cx="4379976" cy="4599432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" t="15074" r="31520" b="36056"/>
                    <a:stretch/>
                  </pic:blipFill>
                  <pic:spPr bwMode="auto">
                    <a:xfrm>
                      <a:off x="0" y="0"/>
                      <a:ext cx="4379976" cy="459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96671" w:rsidRDefault="00796671"/>
    <w:p w:rsidR="00EB5DA3" w:rsidRDefault="00796671" w:rsidP="00EB5DA3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>F</w:t>
      </w:r>
      <w:r w:rsidR="00EB5DA3">
        <w:rPr>
          <w:rFonts w:asciiTheme="majorBidi" w:hAnsiTheme="majorBidi" w:cstheme="majorBidi"/>
          <w:sz w:val="24"/>
          <w:szCs w:val="24"/>
        </w:rPr>
        <w:t>IGURE</w:t>
      </w:r>
      <w:r w:rsidRPr="0013313A">
        <w:rPr>
          <w:rFonts w:asciiTheme="majorBidi" w:hAnsiTheme="majorBidi" w:cstheme="majorBidi"/>
          <w:sz w:val="24"/>
          <w:szCs w:val="24"/>
        </w:rPr>
        <w:t xml:space="preserve"> 1 Design matrix for the GLM used in this study </w:t>
      </w:r>
    </w:p>
    <w:p w:rsidR="00796671" w:rsidRPr="0013313A" w:rsidRDefault="00EB5DA3" w:rsidP="00EB5DA3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 explained in the text</w:t>
      </w:r>
    </w:p>
    <w:p w:rsidR="00796671" w:rsidRDefault="00796671"/>
    <w:p w:rsidR="00796671" w:rsidRDefault="00796671"/>
    <w:p w:rsidR="00796671" w:rsidRDefault="00796671"/>
    <w:p w:rsidR="00796671" w:rsidRDefault="00796671"/>
    <w:p w:rsidR="00796671" w:rsidRDefault="00796671"/>
    <w:p w:rsidR="00796671" w:rsidRDefault="00796671"/>
    <w:p w:rsidR="00796671" w:rsidRDefault="00796671"/>
    <w:sectPr w:rsidR="00796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71"/>
    <w:rsid w:val="00796671"/>
    <w:rsid w:val="00894A6A"/>
    <w:rsid w:val="00EB5DA3"/>
    <w:rsid w:val="00FB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2017-12-03T14:57:00Z</dcterms:created>
  <dcterms:modified xsi:type="dcterms:W3CDTF">2017-12-27T00:32:00Z</dcterms:modified>
</cp:coreProperties>
</file>