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C208" w14:textId="77777777" w:rsidR="00C16B18" w:rsidRPr="00C16B18" w:rsidRDefault="00C16B18" w:rsidP="00C16B18">
      <w:pPr>
        <w:spacing w:line="360" w:lineRule="auto"/>
        <w:contextualSpacing/>
        <w:rPr>
          <w:rFonts w:ascii="Times New Roman" w:eastAsiaTheme="minorHAnsi" w:hAnsi="Times New Roman"/>
          <w:szCs w:val="20"/>
          <w:lang w:val="en-GB"/>
        </w:rPr>
      </w:pP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56739E" wp14:editId="459E4279">
            <wp:extent cx="2486025" cy="13239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3690022" wp14:editId="4E3712EF">
            <wp:extent cx="2476500" cy="132397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1DE3AF5" wp14:editId="3588A491">
            <wp:extent cx="2381250" cy="1295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166C13" w14:textId="229578FB" w:rsidR="00C16B18" w:rsidRPr="009B35A1" w:rsidRDefault="00C16B18" w:rsidP="00C16B18">
      <w:pPr>
        <w:spacing w:line="360" w:lineRule="auto"/>
        <w:rPr>
          <w:rFonts w:ascii="Times New Roman" w:eastAsiaTheme="minorHAnsi" w:hAnsi="Times New Roman"/>
          <w:sz w:val="18"/>
          <w:szCs w:val="18"/>
          <w:lang w:val="en-GB"/>
        </w:rPr>
      </w:pPr>
      <w:r w:rsidRPr="009B35A1">
        <w:rPr>
          <w:rFonts w:ascii="Times New Roman" w:eastAsiaTheme="minorHAnsi" w:hAnsi="Times New Roman"/>
          <w:szCs w:val="20"/>
          <w:lang w:val="en-GB"/>
        </w:rPr>
        <w:t xml:space="preserve">  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1(a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>): Mean changes of Weight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      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Figure 1(b): Mean changes of Height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                 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1(c): Mean changes of Body Mass Ind</w:t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>ex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</w:p>
    <w:p w14:paraId="243CCD1A" w14:textId="77777777" w:rsidR="00C16B18" w:rsidRPr="00C16B18" w:rsidRDefault="00C16B18" w:rsidP="00C16B18">
      <w:pPr>
        <w:spacing w:line="360" w:lineRule="auto"/>
        <w:rPr>
          <w:rFonts w:ascii="Times New Roman" w:eastAsiaTheme="minorHAnsi" w:hAnsi="Times New Roman"/>
          <w:szCs w:val="20"/>
          <w:lang w:val="en-GB"/>
        </w:rPr>
      </w:pPr>
      <w:r w:rsidRPr="00C16B18">
        <w:rPr>
          <w:rFonts w:ascii="Times New Roman" w:eastAsiaTheme="minorHAnsi" w:hAnsi="Times New Roman"/>
          <w:szCs w:val="20"/>
          <w:lang w:val="en-GB"/>
        </w:rPr>
        <w:t xml:space="preserve">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61E272A" wp14:editId="5DD163F4">
            <wp:extent cx="2457450" cy="141922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F45E7C" wp14:editId="6DD98287">
            <wp:extent cx="2514600" cy="13906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C7159D2" wp14:editId="338FB2F8">
            <wp:extent cx="2352675" cy="1352550"/>
            <wp:effectExtent l="0" t="0" r="9525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E9C94C" w14:textId="23D3D977" w:rsidR="00C16B18" w:rsidRDefault="00C16B18" w:rsidP="00C16B18">
      <w:pPr>
        <w:spacing w:line="360" w:lineRule="auto"/>
        <w:rPr>
          <w:rFonts w:ascii="Times New Roman" w:eastAsiaTheme="minorHAnsi" w:hAnsi="Times New Roman"/>
          <w:szCs w:val="20"/>
          <w:lang w:val="en-GB"/>
        </w:rPr>
      </w:pP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1(d): Mean cha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nges of Arm Circumference  </w:t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    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Figure 1(e): Mean changes of Waist 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Circumference </w:t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    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1(f): Mean changes of Hip Circumference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ab/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</w:t>
      </w:r>
    </w:p>
    <w:p w14:paraId="114A7503" w14:textId="77777777" w:rsidR="009B35A1" w:rsidRPr="009B35A1" w:rsidRDefault="009B35A1" w:rsidP="00C16B18">
      <w:pPr>
        <w:spacing w:line="360" w:lineRule="auto"/>
        <w:rPr>
          <w:rFonts w:ascii="Times New Roman" w:eastAsiaTheme="minorHAnsi" w:hAnsi="Times New Roman"/>
          <w:sz w:val="18"/>
          <w:szCs w:val="18"/>
          <w:lang w:val="en-GB"/>
        </w:rPr>
      </w:pPr>
    </w:p>
    <w:p w14:paraId="2ADC2873" w14:textId="77777777" w:rsidR="00C16B18" w:rsidRPr="00C16B18" w:rsidRDefault="00C16B18" w:rsidP="00C16B18">
      <w:pPr>
        <w:spacing w:line="360" w:lineRule="auto"/>
        <w:rPr>
          <w:rFonts w:ascii="Times New Roman" w:eastAsiaTheme="minorHAnsi" w:hAnsi="Times New Roman"/>
          <w:szCs w:val="20"/>
          <w:lang w:val="en-GB"/>
        </w:rPr>
      </w:pPr>
      <w:r w:rsidRPr="00C16B18">
        <w:rPr>
          <w:rFonts w:ascii="Times New Roman" w:eastAsiaTheme="minorHAnsi" w:hAnsi="Times New Roman"/>
          <w:szCs w:val="20"/>
          <w:lang w:val="en-GB"/>
        </w:rPr>
        <w:t xml:space="preserve">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AD19A3A" wp14:editId="46167D82">
            <wp:extent cx="2533650" cy="135255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7D9C748" wp14:editId="28BEF3F1">
            <wp:extent cx="2438400" cy="1343025"/>
            <wp:effectExtent l="0" t="0" r="0" b="952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C16B18">
        <w:rPr>
          <w:rFonts w:ascii="Times New Roman" w:eastAsiaTheme="minorHAnsi" w:hAnsi="Times New Roman"/>
          <w:szCs w:val="20"/>
          <w:lang w:val="en-GB"/>
        </w:rPr>
        <w:t xml:space="preserve">   </w:t>
      </w:r>
      <w:r w:rsidRPr="00C16B1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0A135C6" wp14:editId="0398C2E0">
            <wp:extent cx="2552700" cy="1323975"/>
            <wp:effectExtent l="0" t="0" r="0" b="952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2F181B" w14:textId="3D9A8FEF" w:rsidR="006C6EBE" w:rsidRPr="009B35A1" w:rsidRDefault="00C16B18" w:rsidP="009B35A1">
      <w:pPr>
        <w:spacing w:line="360" w:lineRule="auto"/>
        <w:rPr>
          <w:rFonts w:ascii="Times New Roman" w:eastAsiaTheme="minorHAnsi" w:hAnsi="Times New Roman"/>
          <w:sz w:val="18"/>
          <w:szCs w:val="18"/>
          <w:lang w:val="en-GB"/>
        </w:rPr>
      </w:pPr>
      <w:r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Figure 1(g): Mean changes of Calf Circumference 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</w:t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      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1(h): Mean c</w:t>
      </w:r>
      <w:r w:rsidR="00A9718E" w:rsidRPr="009B35A1">
        <w:rPr>
          <w:rFonts w:ascii="Times New Roman" w:eastAsiaTheme="minorHAnsi" w:hAnsi="Times New Roman"/>
          <w:sz w:val="18"/>
          <w:szCs w:val="18"/>
          <w:lang w:val="en-GB"/>
        </w:rPr>
        <w:t xml:space="preserve">hanges of Skeletal Muscle Mass  </w:t>
      </w:r>
      <w:r w:rsidR="009B35A1">
        <w:rPr>
          <w:rFonts w:ascii="Times New Roman" w:eastAsiaTheme="minorHAnsi" w:hAnsi="Times New Roman"/>
          <w:sz w:val="18"/>
          <w:szCs w:val="18"/>
          <w:lang w:val="en-GB"/>
        </w:rPr>
        <w:t xml:space="preserve">      </w:t>
      </w:r>
      <w:r w:rsidRPr="009B35A1">
        <w:rPr>
          <w:rFonts w:ascii="Times New Roman" w:eastAsiaTheme="minorHAnsi" w:hAnsi="Times New Roman"/>
          <w:sz w:val="18"/>
          <w:szCs w:val="18"/>
          <w:lang w:val="en-GB"/>
        </w:rPr>
        <w:t>Figure 1(</w:t>
      </w:r>
      <w:proofErr w:type="spellStart"/>
      <w:r w:rsidRPr="009B35A1">
        <w:rPr>
          <w:rFonts w:ascii="Times New Roman" w:eastAsiaTheme="minorHAnsi" w:hAnsi="Times New Roman"/>
          <w:sz w:val="18"/>
          <w:szCs w:val="18"/>
          <w:lang w:val="en-GB"/>
        </w:rPr>
        <w:t>i</w:t>
      </w:r>
      <w:proofErr w:type="spellEnd"/>
      <w:r w:rsidRPr="009B35A1">
        <w:rPr>
          <w:rFonts w:ascii="Times New Roman" w:eastAsiaTheme="minorHAnsi" w:hAnsi="Times New Roman"/>
          <w:sz w:val="18"/>
          <w:szCs w:val="18"/>
          <w:lang w:val="en-GB"/>
        </w:rPr>
        <w:t>): Mean changes of Percentage Body Fat</w:t>
      </w:r>
    </w:p>
    <w:p w14:paraId="35E1517D" w14:textId="77777777" w:rsidR="005260D8" w:rsidRDefault="005260D8" w:rsidP="009B35A1">
      <w:pPr>
        <w:tabs>
          <w:tab w:val="left" w:pos="1125"/>
          <w:tab w:val="left" w:pos="2970"/>
          <w:tab w:val="left" w:pos="4590"/>
        </w:tabs>
        <w:spacing w:line="240" w:lineRule="auto"/>
        <w:rPr>
          <w:rFonts w:ascii="Times New Roman" w:eastAsiaTheme="minorHAnsi" w:hAnsi="Times New Roman"/>
          <w:szCs w:val="20"/>
          <w:lang w:val="en-GB"/>
        </w:rPr>
      </w:pPr>
    </w:p>
    <w:p w14:paraId="70BCA97C" w14:textId="0F471AF1" w:rsidR="00C16B18" w:rsidRPr="009B35A1" w:rsidRDefault="00A9718E" w:rsidP="009B35A1">
      <w:pPr>
        <w:tabs>
          <w:tab w:val="left" w:pos="1125"/>
          <w:tab w:val="left" w:pos="2970"/>
          <w:tab w:val="left" w:pos="4590"/>
        </w:tabs>
        <w:spacing w:line="240" w:lineRule="auto"/>
        <w:rPr>
          <w:rFonts w:ascii="Times New Roman" w:eastAsiaTheme="minorHAnsi" w:hAnsi="Times New Roman"/>
          <w:szCs w:val="20"/>
          <w:lang w:val="en-GB"/>
        </w:rPr>
      </w:pPr>
      <w:r w:rsidRPr="009B35A1">
        <w:rPr>
          <w:rFonts w:ascii="Times New Roman" w:eastAsiaTheme="minorHAnsi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8CBF7" wp14:editId="33358C3C">
                <wp:simplePos x="0" y="0"/>
                <wp:positionH relativeFrom="column">
                  <wp:posOffset>1562100</wp:posOffset>
                </wp:positionH>
                <wp:positionV relativeFrom="paragraph">
                  <wp:posOffset>12065</wp:posOffset>
                </wp:positionV>
                <wp:extent cx="104775" cy="11430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482516" id="Rectangle 39" o:spid="_x0000_s1026" style="position:absolute;margin-left:123pt;margin-top:.9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" fillcolor="#afabab" strokecolor="windowText" strokeweight="1.5pt"/>
            </w:pict>
          </mc:Fallback>
        </mc:AlternateContent>
      </w:r>
      <w:r w:rsidR="00C16B18" w:rsidRPr="009B35A1">
        <w:rPr>
          <w:rFonts w:ascii="Times New Roman" w:eastAsiaTheme="minorHAnsi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1BAE8" wp14:editId="627C1957">
                <wp:simplePos x="0" y="0"/>
                <wp:positionH relativeFrom="column">
                  <wp:posOffset>2390775</wp:posOffset>
                </wp:positionH>
                <wp:positionV relativeFrom="paragraph">
                  <wp:posOffset>31115</wp:posOffset>
                </wp:positionV>
                <wp:extent cx="123825" cy="114300"/>
                <wp:effectExtent l="19050" t="19050" r="47625" b="19050"/>
                <wp:wrapNone/>
                <wp:docPr id="37" name="Isosceles Tri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triangle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F0526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7" o:spid="_x0000_s1026" type="#_x0000_t5" style="position:absolute;margin-left:188.25pt;margin-top:2.4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" fillcolor="#afabab" strokecolor="windowText" strokeweight="1.5pt"/>
            </w:pict>
          </mc:Fallback>
        </mc:AlternateContent>
      </w:r>
      <w:r w:rsidR="00C16B18" w:rsidRPr="009B35A1">
        <w:rPr>
          <w:rFonts w:ascii="Times New Roman" w:eastAsiaTheme="minorHAnsi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0E40" wp14:editId="67607973">
                <wp:simplePos x="0" y="0"/>
                <wp:positionH relativeFrom="column">
                  <wp:posOffset>514350</wp:posOffset>
                </wp:positionH>
                <wp:positionV relativeFrom="paragraph">
                  <wp:posOffset>40640</wp:posOffset>
                </wp:positionV>
                <wp:extent cx="123825" cy="104775"/>
                <wp:effectExtent l="19050" t="19050" r="28575" b="47625"/>
                <wp:wrapNone/>
                <wp:docPr id="38" name="Diamon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diamond">
                          <a:avLst/>
                        </a:prstGeom>
                        <a:solidFill>
                          <a:srgbClr val="44546A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E525ED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8" o:spid="_x0000_s1026" type="#_x0000_t4" style="position:absolute;margin-left:40.5pt;margin-top:3.2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" fillcolor="#44546a" strokecolor="windowText" strokeweight="1.5pt"/>
            </w:pict>
          </mc:Fallback>
        </mc:AlternateContent>
      </w:r>
      <w:r w:rsidR="00C16B18" w:rsidRPr="009B35A1">
        <w:rPr>
          <w:rFonts w:ascii="Times New Roman" w:eastAsiaTheme="minorHAnsi" w:hAnsi="Times New Roman"/>
          <w:szCs w:val="20"/>
          <w:lang w:val="en-GB"/>
        </w:rPr>
        <w:t xml:space="preserve">Legend:  </w:t>
      </w:r>
      <w:r w:rsidR="00C16B18" w:rsidRPr="009B35A1">
        <w:rPr>
          <w:rFonts w:ascii="Times New Roman" w:eastAsiaTheme="minorHAnsi" w:hAnsi="Times New Roman"/>
          <w:szCs w:val="20"/>
          <w:lang w:val="en-GB"/>
        </w:rPr>
        <w:tab/>
      </w:r>
      <w:r w:rsidR="00BD1F51" w:rsidRPr="009B35A1">
        <w:rPr>
          <w:rFonts w:ascii="Times New Roman" w:eastAsiaTheme="minorHAnsi" w:hAnsi="Times New Roman"/>
          <w:szCs w:val="20"/>
          <w:lang w:val="en-GB"/>
        </w:rPr>
        <w:t>Men non-</w:t>
      </w:r>
      <w:r w:rsidR="00C16B18" w:rsidRPr="009B35A1">
        <w:rPr>
          <w:rFonts w:ascii="Times New Roman" w:eastAsiaTheme="minorHAnsi" w:hAnsi="Times New Roman"/>
          <w:szCs w:val="20"/>
          <w:lang w:val="en-GB"/>
        </w:rPr>
        <w:t xml:space="preserve">MCI        Men MCI         </w:t>
      </w:r>
      <w:r w:rsidR="00BD1F51" w:rsidRPr="009B35A1">
        <w:rPr>
          <w:rFonts w:ascii="Times New Roman" w:eastAsiaTheme="minorHAnsi" w:hAnsi="Times New Roman"/>
          <w:szCs w:val="20"/>
          <w:lang w:val="en-GB"/>
        </w:rPr>
        <w:t>Women non-</w:t>
      </w:r>
      <w:proofErr w:type="gramStart"/>
      <w:r w:rsidR="00C16B18" w:rsidRPr="009B35A1">
        <w:rPr>
          <w:rFonts w:ascii="Times New Roman" w:eastAsiaTheme="minorHAnsi" w:hAnsi="Times New Roman"/>
          <w:szCs w:val="20"/>
          <w:lang w:val="en-GB"/>
        </w:rPr>
        <w:t xml:space="preserve">MCI  </w:t>
      </w:r>
      <w:r w:rsidR="00C16B18" w:rsidRPr="009B35A1">
        <w:rPr>
          <w:rFonts w:ascii="Times New Roman" w:eastAsiaTheme="minorHAnsi" w:hAnsi="Times New Roman"/>
          <w:b/>
          <w:szCs w:val="20"/>
          <w:lang w:val="en-GB"/>
        </w:rPr>
        <w:t>X</w:t>
      </w:r>
      <w:proofErr w:type="gramEnd"/>
      <w:r w:rsidR="00C16B18" w:rsidRPr="009B35A1">
        <w:rPr>
          <w:rFonts w:ascii="Times New Roman" w:eastAsiaTheme="minorHAnsi" w:hAnsi="Times New Roman"/>
          <w:b/>
          <w:szCs w:val="20"/>
          <w:lang w:val="en-GB"/>
        </w:rPr>
        <w:t xml:space="preserve">  </w:t>
      </w:r>
      <w:r w:rsidR="00C16B18" w:rsidRPr="009B35A1">
        <w:rPr>
          <w:rFonts w:ascii="Times New Roman" w:eastAsiaTheme="minorHAnsi" w:hAnsi="Times New Roman"/>
          <w:szCs w:val="20"/>
          <w:lang w:val="en-GB"/>
        </w:rPr>
        <w:t>Women MCI</w:t>
      </w:r>
    </w:p>
    <w:p w14:paraId="143AC9A5" w14:textId="052DEE95" w:rsidR="002715DF" w:rsidRPr="00BD594E" w:rsidRDefault="00C16B18" w:rsidP="009B35A1">
      <w:pPr>
        <w:spacing w:line="240" w:lineRule="auto"/>
        <w:rPr>
          <w:rFonts w:ascii="Times New Roman" w:eastAsiaTheme="minorHAnsi" w:hAnsi="Times New Roman"/>
          <w:sz w:val="22"/>
          <w:szCs w:val="22"/>
        </w:rPr>
      </w:pPr>
      <w:r w:rsidRPr="00BD594E">
        <w:rPr>
          <w:rFonts w:ascii="Times New Roman" w:eastAsiaTheme="minorHAnsi" w:hAnsi="Times New Roman"/>
          <w:sz w:val="22"/>
          <w:szCs w:val="22"/>
          <w:lang w:val="en-GB"/>
        </w:rPr>
        <w:t>Figure 1(a) to 1(</w:t>
      </w:r>
      <w:proofErr w:type="spellStart"/>
      <w:r w:rsidRPr="00BD594E">
        <w:rPr>
          <w:rFonts w:ascii="Times New Roman" w:eastAsiaTheme="minorHAnsi" w:hAnsi="Times New Roman"/>
          <w:sz w:val="22"/>
          <w:szCs w:val="22"/>
          <w:lang w:val="en-GB"/>
        </w:rPr>
        <w:t>i</w:t>
      </w:r>
      <w:proofErr w:type="spellEnd"/>
      <w:r w:rsidRPr="00BD594E">
        <w:rPr>
          <w:rFonts w:ascii="Times New Roman" w:eastAsiaTheme="minorHAnsi" w:hAnsi="Times New Roman"/>
          <w:sz w:val="22"/>
          <w:szCs w:val="22"/>
          <w:lang w:val="en-GB"/>
        </w:rPr>
        <w:t xml:space="preserve">) </w:t>
      </w:r>
      <w:r w:rsidRPr="00BD594E">
        <w:rPr>
          <w:rFonts w:ascii="Times New Roman" w:eastAsiaTheme="minorHAnsi" w:hAnsi="Times New Roman"/>
          <w:sz w:val="22"/>
          <w:szCs w:val="22"/>
        </w:rPr>
        <w:t>Mean (SD) Changes for Anthr</w:t>
      </w:r>
      <w:bookmarkStart w:id="0" w:name="_GoBack"/>
      <w:bookmarkEnd w:id="0"/>
      <w:r w:rsidRPr="00BD594E">
        <w:rPr>
          <w:rFonts w:ascii="Times New Roman" w:eastAsiaTheme="minorHAnsi" w:hAnsi="Times New Roman"/>
          <w:sz w:val="22"/>
          <w:szCs w:val="22"/>
        </w:rPr>
        <w:t>opometry Parameters based on Gender and Cognition Status over 36 months.</w:t>
      </w:r>
    </w:p>
    <w:sectPr w:rsidR="002715DF" w:rsidRPr="00BD594E" w:rsidSect="00AB589B">
      <w:headerReference w:type="default" r:id="rId16"/>
      <w:pgSz w:w="15840" w:h="12240" w:orient="landscape"/>
      <w:pgMar w:top="1440" w:right="1699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61DE" w14:textId="77777777" w:rsidR="007C4C39" w:rsidRDefault="007C4C39" w:rsidP="00C16B18">
      <w:pPr>
        <w:spacing w:line="240" w:lineRule="auto"/>
      </w:pPr>
      <w:r>
        <w:separator/>
      </w:r>
    </w:p>
  </w:endnote>
  <w:endnote w:type="continuationSeparator" w:id="0">
    <w:p w14:paraId="222AA880" w14:textId="77777777" w:rsidR="007C4C39" w:rsidRDefault="007C4C39" w:rsidP="00C16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E740" w14:textId="77777777" w:rsidR="007C4C39" w:rsidRDefault="007C4C39" w:rsidP="00C16B18">
      <w:pPr>
        <w:spacing w:line="240" w:lineRule="auto"/>
      </w:pPr>
      <w:r>
        <w:separator/>
      </w:r>
    </w:p>
  </w:footnote>
  <w:footnote w:type="continuationSeparator" w:id="0">
    <w:p w14:paraId="1B9CE0D8" w14:textId="77777777" w:rsidR="007C4C39" w:rsidRDefault="007C4C39" w:rsidP="00C16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795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84548A" w14:textId="22352E21" w:rsidR="00C16B18" w:rsidRDefault="007C4C39" w:rsidP="00EF0F57">
        <w:pPr>
          <w:pStyle w:val="Header"/>
        </w:pPr>
      </w:p>
    </w:sdtContent>
  </w:sdt>
  <w:p w14:paraId="76AC0513" w14:textId="77777777" w:rsidR="00C16B18" w:rsidRDefault="00C16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18"/>
    <w:rsid w:val="000B4E18"/>
    <w:rsid w:val="000E1443"/>
    <w:rsid w:val="001610D3"/>
    <w:rsid w:val="00176FA4"/>
    <w:rsid w:val="00235489"/>
    <w:rsid w:val="00467F0E"/>
    <w:rsid w:val="005260D8"/>
    <w:rsid w:val="005E5684"/>
    <w:rsid w:val="006C6EBE"/>
    <w:rsid w:val="00763407"/>
    <w:rsid w:val="007C4C39"/>
    <w:rsid w:val="00840682"/>
    <w:rsid w:val="008526B6"/>
    <w:rsid w:val="009022E6"/>
    <w:rsid w:val="009B35A1"/>
    <w:rsid w:val="00A9718E"/>
    <w:rsid w:val="00A97EB0"/>
    <w:rsid w:val="00AB589B"/>
    <w:rsid w:val="00B161A3"/>
    <w:rsid w:val="00B70F2F"/>
    <w:rsid w:val="00B96F45"/>
    <w:rsid w:val="00BD1F51"/>
    <w:rsid w:val="00BD594E"/>
    <w:rsid w:val="00BD79A3"/>
    <w:rsid w:val="00C16B18"/>
    <w:rsid w:val="00DC4249"/>
    <w:rsid w:val="00E24549"/>
    <w:rsid w:val="00EB7C34"/>
    <w:rsid w:val="00EC4AC2"/>
    <w:rsid w:val="00EF0F57"/>
    <w:rsid w:val="00F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BE9FB"/>
  <w15:chartTrackingRefBased/>
  <w15:docId w15:val="{FB26B5F6-39CE-4C72-A141-5BC2D6F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B18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16B18"/>
  </w:style>
  <w:style w:type="paragraph" w:styleId="Header">
    <w:name w:val="header"/>
    <w:basedOn w:val="Normal"/>
    <w:link w:val="HeaderChar"/>
    <w:uiPriority w:val="99"/>
    <w:unhideWhenUsed/>
    <w:rsid w:val="00C16B1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18"/>
  </w:style>
  <w:style w:type="paragraph" w:styleId="Footer">
    <w:name w:val="footer"/>
    <w:basedOn w:val="Normal"/>
    <w:link w:val="FooterChar"/>
    <w:uiPriority w:val="99"/>
    <w:unhideWhenUsed/>
    <w:rsid w:val="00C16B1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dPt>
            <c:idx val="0"/>
            <c:marker>
              <c:symbol val="diamond"/>
              <c:size val="6"/>
              <c:spPr>
                <a:solidFill>
                  <a:schemeClr val="dk1">
                    <a:tint val="88500"/>
                  </a:schemeClr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spPr>
              <a:ln w="190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93E-4158-B177-C993B894248B}"/>
              </c:ext>
            </c:extLst>
          </c:dPt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64.7</c:v>
                </c:pt>
                <c:pt idx="1">
                  <c:v>64.7</c:v>
                </c:pt>
                <c:pt idx="2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3E-4158-B177-C993B894248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64.599999999999994</c:v>
                </c:pt>
                <c:pt idx="1">
                  <c:v>64.8</c:v>
                </c:pt>
                <c:pt idx="2">
                  <c:v>63.6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93E-4158-B177-C993B894248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57.4</c:v>
                </c:pt>
                <c:pt idx="1">
                  <c:v>57.7</c:v>
                </c:pt>
                <c:pt idx="2">
                  <c:v>56.7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93E-4158-B177-C993B894248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58</c:v>
                </c:pt>
                <c:pt idx="1">
                  <c:v>57.6</c:v>
                </c:pt>
                <c:pt idx="2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93E-4158-B177-C993B8942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51072"/>
        <c:axId val="-712147808"/>
      </c:lineChart>
      <c:catAx>
        <c:axId val="-71215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7808"/>
        <c:crosses val="autoZero"/>
        <c:auto val="1"/>
        <c:lblAlgn val="ctr"/>
        <c:lblOffset val="100"/>
        <c:noMultiLvlLbl val="0"/>
      </c:catAx>
      <c:valAx>
        <c:axId val="-712147808"/>
        <c:scaling>
          <c:orientation val="minMax"/>
          <c:min val="5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5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062412652963835"/>
          <c:y val="7.407407407407407E-2"/>
          <c:w val="0.75175682585131409"/>
          <c:h val="0.7419072615923009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685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155.9</c:v>
                </c:pt>
                <c:pt idx="1">
                  <c:v>155.4</c:v>
                </c:pt>
                <c:pt idx="2">
                  <c:v>155.1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A0-4A36-B7E8-12CE10588B0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157.5</c:v>
                </c:pt>
                <c:pt idx="1">
                  <c:v>156.69999999999999</c:v>
                </c:pt>
                <c:pt idx="2">
                  <c:v>156.4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A0-4A36-B7E8-12CE10588B0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155.69999999999999</c:v>
                </c:pt>
                <c:pt idx="1">
                  <c:v>155.30000000000001</c:v>
                </c:pt>
                <c:pt idx="2">
                  <c:v>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A0-4A36-B7E8-12CE10588B0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155.9</c:v>
                </c:pt>
                <c:pt idx="1">
                  <c:v>155.5</c:v>
                </c:pt>
                <c:pt idx="2">
                  <c:v>155.30000000000001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DA0-4A36-B7E8-12CE10588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50528"/>
        <c:axId val="-712149984"/>
      </c:lineChart>
      <c:catAx>
        <c:axId val="-71215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9984"/>
        <c:crosses val="autoZero"/>
        <c:auto val="1"/>
        <c:lblAlgn val="ctr"/>
        <c:lblOffset val="100"/>
        <c:noMultiLvlLbl val="0"/>
      </c:catAx>
      <c:valAx>
        <c:axId val="-712149984"/>
        <c:scaling>
          <c:orientation val="minMax"/>
          <c:min val="15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5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534305695009599"/>
          <c:y val="7.2607260726072612E-2"/>
          <c:w val="0.78543994081276758"/>
          <c:h val="0.727216028689483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26.9</c:v>
                </c:pt>
                <c:pt idx="1">
                  <c:v>27</c:v>
                </c:pt>
                <c:pt idx="2">
                  <c:v>26.8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EE-41B4-8823-12701B6FB9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26.2</c:v>
                </c:pt>
                <c:pt idx="1">
                  <c:v>26.6</c:v>
                </c:pt>
                <c:pt idx="2">
                  <c:v>26.2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EE-41B4-8823-12701B6FB9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23.9</c:v>
                </c:pt>
                <c:pt idx="1">
                  <c:v>24.1</c:v>
                </c:pt>
                <c:pt idx="2">
                  <c:v>23.8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EE-41B4-8823-12701B6FB96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24.1</c:v>
                </c:pt>
                <c:pt idx="1">
                  <c:v>24.1</c:v>
                </c:pt>
                <c:pt idx="2">
                  <c:v>23.9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DEE-41B4-8823-12701B6FB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47264"/>
        <c:axId val="-712146720"/>
      </c:lineChart>
      <c:catAx>
        <c:axId val="-71214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6720"/>
        <c:crosses val="autoZero"/>
        <c:auto val="1"/>
        <c:lblAlgn val="ctr"/>
        <c:lblOffset val="100"/>
        <c:noMultiLvlLbl val="0"/>
      </c:catAx>
      <c:valAx>
        <c:axId val="-7121467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kg/m2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1214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592952043785228"/>
          <c:y val="7.1895424836601302E-2"/>
          <c:w val="0.75401371340210377"/>
          <c:h val="0.7364263290618084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28.8</c:v>
                </c:pt>
                <c:pt idx="1">
                  <c:v>28.1</c:v>
                </c:pt>
                <c:pt idx="2">
                  <c:v>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25-4B6A-80DA-35526F6C14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28.6</c:v>
                </c:pt>
                <c:pt idx="1">
                  <c:v>27.9</c:v>
                </c:pt>
                <c:pt idx="2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25-4B6A-80DA-35526F6C14A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28.3</c:v>
                </c:pt>
                <c:pt idx="1">
                  <c:v>27.7</c:v>
                </c:pt>
                <c:pt idx="2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25-4B6A-80DA-35526F6C14A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28.4</c:v>
                </c:pt>
                <c:pt idx="1">
                  <c:v>27.8</c:v>
                </c:pt>
                <c:pt idx="2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25-4B6A-80DA-35526F6C1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498944"/>
        <c:axId val="-789498400"/>
      </c:lineChart>
      <c:catAx>
        <c:axId val="-78949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8400"/>
        <c:crosses val="autoZero"/>
        <c:auto val="1"/>
        <c:lblAlgn val="ctr"/>
        <c:lblOffset val="100"/>
        <c:noMultiLvlLbl val="0"/>
      </c:catAx>
      <c:valAx>
        <c:axId val="-789498400"/>
        <c:scaling>
          <c:orientation val="minMax"/>
          <c:min val="26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0">
                    <a:solidFill>
                      <a:sysClr val="windowText" lastClr="000000"/>
                    </a:solidFill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8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13910761154854"/>
          <c:y val="7.2249589490968796E-2"/>
          <c:w val="0.79024178795832334"/>
          <c:h val="0.7351279365941326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89</c:v>
                </c:pt>
                <c:pt idx="1">
                  <c:v>86.7</c:v>
                </c:pt>
                <c:pt idx="2">
                  <c:v>84.9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1-4329-B1E5-76507307EDD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88.6</c:v>
                </c:pt>
                <c:pt idx="1">
                  <c:v>84.6</c:v>
                </c:pt>
                <c:pt idx="2">
                  <c:v>83.8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1-4329-B1E5-76507307EDD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86.3</c:v>
                </c:pt>
                <c:pt idx="1">
                  <c:v>82.7</c:v>
                </c:pt>
                <c:pt idx="2">
                  <c:v>79.900000000000006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1-4329-B1E5-76507307EDD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86.7</c:v>
                </c:pt>
                <c:pt idx="1">
                  <c:v>83</c:v>
                </c:pt>
                <c:pt idx="2">
                  <c:v>81.400000000000006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81-4329-B1E5-76507307E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503840"/>
        <c:axId val="-789497856"/>
      </c:lineChart>
      <c:catAx>
        <c:axId val="-78950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7856"/>
        <c:crosses val="autoZero"/>
        <c:auto val="1"/>
        <c:lblAlgn val="ctr"/>
        <c:lblOffset val="100"/>
        <c:noMultiLvlLbl val="0"/>
      </c:catAx>
      <c:valAx>
        <c:axId val="-789497856"/>
        <c:scaling>
          <c:orientation val="minMax"/>
          <c:min val="78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50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53584749274761"/>
          <c:y val="7.1895424836601302E-2"/>
          <c:w val="0.78721853847216461"/>
          <c:h val="0.7494982244866450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95.1</c:v>
                </c:pt>
                <c:pt idx="1">
                  <c:v>93.4</c:v>
                </c:pt>
                <c:pt idx="2">
                  <c:v>92.4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EB-4886-B061-65BD845FD9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95.1</c:v>
                </c:pt>
                <c:pt idx="1">
                  <c:v>93</c:v>
                </c:pt>
                <c:pt idx="2">
                  <c:v>91.9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EB-4886-B061-65BD845FD9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97.1</c:v>
                </c:pt>
                <c:pt idx="1">
                  <c:v>95</c:v>
                </c:pt>
                <c:pt idx="2">
                  <c:v>94.8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EB-4886-B061-65BD845FD9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98</c:v>
                </c:pt>
                <c:pt idx="1">
                  <c:v>95.4</c:v>
                </c:pt>
                <c:pt idx="2">
                  <c:v>95.4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EB-4886-B061-65BD845FD9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497312"/>
        <c:axId val="-789496768"/>
      </c:lineChart>
      <c:catAx>
        <c:axId val="-78949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6768"/>
        <c:crosses val="autoZero"/>
        <c:auto val="1"/>
        <c:lblAlgn val="ctr"/>
        <c:lblOffset val="100"/>
        <c:noMultiLvlLbl val="0"/>
      </c:catAx>
      <c:valAx>
        <c:axId val="-789496768"/>
        <c:scaling>
          <c:orientation val="minMax"/>
          <c:min val="9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559350729622962"/>
          <c:y val="7.0512820512820512E-2"/>
          <c:w val="0.76434960988238243"/>
          <c:h val="0.7479053099131840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34</c:v>
                </c:pt>
                <c:pt idx="1">
                  <c:v>33.799999999999997</c:v>
                </c:pt>
                <c:pt idx="2">
                  <c:v>33.6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AF-4C48-B84C-F4D5E55C7A9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34.200000000000003</c:v>
                </c:pt>
                <c:pt idx="1">
                  <c:v>33.9</c:v>
                </c:pt>
                <c:pt idx="2">
                  <c:v>33.5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AF-4C48-B84C-F4D5E55C7A9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33</c:v>
                </c:pt>
                <c:pt idx="1">
                  <c:v>32.700000000000003</c:v>
                </c:pt>
                <c:pt idx="2">
                  <c:v>32.5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AF-4C48-B84C-F4D5E55C7A9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33.200000000000003</c:v>
                </c:pt>
                <c:pt idx="1">
                  <c:v>32.9</c:v>
                </c:pt>
                <c:pt idx="2">
                  <c:v>32.5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4AF-4C48-B84C-F4D5E55C7A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502208"/>
        <c:axId val="-526028080"/>
      </c:lineChart>
      <c:catAx>
        <c:axId val="-78950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26028080"/>
        <c:crosses val="autoZero"/>
        <c:auto val="1"/>
        <c:lblAlgn val="ctr"/>
        <c:lblOffset val="100"/>
        <c:noMultiLvlLbl val="0"/>
      </c:catAx>
      <c:valAx>
        <c:axId val="-526028080"/>
        <c:scaling>
          <c:orientation val="minMax"/>
          <c:min val="3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50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131676722227902"/>
          <c:y val="7.0512820512820512E-2"/>
          <c:w val="0.80106418515867339"/>
          <c:h val="0.7543155663234403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22.2</c:v>
                </c:pt>
                <c:pt idx="1">
                  <c:v>21.6</c:v>
                </c:pt>
                <c:pt idx="2">
                  <c:v>17.8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A3-48A6-87F3-F7920CB4A06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23</c:v>
                </c:pt>
                <c:pt idx="1">
                  <c:v>22.7</c:v>
                </c:pt>
                <c:pt idx="2">
                  <c:v>18.3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A3-48A6-87F3-F7920CB4A06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16.8</c:v>
                </c:pt>
                <c:pt idx="1">
                  <c:v>16.399999999999999</c:v>
                </c:pt>
                <c:pt idx="2">
                  <c:v>13.6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A3-48A6-87F3-F7920CB4A06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17.100000000000001</c:v>
                </c:pt>
                <c:pt idx="1">
                  <c:v>16.8</c:v>
                </c:pt>
                <c:pt idx="2">
                  <c:v>13.9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A3-48A6-87F3-F7920CB4A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26026992"/>
        <c:axId val="-526026448"/>
      </c:lineChart>
      <c:catAx>
        <c:axId val="-52602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26026448"/>
        <c:crosses val="autoZero"/>
        <c:auto val="1"/>
        <c:lblAlgn val="ctr"/>
        <c:lblOffset val="100"/>
        <c:noMultiLvlLbl val="0"/>
      </c:catAx>
      <c:valAx>
        <c:axId val="-526026448"/>
        <c:scaling>
          <c:orientation val="minMax"/>
          <c:min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2602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68946605554903"/>
          <c:y val="7.2607260726072612E-2"/>
          <c:w val="0.8010651467074078"/>
          <c:h val="0.7470180088875029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635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35.4</c:v>
                </c:pt>
                <c:pt idx="1">
                  <c:v>33.9</c:v>
                </c:pt>
                <c:pt idx="2">
                  <c:v>47.2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4B-4E50-8684-59F0E33C608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32.299999999999997</c:v>
                </c:pt>
                <c:pt idx="1">
                  <c:v>31.2</c:v>
                </c:pt>
                <c:pt idx="2">
                  <c:v>45.5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4B-4E50-8684-59F0E33C608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42.9</c:v>
                </c:pt>
                <c:pt idx="1">
                  <c:v>42.6</c:v>
                </c:pt>
                <c:pt idx="2">
                  <c:v>52.4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34B-4E50-8684-59F0E33C608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43.1</c:v>
                </c:pt>
                <c:pt idx="1">
                  <c:v>41.8</c:v>
                </c:pt>
                <c:pt idx="2">
                  <c:v>52.7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34B-4E50-8684-59F0E33C6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26028624"/>
        <c:axId val="-526025360"/>
      </c:lineChart>
      <c:catAx>
        <c:axId val="-52602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26025360"/>
        <c:crosses val="autoZero"/>
        <c:auto val="1"/>
        <c:lblAlgn val="ctr"/>
        <c:lblOffset val="100"/>
        <c:noMultiLvlLbl val="0"/>
      </c:catAx>
      <c:valAx>
        <c:axId val="-526025360"/>
        <c:scaling>
          <c:orientation val="minMax"/>
          <c:min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2602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F232-6B6C-45D2-A180-EA891D60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Rajwinder</dc:creator>
  <cp:keywords/>
  <dc:description/>
  <cp:lastModifiedBy>Rajwinder</cp:lastModifiedBy>
  <cp:revision>2</cp:revision>
  <cp:lastPrinted>2020-07-02T12:57:00Z</cp:lastPrinted>
  <dcterms:created xsi:type="dcterms:W3CDTF">2021-08-09T11:43:00Z</dcterms:created>
  <dcterms:modified xsi:type="dcterms:W3CDTF">2021-08-09T11:43:00Z</dcterms:modified>
</cp:coreProperties>
</file>