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1C79" w14:textId="77777777" w:rsidR="00943CA3" w:rsidRPr="00943CA3" w:rsidRDefault="00943CA3" w:rsidP="00943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CA3">
        <w:rPr>
          <w:rFonts w:ascii="Times New Roman" w:hAnsi="Times New Roman" w:cs="Times New Roman"/>
          <w:sz w:val="24"/>
          <w:szCs w:val="24"/>
        </w:rPr>
        <w:t>Depression among Adolescents: A Review of Beck’s Cognitive Behaviour Theory</w:t>
      </w:r>
    </w:p>
    <w:p w14:paraId="488C8F60" w14:textId="1B3F184A" w:rsidR="003168F7" w:rsidRPr="00943CA3" w:rsidRDefault="00943CA3" w:rsidP="00943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C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43CA3">
        <w:rPr>
          <w:rFonts w:ascii="Times New Roman" w:hAnsi="Times New Roman" w:cs="Times New Roman"/>
          <w:sz w:val="24"/>
          <w:szCs w:val="24"/>
        </w:rPr>
        <w:t>Kemurungan</w:t>
      </w:r>
      <w:proofErr w:type="spellEnd"/>
      <w:r w:rsidRPr="0094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C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4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CA3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94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CA3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943C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3CA3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94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CA3">
        <w:rPr>
          <w:rFonts w:ascii="Times New Roman" w:hAnsi="Times New Roman" w:cs="Times New Roman"/>
          <w:sz w:val="24"/>
          <w:szCs w:val="24"/>
        </w:rPr>
        <w:t>terhafap</w:t>
      </w:r>
      <w:proofErr w:type="spellEnd"/>
      <w:r w:rsidRPr="0094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CA3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4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CA3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94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CA3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94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CA3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943CA3">
        <w:rPr>
          <w:rFonts w:ascii="Times New Roman" w:hAnsi="Times New Roman" w:cs="Times New Roman"/>
          <w:sz w:val="24"/>
          <w:szCs w:val="24"/>
        </w:rPr>
        <w:t xml:space="preserve"> Beck)</w:t>
      </w:r>
    </w:p>
    <w:p w14:paraId="1215062D" w14:textId="77777777" w:rsidR="00943CA3" w:rsidRDefault="00943CA3">
      <w:pPr>
        <w:rPr>
          <w:rFonts w:ascii="Times New Roman" w:hAnsi="Times New Roman" w:cs="Times New Roman"/>
          <w:sz w:val="24"/>
          <w:szCs w:val="24"/>
        </w:rPr>
      </w:pPr>
    </w:p>
    <w:p w14:paraId="076DA242" w14:textId="77777777" w:rsidR="00943CA3" w:rsidRDefault="00943CA3">
      <w:pPr>
        <w:rPr>
          <w:rFonts w:ascii="Times New Roman" w:hAnsi="Times New Roman" w:cs="Times New Roman"/>
          <w:sz w:val="24"/>
          <w:szCs w:val="24"/>
        </w:rPr>
      </w:pPr>
    </w:p>
    <w:p w14:paraId="24685989" w14:textId="4B9AA9B7" w:rsidR="008877D9" w:rsidRPr="008877D9" w:rsidRDefault="008877D9">
      <w:pPr>
        <w:rPr>
          <w:rFonts w:ascii="Times New Roman" w:hAnsi="Times New Roman" w:cs="Times New Roman"/>
          <w:sz w:val="24"/>
          <w:szCs w:val="24"/>
        </w:rPr>
      </w:pPr>
      <w:r w:rsidRPr="008877D9">
        <w:rPr>
          <w:rFonts w:ascii="Times New Roman" w:hAnsi="Times New Roman" w:cs="Times New Roman"/>
          <w:sz w:val="24"/>
          <w:szCs w:val="24"/>
        </w:rPr>
        <w:t>Figures and Tables</w:t>
      </w:r>
    </w:p>
    <w:p w14:paraId="653127E7" w14:textId="77777777" w:rsidR="008877D9" w:rsidRDefault="008877D9" w:rsidP="008877D9">
      <w:pPr>
        <w:pStyle w:val="BodyText"/>
        <w:spacing w:line="480" w:lineRule="auto"/>
        <w:jc w:val="center"/>
        <w:rPr>
          <w:lang w:val="en-US"/>
        </w:rPr>
      </w:pPr>
      <w:r w:rsidRPr="00695EEE">
        <w:rPr>
          <w:noProof/>
          <w:lang w:eastAsia="en-MY"/>
        </w:rPr>
        <w:drawing>
          <wp:inline distT="0" distB="0" distL="0" distR="0" wp14:anchorId="61BBECE0" wp14:editId="017B298A">
            <wp:extent cx="4400550" cy="12000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2" t="1134" r="5924" b="87590"/>
                    <a:stretch/>
                  </pic:blipFill>
                  <pic:spPr bwMode="auto">
                    <a:xfrm>
                      <a:off x="0" y="0"/>
                      <a:ext cx="4438733" cy="121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4BF4E" w14:textId="77777777" w:rsidR="008877D9" w:rsidRPr="00F80054" w:rsidRDefault="008877D9" w:rsidP="008877D9">
      <w:pPr>
        <w:pStyle w:val="Figure"/>
        <w:spacing w:line="480" w:lineRule="auto"/>
        <w:rPr>
          <w:lang w:val="en-US"/>
        </w:rPr>
      </w:pPr>
      <w:r w:rsidRPr="005905CA">
        <w:rPr>
          <w:b/>
          <w:lang w:val="en-US"/>
        </w:rPr>
        <w:t>Fig</w:t>
      </w:r>
      <w:r>
        <w:rPr>
          <w:b/>
          <w:lang w:val="en-US"/>
        </w:rPr>
        <w:t xml:space="preserve">ure 1. </w:t>
      </w:r>
      <w:r w:rsidRPr="00695EEE">
        <w:rPr>
          <w:lang w:val="en-US"/>
        </w:rPr>
        <w:t>Beck’s cognitive triad</w:t>
      </w:r>
      <w:r w:rsidRPr="005905CA">
        <w:rPr>
          <w:lang w:val="en-US"/>
        </w:rPr>
        <w:t>.</w:t>
      </w:r>
      <w:r>
        <w:rPr>
          <w:lang w:val="en-US"/>
        </w:rPr>
        <w:t xml:space="preserve"> (Source: from </w:t>
      </w:r>
      <w:r w:rsidRPr="00695EEE">
        <w:rPr>
          <w:lang w:val="en-US"/>
        </w:rPr>
        <w:t>Beck, 1976</w:t>
      </w:r>
      <w:r>
        <w:rPr>
          <w:lang w:val="en-US"/>
        </w:rPr>
        <w:t>)</w:t>
      </w:r>
    </w:p>
    <w:p w14:paraId="61D5E9DD" w14:textId="53E90E4D" w:rsidR="008877D9" w:rsidRDefault="008877D9"/>
    <w:p w14:paraId="151628AF" w14:textId="77777777" w:rsidR="008877D9" w:rsidRPr="00467E99" w:rsidRDefault="008877D9" w:rsidP="008877D9">
      <w:pPr>
        <w:spacing w:line="480" w:lineRule="auto"/>
        <w:jc w:val="center"/>
        <w:rPr>
          <w:lang w:val="en-US"/>
        </w:rPr>
      </w:pPr>
      <w:r w:rsidRPr="00A63B0A">
        <w:rPr>
          <w:noProof/>
          <w:lang w:eastAsia="en-MY"/>
        </w:rPr>
        <w:drawing>
          <wp:inline distT="0" distB="0" distL="0" distR="0" wp14:anchorId="03BB2977" wp14:editId="3E326577">
            <wp:extent cx="5060950" cy="41186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8"/>
                    <a:stretch/>
                  </pic:blipFill>
                  <pic:spPr bwMode="auto">
                    <a:xfrm>
                      <a:off x="0" y="0"/>
                      <a:ext cx="506095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3853D" w14:textId="77777777" w:rsidR="008877D9" w:rsidRPr="00F80054" w:rsidRDefault="008877D9" w:rsidP="008877D9">
      <w:pPr>
        <w:pStyle w:val="Figure"/>
        <w:spacing w:line="480" w:lineRule="auto"/>
        <w:rPr>
          <w:lang w:val="en-US"/>
        </w:rPr>
      </w:pPr>
      <w:r w:rsidRPr="005905CA">
        <w:rPr>
          <w:b/>
          <w:lang w:val="en-US"/>
        </w:rPr>
        <w:t>Fig</w:t>
      </w:r>
      <w:r>
        <w:rPr>
          <w:b/>
          <w:lang w:val="en-US"/>
        </w:rPr>
        <w:t xml:space="preserve">ure 2. </w:t>
      </w:r>
      <w:r w:rsidRPr="00A63B0A">
        <w:rPr>
          <w:lang w:val="en-US"/>
        </w:rPr>
        <w:t>The cognitive model of depression</w:t>
      </w:r>
      <w:r w:rsidRPr="005905CA">
        <w:rPr>
          <w:lang w:val="en-US"/>
        </w:rPr>
        <w:t>.</w:t>
      </w:r>
      <w:r>
        <w:rPr>
          <w:lang w:val="en-US"/>
        </w:rPr>
        <w:t xml:space="preserve"> (Source: from </w:t>
      </w:r>
      <w:r w:rsidRPr="00695EEE">
        <w:rPr>
          <w:lang w:val="en-US"/>
        </w:rPr>
        <w:t>Beck, 197</w:t>
      </w:r>
      <w:r>
        <w:rPr>
          <w:lang w:val="en-US"/>
        </w:rPr>
        <w:t>9)</w:t>
      </w:r>
    </w:p>
    <w:p w14:paraId="2ED68EB8" w14:textId="67975920" w:rsidR="008877D9" w:rsidRDefault="008877D9"/>
    <w:p w14:paraId="34431D4F" w14:textId="0DC81CC5" w:rsidR="008877D9" w:rsidRDefault="008877D9"/>
    <w:p w14:paraId="0D808227" w14:textId="77777777" w:rsidR="008877D9" w:rsidRDefault="008877D9" w:rsidP="008877D9">
      <w:pPr>
        <w:pStyle w:val="Tablecaption"/>
        <w:spacing w:line="480" w:lineRule="auto"/>
      </w:pPr>
      <w:r w:rsidRPr="00092B2F">
        <w:rPr>
          <w:b/>
          <w:bCs/>
        </w:rPr>
        <w:t>Table 1.</w:t>
      </w:r>
      <w:r w:rsidRPr="00092B2F">
        <w:t xml:space="preserve"> </w:t>
      </w:r>
      <w:r w:rsidRPr="00C0499D">
        <w:t xml:space="preserve">Definitions of 11 </w:t>
      </w:r>
      <w:r>
        <w:t>c</w:t>
      </w:r>
      <w:r w:rsidRPr="00C0499D">
        <w:t xml:space="preserve">ommon </w:t>
      </w:r>
      <w:r>
        <w:t>c</w:t>
      </w:r>
      <w:r w:rsidRPr="00C0499D">
        <w:t xml:space="preserve">ognitive </w:t>
      </w:r>
      <w:r>
        <w:t>e</w:t>
      </w:r>
      <w:r w:rsidRPr="00C0499D">
        <w:t>rrors</w:t>
      </w:r>
      <w:r w:rsidRPr="00092B2F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877D9" w:rsidRPr="00ED1AE5" w14:paraId="2ABA2D3A" w14:textId="77777777" w:rsidTr="00832268">
        <w:tc>
          <w:tcPr>
            <w:tcW w:w="9350" w:type="dxa"/>
            <w:shd w:val="clear" w:color="auto" w:fill="auto"/>
          </w:tcPr>
          <w:p w14:paraId="160DCE90" w14:textId="77777777" w:rsidR="008877D9" w:rsidRPr="00CB7BB5" w:rsidRDefault="008877D9" w:rsidP="008877D9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B7BB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All-or-nothing thinking:</w:t>
            </w:r>
            <w:r w:rsidRPr="00CB7BB5"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 xml:space="preserve"> placing experiences in one of two opposite categories; for example, flawless or defective, immaculate, or filthy, saint or sinner.</w:t>
            </w:r>
          </w:p>
        </w:tc>
      </w:tr>
      <w:tr w:rsidR="008877D9" w:rsidRPr="00ED1AE5" w14:paraId="325347F4" w14:textId="77777777" w:rsidTr="00832268">
        <w:tc>
          <w:tcPr>
            <w:tcW w:w="9350" w:type="dxa"/>
            <w:shd w:val="clear" w:color="auto" w:fill="auto"/>
          </w:tcPr>
          <w:p w14:paraId="4365C56A" w14:textId="77777777" w:rsidR="008877D9" w:rsidRPr="00CB7BB5" w:rsidRDefault="008877D9" w:rsidP="008877D9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B7BB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Overgeneralising</w:t>
            </w:r>
            <w:r w:rsidRPr="00CB7BB5"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>: drawing sweeping inferences (e.g., “I can’t control my temper”) from a single instance.</w:t>
            </w:r>
          </w:p>
        </w:tc>
      </w:tr>
      <w:tr w:rsidR="008877D9" w:rsidRPr="00ED1AE5" w14:paraId="47F034A0" w14:textId="77777777" w:rsidTr="00832268">
        <w:tc>
          <w:tcPr>
            <w:tcW w:w="9350" w:type="dxa"/>
            <w:shd w:val="clear" w:color="auto" w:fill="auto"/>
          </w:tcPr>
          <w:p w14:paraId="3FFC2A51" w14:textId="77777777" w:rsidR="008877D9" w:rsidRPr="00CB7BB5" w:rsidRDefault="008877D9" w:rsidP="008877D9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B7BB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Discounting the positives:</w:t>
            </w:r>
            <w:r w:rsidRPr="00CB7BB5"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 xml:space="preserve"> deciding that if a good thing has happened, then it couldn’t have been very important.</w:t>
            </w:r>
          </w:p>
        </w:tc>
      </w:tr>
      <w:tr w:rsidR="008877D9" w:rsidRPr="00ED1AE5" w14:paraId="0CD8B0CB" w14:textId="77777777" w:rsidTr="00832268">
        <w:tc>
          <w:tcPr>
            <w:tcW w:w="9350" w:type="dxa"/>
            <w:shd w:val="clear" w:color="auto" w:fill="auto"/>
          </w:tcPr>
          <w:p w14:paraId="651FB7BD" w14:textId="77777777" w:rsidR="008877D9" w:rsidRPr="00CB7BB5" w:rsidRDefault="008877D9" w:rsidP="008877D9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B7BB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Jumping to conclusions</w:t>
            </w:r>
            <w:r w:rsidRPr="00CB7BB5"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>: focusing on one aspect of a situation in deciding how to understand it (e.g., “My friends are always late replying to my messages. They certainly do not want to be friends with me anymore”)</w:t>
            </w:r>
          </w:p>
        </w:tc>
      </w:tr>
      <w:tr w:rsidR="008877D9" w:rsidRPr="00ED1AE5" w14:paraId="4234DAD1" w14:textId="77777777" w:rsidTr="00832268">
        <w:tc>
          <w:tcPr>
            <w:tcW w:w="9350" w:type="dxa"/>
            <w:shd w:val="clear" w:color="auto" w:fill="auto"/>
          </w:tcPr>
          <w:p w14:paraId="70031B22" w14:textId="77777777" w:rsidR="008877D9" w:rsidRPr="00CB7BB5" w:rsidRDefault="008877D9" w:rsidP="008877D9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B7BB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Mind reading</w:t>
            </w:r>
            <w:r w:rsidRPr="00CB7BB5"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>: believing one knows what another person is thinking, with very little evidence.</w:t>
            </w:r>
          </w:p>
        </w:tc>
      </w:tr>
      <w:tr w:rsidR="008877D9" w:rsidRPr="00ED1AE5" w14:paraId="2E84BFD3" w14:textId="77777777" w:rsidTr="00832268">
        <w:tc>
          <w:tcPr>
            <w:tcW w:w="9350" w:type="dxa"/>
            <w:shd w:val="clear" w:color="auto" w:fill="auto"/>
          </w:tcPr>
          <w:p w14:paraId="00BB5A53" w14:textId="77777777" w:rsidR="008877D9" w:rsidRPr="00CB7BB5" w:rsidRDefault="008877D9" w:rsidP="008877D9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B7BB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Fortune telling</w:t>
            </w:r>
            <w:r w:rsidRPr="00CB7BB5"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 xml:space="preserve"> believing one knows what the future holds, while ignoring other possibilities.</w:t>
            </w:r>
          </w:p>
        </w:tc>
      </w:tr>
      <w:tr w:rsidR="008877D9" w:rsidRPr="00ED1AE5" w14:paraId="1BECD29B" w14:textId="77777777" w:rsidTr="00832268">
        <w:tc>
          <w:tcPr>
            <w:tcW w:w="9350" w:type="dxa"/>
            <w:shd w:val="clear" w:color="auto" w:fill="auto"/>
          </w:tcPr>
          <w:p w14:paraId="35BFD8CC" w14:textId="77777777" w:rsidR="008877D9" w:rsidRPr="00CB7BB5" w:rsidRDefault="008877D9" w:rsidP="008877D9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B7BB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Magnifying/minimising</w:t>
            </w:r>
            <w:r w:rsidRPr="00CB7BB5"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 xml:space="preserve"> evaluating the importance of a negative event, or the lack of importance of a positive event, in a distorted manner.</w:t>
            </w:r>
          </w:p>
        </w:tc>
      </w:tr>
      <w:tr w:rsidR="008877D9" w:rsidRPr="00ED1AE5" w14:paraId="3FBCBC0B" w14:textId="77777777" w:rsidTr="00832268">
        <w:tc>
          <w:tcPr>
            <w:tcW w:w="9350" w:type="dxa"/>
            <w:shd w:val="clear" w:color="auto" w:fill="auto"/>
          </w:tcPr>
          <w:p w14:paraId="675840D9" w14:textId="77777777" w:rsidR="008877D9" w:rsidRPr="00CB7BB5" w:rsidRDefault="008877D9" w:rsidP="008877D9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B7BB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Emotional reasoning</w:t>
            </w:r>
            <w:r w:rsidRPr="00CB7BB5"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>: believing that something must be true because it feels like it is true.</w:t>
            </w:r>
          </w:p>
        </w:tc>
      </w:tr>
      <w:tr w:rsidR="008877D9" w:rsidRPr="00ED1AE5" w14:paraId="3C384310" w14:textId="77777777" w:rsidTr="00832268">
        <w:tc>
          <w:tcPr>
            <w:tcW w:w="9350" w:type="dxa"/>
            <w:shd w:val="clear" w:color="auto" w:fill="auto"/>
          </w:tcPr>
          <w:p w14:paraId="4686CB76" w14:textId="77777777" w:rsidR="008877D9" w:rsidRPr="00CB7BB5" w:rsidRDefault="008877D9" w:rsidP="008877D9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B7BB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Making “should” statements</w:t>
            </w:r>
            <w:r w:rsidRPr="00CB7BB5"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>: telling oneself that one should do—or should have done—something, when it is more accurate to say that one would like to do—or wishes one had done—the preferred thing</w:t>
            </w:r>
          </w:p>
        </w:tc>
      </w:tr>
      <w:tr w:rsidR="008877D9" w:rsidRPr="00ED1AE5" w14:paraId="7EF2D5C3" w14:textId="77777777" w:rsidTr="00832268">
        <w:tc>
          <w:tcPr>
            <w:tcW w:w="9350" w:type="dxa"/>
            <w:shd w:val="clear" w:color="auto" w:fill="auto"/>
          </w:tcPr>
          <w:p w14:paraId="55718471" w14:textId="77777777" w:rsidR="008877D9" w:rsidRPr="00CB7BB5" w:rsidRDefault="008877D9" w:rsidP="008877D9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B7BB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Labelling:</w:t>
            </w:r>
            <w:r w:rsidRPr="00CB7BB5"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 xml:space="preserve"> Using a label (bad mother, idiot) to describe a behaviour, then imputing all the meanings the label carries.</w:t>
            </w:r>
          </w:p>
        </w:tc>
      </w:tr>
      <w:tr w:rsidR="008877D9" w:rsidRPr="00ED1AE5" w14:paraId="1D4C83BE" w14:textId="77777777" w:rsidTr="00832268">
        <w:tc>
          <w:tcPr>
            <w:tcW w:w="9350" w:type="dxa"/>
            <w:shd w:val="clear" w:color="auto" w:fill="auto"/>
          </w:tcPr>
          <w:p w14:paraId="44FF9D90" w14:textId="77777777" w:rsidR="008877D9" w:rsidRPr="00CB7BB5" w:rsidRDefault="008877D9" w:rsidP="008877D9">
            <w:pPr>
              <w:pStyle w:val="TAMainText"/>
              <w:spacing w:line="240" w:lineRule="auto"/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B7BB5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val="en-GB"/>
              </w:rPr>
              <w:t>Inappropriate blaming</w:t>
            </w:r>
            <w:r w:rsidRPr="00CB7BB5"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>: Using hindsight to determine what one “should have done,” even if one could not have known the best thing to do at the time; ignoring mitigating factors; or ignoring the roles played by others in determining a negative outcome.</w:t>
            </w:r>
          </w:p>
        </w:tc>
      </w:tr>
    </w:tbl>
    <w:p w14:paraId="51046677" w14:textId="77777777" w:rsidR="008877D9" w:rsidRDefault="008877D9"/>
    <w:sectPr w:rsidR="00887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D9"/>
    <w:rsid w:val="003168F7"/>
    <w:rsid w:val="008877D9"/>
    <w:rsid w:val="0094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564DD"/>
  <w15:chartTrackingRefBased/>
  <w15:docId w15:val="{F95F2BBF-3402-4D4F-97F6-D5EBB74F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877D9"/>
    <w:pPr>
      <w:spacing w:before="3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8877D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gure">
    <w:name w:val="Figure"/>
    <w:basedOn w:val="Normal"/>
    <w:qFormat/>
    <w:rsid w:val="008877D9"/>
    <w:pPr>
      <w:shd w:val="clear" w:color="auto" w:fill="FFFFFF"/>
      <w:spacing w:before="360"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4"/>
      <w:szCs w:val="24"/>
      <w:lang w:eastAsia="en-GB"/>
    </w:rPr>
  </w:style>
  <w:style w:type="paragraph" w:customStyle="1" w:styleId="Tablecaption">
    <w:name w:val="Table caption"/>
    <w:basedOn w:val="Normal"/>
    <w:rsid w:val="008877D9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MainText">
    <w:name w:val="TA_Main_Text"/>
    <w:basedOn w:val="Normal"/>
    <w:rsid w:val="008877D9"/>
    <w:pPr>
      <w:spacing w:after="0" w:line="220" w:lineRule="exact"/>
      <w:ind w:firstLine="187"/>
      <w:jc w:val="both"/>
    </w:pPr>
    <w:rPr>
      <w:rFonts w:ascii="Times" w:eastAsia="Times New Roman" w:hAnsi="Times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</dc:creator>
  <cp:keywords/>
  <dc:description/>
  <cp:lastModifiedBy>Hanif</cp:lastModifiedBy>
  <cp:revision>2</cp:revision>
  <dcterms:created xsi:type="dcterms:W3CDTF">2023-02-26T13:08:00Z</dcterms:created>
  <dcterms:modified xsi:type="dcterms:W3CDTF">2023-02-27T02:02:00Z</dcterms:modified>
</cp:coreProperties>
</file>