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70" w:rsidRDefault="008E6B70" w:rsidP="00E64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</w:p>
    <w:p w:rsidR="008E6B70" w:rsidRDefault="008E6B7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Editor</w:t>
      </w:r>
    </w:p>
    <w:p w:rsidR="004470DC" w:rsidRPr="00671C90" w:rsidRDefault="00671C90" w:rsidP="008E6B7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71C90">
        <w:rPr>
          <w:rFonts w:ascii="Times New Roman" w:hAnsi="Times New Roman"/>
          <w:bCs/>
          <w:i/>
          <w:iCs/>
          <w:sz w:val="24"/>
          <w:szCs w:val="24"/>
        </w:rPr>
        <w:t>Jurnal</w:t>
      </w:r>
      <w:proofErr w:type="spellEnd"/>
      <w:r w:rsidRPr="00671C9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71C90">
        <w:rPr>
          <w:rFonts w:ascii="Times New Roman" w:hAnsi="Times New Roman"/>
          <w:bCs/>
          <w:i/>
          <w:iCs/>
          <w:sz w:val="24"/>
          <w:szCs w:val="24"/>
        </w:rPr>
        <w:t>Sains</w:t>
      </w:r>
      <w:proofErr w:type="spellEnd"/>
      <w:r w:rsidRPr="00671C90">
        <w:rPr>
          <w:rFonts w:ascii="Times New Roman" w:hAnsi="Times New Roman"/>
          <w:bCs/>
          <w:i/>
          <w:iCs/>
          <w:sz w:val="24"/>
          <w:szCs w:val="24"/>
        </w:rPr>
        <w:t xml:space="preserve"> Kesihatan Malaysia</w:t>
      </w:r>
      <w:r w:rsidRPr="00671C90">
        <w:rPr>
          <w:rFonts w:ascii="Times New Roman" w:hAnsi="Times New Roman"/>
          <w:i/>
          <w:iCs/>
          <w:sz w:val="24"/>
          <w:szCs w:val="24"/>
        </w:rPr>
        <w:t> (</w:t>
      </w:r>
      <w:r w:rsidRPr="00671C90">
        <w:rPr>
          <w:rFonts w:ascii="Times New Roman" w:hAnsi="Times New Roman"/>
          <w:bCs/>
          <w:i/>
          <w:iCs/>
          <w:sz w:val="24"/>
          <w:szCs w:val="24"/>
        </w:rPr>
        <w:t>JSKM</w:t>
      </w:r>
      <w:r w:rsidRPr="00671C90">
        <w:rPr>
          <w:rFonts w:ascii="Times New Roman" w:hAnsi="Times New Roman"/>
          <w:i/>
          <w:iCs/>
          <w:sz w:val="24"/>
          <w:szCs w:val="24"/>
        </w:rPr>
        <w:t>)</w:t>
      </w:r>
    </w:p>
    <w:p w:rsidR="00671C90" w:rsidRDefault="00671C9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E6B70" w:rsidRDefault="008E6B7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</w:t>
      </w:r>
    </w:p>
    <w:p w:rsidR="006202BF" w:rsidRDefault="002E349A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Deepashini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Harithasan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, </w:t>
      </w:r>
    </w:p>
    <w:p w:rsidR="00497485" w:rsidRDefault="00497485" w:rsidP="004974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485">
        <w:rPr>
          <w:rFonts w:ascii="Times New Roman" w:hAnsi="Times New Roman"/>
          <w:sz w:val="24"/>
          <w:szCs w:val="24"/>
        </w:rPr>
        <w:t xml:space="preserve">Centre for Healthy Ageing and Wellness, </w:t>
      </w:r>
    </w:p>
    <w:p w:rsidR="008E6B70" w:rsidRDefault="00497485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485">
        <w:rPr>
          <w:rFonts w:ascii="Times New Roman" w:hAnsi="Times New Roman"/>
          <w:sz w:val="24"/>
          <w:szCs w:val="24"/>
        </w:rPr>
        <w:t xml:space="preserve">Faculty of Health Sciences, </w:t>
      </w:r>
      <w:proofErr w:type="spellStart"/>
      <w:r w:rsidR="006202BF" w:rsidRPr="006202BF">
        <w:rPr>
          <w:rFonts w:ascii="Times New Roman" w:hAnsi="Times New Roman"/>
          <w:sz w:val="24"/>
          <w:szCs w:val="24"/>
        </w:rPr>
        <w:t>Universiti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2BF" w:rsidRPr="006202BF">
        <w:rPr>
          <w:rFonts w:ascii="Times New Roman" w:hAnsi="Times New Roman"/>
          <w:sz w:val="24"/>
          <w:szCs w:val="24"/>
        </w:rPr>
        <w:t>Kebangsaan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 Malaysia, Malaysia</w:t>
      </w:r>
    </w:p>
    <w:p w:rsidR="006202BF" w:rsidRDefault="006202BF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E6B70" w:rsidRPr="000E6E3A" w:rsidRDefault="008E6B70" w:rsidP="008E6B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Pr="000E6E3A">
        <w:rPr>
          <w:rFonts w:ascii="Times New Roman" w:hAnsi="Times New Roman"/>
          <w:sz w:val="24"/>
          <w:szCs w:val="24"/>
        </w:rPr>
        <w:t xml:space="preserve"> Editor,</w:t>
      </w:r>
    </w:p>
    <w:p w:rsidR="00AB5808" w:rsidRPr="00DC53DD" w:rsidRDefault="00AB5808" w:rsidP="00DC53DD">
      <w:pPr>
        <w:spacing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>Greetings. Please find enclosed the manuscript: “</w:t>
      </w:r>
      <w:r w:rsidR="00AA235E" w:rsidRPr="00AA235E">
        <w:rPr>
          <w:rFonts w:ascii="Times New Roman" w:eastAsiaTheme="minorEastAsia" w:hAnsi="Times New Roman"/>
          <w:b/>
          <w:bCs/>
          <w:sz w:val="24"/>
          <w:szCs w:val="24"/>
          <w:lang w:val="ms"/>
        </w:rPr>
        <w:t>Pengetahuan, Sikap Dan Amalan Ergonomi Dan Kaitannya Dengan Gangguan Otot Semasa Kerja Dalam Kalangan Pekerja Pejabat Di Malaysia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" by </w:t>
      </w:r>
      <w:proofErr w:type="spellStart"/>
      <w:r w:rsidRPr="00270538">
        <w:rPr>
          <w:rFonts w:ascii="Times New Roman" w:eastAsia="Times New Roman" w:hAnsi="Times New Roman"/>
          <w:sz w:val="24"/>
          <w:szCs w:val="24"/>
        </w:rPr>
        <w:t>Deepashini</w:t>
      </w:r>
      <w:proofErr w:type="spellEnd"/>
      <w:r w:rsidRPr="0027053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538">
        <w:rPr>
          <w:rFonts w:ascii="Times New Roman" w:eastAsia="Times New Roman" w:hAnsi="Times New Roman"/>
          <w:sz w:val="24"/>
          <w:szCs w:val="24"/>
        </w:rPr>
        <w:t>H</w:t>
      </w:r>
      <w:r w:rsidR="0011316A">
        <w:rPr>
          <w:rFonts w:ascii="Times New Roman" w:eastAsia="Times New Roman" w:hAnsi="Times New Roman"/>
          <w:sz w:val="24"/>
          <w:szCs w:val="24"/>
        </w:rPr>
        <w:t>arithasan</w:t>
      </w:r>
      <w:proofErr w:type="spellEnd"/>
      <w:r w:rsidRPr="00270538">
        <w:rPr>
          <w:rFonts w:ascii="Times New Roman" w:eastAsia="Times New Roman" w:hAnsi="Times New Roman"/>
          <w:sz w:val="24"/>
          <w:szCs w:val="24"/>
        </w:rPr>
        <w:t xml:space="preserve"> et al. to be submitted as a journal article to the Journal for consideration of publication. </w:t>
      </w: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All co-authors have seen and agree with the contents of the manuscript and there is no </w:t>
      </w:r>
      <w:r w:rsidR="0011316A" w:rsidRPr="0011316A">
        <w:rPr>
          <w:rFonts w:ascii="Times New Roman" w:eastAsia="Times New Roman" w:hAnsi="Times New Roman"/>
          <w:sz w:val="24"/>
          <w:szCs w:val="24"/>
        </w:rPr>
        <w:t>conflict of interest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to report. We certify that the submission is original work and is not under review at any other publication.</w:t>
      </w: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In this manuscript, we </w:t>
      </w:r>
      <w:r w:rsidR="00344DAA">
        <w:rPr>
          <w:rFonts w:ascii="Times New Roman" w:eastAsia="Times New Roman" w:hAnsi="Times New Roman"/>
          <w:sz w:val="24"/>
          <w:szCs w:val="24"/>
        </w:rPr>
        <w:t>identify the k</w:t>
      </w:r>
      <w:r w:rsidR="00344DAA" w:rsidRPr="00344DAA">
        <w:rPr>
          <w:rFonts w:ascii="Times New Roman" w:eastAsia="Times New Roman" w:hAnsi="Times New Roman"/>
          <w:sz w:val="24"/>
          <w:szCs w:val="24"/>
        </w:rPr>
        <w:t xml:space="preserve">nowledge, attitudes and practices of office ergonomics </w:t>
      </w:r>
      <w:r w:rsidR="00344DAA">
        <w:rPr>
          <w:rFonts w:ascii="Times New Roman" w:eastAsia="Times New Roman" w:hAnsi="Times New Roman"/>
          <w:sz w:val="24"/>
          <w:szCs w:val="24"/>
        </w:rPr>
        <w:t>among office workers to reduce musculoskeletal disorders</w:t>
      </w:r>
      <w:r w:rsidR="00DC53DD">
        <w:rPr>
          <w:rFonts w:ascii="Times New Roman" w:eastAsia="Times New Roman" w:hAnsi="Times New Roman"/>
          <w:sz w:val="24"/>
          <w:szCs w:val="24"/>
        </w:rPr>
        <w:t>.</w:t>
      </w:r>
      <w:r w:rsidR="00344DAA">
        <w:rPr>
          <w:rFonts w:ascii="Times New Roman" w:eastAsia="Times New Roman" w:hAnsi="Times New Roman"/>
          <w:sz w:val="24"/>
          <w:szCs w:val="24"/>
        </w:rPr>
        <w:t xml:space="preserve"> By understanding their current status on k</w:t>
      </w:r>
      <w:r w:rsidR="00344DAA" w:rsidRPr="00344DAA">
        <w:rPr>
          <w:rFonts w:ascii="Times New Roman" w:eastAsia="Times New Roman" w:hAnsi="Times New Roman"/>
          <w:sz w:val="24"/>
          <w:szCs w:val="24"/>
        </w:rPr>
        <w:t>nowledge, attitudes and practices</w:t>
      </w:r>
      <w:r w:rsidR="00344DAA">
        <w:rPr>
          <w:rFonts w:ascii="Times New Roman" w:eastAsia="Times New Roman" w:hAnsi="Times New Roman"/>
          <w:sz w:val="24"/>
          <w:szCs w:val="24"/>
        </w:rPr>
        <w:t xml:space="preserve">, </w:t>
      </w:r>
      <w:r w:rsidR="00344DAA" w:rsidRPr="00344DAA">
        <w:rPr>
          <w:rFonts w:ascii="Times New Roman" w:eastAsia="Times New Roman" w:hAnsi="Times New Roman"/>
          <w:sz w:val="24"/>
          <w:szCs w:val="24"/>
        </w:rPr>
        <w:t>more comprehensive evident base solutions</w:t>
      </w:r>
      <w:r w:rsidR="00344DAA">
        <w:rPr>
          <w:rFonts w:ascii="Times New Roman" w:eastAsia="Times New Roman" w:hAnsi="Times New Roman"/>
          <w:sz w:val="24"/>
          <w:szCs w:val="24"/>
        </w:rPr>
        <w:t xml:space="preserve"> may be recommended with the aim to reduce work-related musculoskeletal disorders.</w:t>
      </w:r>
      <w:r w:rsidR="002E349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We believe that our findings could be </w:t>
      </w:r>
      <w:r w:rsidR="00DC53DD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270538">
        <w:rPr>
          <w:rFonts w:ascii="Times New Roman" w:eastAsia="Times New Roman" w:hAnsi="Times New Roman"/>
          <w:sz w:val="24"/>
          <w:szCs w:val="24"/>
        </w:rPr>
        <w:t>interest to the readers of the Journal.</w:t>
      </w:r>
    </w:p>
    <w:p w:rsid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70538" w:rsidRP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“I, the author of this paper, state as follows. </w:t>
      </w:r>
      <w:r w:rsidR="0004424D">
        <w:rPr>
          <w:rFonts w:ascii="Times New Roman" w:eastAsia="Times New Roman" w:hAnsi="Times New Roman"/>
          <w:sz w:val="24"/>
          <w:szCs w:val="24"/>
        </w:rPr>
        <w:t xml:space="preserve">I have full access to the data and have the right to publish the data. 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No similar article has been or will be submitted for publication elsewhere without the consent of </w:t>
      </w:r>
      <w:r w:rsidR="0011316A">
        <w:rPr>
          <w:rFonts w:ascii="Times New Roman" w:eastAsia="Times New Roman" w:hAnsi="Times New Roman"/>
          <w:sz w:val="24"/>
          <w:szCs w:val="24"/>
        </w:rPr>
        <w:t>your good journal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. All authors listed on the manuscript have agreed to its submission and agreed to transfer the copyright to the publisher. None of the authors of the </w:t>
      </w:r>
      <w:r w:rsidR="00DC53DD">
        <w:rPr>
          <w:rFonts w:ascii="Times New Roman" w:eastAsia="Times New Roman" w:hAnsi="Times New Roman"/>
          <w:sz w:val="24"/>
          <w:szCs w:val="24"/>
        </w:rPr>
        <w:t>above-mentioned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manuscript has declared any conflict of interest which may arise from being named as an author </w:t>
      </w:r>
      <w:r w:rsidR="00DC53DD">
        <w:rPr>
          <w:rFonts w:ascii="Times New Roman" w:eastAsia="Times New Roman" w:hAnsi="Times New Roman"/>
          <w:sz w:val="24"/>
          <w:szCs w:val="24"/>
        </w:rPr>
        <w:t>of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the manuscript. The article has been prepared in compliance with </w:t>
      </w:r>
      <w:r w:rsidR="00DC53DD">
        <w:rPr>
          <w:rFonts w:ascii="Times New Roman" w:eastAsia="Times New Roman" w:hAnsi="Times New Roman"/>
          <w:sz w:val="24"/>
          <w:szCs w:val="24"/>
        </w:rPr>
        <w:t>patients’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confidentiality rights and ethical issues in clinical research”.</w:t>
      </w:r>
    </w:p>
    <w:p w:rsidR="00270538" w:rsidRP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>We hope that the editorial board will agree on the interest of this study.</w:t>
      </w:r>
    </w:p>
    <w:p w:rsidR="00E64632" w:rsidRDefault="00E64632" w:rsidP="00E646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E6B70" w:rsidRDefault="008E6B70" w:rsidP="00E646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0538">
        <w:rPr>
          <w:rFonts w:ascii="Times New Roman" w:hAnsi="Times New Roman"/>
          <w:b/>
          <w:sz w:val="24"/>
          <w:szCs w:val="24"/>
        </w:rPr>
        <w:t>Sincerely Yours,</w:t>
      </w:r>
    </w:p>
    <w:p w:rsidR="00FE060A" w:rsidRPr="00270538" w:rsidRDefault="00FE060A" w:rsidP="00E646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001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6B70" w:rsidRPr="00270538" w:rsidRDefault="002E349A" w:rsidP="00270538">
      <w:pPr>
        <w:jc w:val="both"/>
        <w:rPr>
          <w:rFonts w:ascii="Times New Roman" w:hAnsi="Times New Roman"/>
          <w:sz w:val="24"/>
          <w:szCs w:val="24"/>
        </w:rPr>
      </w:pPr>
      <w:r w:rsidRPr="002E349A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2E349A">
        <w:rPr>
          <w:rFonts w:ascii="Times New Roman" w:hAnsi="Times New Roman"/>
          <w:b/>
          <w:sz w:val="24"/>
          <w:szCs w:val="24"/>
        </w:rPr>
        <w:t>Deepashini</w:t>
      </w:r>
      <w:proofErr w:type="spellEnd"/>
      <w:r w:rsidRPr="002E34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349A">
        <w:rPr>
          <w:rFonts w:ascii="Times New Roman" w:hAnsi="Times New Roman"/>
          <w:b/>
          <w:sz w:val="24"/>
          <w:szCs w:val="24"/>
        </w:rPr>
        <w:t>Harithasan</w:t>
      </w:r>
      <w:proofErr w:type="spellEnd"/>
      <w:r w:rsidRPr="002E349A">
        <w:rPr>
          <w:rFonts w:ascii="Times New Roman" w:hAnsi="Times New Roman"/>
          <w:b/>
          <w:sz w:val="24"/>
          <w:szCs w:val="24"/>
        </w:rPr>
        <w:t xml:space="preserve"> </w:t>
      </w:r>
      <w:r w:rsidR="008E6B70" w:rsidRPr="00270538">
        <w:rPr>
          <w:rFonts w:ascii="Times New Roman" w:hAnsi="Times New Roman"/>
          <w:sz w:val="24"/>
          <w:szCs w:val="24"/>
        </w:rPr>
        <w:t>on behalf of the authors</w:t>
      </w:r>
    </w:p>
    <w:p w:rsidR="00712C9A" w:rsidRPr="00DC53DD" w:rsidRDefault="0011316A" w:rsidP="00270538">
      <w:pPr>
        <w:jc w:val="both"/>
        <w:rPr>
          <w:rFonts w:ascii="Times New Roman" w:hAnsi="Times New Roman"/>
          <w:sz w:val="24"/>
          <w:szCs w:val="24"/>
        </w:rPr>
      </w:pPr>
      <w:r w:rsidRPr="0011316A">
        <w:rPr>
          <w:rFonts w:ascii="Times New Roman" w:hAnsi="Times New Roman"/>
          <w:sz w:val="24"/>
          <w:szCs w:val="24"/>
        </w:rPr>
        <w:t xml:space="preserve">Corresponding author: </w:t>
      </w:r>
      <w:r w:rsidR="002E349A" w:rsidRPr="002E349A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2E349A" w:rsidRPr="002E349A">
        <w:rPr>
          <w:rFonts w:ascii="Times New Roman" w:hAnsi="Times New Roman"/>
          <w:sz w:val="24"/>
          <w:szCs w:val="24"/>
        </w:rPr>
        <w:t>Deepashini</w:t>
      </w:r>
      <w:proofErr w:type="spellEnd"/>
      <w:r w:rsidR="002E349A" w:rsidRPr="002E3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49A" w:rsidRPr="002E349A">
        <w:rPr>
          <w:rFonts w:ascii="Times New Roman" w:hAnsi="Times New Roman"/>
          <w:sz w:val="24"/>
          <w:szCs w:val="24"/>
        </w:rPr>
        <w:t>Harithasan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, </w:t>
      </w:r>
      <w:r w:rsidR="00FE060A" w:rsidRPr="00FE060A">
        <w:rPr>
          <w:rFonts w:ascii="Times New Roman" w:hAnsi="Times New Roman"/>
          <w:sz w:val="24"/>
          <w:szCs w:val="24"/>
        </w:rPr>
        <w:t>Centre for Healthy Ageing and Wellness</w:t>
      </w:r>
      <w:r w:rsidRPr="001131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316A">
        <w:rPr>
          <w:rFonts w:ascii="Times New Roman" w:hAnsi="Times New Roman"/>
          <w:sz w:val="24"/>
          <w:szCs w:val="24"/>
        </w:rPr>
        <w:t>Universiti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16A">
        <w:rPr>
          <w:rFonts w:ascii="Times New Roman" w:hAnsi="Times New Roman"/>
          <w:sz w:val="24"/>
          <w:szCs w:val="24"/>
        </w:rPr>
        <w:t>Kebangsaan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 Malaysia, Malaysia. Email: </w:t>
      </w:r>
      <w:hyperlink r:id="rId6" w:history="1">
        <w:r w:rsidR="00661CDF" w:rsidRPr="00DA4A8F">
          <w:rPr>
            <w:rStyle w:val="Hyperlink"/>
            <w:rFonts w:ascii="Times New Roman" w:hAnsi="Times New Roman"/>
            <w:sz w:val="24"/>
            <w:szCs w:val="24"/>
          </w:rPr>
          <w:t>deepa@ukm.edu.my</w:t>
        </w:r>
      </w:hyperlink>
    </w:p>
    <w:sectPr w:rsidR="00712C9A" w:rsidRPr="00DC53DD" w:rsidSect="00AA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N7IwMTQ2MTYzMLZU0lEKTi0uzszPAymwrAUALZW9tiwAAAA="/>
  </w:docVars>
  <w:rsids>
    <w:rsidRoot w:val="008E6B70"/>
    <w:rsid w:val="00011DBB"/>
    <w:rsid w:val="0004424D"/>
    <w:rsid w:val="00064442"/>
    <w:rsid w:val="000D102F"/>
    <w:rsid w:val="0011316A"/>
    <w:rsid w:val="00136D7C"/>
    <w:rsid w:val="0015288A"/>
    <w:rsid w:val="001605EC"/>
    <w:rsid w:val="00200F87"/>
    <w:rsid w:val="00270538"/>
    <w:rsid w:val="002E349A"/>
    <w:rsid w:val="00324127"/>
    <w:rsid w:val="00344DAA"/>
    <w:rsid w:val="003F49DC"/>
    <w:rsid w:val="004470DC"/>
    <w:rsid w:val="00497485"/>
    <w:rsid w:val="00584A00"/>
    <w:rsid w:val="005B2999"/>
    <w:rsid w:val="0061685D"/>
    <w:rsid w:val="006202BF"/>
    <w:rsid w:val="00661CDF"/>
    <w:rsid w:val="00671C90"/>
    <w:rsid w:val="00677D18"/>
    <w:rsid w:val="006A078F"/>
    <w:rsid w:val="00712C9A"/>
    <w:rsid w:val="008B5BAE"/>
    <w:rsid w:val="008E6B70"/>
    <w:rsid w:val="00910F2F"/>
    <w:rsid w:val="00984BCB"/>
    <w:rsid w:val="009A5C78"/>
    <w:rsid w:val="009D7965"/>
    <w:rsid w:val="00A26F53"/>
    <w:rsid w:val="00A63F2C"/>
    <w:rsid w:val="00AA235E"/>
    <w:rsid w:val="00AB5808"/>
    <w:rsid w:val="00AD16CA"/>
    <w:rsid w:val="00B961CB"/>
    <w:rsid w:val="00B96FE1"/>
    <w:rsid w:val="00CC1369"/>
    <w:rsid w:val="00CC5962"/>
    <w:rsid w:val="00D022B7"/>
    <w:rsid w:val="00DC53DD"/>
    <w:rsid w:val="00E60AF2"/>
    <w:rsid w:val="00E64632"/>
    <w:rsid w:val="00E661FF"/>
    <w:rsid w:val="00EB136B"/>
    <w:rsid w:val="00EB6EBC"/>
    <w:rsid w:val="00EF1CCB"/>
    <w:rsid w:val="00F070EE"/>
    <w:rsid w:val="00FE060A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32F5"/>
  <w15:docId w15:val="{46894150-8BF7-48F1-A7E9-4B18E35D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B7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7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316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3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3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3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epa@ukm.edu.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38DD0-7F19-436E-9709-30AA6DFC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1805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</dc:creator>
  <cp:lastModifiedBy>Deepa Hari</cp:lastModifiedBy>
  <cp:revision>4</cp:revision>
  <dcterms:created xsi:type="dcterms:W3CDTF">2023-07-14T03:16:00Z</dcterms:created>
  <dcterms:modified xsi:type="dcterms:W3CDTF">2023-07-14T03:23:00Z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ec96337236c5e5a43e1935bf740826af3783f802d4124bbd500391fb1b3e5c47</vt:lpwstr>
  </property>
</Properties>
</file>