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7BF3" w14:textId="77777777" w:rsidR="003D07D4" w:rsidRDefault="007504F0">
      <w:pPr>
        <w:spacing w:line="240" w:lineRule="auto"/>
        <w:jc w:val="center"/>
        <w:rPr>
          <w:rFonts w:ascii="Times New Roman" w:eastAsia="Times New Roman" w:hAnsi="Times New Roman" w:cs="Times New Roman"/>
          <w:strike/>
          <w:sz w:val="28"/>
          <w:szCs w:val="28"/>
          <w:highlight w:val="white"/>
        </w:rPr>
      </w:pPr>
      <w:bookmarkStart w:id="0" w:name="_heading=h.30j0zll" w:colFirst="0" w:colLast="0"/>
      <w:bookmarkEnd w:id="0"/>
      <w:r>
        <w:rPr>
          <w:rFonts w:ascii="Times New Roman" w:eastAsia="Times New Roman" w:hAnsi="Times New Roman" w:cs="Times New Roman"/>
          <w:sz w:val="28"/>
          <w:szCs w:val="28"/>
        </w:rPr>
        <w:t xml:space="preserve">Court Advisers in Malaysia: A ‘Neglected’ Component of the Court For Children? </w:t>
      </w:r>
    </w:p>
    <w:p w14:paraId="4F92F597" w14:textId="77777777" w:rsidR="003D07D4" w:rsidRDefault="003D07D4">
      <w:pPr>
        <w:spacing w:line="240" w:lineRule="auto"/>
        <w:ind w:right="6"/>
        <w:rPr>
          <w:rFonts w:ascii="Times New Roman" w:eastAsia="Times New Roman" w:hAnsi="Times New Roman" w:cs="Times New Roman"/>
          <w:sz w:val="28"/>
          <w:szCs w:val="28"/>
        </w:rPr>
      </w:pPr>
    </w:p>
    <w:p w14:paraId="53E4734D" w14:textId="77777777" w:rsidR="003D07D4" w:rsidRPr="00992733" w:rsidRDefault="003D07D4">
      <w:pPr>
        <w:spacing w:line="240" w:lineRule="auto"/>
        <w:rPr>
          <w:rFonts w:ascii="Times New Roman" w:eastAsia="Times New Roman" w:hAnsi="Times New Roman" w:cs="Times New Roman"/>
          <w:sz w:val="24"/>
          <w:szCs w:val="24"/>
          <w:highlight w:val="white"/>
        </w:rPr>
      </w:pPr>
    </w:p>
    <w:p w14:paraId="7E283BD1" w14:textId="77777777" w:rsidR="003D07D4" w:rsidRDefault="007504F0">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ABSTRACT</w:t>
      </w:r>
    </w:p>
    <w:p w14:paraId="688BC1E0" w14:textId="77777777" w:rsidR="003D07D4" w:rsidRDefault="003D07D4">
      <w:pPr>
        <w:spacing w:line="240" w:lineRule="auto"/>
        <w:jc w:val="both"/>
        <w:rPr>
          <w:rFonts w:ascii="Times New Roman" w:eastAsia="Times New Roman" w:hAnsi="Times New Roman" w:cs="Times New Roman"/>
          <w:sz w:val="24"/>
          <w:szCs w:val="24"/>
          <w:highlight w:val="white"/>
        </w:rPr>
      </w:pPr>
    </w:p>
    <w:p w14:paraId="54999F71" w14:textId="37F9D11F" w:rsidR="003D07D4" w:rsidRDefault="007504F0">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highlight w:val="white"/>
        </w:rPr>
        <w:t xml:space="preserve">The court advisers are not a new component in the criminal justice system, especially in cases involving children. In most jurisdictions in the world, the court advisers (as known in Malaysia) or social workers/panel </w:t>
      </w:r>
      <w:r w:rsidR="001D7466">
        <w:rPr>
          <w:rFonts w:ascii="Times New Roman" w:eastAsia="Times New Roman" w:hAnsi="Times New Roman" w:cs="Times New Roman"/>
          <w:i/>
          <w:sz w:val="20"/>
          <w:szCs w:val="20"/>
          <w:highlight w:val="white"/>
        </w:rPr>
        <w:t xml:space="preserve">of </w:t>
      </w:r>
      <w:r>
        <w:rPr>
          <w:rFonts w:ascii="Times New Roman" w:eastAsia="Times New Roman" w:hAnsi="Times New Roman" w:cs="Times New Roman"/>
          <w:i/>
          <w:sz w:val="20"/>
          <w:szCs w:val="20"/>
          <w:highlight w:val="white"/>
        </w:rPr>
        <w:t xml:space="preserve">advisers in other countries, are a component that was introduced to assist the judicial officer in determining a proper and suitable order for the child offenders. In Malaysia, </w:t>
      </w:r>
      <w:r>
        <w:rPr>
          <w:rFonts w:ascii="Times New Roman" w:eastAsia="Times New Roman" w:hAnsi="Times New Roman" w:cs="Times New Roman"/>
          <w:i/>
          <w:color w:val="000000"/>
          <w:sz w:val="20"/>
          <w:szCs w:val="20"/>
          <w:highlight w:val="white"/>
        </w:rPr>
        <w:t xml:space="preserve">children who have committed offences will be brought before the Court For Children (formerly </w:t>
      </w:r>
      <w:r>
        <w:rPr>
          <w:rFonts w:ascii="Times New Roman" w:eastAsia="Times New Roman" w:hAnsi="Times New Roman" w:cs="Times New Roman"/>
          <w:i/>
          <w:sz w:val="20"/>
          <w:szCs w:val="20"/>
          <w:highlight w:val="white"/>
        </w:rPr>
        <w:t xml:space="preserve">known as the Juvenile Court). The Magistrate that presides the </w:t>
      </w:r>
      <w:r w:rsidR="00844E9F">
        <w:rPr>
          <w:rFonts w:ascii="Times New Roman" w:eastAsia="Times New Roman" w:hAnsi="Times New Roman" w:cs="Times New Roman"/>
          <w:i/>
          <w:sz w:val="20"/>
          <w:szCs w:val="20"/>
          <w:highlight w:val="white"/>
        </w:rPr>
        <w:t xml:space="preserve">court </w:t>
      </w:r>
      <w:r>
        <w:rPr>
          <w:rFonts w:ascii="Times New Roman" w:eastAsia="Times New Roman" w:hAnsi="Times New Roman" w:cs="Times New Roman"/>
          <w:i/>
          <w:sz w:val="20"/>
          <w:szCs w:val="20"/>
          <w:highlight w:val="white"/>
        </w:rPr>
        <w:t xml:space="preserve">will be assisted </w:t>
      </w:r>
      <w:r>
        <w:rPr>
          <w:rFonts w:ascii="Times New Roman" w:eastAsia="Times New Roman" w:hAnsi="Times New Roman" w:cs="Times New Roman"/>
          <w:i/>
          <w:color w:val="000000"/>
          <w:sz w:val="20"/>
          <w:szCs w:val="20"/>
        </w:rPr>
        <w:t xml:space="preserve">by two appointed court advisers. </w:t>
      </w:r>
      <w:r>
        <w:rPr>
          <w:rFonts w:ascii="Times New Roman" w:eastAsia="Times New Roman" w:hAnsi="Times New Roman" w:cs="Times New Roman"/>
          <w:i/>
          <w:sz w:val="20"/>
          <w:szCs w:val="20"/>
        </w:rPr>
        <w:t xml:space="preserve">Although they comprise laymen without any legal qualification, their roles are recognised as equally important because they are the ones who are going to advise the Magistrate based on their </w:t>
      </w:r>
      <w:r w:rsidR="00F53880">
        <w:rPr>
          <w:rFonts w:ascii="Times New Roman" w:eastAsia="Times New Roman" w:hAnsi="Times New Roman" w:cs="Times New Roman"/>
          <w:i/>
          <w:sz w:val="20"/>
          <w:szCs w:val="20"/>
        </w:rPr>
        <w:t xml:space="preserve">knowledge and </w:t>
      </w:r>
      <w:r>
        <w:rPr>
          <w:rFonts w:ascii="Times New Roman" w:eastAsia="Times New Roman" w:hAnsi="Times New Roman" w:cs="Times New Roman"/>
          <w:i/>
          <w:sz w:val="20"/>
          <w:szCs w:val="20"/>
        </w:rPr>
        <w:t xml:space="preserve">experience </w:t>
      </w:r>
      <w:r w:rsidR="007F17C6">
        <w:rPr>
          <w:rFonts w:ascii="Times New Roman" w:eastAsia="Times New Roman" w:hAnsi="Times New Roman" w:cs="Times New Roman"/>
          <w:i/>
          <w:sz w:val="20"/>
          <w:szCs w:val="20"/>
        </w:rPr>
        <w:t xml:space="preserve">in </w:t>
      </w:r>
      <w:r>
        <w:rPr>
          <w:rFonts w:ascii="Times New Roman" w:eastAsia="Times New Roman" w:hAnsi="Times New Roman" w:cs="Times New Roman"/>
          <w:i/>
          <w:sz w:val="20"/>
          <w:szCs w:val="20"/>
        </w:rPr>
        <w:t>dealing with children.</w:t>
      </w:r>
      <w:r>
        <w:rPr>
          <w:rFonts w:ascii="Times New Roman" w:eastAsia="Times New Roman" w:hAnsi="Times New Roman" w:cs="Times New Roman"/>
          <w:i/>
          <w:color w:val="000000"/>
          <w:sz w:val="20"/>
          <w:szCs w:val="20"/>
        </w:rPr>
        <w:t xml:space="preserve"> In othe</w:t>
      </w:r>
      <w:r>
        <w:rPr>
          <w:rFonts w:ascii="Times New Roman" w:eastAsia="Times New Roman" w:hAnsi="Times New Roman" w:cs="Times New Roman"/>
          <w:i/>
          <w:sz w:val="20"/>
          <w:szCs w:val="20"/>
        </w:rPr>
        <w:t>r words</w:t>
      </w:r>
      <w:r>
        <w:rPr>
          <w:rFonts w:ascii="Times New Roman" w:eastAsia="Times New Roman" w:hAnsi="Times New Roman" w:cs="Times New Roman"/>
          <w:i/>
          <w:color w:val="000000"/>
          <w:sz w:val="20"/>
          <w:szCs w:val="20"/>
        </w:rPr>
        <w:t>, the co</w:t>
      </w:r>
      <w:r>
        <w:rPr>
          <w:rFonts w:ascii="Times New Roman" w:eastAsia="Times New Roman" w:hAnsi="Times New Roman" w:cs="Times New Roman"/>
          <w:i/>
          <w:sz w:val="20"/>
          <w:szCs w:val="20"/>
        </w:rPr>
        <w:t xml:space="preserve">urt advisers are a component that must exist in </w:t>
      </w:r>
      <w:r w:rsidR="007F17C6">
        <w:rPr>
          <w:rFonts w:ascii="Times New Roman" w:eastAsia="Times New Roman" w:hAnsi="Times New Roman" w:cs="Times New Roman"/>
          <w:i/>
          <w:sz w:val="20"/>
          <w:szCs w:val="20"/>
        </w:rPr>
        <w:t xml:space="preserve">a </w:t>
      </w:r>
      <w:r>
        <w:rPr>
          <w:rFonts w:ascii="Times New Roman" w:eastAsia="Times New Roman" w:hAnsi="Times New Roman" w:cs="Times New Roman"/>
          <w:i/>
          <w:sz w:val="20"/>
          <w:szCs w:val="20"/>
        </w:rPr>
        <w:t xml:space="preserve">trial so that a properly instituted quorum is constituted. The court advisers are introduced in the Juvenile Justice System for a reason. </w:t>
      </w:r>
      <w:r w:rsidR="007F17C6">
        <w:rPr>
          <w:rFonts w:ascii="Times New Roman" w:eastAsia="Times New Roman" w:hAnsi="Times New Roman" w:cs="Times New Roman"/>
          <w:i/>
          <w:sz w:val="20"/>
          <w:szCs w:val="20"/>
        </w:rPr>
        <w:t xml:space="preserve">The </w:t>
      </w:r>
      <w:r>
        <w:rPr>
          <w:rFonts w:ascii="Times New Roman" w:eastAsia="Times New Roman" w:hAnsi="Times New Roman" w:cs="Times New Roman"/>
          <w:i/>
          <w:sz w:val="20"/>
          <w:szCs w:val="20"/>
        </w:rPr>
        <w:t xml:space="preserve">court shall make sure that the court advisers are called and present throughout the trial. </w:t>
      </w:r>
      <w:r w:rsidR="007F17C6">
        <w:rPr>
          <w:rFonts w:ascii="Times New Roman" w:eastAsia="Times New Roman" w:hAnsi="Times New Roman" w:cs="Times New Roman"/>
          <w:i/>
          <w:sz w:val="20"/>
          <w:szCs w:val="20"/>
        </w:rPr>
        <w:t>The c</w:t>
      </w:r>
      <w:r>
        <w:rPr>
          <w:rFonts w:ascii="Times New Roman" w:eastAsia="Times New Roman" w:hAnsi="Times New Roman" w:cs="Times New Roman"/>
          <w:i/>
          <w:sz w:val="20"/>
          <w:szCs w:val="20"/>
        </w:rPr>
        <w:t xml:space="preserve">ourt in the case of Public Prosecutor v </w:t>
      </w:r>
      <w:proofErr w:type="spellStart"/>
      <w:r>
        <w:rPr>
          <w:rFonts w:ascii="Times New Roman" w:eastAsia="Times New Roman" w:hAnsi="Times New Roman" w:cs="Times New Roman"/>
          <w:i/>
          <w:sz w:val="20"/>
          <w:szCs w:val="20"/>
        </w:rPr>
        <w:t>Ayasamy</w:t>
      </w:r>
      <w:proofErr w:type="spellEnd"/>
      <w:r>
        <w:rPr>
          <w:rFonts w:ascii="Times New Roman" w:eastAsia="Times New Roman" w:hAnsi="Times New Roman" w:cs="Times New Roman"/>
          <w:i/>
          <w:sz w:val="20"/>
          <w:szCs w:val="20"/>
        </w:rPr>
        <w:t xml:space="preserve"> [1955] 1 MLJ 64 highlighted this point more than 60 years ago. The logic is very simple, how can court advisers offer proper advice without attending the trial? Thus, in this article, the writers will explore the importance of making sure that the court advisers are present in the Court For Children trials. At the same time, the writers will also explore if there has been any development in the role and functions of the court advisers in Malaysia </w:t>
      </w:r>
      <w:r w:rsidR="00F51C55">
        <w:rPr>
          <w:rFonts w:ascii="Times New Roman" w:eastAsia="Times New Roman" w:hAnsi="Times New Roman" w:cs="Times New Roman"/>
          <w:i/>
          <w:sz w:val="20"/>
          <w:szCs w:val="20"/>
        </w:rPr>
        <w:t xml:space="preserve">post </w:t>
      </w:r>
      <w:r>
        <w:rPr>
          <w:rFonts w:ascii="Times New Roman" w:eastAsia="Times New Roman" w:hAnsi="Times New Roman" w:cs="Times New Roman"/>
          <w:i/>
          <w:sz w:val="20"/>
          <w:szCs w:val="20"/>
        </w:rPr>
        <w:t xml:space="preserve">the decision in the case of Public Prosecutor v </w:t>
      </w:r>
      <w:proofErr w:type="spellStart"/>
      <w:r>
        <w:rPr>
          <w:rFonts w:ascii="Times New Roman" w:eastAsia="Times New Roman" w:hAnsi="Times New Roman" w:cs="Times New Roman"/>
          <w:i/>
          <w:sz w:val="20"/>
          <w:szCs w:val="20"/>
        </w:rPr>
        <w:t>Ayasamy</w:t>
      </w:r>
      <w:proofErr w:type="spellEnd"/>
      <w:r w:rsidR="00506EAE">
        <w:rPr>
          <w:rFonts w:ascii="Times New Roman" w:eastAsia="Times New Roman" w:hAnsi="Times New Roman" w:cs="Times New Roman"/>
          <w:i/>
          <w:sz w:val="20"/>
          <w:szCs w:val="20"/>
        </w:rPr>
        <w:t>.</w:t>
      </w:r>
      <w:r w:rsidR="00877CB2">
        <w:rPr>
          <w:rFonts w:ascii="Times New Roman" w:eastAsia="Times New Roman" w:hAnsi="Times New Roman" w:cs="Times New Roman"/>
          <w:i/>
          <w:sz w:val="20"/>
          <w:szCs w:val="20"/>
        </w:rPr>
        <w:t xml:space="preserve"> </w:t>
      </w:r>
      <w:r w:rsidR="00506EAE">
        <w:rPr>
          <w:rFonts w:ascii="Times New Roman" w:eastAsia="Times New Roman" w:hAnsi="Times New Roman" w:cs="Times New Roman"/>
          <w:i/>
          <w:sz w:val="20"/>
          <w:szCs w:val="20"/>
        </w:rPr>
        <w:t xml:space="preserve">The </w:t>
      </w:r>
      <w:r w:rsidR="00F51C55">
        <w:rPr>
          <w:rFonts w:ascii="Times New Roman" w:eastAsia="Times New Roman" w:hAnsi="Times New Roman" w:cs="Times New Roman"/>
          <w:i/>
          <w:sz w:val="20"/>
          <w:szCs w:val="20"/>
        </w:rPr>
        <w:t xml:space="preserve">reason being, </w:t>
      </w:r>
      <w:r>
        <w:rPr>
          <w:rFonts w:ascii="Times New Roman" w:eastAsia="Times New Roman" w:hAnsi="Times New Roman" w:cs="Times New Roman"/>
          <w:i/>
          <w:sz w:val="20"/>
          <w:szCs w:val="20"/>
        </w:rPr>
        <w:t>more than</w:t>
      </w:r>
      <w:r w:rsidR="00F51C55">
        <w:rPr>
          <w:rFonts w:ascii="Times New Roman" w:eastAsia="Times New Roman" w:hAnsi="Times New Roman" w:cs="Times New Roman"/>
          <w:i/>
          <w:sz w:val="20"/>
          <w:szCs w:val="20"/>
        </w:rPr>
        <w:t xml:space="preserve"> six </w:t>
      </w:r>
      <w:r w:rsidR="0023643C">
        <w:rPr>
          <w:rFonts w:ascii="Times New Roman" w:eastAsia="Times New Roman" w:hAnsi="Times New Roman" w:cs="Times New Roman"/>
          <w:i/>
          <w:sz w:val="20"/>
          <w:szCs w:val="20"/>
        </w:rPr>
        <w:t xml:space="preserve">decades </w:t>
      </w:r>
      <w:r w:rsidR="00F51C55">
        <w:rPr>
          <w:rFonts w:ascii="Times New Roman" w:eastAsia="Times New Roman" w:hAnsi="Times New Roman" w:cs="Times New Roman"/>
          <w:i/>
          <w:sz w:val="20"/>
          <w:szCs w:val="20"/>
        </w:rPr>
        <w:t>after the said case</w:t>
      </w:r>
      <w:r>
        <w:rPr>
          <w:rFonts w:ascii="Times New Roman" w:eastAsia="Times New Roman" w:hAnsi="Times New Roman" w:cs="Times New Roman"/>
          <w:i/>
          <w:sz w:val="20"/>
          <w:szCs w:val="20"/>
        </w:rPr>
        <w:t xml:space="preserve">, the same issue was raised in the High Court’s decision in the case of </w:t>
      </w:r>
      <w:proofErr w:type="spellStart"/>
      <w:r>
        <w:rPr>
          <w:rFonts w:ascii="Times New Roman" w:eastAsia="Times New Roman" w:hAnsi="Times New Roman" w:cs="Times New Roman"/>
          <w:i/>
          <w:sz w:val="20"/>
          <w:szCs w:val="20"/>
          <w:highlight w:val="white"/>
        </w:rPr>
        <w:t>Pendakwa</w:t>
      </w:r>
      <w:proofErr w:type="spellEnd"/>
      <w:r>
        <w:rPr>
          <w:rFonts w:ascii="Times New Roman" w:eastAsia="Times New Roman" w:hAnsi="Times New Roman" w:cs="Times New Roman"/>
          <w:i/>
          <w:sz w:val="20"/>
          <w:szCs w:val="20"/>
          <w:highlight w:val="white"/>
        </w:rPr>
        <w:t xml:space="preserve"> Raya v </w:t>
      </w:r>
      <w:proofErr w:type="spellStart"/>
      <w:r>
        <w:rPr>
          <w:rFonts w:ascii="Times New Roman" w:eastAsia="Times New Roman" w:hAnsi="Times New Roman" w:cs="Times New Roman"/>
          <w:i/>
          <w:sz w:val="20"/>
          <w:szCs w:val="20"/>
          <w:highlight w:val="white"/>
        </w:rPr>
        <w:t>Mohd</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Zairul</w:t>
      </w:r>
      <w:proofErr w:type="spellEnd"/>
      <w:r>
        <w:rPr>
          <w:rFonts w:ascii="Times New Roman" w:eastAsia="Times New Roman" w:hAnsi="Times New Roman" w:cs="Times New Roman"/>
          <w:i/>
          <w:sz w:val="20"/>
          <w:szCs w:val="20"/>
          <w:highlight w:val="white"/>
        </w:rPr>
        <w:t xml:space="preserve"> Iman </w:t>
      </w:r>
      <w:proofErr w:type="spellStart"/>
      <w:r>
        <w:rPr>
          <w:rFonts w:ascii="Times New Roman" w:eastAsia="Times New Roman" w:hAnsi="Times New Roman" w:cs="Times New Roman"/>
          <w:i/>
          <w:sz w:val="20"/>
          <w:szCs w:val="20"/>
          <w:highlight w:val="white"/>
        </w:rPr>
        <w:t>Zainon</w:t>
      </w:r>
      <w:proofErr w:type="spellEnd"/>
      <w:r>
        <w:rPr>
          <w:rFonts w:ascii="Times New Roman" w:eastAsia="Times New Roman" w:hAnsi="Times New Roman" w:cs="Times New Roman"/>
          <w:i/>
          <w:sz w:val="20"/>
          <w:szCs w:val="20"/>
          <w:highlight w:val="white"/>
        </w:rPr>
        <w:t xml:space="preserve"> </w:t>
      </w:r>
      <w:r>
        <w:rPr>
          <w:rFonts w:ascii="Times New Roman" w:eastAsia="Times New Roman" w:hAnsi="Times New Roman" w:cs="Times New Roman"/>
          <w:i/>
          <w:sz w:val="20"/>
          <w:szCs w:val="20"/>
        </w:rPr>
        <w:t xml:space="preserve">[2018] MLJU 578. </w:t>
      </w:r>
    </w:p>
    <w:p w14:paraId="24868F90" w14:textId="77777777" w:rsidR="003D07D4" w:rsidRDefault="003D07D4">
      <w:pPr>
        <w:spacing w:line="240" w:lineRule="auto"/>
        <w:jc w:val="both"/>
        <w:rPr>
          <w:rFonts w:ascii="Times New Roman" w:eastAsia="Times New Roman" w:hAnsi="Times New Roman" w:cs="Times New Roman"/>
          <w:sz w:val="20"/>
          <w:szCs w:val="20"/>
          <w:highlight w:val="white"/>
        </w:rPr>
      </w:pPr>
    </w:p>
    <w:p w14:paraId="593E5529" w14:textId="77777777" w:rsidR="003D07D4" w:rsidRDefault="007504F0">
      <w:pPr>
        <w:spacing w:line="240" w:lineRule="auto"/>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i/>
          <w:sz w:val="20"/>
          <w:szCs w:val="20"/>
          <w:highlight w:val="white"/>
        </w:rPr>
        <w:t>Keywords:</w:t>
      </w:r>
      <w:r>
        <w:rPr>
          <w:rFonts w:ascii="Times New Roman" w:eastAsia="Times New Roman" w:hAnsi="Times New Roman" w:cs="Times New Roman"/>
          <w:b/>
          <w:i/>
          <w:sz w:val="20"/>
          <w:szCs w:val="20"/>
          <w:highlight w:val="white"/>
        </w:rPr>
        <w:t xml:space="preserve"> </w:t>
      </w:r>
      <w:r>
        <w:rPr>
          <w:rFonts w:ascii="Times New Roman" w:eastAsia="Times New Roman" w:hAnsi="Times New Roman" w:cs="Times New Roman"/>
          <w:i/>
          <w:sz w:val="20"/>
          <w:szCs w:val="20"/>
          <w:highlight w:val="white"/>
        </w:rPr>
        <w:t xml:space="preserve">Court For Children; court advisers; active and passive functions; </w:t>
      </w:r>
      <w:proofErr w:type="spellStart"/>
      <w:r>
        <w:rPr>
          <w:rFonts w:ascii="Times New Roman" w:eastAsia="Times New Roman" w:hAnsi="Times New Roman" w:cs="Times New Roman"/>
          <w:i/>
          <w:sz w:val="20"/>
          <w:szCs w:val="20"/>
          <w:highlight w:val="white"/>
        </w:rPr>
        <w:t>Ayasamy</w:t>
      </w:r>
      <w:proofErr w:type="spellEnd"/>
    </w:p>
    <w:p w14:paraId="4755FB88" w14:textId="77777777" w:rsidR="003D07D4" w:rsidRDefault="003D07D4" w:rsidP="0064734A">
      <w:pPr>
        <w:spacing w:line="240" w:lineRule="auto"/>
        <w:jc w:val="center"/>
        <w:rPr>
          <w:rFonts w:ascii="Times New Roman" w:eastAsia="Times New Roman" w:hAnsi="Times New Roman" w:cs="Times New Roman"/>
          <w:b/>
          <w:sz w:val="24"/>
          <w:szCs w:val="24"/>
          <w:highlight w:val="white"/>
        </w:rPr>
      </w:pPr>
    </w:p>
    <w:p w14:paraId="489F70FD" w14:textId="77777777" w:rsidR="003D07D4" w:rsidRDefault="007504F0">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INTRODUCTION</w:t>
      </w:r>
    </w:p>
    <w:p w14:paraId="27BE78EC" w14:textId="77777777" w:rsidR="003D07D4" w:rsidRDefault="003D07D4">
      <w:pPr>
        <w:spacing w:line="240" w:lineRule="auto"/>
        <w:jc w:val="center"/>
        <w:rPr>
          <w:rFonts w:ascii="Times New Roman" w:eastAsia="Times New Roman" w:hAnsi="Times New Roman" w:cs="Times New Roman"/>
          <w:sz w:val="24"/>
          <w:szCs w:val="24"/>
          <w:highlight w:val="white"/>
        </w:rPr>
      </w:pPr>
    </w:p>
    <w:p w14:paraId="5131B57F" w14:textId="3FBAC0BC" w:rsidR="00AB6827" w:rsidRDefault="007504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Cases involving children are heard by a separate court. This is a practice in most of the jurisdictions globally. The existence of a separate court in dealing with child offenders is important as the objective of the punishment imposed on an adult and a child differs. In most of cases, punishment for children is based on rehabilitation i.e., to give the child a second chance. On the other hand, a similar offence committed by an adult will attract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 heavier punishment, i.e.,</w:t>
      </w:r>
      <w:r w:rsidR="00F53880">
        <w:rPr>
          <w:rFonts w:ascii="Times New Roman" w:eastAsia="Times New Roman" w:hAnsi="Times New Roman" w:cs="Times New Roman"/>
          <w:sz w:val="24"/>
          <w:szCs w:val="24"/>
          <w:highlight w:val="white"/>
        </w:rPr>
        <w:t xml:space="preserve"> either</w:t>
      </w:r>
      <w:r>
        <w:rPr>
          <w:rFonts w:ascii="Times New Roman" w:eastAsia="Times New Roman" w:hAnsi="Times New Roman" w:cs="Times New Roman"/>
          <w:sz w:val="24"/>
          <w:szCs w:val="24"/>
          <w:highlight w:val="white"/>
        </w:rPr>
        <w:t xml:space="preserve"> for the purpose of retribution, incapacitation, prevention </w:t>
      </w:r>
      <w:r w:rsidR="00F53880">
        <w:rPr>
          <w:rFonts w:ascii="Times New Roman" w:eastAsia="Times New Roman" w:hAnsi="Times New Roman" w:cs="Times New Roman"/>
          <w:sz w:val="24"/>
          <w:szCs w:val="24"/>
          <w:highlight w:val="white"/>
        </w:rPr>
        <w:t xml:space="preserve">or </w:t>
      </w:r>
      <w:r>
        <w:rPr>
          <w:rFonts w:ascii="Times New Roman" w:eastAsia="Times New Roman" w:hAnsi="Times New Roman" w:cs="Times New Roman"/>
          <w:sz w:val="24"/>
          <w:szCs w:val="24"/>
          <w:highlight w:val="white"/>
        </w:rPr>
        <w:t>rehabilitation.</w:t>
      </w:r>
      <w:r w:rsidR="00AB6827">
        <w:rPr>
          <w:rFonts w:ascii="Times New Roman" w:eastAsia="Times New Roman" w:hAnsi="Times New Roman" w:cs="Times New Roman"/>
          <w:sz w:val="24"/>
          <w:szCs w:val="24"/>
          <w:highlight w:val="white"/>
          <w:vertAlign w:val="superscript"/>
        </w:rPr>
        <w:endnoteReference w:id="1"/>
      </w:r>
      <w:r w:rsidR="00AB6827">
        <w:rPr>
          <w:rFonts w:ascii="Times New Roman" w:eastAsia="Times New Roman" w:hAnsi="Times New Roman" w:cs="Times New Roman"/>
          <w:sz w:val="24"/>
          <w:szCs w:val="24"/>
          <w:highlight w:val="white"/>
        </w:rPr>
        <w:t xml:space="preserve"> According to Meme:</w:t>
      </w:r>
      <w:r w:rsidR="00AB6827">
        <w:rPr>
          <w:rFonts w:ascii="Times New Roman" w:eastAsia="Times New Roman" w:hAnsi="Times New Roman" w:cs="Times New Roman"/>
          <w:sz w:val="24"/>
          <w:szCs w:val="24"/>
          <w:highlight w:val="white"/>
          <w:vertAlign w:val="superscript"/>
        </w:rPr>
        <w:endnoteReference w:id="2"/>
      </w:r>
    </w:p>
    <w:p w14:paraId="7B0CB914" w14:textId="77777777" w:rsidR="00AB6827" w:rsidRDefault="00AB6827">
      <w:pPr>
        <w:spacing w:line="240" w:lineRule="auto"/>
        <w:jc w:val="both"/>
        <w:rPr>
          <w:rFonts w:ascii="Times New Roman" w:eastAsia="Times New Roman" w:hAnsi="Times New Roman" w:cs="Times New Roman"/>
          <w:sz w:val="24"/>
          <w:szCs w:val="24"/>
          <w:highlight w:val="white"/>
        </w:rPr>
      </w:pPr>
    </w:p>
    <w:p w14:paraId="32251C58"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“The creation of the juvenile court allows a juvenile who breaks the law to be dealt with by the state not as a criminal, but as a child or young person needing care and protection. The juvenile court’s rehabilitative ideal rested on several sets of assumptions about youthfulness and criminal responsibility.”</w:t>
      </w:r>
    </w:p>
    <w:p w14:paraId="54BD1AFC" w14:textId="77777777" w:rsidR="00AB6827" w:rsidRDefault="00AB6827">
      <w:pPr>
        <w:spacing w:line="240" w:lineRule="auto"/>
        <w:jc w:val="both"/>
        <w:rPr>
          <w:rFonts w:ascii="Times New Roman" w:eastAsia="Times New Roman" w:hAnsi="Times New Roman" w:cs="Times New Roman"/>
          <w:sz w:val="20"/>
          <w:szCs w:val="20"/>
          <w:highlight w:val="white"/>
        </w:rPr>
      </w:pPr>
    </w:p>
    <w:p w14:paraId="75C1062B" w14:textId="28F57BAF"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Thus, it is important to have a component that can assist the court before making an order pertaining to the child offenders. This is one of the reasons why court advisers are needed in dealing with children in conflict with the law. As mentioned earlier, rehabilitation is the main objective in dealing with child offenders. This is due to the fact that if the children go untreated, they will grow up and become adult criminals. Thus, the government, as the </w:t>
      </w:r>
      <w:proofErr w:type="spellStart"/>
      <w:r>
        <w:rPr>
          <w:rFonts w:ascii="Times New Roman" w:eastAsia="Times New Roman" w:hAnsi="Times New Roman" w:cs="Times New Roman"/>
          <w:i/>
          <w:sz w:val="24"/>
          <w:szCs w:val="24"/>
          <w:highlight w:val="white"/>
        </w:rPr>
        <w:t>parens</w:t>
      </w:r>
      <w:proofErr w:type="spellEnd"/>
      <w:r>
        <w:rPr>
          <w:rFonts w:ascii="Times New Roman" w:eastAsia="Times New Roman" w:hAnsi="Times New Roman" w:cs="Times New Roman"/>
          <w:i/>
          <w:sz w:val="24"/>
          <w:szCs w:val="24"/>
          <w:highlight w:val="white"/>
        </w:rPr>
        <w:t xml:space="preserve"> patriae,</w:t>
      </w:r>
      <w:r>
        <w:rPr>
          <w:rFonts w:ascii="Times New Roman" w:eastAsia="Times New Roman" w:hAnsi="Times New Roman" w:cs="Times New Roman"/>
          <w:sz w:val="24"/>
          <w:szCs w:val="24"/>
          <w:highlight w:val="white"/>
        </w:rPr>
        <w:t xml:space="preserve"> has to step in to make sure that ‘these children that need an urgent attention’ be given proper rehabilitation so that they can in turn become an asset to the country rather than a liability. Making a decision in a case involving a child is not an easy task either. The court needs to balance the opportunity for the child to have a second chance and the concern of the public about the leniency of the order. Ismail Ibrahim JC, in the case of </w:t>
      </w:r>
      <w:r>
        <w:rPr>
          <w:rFonts w:ascii="Times New Roman" w:eastAsia="Times New Roman" w:hAnsi="Times New Roman" w:cs="Times New Roman"/>
          <w:i/>
          <w:sz w:val="24"/>
          <w:szCs w:val="24"/>
          <w:highlight w:val="white"/>
        </w:rPr>
        <w:t>Public Prosecutor v. I. I. I. (Child Offender)</w:t>
      </w:r>
      <w:r>
        <w:rPr>
          <w:rFonts w:ascii="Times New Roman" w:eastAsia="Times New Roman" w:hAnsi="Times New Roman" w:cs="Times New Roman"/>
          <w:sz w:val="24"/>
          <w:szCs w:val="24"/>
          <w:highlight w:val="white"/>
          <w:vertAlign w:val="superscript"/>
        </w:rPr>
        <w:endnoteReference w:id="3"/>
      </w:r>
      <w:r>
        <w:rPr>
          <w:rFonts w:ascii="Times New Roman" w:eastAsia="Times New Roman" w:hAnsi="Times New Roman" w:cs="Times New Roman"/>
          <w:sz w:val="24"/>
          <w:szCs w:val="24"/>
          <w:highlight w:val="white"/>
        </w:rPr>
        <w:t xml:space="preserve"> observed:</w:t>
      </w:r>
    </w:p>
    <w:p w14:paraId="09168A8C" w14:textId="77777777" w:rsidR="00AB6827" w:rsidRDefault="00AB6827">
      <w:pPr>
        <w:spacing w:line="240" w:lineRule="auto"/>
        <w:ind w:left="420"/>
        <w:jc w:val="both"/>
        <w:rPr>
          <w:rFonts w:ascii="Times New Roman" w:eastAsia="Times New Roman" w:hAnsi="Times New Roman" w:cs="Times New Roman"/>
          <w:color w:val="212121"/>
          <w:sz w:val="24"/>
          <w:szCs w:val="24"/>
          <w:highlight w:val="white"/>
        </w:rPr>
      </w:pPr>
    </w:p>
    <w:p w14:paraId="40CDD821" w14:textId="565F607B"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xml:space="preserve">“It is not an easy task to impose a sentence on a child offender, as the court must always bear in mind the fact that a child offender lacks the maturity of adults. At the same time the court must also ensure that it does not send a wrong message to the public that a child offender will normally receive a lesser sentence compared to an adult accused person charged with the same offence, more so in cases where the offence committed is a serious offence. It is for the said </w:t>
      </w:r>
      <w:proofErr w:type="gramStart"/>
      <w:r>
        <w:rPr>
          <w:rFonts w:ascii="Times New Roman" w:eastAsia="Times New Roman" w:hAnsi="Times New Roman" w:cs="Times New Roman"/>
          <w:sz w:val="20"/>
          <w:szCs w:val="20"/>
          <w:highlight w:val="white"/>
        </w:rPr>
        <w:t>reasons,</w:t>
      </w:r>
      <w:proofErr w:type="gramEnd"/>
      <w:r>
        <w:rPr>
          <w:rFonts w:ascii="Times New Roman" w:eastAsia="Times New Roman" w:hAnsi="Times New Roman" w:cs="Times New Roman"/>
          <w:sz w:val="20"/>
          <w:szCs w:val="20"/>
          <w:highlight w:val="white"/>
        </w:rPr>
        <w:t xml:space="preserve"> the court would have to evaluate the child’s background through the probation report before imposing a sentence on the child.”</w:t>
      </w:r>
    </w:p>
    <w:p w14:paraId="33E93777" w14:textId="77777777" w:rsidR="00AB6827" w:rsidRDefault="00AB6827">
      <w:pPr>
        <w:spacing w:line="240" w:lineRule="auto"/>
        <w:ind w:right="573"/>
        <w:jc w:val="both"/>
        <w:rPr>
          <w:rFonts w:ascii="Times New Roman" w:eastAsia="Times New Roman" w:hAnsi="Times New Roman" w:cs="Times New Roman"/>
          <w:sz w:val="20"/>
          <w:szCs w:val="20"/>
          <w:highlight w:val="white"/>
        </w:rPr>
      </w:pPr>
    </w:p>
    <w:p w14:paraId="7AD8125D" w14:textId="4CCFCF72" w:rsidR="00AB6827" w:rsidRDefault="00AB6827" w:rsidP="00A30CD5">
      <w:pPr>
        <w:tabs>
          <w:tab w:val="left" w:pos="284"/>
        </w:tabs>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Historically, children who are in conflict with the law will be punished in the same manner as an adult would be, if they were charged and convicted in the normal criminal court. However, realising that children generally have difficulty in understanding the consequences of their acts, a special court for children was established. At the same time, the punishment imposed on them is also more rehabilitative in nature. Children are also given protection through the introduction of the doctrine of </w:t>
      </w:r>
      <w:proofErr w:type="spellStart"/>
      <w:r>
        <w:rPr>
          <w:rFonts w:ascii="Times New Roman" w:eastAsia="Times New Roman" w:hAnsi="Times New Roman" w:cs="Times New Roman"/>
          <w:i/>
          <w:sz w:val="24"/>
          <w:szCs w:val="24"/>
          <w:highlight w:val="white"/>
        </w:rPr>
        <w:t>doli</w:t>
      </w:r>
      <w:proofErr w:type="spellEnd"/>
      <w:r>
        <w:rPr>
          <w:rFonts w:ascii="Times New Roman" w:eastAsia="Times New Roman" w:hAnsi="Times New Roman" w:cs="Times New Roman"/>
          <w:i/>
          <w:sz w:val="24"/>
          <w:szCs w:val="24"/>
          <w:highlight w:val="white"/>
        </w:rPr>
        <w:t xml:space="preserve"> incapax</w:t>
      </w:r>
      <w:r>
        <w:rPr>
          <w:rFonts w:ascii="Times New Roman" w:eastAsia="Times New Roman" w:hAnsi="Times New Roman" w:cs="Times New Roman"/>
          <w:sz w:val="24"/>
          <w:szCs w:val="24"/>
          <w:highlight w:val="white"/>
        </w:rPr>
        <w:t xml:space="preserve">. The doctrine of </w:t>
      </w:r>
      <w:proofErr w:type="spellStart"/>
      <w:r>
        <w:rPr>
          <w:rFonts w:ascii="Times New Roman" w:eastAsia="Times New Roman" w:hAnsi="Times New Roman" w:cs="Times New Roman"/>
          <w:i/>
          <w:sz w:val="24"/>
          <w:szCs w:val="24"/>
          <w:highlight w:val="white"/>
        </w:rPr>
        <w:t>doli</w:t>
      </w:r>
      <w:proofErr w:type="spellEnd"/>
      <w:r>
        <w:rPr>
          <w:rFonts w:ascii="Times New Roman" w:eastAsia="Times New Roman" w:hAnsi="Times New Roman" w:cs="Times New Roman"/>
          <w:i/>
          <w:sz w:val="24"/>
          <w:szCs w:val="24"/>
          <w:highlight w:val="white"/>
        </w:rPr>
        <w:t xml:space="preserve"> incapax</w:t>
      </w:r>
      <w:r>
        <w:rPr>
          <w:rFonts w:ascii="Times New Roman" w:eastAsia="Times New Roman" w:hAnsi="Times New Roman" w:cs="Times New Roman"/>
          <w:sz w:val="24"/>
          <w:szCs w:val="24"/>
          <w:highlight w:val="white"/>
        </w:rPr>
        <w:t xml:space="preserve"> was introduced in England where a child under a certain age is deemed to be incapable of committing a crime.</w:t>
      </w:r>
      <w:r>
        <w:rPr>
          <w:rFonts w:ascii="Times New Roman" w:eastAsia="Times New Roman" w:hAnsi="Times New Roman" w:cs="Times New Roman"/>
          <w:sz w:val="24"/>
          <w:szCs w:val="24"/>
          <w:highlight w:val="white"/>
          <w:vertAlign w:val="superscript"/>
        </w:rPr>
        <w:endnoteReference w:id="4"/>
      </w:r>
      <w:r>
        <w:rPr>
          <w:rFonts w:ascii="Times New Roman" w:eastAsia="Times New Roman" w:hAnsi="Times New Roman" w:cs="Times New Roman"/>
          <w:sz w:val="24"/>
          <w:szCs w:val="24"/>
          <w:highlight w:val="white"/>
        </w:rPr>
        <w:t xml:space="preserve"> This is due to the presumption that the child is incapable of understanding the nature and consequences of his act. There are even certain words that are not to be used in dealing with child offenders such as the words ‘conviction’ and ‘sentence’.</w:t>
      </w:r>
      <w:r>
        <w:rPr>
          <w:rFonts w:ascii="Times New Roman" w:eastAsia="Times New Roman" w:hAnsi="Times New Roman" w:cs="Times New Roman"/>
          <w:sz w:val="24"/>
          <w:szCs w:val="24"/>
          <w:highlight w:val="white"/>
          <w:vertAlign w:val="superscript"/>
        </w:rPr>
        <w:endnoteReference w:id="5"/>
      </w:r>
      <w:r>
        <w:rPr>
          <w:rFonts w:ascii="Times New Roman" w:eastAsia="Times New Roman" w:hAnsi="Times New Roman" w:cs="Times New Roman"/>
          <w:sz w:val="24"/>
          <w:szCs w:val="24"/>
          <w:highlight w:val="white"/>
        </w:rPr>
        <w:t xml:space="preserve"> </w:t>
      </w:r>
    </w:p>
    <w:p w14:paraId="4E457D49" w14:textId="3C681467" w:rsidR="00AB6827" w:rsidRDefault="00AB6827">
      <w:pPr>
        <w:tabs>
          <w:tab w:val="left" w:pos="284"/>
        </w:tabs>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Due to this, a special court was introduced. In Malaysia, the court is known as the Court For Children (formerly known as the Juvenile Court). In Singapore, the court is known as Youth Court, while in India, it is called the Children’s Court.</w:t>
      </w:r>
      <w:r>
        <w:rPr>
          <w:rFonts w:ascii="Times New Roman" w:eastAsia="Times New Roman" w:hAnsi="Times New Roman" w:cs="Times New Roman"/>
          <w:sz w:val="24"/>
          <w:szCs w:val="24"/>
          <w:highlight w:val="white"/>
          <w:vertAlign w:val="superscript"/>
        </w:rPr>
        <w:endnoteReference w:id="6"/>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Under the Malaysian Child Act 2001, the Court For Children hears cases concerning five categories of children i.e., children in need of care and protection, children in need of protection and rehabilitation, children who are trafficked or abducted, children in conflict with the law and children beyond control. However, for the purpose of this article, the discussion will focus on the children in conflict with the law.</w:t>
      </w:r>
      <w:r>
        <w:rPr>
          <w:rFonts w:ascii="Times New Roman" w:eastAsia="Times New Roman" w:hAnsi="Times New Roman" w:cs="Times New Roman"/>
          <w:sz w:val="24"/>
          <w:szCs w:val="24"/>
          <w:highlight w:val="white"/>
        </w:rPr>
        <w:t xml:space="preserve"> </w:t>
      </w:r>
    </w:p>
    <w:p w14:paraId="0BC1785C" w14:textId="77777777" w:rsidR="00AB6827" w:rsidRDefault="00AB6827" w:rsidP="00B76997">
      <w:pPr>
        <w:tabs>
          <w:tab w:val="left" w:pos="284"/>
        </w:tabs>
        <w:spacing w:line="240" w:lineRule="auto"/>
        <w:rPr>
          <w:rFonts w:ascii="Times New Roman" w:eastAsia="Times New Roman" w:hAnsi="Times New Roman" w:cs="Times New Roman"/>
          <w:sz w:val="24"/>
          <w:szCs w:val="24"/>
          <w:highlight w:val="white"/>
        </w:rPr>
      </w:pPr>
    </w:p>
    <w:p w14:paraId="183305C4" w14:textId="77777777" w:rsidR="00AB6827" w:rsidRDefault="00AB6827">
      <w:pPr>
        <w:tabs>
          <w:tab w:val="left" w:pos="284"/>
        </w:tabs>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OVERVIEW OF THE SPECIAL COURT FOR CHILDREN IN MALAYSIA</w:t>
      </w:r>
    </w:p>
    <w:p w14:paraId="7870E759" w14:textId="77777777" w:rsidR="00AB6827" w:rsidRDefault="00AB6827">
      <w:pPr>
        <w:tabs>
          <w:tab w:val="left" w:pos="284"/>
        </w:tabs>
        <w:spacing w:line="240" w:lineRule="auto"/>
        <w:ind w:firstLine="420"/>
        <w:jc w:val="both"/>
        <w:rPr>
          <w:rFonts w:ascii="Times New Roman" w:eastAsia="Times New Roman" w:hAnsi="Times New Roman" w:cs="Times New Roman"/>
          <w:sz w:val="24"/>
          <w:szCs w:val="24"/>
          <w:highlight w:val="white"/>
        </w:rPr>
      </w:pPr>
    </w:p>
    <w:p w14:paraId="1EDB0B36" w14:textId="6F179163" w:rsidR="00AB6827" w:rsidRDefault="00AB6827" w:rsidP="005A79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Prior to the enactment of the Child Act 2001, cases involving children in conflict with the law were handled by a Magistrate in the Juvenile Court, which was constituted under section 4 of the Juvenile Courts Act 1947.</w:t>
      </w:r>
      <w:r>
        <w:rPr>
          <w:rFonts w:ascii="Times New Roman" w:eastAsia="Times New Roman" w:hAnsi="Times New Roman" w:cs="Times New Roman"/>
          <w:sz w:val="24"/>
          <w:szCs w:val="24"/>
        </w:rPr>
        <w:t xml:space="preserve"> However, realising that there is a need to have a more consolidated law pertaining to children in Malaysia, the legislature repealed three statutes, i.e., the Juvenile Courts Act 1947, Women and Girls Protection Act 1973 and Child Protection Act 1991. All these three Acts have been replaced by the Child Act 2001. The criminal procedure process which was covered by the Juvenile Courts Act 1947 became part of the Child Act 2001, including the court, which is now known as the Court For Children. </w:t>
      </w:r>
    </w:p>
    <w:p w14:paraId="5449D7CE" w14:textId="106580E2"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highlight w:val="white"/>
        </w:rPr>
        <w:t>special court that deals with children in conflict with the law is tasked to rehabilitate the child and has a different structure and composition of the court from the normal criminal court. Section 11(2) of the Child Act 2001 provides that:</w:t>
      </w:r>
    </w:p>
    <w:p w14:paraId="2FE8D4BA"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p>
    <w:p w14:paraId="1235A3B6"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 Court For Children shall consist of a Magistrate who, in the exercise of his functions as a Court For Children except when making an order under subsection 39(4), 42(4), 84(3) or 86(1), as the case may require, shall be assisted by two advisers to be appointed by the Minister from a panel of persons resident in the State.”</w:t>
      </w:r>
    </w:p>
    <w:p w14:paraId="2ED6432D" w14:textId="77777777" w:rsidR="00AB6827" w:rsidRDefault="00AB6827">
      <w:pPr>
        <w:spacing w:line="240" w:lineRule="auto"/>
        <w:ind w:right="573"/>
        <w:jc w:val="both"/>
        <w:rPr>
          <w:rFonts w:ascii="Times New Roman" w:eastAsia="Times New Roman" w:hAnsi="Times New Roman" w:cs="Times New Roman"/>
          <w:sz w:val="20"/>
          <w:szCs w:val="20"/>
          <w:highlight w:val="white"/>
        </w:rPr>
      </w:pPr>
    </w:p>
    <w:p w14:paraId="6CDBE8D1" w14:textId="683332BA"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Based on the above provision, the Court For Children consist</w:t>
      </w:r>
      <w:r>
        <w:rPr>
          <w:rFonts w:ascii="Times New Roman" w:eastAsia="Times New Roman" w:hAnsi="Times New Roman" w:cs="Times New Roman"/>
          <w:sz w:val="24"/>
          <w:szCs w:val="24"/>
        </w:rPr>
        <w:t>s</w:t>
      </w:r>
      <w:r>
        <w:rPr>
          <w:rFonts w:ascii="Times New Roman" w:eastAsia="Times New Roman" w:hAnsi="Times New Roman" w:cs="Times New Roman"/>
          <w:sz w:val="24"/>
          <w:szCs w:val="24"/>
          <w:highlight w:val="white"/>
        </w:rPr>
        <w:t xml:space="preserve"> of a Magistrate, who will be assisted by two court advisers and one of the advisers shall be a woman.</w:t>
      </w:r>
      <w:r>
        <w:rPr>
          <w:rFonts w:ascii="Times New Roman" w:eastAsia="Times New Roman" w:hAnsi="Times New Roman" w:cs="Times New Roman"/>
          <w:sz w:val="24"/>
          <w:szCs w:val="24"/>
          <w:highlight w:val="white"/>
          <w:vertAlign w:val="superscript"/>
        </w:rPr>
        <w:endnoteReference w:id="7"/>
      </w:r>
      <w:r>
        <w:rPr>
          <w:rFonts w:ascii="Times New Roman" w:eastAsia="Times New Roman" w:hAnsi="Times New Roman" w:cs="Times New Roman"/>
          <w:sz w:val="24"/>
          <w:szCs w:val="24"/>
          <w:highlight w:val="white"/>
        </w:rPr>
        <w:t xml:space="preserve"> This is slightly different from the wording in the Juvenile Courts Act 1947, which provided that, “One of the two advisers shall, if practicable, be a woman.” Under the Child Act 2001, it is mandatory to have a woman as one of the advisers.</w:t>
      </w:r>
      <w:r>
        <w:rPr>
          <w:rFonts w:ascii="Times New Roman" w:eastAsia="Times New Roman" w:hAnsi="Times New Roman" w:cs="Times New Roman"/>
          <w:sz w:val="24"/>
          <w:szCs w:val="24"/>
          <w:highlight w:val="white"/>
          <w:vertAlign w:val="superscript"/>
        </w:rPr>
        <w:endnoteReference w:id="8"/>
      </w:r>
      <w:r>
        <w:rPr>
          <w:rFonts w:ascii="Times New Roman" w:eastAsia="Times New Roman" w:hAnsi="Times New Roman" w:cs="Times New Roman"/>
          <w:sz w:val="24"/>
          <w:szCs w:val="24"/>
          <w:highlight w:val="white"/>
        </w:rPr>
        <w:t xml:space="preserve"> </w:t>
      </w:r>
      <w:r w:rsidR="00F31EC2">
        <w:rPr>
          <w:rFonts w:ascii="Times New Roman" w:eastAsia="Times New Roman" w:hAnsi="Times New Roman" w:cs="Times New Roman"/>
          <w:sz w:val="24"/>
          <w:szCs w:val="24"/>
          <w:highlight w:val="white"/>
        </w:rPr>
        <w:t>Not only t</w:t>
      </w:r>
      <w:r>
        <w:rPr>
          <w:rFonts w:ascii="Times New Roman" w:eastAsia="Times New Roman" w:hAnsi="Times New Roman" w:cs="Times New Roman"/>
          <w:sz w:val="24"/>
          <w:szCs w:val="24"/>
          <w:highlight w:val="white"/>
        </w:rPr>
        <w:t xml:space="preserve">he requirement of a woman as a compulsory member </w:t>
      </w:r>
      <w:r w:rsidR="00F31EC2">
        <w:rPr>
          <w:rFonts w:ascii="Times New Roman" w:eastAsia="Times New Roman" w:hAnsi="Times New Roman" w:cs="Times New Roman"/>
          <w:sz w:val="24"/>
          <w:szCs w:val="24"/>
          <w:highlight w:val="white"/>
        </w:rPr>
        <w:t xml:space="preserve">exists in </w:t>
      </w:r>
      <w:r>
        <w:rPr>
          <w:rFonts w:ascii="Times New Roman" w:eastAsia="Times New Roman" w:hAnsi="Times New Roman" w:cs="Times New Roman"/>
          <w:sz w:val="24"/>
          <w:szCs w:val="24"/>
          <w:highlight w:val="white"/>
        </w:rPr>
        <w:lastRenderedPageBreak/>
        <w:t xml:space="preserve">Malaysia, but </w:t>
      </w:r>
      <w:r w:rsidR="00F31EC2">
        <w:rPr>
          <w:rFonts w:ascii="Times New Roman" w:eastAsia="Times New Roman" w:hAnsi="Times New Roman" w:cs="Times New Roman"/>
          <w:sz w:val="24"/>
          <w:szCs w:val="24"/>
          <w:highlight w:val="white"/>
        </w:rPr>
        <w:t xml:space="preserve">such requirement also exists in </w:t>
      </w:r>
      <w:r>
        <w:rPr>
          <w:rFonts w:ascii="Times New Roman" w:eastAsia="Times New Roman" w:hAnsi="Times New Roman" w:cs="Times New Roman"/>
          <w:sz w:val="24"/>
          <w:szCs w:val="24"/>
          <w:highlight w:val="white"/>
        </w:rPr>
        <w:t xml:space="preserve">India. This indicates that it is a must to have a woman adviser to sit in a case. It is obvious that the role of the special court is not to punish children in conflict with the law but to assist them to turn over a new leaf in their life. Thus, the presence of a woman as an adviser can assist the court to reach a suitable decision for the child. In the case of </w:t>
      </w:r>
      <w:r>
        <w:rPr>
          <w:rFonts w:ascii="Times New Roman" w:eastAsia="Times New Roman" w:hAnsi="Times New Roman" w:cs="Times New Roman"/>
          <w:i/>
          <w:sz w:val="24"/>
          <w:szCs w:val="24"/>
          <w:highlight w:val="white"/>
        </w:rPr>
        <w:t>A Child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 Public Prosecutor</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vertAlign w:val="superscript"/>
        </w:rPr>
        <w:endnoteReference w:id="9"/>
      </w:r>
      <w:r>
        <w:rPr>
          <w:rFonts w:ascii="Times New Roman" w:eastAsia="Times New Roman" w:hAnsi="Times New Roman" w:cs="Times New Roman"/>
          <w:sz w:val="24"/>
          <w:szCs w:val="24"/>
          <w:highlight w:val="white"/>
        </w:rPr>
        <w:t xml:space="preserve"> the court said:</w:t>
      </w:r>
    </w:p>
    <w:p w14:paraId="4B7F811A" w14:textId="77777777" w:rsidR="00AB6827" w:rsidRDefault="00AB6827">
      <w:pPr>
        <w:spacing w:line="240" w:lineRule="auto"/>
        <w:ind w:left="420"/>
        <w:jc w:val="both"/>
        <w:rPr>
          <w:rFonts w:ascii="Times New Roman" w:eastAsia="Times New Roman" w:hAnsi="Times New Roman" w:cs="Times New Roman"/>
          <w:sz w:val="24"/>
          <w:szCs w:val="24"/>
          <w:highlight w:val="white"/>
        </w:rPr>
      </w:pPr>
    </w:p>
    <w:p w14:paraId="7588A0ED"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“Public Interest cannot be better served if a Child, repentant of his criminal ways, decided to turn over a new leaf, seek a path of reform and come back to society, a useful citizen of the country and a good member of his family. I must say, that this is when the Child is deserving and society and the Courts must afford him that opportunity."</w:t>
      </w:r>
    </w:p>
    <w:p w14:paraId="1592A62D" w14:textId="77777777" w:rsidR="00AB6827" w:rsidRDefault="00AB6827">
      <w:pPr>
        <w:spacing w:line="240" w:lineRule="auto"/>
        <w:jc w:val="both"/>
        <w:rPr>
          <w:rFonts w:ascii="Times New Roman" w:eastAsia="Times New Roman" w:hAnsi="Times New Roman" w:cs="Times New Roman"/>
          <w:sz w:val="20"/>
          <w:szCs w:val="20"/>
          <w:highlight w:val="white"/>
        </w:rPr>
      </w:pPr>
    </w:p>
    <w:p w14:paraId="35FDCC6A"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is important to note is the reasons why the court advisers were included in the special court for children? As discussed above, the fact that the children in conflict with the law are tried in a separate court is to make sure that various aspects are taken into consideration before the court imposed the relevant orders. It is fully understandable that the judicial function is played by the Magistrate, but in coming to the right decision pertaining to the order to be made, additional input from the relevant parties will be a great help not only to the court, but importantly to the child. It is interesting to note for example in India, it was stated in the court’s website that:</w:t>
      </w:r>
      <w:r>
        <w:rPr>
          <w:rFonts w:ascii="Times New Roman" w:eastAsia="Times New Roman" w:hAnsi="Times New Roman" w:cs="Times New Roman"/>
          <w:sz w:val="24"/>
          <w:szCs w:val="24"/>
          <w:highlight w:val="white"/>
          <w:vertAlign w:val="superscript"/>
        </w:rPr>
        <w:endnoteReference w:id="10"/>
      </w:r>
    </w:p>
    <w:p w14:paraId="6497BD98" w14:textId="77777777" w:rsidR="00AB6827" w:rsidRDefault="00AB6827">
      <w:pPr>
        <w:spacing w:line="240" w:lineRule="auto"/>
        <w:ind w:left="420"/>
        <w:jc w:val="both"/>
        <w:rPr>
          <w:rFonts w:ascii="Times New Roman" w:eastAsia="Times New Roman" w:hAnsi="Times New Roman" w:cs="Times New Roman"/>
          <w:sz w:val="24"/>
          <w:szCs w:val="24"/>
          <w:highlight w:val="white"/>
        </w:rPr>
      </w:pPr>
    </w:p>
    <w:p w14:paraId="2C516E2D" w14:textId="77777777" w:rsidR="00AB6827" w:rsidRDefault="00AB6827">
      <w:pPr>
        <w:spacing w:line="240" w:lineRule="auto"/>
        <w:ind w:left="420" w:hanging="709"/>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0"/>
          <w:szCs w:val="20"/>
          <w:highlight w:val="white"/>
        </w:rPr>
        <w:t>“The purpose of a separate court is that its purpose is socio-legal rehabilitation and reformation not punishment. The aim is to hold a child culpable for their criminal activity, not through punishment, but counselling the child to understand their actions and persuade them away from criminal activities in the future.”</w:t>
      </w:r>
    </w:p>
    <w:p w14:paraId="4AFC74C9" w14:textId="77777777" w:rsidR="00AB6827" w:rsidRPr="0055559C" w:rsidRDefault="00AB6827">
      <w:pPr>
        <w:spacing w:line="240" w:lineRule="auto"/>
        <w:jc w:val="both"/>
        <w:rPr>
          <w:rFonts w:ascii="Times New Roman" w:eastAsia="Times New Roman" w:hAnsi="Times New Roman" w:cs="Times New Roman"/>
          <w:sz w:val="20"/>
          <w:szCs w:val="20"/>
          <w:highlight w:val="white"/>
        </w:rPr>
      </w:pPr>
    </w:p>
    <w:p w14:paraId="521924F3" w14:textId="57FED97C" w:rsidR="00AB6827" w:rsidRDefault="00AB6827">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Thus, it is submitted that the court advisers or social workers</w:t>
      </w:r>
      <w:r>
        <w:rPr>
          <w:rStyle w:val="EndnoteReference"/>
          <w:rFonts w:ascii="Times New Roman" w:eastAsia="Times New Roman" w:hAnsi="Times New Roman" w:cs="Times New Roman"/>
          <w:sz w:val="24"/>
          <w:szCs w:val="24"/>
          <w:highlight w:val="white"/>
        </w:rPr>
        <w:endnoteReference w:id="11"/>
      </w:r>
      <w:r>
        <w:rPr>
          <w:rFonts w:ascii="Times New Roman" w:eastAsia="Times New Roman" w:hAnsi="Times New Roman" w:cs="Times New Roman"/>
          <w:sz w:val="24"/>
          <w:szCs w:val="24"/>
          <w:highlight w:val="white"/>
        </w:rPr>
        <w:t xml:space="preserve"> in India play an important role in the special court for children. They are known as the protectors of “the welfare component” in relation to child offenders.</w:t>
      </w:r>
      <w:r>
        <w:rPr>
          <w:rFonts w:ascii="Times New Roman" w:eastAsia="Times New Roman" w:hAnsi="Times New Roman" w:cs="Times New Roman"/>
          <w:sz w:val="24"/>
          <w:szCs w:val="24"/>
          <w:highlight w:val="white"/>
          <w:vertAlign w:val="superscript"/>
        </w:rPr>
        <w:endnoteReference w:id="12"/>
      </w:r>
      <w:r>
        <w:rPr>
          <w:rFonts w:ascii="Times New Roman" w:eastAsia="Times New Roman" w:hAnsi="Times New Roman" w:cs="Times New Roman"/>
          <w:sz w:val="24"/>
          <w:szCs w:val="24"/>
        </w:rPr>
        <w:t xml:space="preserve"> The court advisers and social workers are selected from the community and have relevant experience in dealing with children, especially relating to education, welfare and health issues. This is one of the important criteria in selecting the advisers and social workers. Moreover, a special court for children such as the Juvenile Court or Court For Children is supposed to prioritise the welfare and best interests of the child.</w:t>
      </w:r>
      <w:r>
        <w:rPr>
          <w:rFonts w:ascii="Times New Roman" w:eastAsia="Times New Roman" w:hAnsi="Times New Roman" w:cs="Times New Roman"/>
          <w:sz w:val="24"/>
          <w:szCs w:val="24"/>
          <w:vertAlign w:val="superscript"/>
        </w:rPr>
        <w:endnoteReference w:id="13"/>
      </w:r>
      <w:r>
        <w:rPr>
          <w:rFonts w:ascii="Times New Roman" w:eastAsia="Times New Roman" w:hAnsi="Times New Roman" w:cs="Times New Roman"/>
          <w:sz w:val="24"/>
          <w:szCs w:val="24"/>
        </w:rPr>
        <w:t xml:space="preserve"> At the same time, the introduction of the special court empowers the Magistrate with alternative ‘sentences’ such as a warning, bond of good behaviour, community service, placement in an Approved School or the Henry Gurney School. In Malaysia, the court advisers, as mentioned above, will give their advice to the Magistrate after getting more input about the background of the said child through the probation report tendered by the probation officer. This report is very important for the court before they make their decision as to the suitable order. In the case of </w:t>
      </w:r>
      <w:r>
        <w:rPr>
          <w:rFonts w:ascii="Times New Roman" w:eastAsia="Times New Roman" w:hAnsi="Times New Roman" w:cs="Times New Roman"/>
          <w:i/>
          <w:sz w:val="24"/>
          <w:szCs w:val="24"/>
        </w:rPr>
        <w:t>A Child</w:t>
      </w:r>
      <w:r>
        <w:rPr>
          <w:rFonts w:ascii="Times New Roman" w:eastAsia="Times New Roman" w:hAnsi="Times New Roman" w:cs="Times New Roman"/>
          <w:sz w:val="24"/>
          <w:szCs w:val="24"/>
        </w:rPr>
        <w:t xml:space="preserve"> v </w:t>
      </w:r>
      <w:r>
        <w:rPr>
          <w:rFonts w:ascii="Times New Roman" w:eastAsia="Times New Roman" w:hAnsi="Times New Roman" w:cs="Times New Roman"/>
          <w:i/>
          <w:sz w:val="24"/>
          <w:szCs w:val="24"/>
        </w:rPr>
        <w:t>Public Prosecutor,</w:t>
      </w:r>
      <w:r>
        <w:rPr>
          <w:rFonts w:ascii="Times New Roman" w:eastAsia="Times New Roman" w:hAnsi="Times New Roman" w:cs="Times New Roman"/>
          <w:i/>
          <w:sz w:val="24"/>
          <w:szCs w:val="24"/>
          <w:vertAlign w:val="superscript"/>
        </w:rPr>
        <w:endnoteReference w:id="14"/>
      </w:r>
      <w:r>
        <w:rPr>
          <w:rFonts w:ascii="Times New Roman" w:eastAsia="Times New Roman" w:hAnsi="Times New Roman" w:cs="Times New Roman"/>
          <w:sz w:val="24"/>
          <w:szCs w:val="24"/>
        </w:rPr>
        <w:t xml:space="preserve"> Awang </w:t>
      </w:r>
      <w:proofErr w:type="spellStart"/>
      <w:r>
        <w:rPr>
          <w:rFonts w:ascii="Times New Roman" w:eastAsia="Times New Roman" w:hAnsi="Times New Roman" w:cs="Times New Roman"/>
          <w:sz w:val="24"/>
          <w:szCs w:val="24"/>
        </w:rPr>
        <w:t>Armadajaya</w:t>
      </w:r>
      <w:proofErr w:type="spellEnd"/>
      <w:r>
        <w:rPr>
          <w:rFonts w:ascii="Times New Roman" w:eastAsia="Times New Roman" w:hAnsi="Times New Roman" w:cs="Times New Roman"/>
          <w:sz w:val="24"/>
          <w:szCs w:val="24"/>
        </w:rPr>
        <w:t xml:space="preserve"> Awang Mahmud JC said:</w:t>
      </w:r>
    </w:p>
    <w:p w14:paraId="29AB67A1" w14:textId="77777777" w:rsidR="00AB6827" w:rsidRDefault="00AB6827">
      <w:pPr>
        <w:spacing w:line="240" w:lineRule="auto"/>
        <w:ind w:left="420"/>
        <w:jc w:val="both"/>
        <w:rPr>
          <w:rFonts w:ascii="Times New Roman" w:eastAsia="Times New Roman" w:hAnsi="Times New Roman" w:cs="Times New Roman"/>
          <w:sz w:val="24"/>
          <w:szCs w:val="24"/>
        </w:rPr>
      </w:pPr>
    </w:p>
    <w:p w14:paraId="2FB34DCD" w14:textId="77777777" w:rsidR="00AB6827" w:rsidRDefault="00AB6827">
      <w:pPr>
        <w:spacing w:line="240" w:lineRule="auto"/>
        <w:ind w:left="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Probation Report has indeed, a huge impact on the life of the young offender / Child. As in medical prescriptions, a doctor diagnoses a patient of the nature and the extent of the illness suffered by the patient. Then the good doctor prescribes the proper treatment with or without medication. Unlike a medical treatment, the diagnosis is done by the probation officer (in our case, a Welfare Officer) but the final treatment or medication is decided by the Court. It is utmost importance to realise the contents of the Probation Report must be admissible, relevant and of good value. The Probation Officer is very much like a medical doctor in treating patients but in the context of social engineering and rehabilitation. The importance of the Probation Officer is akin to a social "medical doctor". Hence in the yesteryears, a probation report had a huge influence on the decisions of the Courts.”</w:t>
      </w:r>
    </w:p>
    <w:p w14:paraId="0CBC81CD" w14:textId="77777777" w:rsidR="00AB6827" w:rsidRDefault="00AB6827">
      <w:pPr>
        <w:spacing w:line="240" w:lineRule="auto"/>
        <w:ind w:left="420"/>
        <w:jc w:val="both"/>
        <w:rPr>
          <w:rFonts w:ascii="Times New Roman" w:eastAsia="Times New Roman" w:hAnsi="Times New Roman" w:cs="Times New Roman"/>
          <w:sz w:val="20"/>
          <w:szCs w:val="20"/>
        </w:rPr>
      </w:pPr>
    </w:p>
    <w:p w14:paraId="36CC3E29" w14:textId="40C09027" w:rsidR="00AB6827" w:rsidRDefault="00AB6827">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their experience, knowledge and expertise plus a comprehensive report, the court advisers will be able to advise the court. This has been echoed by Anuradha Saibaba in her article </w:t>
      </w:r>
      <w:r>
        <w:rPr>
          <w:rFonts w:ascii="Times New Roman" w:eastAsia="Times New Roman" w:hAnsi="Times New Roman" w:cs="Times New Roman"/>
          <w:sz w:val="24"/>
          <w:szCs w:val="24"/>
        </w:rPr>
        <w:lastRenderedPageBreak/>
        <w:t>entitled, “Juvenile Justice: Critically Juxtaposing The Models In India and Singapore.”</w:t>
      </w:r>
      <w:r>
        <w:rPr>
          <w:rFonts w:ascii="Times New Roman" w:eastAsia="Times New Roman" w:hAnsi="Times New Roman" w:cs="Times New Roman"/>
          <w:sz w:val="24"/>
          <w:szCs w:val="24"/>
          <w:vertAlign w:val="superscript"/>
        </w:rPr>
        <w:endnoteReference w:id="15"/>
      </w:r>
      <w:r>
        <w:rPr>
          <w:rFonts w:ascii="Times New Roman" w:eastAsia="Times New Roman" w:hAnsi="Times New Roman" w:cs="Times New Roman"/>
          <w:sz w:val="24"/>
          <w:szCs w:val="24"/>
        </w:rPr>
        <w:t xml:space="preserve"> The author said in regard to the social workers in the Juvenile Justice Board of India:</w:t>
      </w:r>
    </w:p>
    <w:p w14:paraId="54797692" w14:textId="77777777" w:rsidR="00AB6827" w:rsidRDefault="00AB6827">
      <w:pPr>
        <w:spacing w:line="240" w:lineRule="auto"/>
        <w:ind w:left="420"/>
        <w:jc w:val="both"/>
        <w:rPr>
          <w:rFonts w:ascii="Times New Roman" w:eastAsia="Times New Roman" w:hAnsi="Times New Roman" w:cs="Times New Roman"/>
          <w:sz w:val="24"/>
          <w:szCs w:val="24"/>
        </w:rPr>
      </w:pPr>
    </w:p>
    <w:p w14:paraId="52C6AA69" w14:textId="77777777" w:rsidR="00AB6827" w:rsidRDefault="00AB6827">
      <w:pPr>
        <w:spacing w:line="240" w:lineRule="auto"/>
        <w:ind w:left="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presence of a social worker in the composition of the JJB has been instrumental in viewing an offence perpetrated by a child beyond the legalistic and justice framework; it connotes an intention to showcase that the socioeconomic milieu of the child could have contributed to the delinquency on the part of the child. Also, the presence of mandatory women social workers has been endorsed on the grounds.”</w:t>
      </w:r>
    </w:p>
    <w:p w14:paraId="2A846326" w14:textId="77777777" w:rsidR="00AB6827" w:rsidRDefault="00AB6827">
      <w:pPr>
        <w:spacing w:line="240" w:lineRule="auto"/>
        <w:ind w:left="720"/>
        <w:jc w:val="both"/>
        <w:rPr>
          <w:rFonts w:ascii="Times New Roman" w:eastAsia="Times New Roman" w:hAnsi="Times New Roman" w:cs="Times New Roman"/>
          <w:sz w:val="20"/>
          <w:szCs w:val="20"/>
        </w:rPr>
      </w:pPr>
    </w:p>
    <w:p w14:paraId="33DC7CF3" w14:textId="77777777" w:rsidR="00AB6827" w:rsidRDefault="00AB6827">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regard to the position in Singapore, she added that:</w:t>
      </w:r>
      <w:r>
        <w:rPr>
          <w:rFonts w:ascii="Times New Roman" w:eastAsia="Times New Roman" w:hAnsi="Times New Roman" w:cs="Times New Roman"/>
          <w:sz w:val="24"/>
          <w:szCs w:val="24"/>
          <w:vertAlign w:val="superscript"/>
        </w:rPr>
        <w:endnoteReference w:id="16"/>
      </w:r>
    </w:p>
    <w:p w14:paraId="2CB24F72" w14:textId="77777777" w:rsidR="00AB6827" w:rsidRDefault="00AB6827">
      <w:pPr>
        <w:spacing w:line="240" w:lineRule="auto"/>
        <w:ind w:left="420"/>
        <w:jc w:val="both"/>
        <w:rPr>
          <w:rFonts w:ascii="Times New Roman" w:eastAsia="Times New Roman" w:hAnsi="Times New Roman" w:cs="Times New Roman"/>
          <w:sz w:val="24"/>
          <w:szCs w:val="24"/>
        </w:rPr>
      </w:pPr>
    </w:p>
    <w:p w14:paraId="4F9E81BC" w14:textId="77777777" w:rsidR="00AB6827" w:rsidRDefault="00AB6827">
      <w:pPr>
        <w:spacing w:line="240" w:lineRule="auto"/>
        <w:ind w:left="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Magistrate's expert legal knowledge, coupled with the panel advisors training and experience with dealing with problems from a socio-cultural perspective, strives towards strengthening the juvenile justice court.”</w:t>
      </w:r>
    </w:p>
    <w:p w14:paraId="0EE3E16A" w14:textId="77777777" w:rsidR="00AB6827" w:rsidRDefault="00AB6827" w:rsidP="007309FC">
      <w:pPr>
        <w:spacing w:line="240" w:lineRule="auto"/>
        <w:jc w:val="both"/>
        <w:rPr>
          <w:rFonts w:ascii="Times New Roman" w:eastAsia="Times New Roman" w:hAnsi="Times New Roman" w:cs="Times New Roman"/>
          <w:sz w:val="20"/>
          <w:szCs w:val="20"/>
        </w:rPr>
      </w:pPr>
    </w:p>
    <w:p w14:paraId="574B6A5C" w14:textId="4BB057F2" w:rsidR="00AB6827" w:rsidRDefault="00AB6827">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above discussion, we can conclude that the court advisers are an important component of the special court for children and in Malaysia, the Court For Children. It is more so when the Court For Children is tasked to balance between the welfare, best interests of the child and also the interest of the society. Though the practice of the Juvenile Justice System in other countries may vary, it is submitted that the spirit of the existence of the court advisers is to assist the court to come to a conclusion which will benefit all parties, especially the child. That is the main reason why in most of the jurisdictions, there are specific requirements to become court advisers or panel of advisers or members of the Juvenile Justice Board, i.e., the candidate must be someone who has experience dealing with children especially from the medical, educational or welfare aspects. This is the difference between a special court for children and a normal criminal court which handles adult cases. </w:t>
      </w:r>
    </w:p>
    <w:p w14:paraId="033C36E0" w14:textId="77777777" w:rsidR="00AB6827" w:rsidRDefault="00AB6827">
      <w:pPr>
        <w:spacing w:line="240" w:lineRule="auto"/>
        <w:rPr>
          <w:rFonts w:ascii="Times New Roman" w:eastAsia="Times New Roman" w:hAnsi="Times New Roman" w:cs="Times New Roman"/>
          <w:sz w:val="24"/>
          <w:szCs w:val="24"/>
          <w:highlight w:val="white"/>
        </w:rPr>
      </w:pPr>
    </w:p>
    <w:p w14:paraId="3811CE9F" w14:textId="77777777" w:rsidR="00AB6827" w:rsidRDefault="00AB682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STAGES OF PROCEEDINGS IN THE COURT FOR CHILDREN</w:t>
      </w:r>
    </w:p>
    <w:p w14:paraId="1E3079CA" w14:textId="77777777" w:rsidR="00AB6827" w:rsidRDefault="00AB6827">
      <w:pPr>
        <w:spacing w:line="240" w:lineRule="auto"/>
        <w:jc w:val="center"/>
        <w:rPr>
          <w:rFonts w:ascii="Times New Roman" w:eastAsia="Times New Roman" w:hAnsi="Times New Roman" w:cs="Times New Roman"/>
          <w:b/>
          <w:sz w:val="24"/>
          <w:szCs w:val="24"/>
          <w:highlight w:val="white"/>
        </w:rPr>
      </w:pPr>
    </w:p>
    <w:p w14:paraId="44BD0490" w14:textId="2E5A3C62" w:rsidR="00AB6827" w:rsidRDefault="00AB682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Section 90 of the Child Act 2001 provides that the procedure in the Court For Children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can be divided into three stages. The first stage is at the beginning of the case, where the charge/s will be read to the child. The child will then be asked whether he admits to the facts constituting the offence. If the child admits to the charge, the court shall then ascertain whether he understands the nature and consequences of his admission and records a finding of guilt.</w:t>
      </w:r>
      <w:r>
        <w:rPr>
          <w:rFonts w:ascii="Times New Roman" w:eastAsia="Times New Roman" w:hAnsi="Times New Roman" w:cs="Times New Roman"/>
          <w:sz w:val="24"/>
          <w:szCs w:val="24"/>
          <w:highlight w:val="white"/>
          <w:vertAlign w:val="superscript"/>
        </w:rPr>
        <w:endnoteReference w:id="17"/>
      </w:r>
      <w:r>
        <w:rPr>
          <w:rFonts w:ascii="Times New Roman" w:eastAsia="Times New Roman" w:hAnsi="Times New Roman" w:cs="Times New Roman"/>
          <w:sz w:val="24"/>
          <w:szCs w:val="24"/>
          <w:highlight w:val="white"/>
        </w:rPr>
        <w:t xml:space="preserve"> </w:t>
      </w:r>
    </w:p>
    <w:p w14:paraId="2264DB69"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second stage is where the child does not admit to the facts constituting the offence. The court will start to hear the evidence from the prosecution’s witnesses.</w:t>
      </w:r>
      <w:r>
        <w:rPr>
          <w:rFonts w:ascii="Times New Roman" w:eastAsia="Times New Roman" w:hAnsi="Times New Roman" w:cs="Times New Roman"/>
          <w:sz w:val="24"/>
          <w:szCs w:val="24"/>
          <w:highlight w:val="white"/>
          <w:vertAlign w:val="superscript"/>
        </w:rPr>
        <w:endnoteReference w:id="18"/>
      </w:r>
      <w:r>
        <w:rPr>
          <w:rFonts w:ascii="Times New Roman" w:eastAsia="Times New Roman" w:hAnsi="Times New Roman" w:cs="Times New Roman"/>
          <w:sz w:val="24"/>
          <w:szCs w:val="24"/>
          <w:highlight w:val="white"/>
        </w:rPr>
        <w:t xml:space="preserve"> At this stage, the prosecution will try to establish its case. At the end of the prosecution’s case, i.e., after considering the evidence available, the court will then make a decision. If the Court For Children finds that the child is not guilty, the court shall record an order for acquittal.</w:t>
      </w:r>
      <w:r>
        <w:rPr>
          <w:rFonts w:ascii="Times New Roman" w:eastAsia="Times New Roman" w:hAnsi="Times New Roman" w:cs="Times New Roman"/>
          <w:sz w:val="24"/>
          <w:szCs w:val="24"/>
          <w:highlight w:val="white"/>
          <w:vertAlign w:val="superscript"/>
        </w:rPr>
        <w:endnoteReference w:id="19"/>
      </w:r>
      <w:r>
        <w:rPr>
          <w:rFonts w:ascii="Times New Roman" w:eastAsia="Times New Roman" w:hAnsi="Times New Roman" w:cs="Times New Roman"/>
          <w:sz w:val="24"/>
          <w:szCs w:val="24"/>
          <w:highlight w:val="white"/>
        </w:rPr>
        <w:t xml:space="preserve"> </w:t>
      </w:r>
    </w:p>
    <w:p w14:paraId="12420F7B"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However, if the Court For Children finds the child guilty, the court then will ask the probation officer to prepare and submit to the Court For Children a report on the child.</w:t>
      </w:r>
      <w:r>
        <w:rPr>
          <w:rFonts w:ascii="Times New Roman" w:eastAsia="Times New Roman" w:hAnsi="Times New Roman" w:cs="Times New Roman"/>
          <w:sz w:val="24"/>
          <w:szCs w:val="24"/>
          <w:highlight w:val="white"/>
          <w:vertAlign w:val="superscript"/>
        </w:rPr>
        <w:endnoteReference w:id="20"/>
      </w:r>
      <w:r>
        <w:rPr>
          <w:rFonts w:ascii="Times New Roman" w:eastAsia="Times New Roman" w:hAnsi="Times New Roman" w:cs="Times New Roman"/>
          <w:sz w:val="24"/>
          <w:szCs w:val="24"/>
          <w:highlight w:val="white"/>
        </w:rPr>
        <w:t xml:space="preserve"> Section 90(13) of the Child Act 2001 provides that:</w:t>
      </w:r>
    </w:p>
    <w:p w14:paraId="0B58AE57" w14:textId="77777777" w:rsidR="00AB6827" w:rsidRDefault="00AB6827">
      <w:pPr>
        <w:spacing w:line="240" w:lineRule="auto"/>
        <w:ind w:left="420" w:firstLine="420"/>
        <w:jc w:val="both"/>
        <w:rPr>
          <w:rFonts w:ascii="Times New Roman" w:eastAsia="Times New Roman" w:hAnsi="Times New Roman" w:cs="Times New Roman"/>
          <w:sz w:val="24"/>
          <w:szCs w:val="24"/>
          <w:highlight w:val="white"/>
        </w:rPr>
      </w:pPr>
    </w:p>
    <w:p w14:paraId="6424EC1C"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(13) A probation report referred to in subsection (12) shall be prepared and submitted by the probation officer within thirty days from the date the direction is given by the Court For Children to the probation officer to prepare and submit the probation report and the report-</w:t>
      </w:r>
    </w:p>
    <w:p w14:paraId="7782EA53" w14:textId="77777777" w:rsidR="00AB6827" w:rsidRDefault="00AB6827">
      <w:pPr>
        <w:spacing w:line="240" w:lineRule="auto"/>
        <w:ind w:left="8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(a) shall contain such information as to the </w:t>
      </w:r>
      <w:r>
        <w:rPr>
          <w:rFonts w:ascii="Times New Roman" w:eastAsia="Times New Roman" w:hAnsi="Times New Roman" w:cs="Times New Roman"/>
          <w:sz w:val="20"/>
          <w:szCs w:val="20"/>
        </w:rPr>
        <w:t>child’s general conduct, home surroundings, school record and medical history as may enable the Court For Children to deal with the case in the best interests of the child; and may put to him any question arising out of the probation report; and</w:t>
      </w:r>
    </w:p>
    <w:p w14:paraId="74647187" w14:textId="77777777" w:rsidR="00AB6827" w:rsidRDefault="00AB6827">
      <w:pPr>
        <w:spacing w:line="240" w:lineRule="auto"/>
        <w:ind w:left="8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may include any written report of a Social Welfare Officer, a registered medical practitioner or any other person whom the Court For Children thinks fit to provide a report on the child.</w:t>
      </w:r>
    </w:p>
    <w:p w14:paraId="4C644027" w14:textId="77777777" w:rsidR="00AB6827" w:rsidRDefault="00AB6827">
      <w:pPr>
        <w:spacing w:line="240" w:lineRule="auto"/>
        <w:ind w:left="420"/>
        <w:jc w:val="both"/>
        <w:rPr>
          <w:rFonts w:ascii="Times New Roman" w:eastAsia="Times New Roman" w:hAnsi="Times New Roman" w:cs="Times New Roman"/>
          <w:sz w:val="24"/>
          <w:szCs w:val="24"/>
        </w:rPr>
      </w:pPr>
    </w:p>
    <w:p w14:paraId="3CFDF89A" w14:textId="7FA6ED02" w:rsidR="00AB6827" w:rsidRDefault="00AB6827">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probation report will also include the recommendations by the probation officer as to the appropriate order to be made by the Court For Children. From the probation report, the court advisers will get an input regarding the child offender before they can advise the Magistrate on the suitable order to be made. After the probation report is submitted to the court, </w:t>
      </w:r>
      <w:r>
        <w:rPr>
          <w:rFonts w:ascii="Times New Roman" w:eastAsia="Times New Roman" w:hAnsi="Times New Roman" w:cs="Times New Roman"/>
          <w:sz w:val="24"/>
          <w:szCs w:val="24"/>
          <w:highlight w:val="white"/>
        </w:rPr>
        <w:t xml:space="preserve">the child and his parent/guardian will then be asked if they have any say in extenuation or mitigation of the penalty </w:t>
      </w:r>
      <w:r>
        <w:rPr>
          <w:rFonts w:ascii="Times New Roman" w:eastAsia="Times New Roman" w:hAnsi="Times New Roman" w:cs="Times New Roman"/>
          <w:sz w:val="24"/>
          <w:szCs w:val="24"/>
        </w:rPr>
        <w:t xml:space="preserve">before the court considers the </w:t>
      </w:r>
      <w:r>
        <w:rPr>
          <w:rFonts w:ascii="Times New Roman" w:eastAsia="Times New Roman" w:hAnsi="Times New Roman" w:cs="Times New Roman"/>
          <w:sz w:val="24"/>
          <w:szCs w:val="24"/>
          <w:highlight w:val="white"/>
        </w:rPr>
        <w:t xml:space="preserve">opinions of the court advisers. </w:t>
      </w:r>
    </w:p>
    <w:p w14:paraId="16F8E8CD" w14:textId="1FCA2CAA"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order suggested by the court advisers may be the same or different from the recommendation made by the probation officer. However, eventually, the Magistrate is the one who will have to decide the suitable order to be given to the child offender under section 91(1) of the Child Act 2001. </w:t>
      </w:r>
      <w:r>
        <w:rPr>
          <w:rFonts w:ascii="Times New Roman" w:eastAsia="Times New Roman" w:hAnsi="Times New Roman" w:cs="Times New Roman"/>
          <w:sz w:val="24"/>
          <w:szCs w:val="24"/>
          <w:highlight w:val="white"/>
        </w:rPr>
        <w:t>According to said section, if the court is satisfied that an offence has been proven, the court has power to:</w:t>
      </w:r>
    </w:p>
    <w:p w14:paraId="6607B9A4" w14:textId="77777777" w:rsidR="00AB6827" w:rsidRDefault="00AB6827">
      <w:pPr>
        <w:spacing w:line="240" w:lineRule="auto"/>
        <w:ind w:firstLine="284"/>
        <w:jc w:val="both"/>
        <w:rPr>
          <w:rFonts w:ascii="Times New Roman" w:eastAsia="Times New Roman" w:hAnsi="Times New Roman" w:cs="Times New Roman"/>
          <w:sz w:val="24"/>
          <w:szCs w:val="24"/>
          <w:highlight w:val="white"/>
        </w:rPr>
      </w:pPr>
    </w:p>
    <w:p w14:paraId="5169B91F"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 admonish and discharge the child;</w:t>
      </w:r>
    </w:p>
    <w:p w14:paraId="5FEFAD5B" w14:textId="73AE7A72" w:rsidR="00AB6827" w:rsidRDefault="00AB6827">
      <w:pPr>
        <w:spacing w:line="240" w:lineRule="auto"/>
        <w:ind w:left="709" w:hanging="289"/>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(b) discharge the child upon his executing a bond to be of good behaviour and to comply with such conditions as may be imposed by the Court;</w:t>
      </w:r>
    </w:p>
    <w:p w14:paraId="08DA66C3"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 order the child to be placed in the care of a relative or other fit and proper person-</w:t>
      </w:r>
    </w:p>
    <w:p w14:paraId="3DA4ED21" w14:textId="77777777" w:rsidR="00AB6827" w:rsidRDefault="00AB6827">
      <w:pPr>
        <w:spacing w:line="240" w:lineRule="auto"/>
        <w:ind w:left="420" w:firstLine="289"/>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proofErr w:type="spellStart"/>
      <w:r>
        <w:rPr>
          <w:rFonts w:ascii="Times New Roman" w:eastAsia="Times New Roman" w:hAnsi="Times New Roman" w:cs="Times New Roman"/>
          <w:sz w:val="20"/>
          <w:szCs w:val="20"/>
          <w:highlight w:val="white"/>
        </w:rPr>
        <w:t>i</w:t>
      </w:r>
      <w:proofErr w:type="spellEnd"/>
      <w:r>
        <w:rPr>
          <w:rFonts w:ascii="Times New Roman" w:eastAsia="Times New Roman" w:hAnsi="Times New Roman" w:cs="Times New Roman"/>
          <w:sz w:val="20"/>
          <w:szCs w:val="20"/>
          <w:highlight w:val="white"/>
        </w:rPr>
        <w:t>) for such period to be specified by the Court; and</w:t>
      </w:r>
    </w:p>
    <w:p w14:paraId="7B29DDDB" w14:textId="77777777" w:rsidR="00AB6827" w:rsidRDefault="00AB6827">
      <w:pPr>
        <w:spacing w:line="240" w:lineRule="auto"/>
        <w:ind w:left="420" w:firstLine="289"/>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(ii) with such conditions as may be imposed by the Court;</w:t>
      </w:r>
    </w:p>
    <w:p w14:paraId="103116B8"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(d) order the child to pay a fine, compensation or costs;</w:t>
      </w:r>
    </w:p>
    <w:p w14:paraId="46414392"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(da) make a community service order;</w:t>
      </w:r>
    </w:p>
    <w:p w14:paraId="50CA10C1"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(e) make a probation order under section 98;</w:t>
      </w:r>
    </w:p>
    <w:p w14:paraId="72F19859"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 order the child to be sent to an approved school or a Henry Gurney School;</w:t>
      </w:r>
    </w:p>
    <w:p w14:paraId="396E7F2D" w14:textId="77777777" w:rsidR="00AB6827" w:rsidRDefault="00AB6827">
      <w:pPr>
        <w:spacing w:line="240" w:lineRule="auto"/>
        <w:ind w:left="709" w:hanging="289"/>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(h) impose on the child, if he is aged fourteen years and above and the offence is punishable with imprisonment and subject to subsection 96(2), any term of imprisonment which could be awarded by a Sessions Court.</w:t>
      </w:r>
    </w:p>
    <w:p w14:paraId="5F11AA1A" w14:textId="77777777" w:rsidR="00AB6827" w:rsidRDefault="00AB6827">
      <w:pPr>
        <w:spacing w:line="240" w:lineRule="auto"/>
        <w:ind w:left="567" w:right="573"/>
        <w:jc w:val="both"/>
        <w:rPr>
          <w:rFonts w:ascii="Times New Roman" w:eastAsia="Times New Roman" w:hAnsi="Times New Roman" w:cs="Times New Roman"/>
          <w:sz w:val="24"/>
          <w:szCs w:val="24"/>
          <w:highlight w:val="white"/>
        </w:rPr>
      </w:pPr>
    </w:p>
    <w:p w14:paraId="43B78F99" w14:textId="7E408A57"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orders under this section are arranged from the lightest to the heaviest order. Looking at the range of orders that can be made by the Court For Children, it is obvious that one needs to fully understand the nature of the case before giving advice as to the relevant or suitable order to be made against the child. At this juncture, it is pertinent to note that we are dealing with the future of a child who may need proper guidance and assistance so that he or she will not repeat the same mistake in the future. Thus, it is submitted that the presence of the court advisers throughout the case is important so that they can appreciate the facts of the case and advise the order according to the seriousness of the offence committed. </w:t>
      </w:r>
    </w:p>
    <w:p w14:paraId="245BF54F" w14:textId="77777777" w:rsidR="00AB6827" w:rsidRDefault="00AB6827" w:rsidP="00A1532C">
      <w:pPr>
        <w:spacing w:line="240" w:lineRule="auto"/>
        <w:rPr>
          <w:rFonts w:ascii="Times New Roman" w:eastAsia="Times New Roman" w:hAnsi="Times New Roman" w:cs="Times New Roman"/>
          <w:sz w:val="24"/>
          <w:szCs w:val="24"/>
          <w:highlight w:val="white"/>
        </w:rPr>
      </w:pPr>
    </w:p>
    <w:p w14:paraId="76DEA0C0" w14:textId="77777777" w:rsidR="00AB6827" w:rsidRDefault="00AB682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ROLE AND FUNCTIONS OF THE COURT ADVISERS</w:t>
      </w:r>
    </w:p>
    <w:p w14:paraId="55C9E9C6" w14:textId="77777777" w:rsidR="00AB6827" w:rsidRDefault="00AB6827">
      <w:pPr>
        <w:spacing w:line="240" w:lineRule="auto"/>
        <w:jc w:val="center"/>
        <w:rPr>
          <w:rFonts w:ascii="Times New Roman" w:eastAsia="Times New Roman" w:hAnsi="Times New Roman" w:cs="Times New Roman"/>
          <w:b/>
          <w:sz w:val="24"/>
          <w:szCs w:val="24"/>
          <w:highlight w:val="white"/>
        </w:rPr>
      </w:pPr>
    </w:p>
    <w:p w14:paraId="3E1A2CDE" w14:textId="0A925713" w:rsidR="00AB6827" w:rsidRDefault="00AB682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order to understand the reason for the introduction of the court advisers in Malaysia, reference can be made to the Juvenile Courts Act 1947. The Juvenile Courts Act 1947 is the first statute which introduced court advisers as one of the main components in the Juvenile Court setting, where they would assist a Magistrate of the First Class in dealing with the child offenders who were brought before the court.</w:t>
      </w:r>
      <w:r>
        <w:rPr>
          <w:rFonts w:ascii="Times New Roman" w:eastAsia="Times New Roman" w:hAnsi="Times New Roman" w:cs="Times New Roman"/>
          <w:sz w:val="24"/>
          <w:szCs w:val="24"/>
          <w:highlight w:val="white"/>
          <w:vertAlign w:val="superscript"/>
        </w:rPr>
        <w:endnoteReference w:id="21"/>
      </w:r>
      <w:r>
        <w:rPr>
          <w:rFonts w:ascii="Times New Roman" w:eastAsia="Times New Roman" w:hAnsi="Times New Roman" w:cs="Times New Roman"/>
          <w:sz w:val="24"/>
          <w:szCs w:val="24"/>
          <w:highlight w:val="white"/>
        </w:rPr>
        <w:t xml:space="preserve"> The role of the court advisers could still be noted in the Child Act 2001, which replaced the Juvenile Courts Act 1947. In terms of the role of the court advisers, section 4 of the Juvenile Courts Act 1947 is similar to section 11 of the Child Act 2001. Howsoever, there is an improvement concerning the functions of the court advisers. </w:t>
      </w:r>
    </w:p>
    <w:p w14:paraId="0D38159F"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the Juvenile Courts Act 1947, the function of the court advisers was to inform and advise the court in relation to the order to be made upon the child.</w:t>
      </w:r>
      <w:r>
        <w:rPr>
          <w:rFonts w:ascii="Times New Roman" w:eastAsia="Times New Roman" w:hAnsi="Times New Roman" w:cs="Times New Roman"/>
          <w:sz w:val="24"/>
          <w:szCs w:val="24"/>
          <w:highlight w:val="white"/>
          <w:vertAlign w:val="superscript"/>
        </w:rPr>
        <w:endnoteReference w:id="22"/>
      </w:r>
      <w:r>
        <w:rPr>
          <w:rFonts w:ascii="Times New Roman" w:eastAsia="Times New Roman" w:hAnsi="Times New Roman" w:cs="Times New Roman"/>
          <w:sz w:val="24"/>
          <w:szCs w:val="24"/>
          <w:highlight w:val="white"/>
        </w:rPr>
        <w:t xml:space="preserve"> Meanwhile, the functions of the court advisers as provided in the Child Act 2001 are as follows:</w:t>
      </w:r>
      <w:r>
        <w:rPr>
          <w:rFonts w:ascii="Times New Roman" w:eastAsia="Times New Roman" w:hAnsi="Times New Roman" w:cs="Times New Roman"/>
          <w:sz w:val="24"/>
          <w:szCs w:val="24"/>
          <w:highlight w:val="white"/>
          <w:vertAlign w:val="superscript"/>
        </w:rPr>
        <w:endnoteReference w:id="23"/>
      </w:r>
    </w:p>
    <w:p w14:paraId="3BA2277D" w14:textId="77777777" w:rsidR="00AB6827" w:rsidRDefault="00AB6827">
      <w:pPr>
        <w:spacing w:line="240" w:lineRule="auto"/>
        <w:ind w:firstLine="284"/>
        <w:jc w:val="both"/>
        <w:rPr>
          <w:rFonts w:ascii="Times New Roman" w:eastAsia="Times New Roman" w:hAnsi="Times New Roman" w:cs="Times New Roman"/>
          <w:sz w:val="24"/>
          <w:szCs w:val="24"/>
          <w:highlight w:val="white"/>
        </w:rPr>
      </w:pPr>
    </w:p>
    <w:p w14:paraId="56D1BF20"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 to inform and advise the Court For Children with respect to any consideration affecting the order made upon a finding of guilt or other related treatment of any</w:t>
      </w:r>
      <w:r>
        <w:rPr>
          <w:rFonts w:ascii="Times New Roman" w:eastAsia="Times New Roman" w:hAnsi="Times New Roman" w:cs="Times New Roman"/>
          <w:sz w:val="20"/>
          <w:szCs w:val="20"/>
        </w:rPr>
        <w:t xml:space="preserve"> child </w:t>
      </w:r>
      <w:r>
        <w:rPr>
          <w:rFonts w:ascii="Times New Roman" w:eastAsia="Times New Roman" w:hAnsi="Times New Roman" w:cs="Times New Roman"/>
          <w:sz w:val="20"/>
          <w:szCs w:val="20"/>
          <w:highlight w:val="white"/>
        </w:rPr>
        <w:t>brought before it; and</w:t>
      </w:r>
    </w:p>
    <w:p w14:paraId="479E0ADD"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(b) if necessary, to advise the parent or guardian of the </w:t>
      </w:r>
      <w:r>
        <w:rPr>
          <w:rFonts w:ascii="Times New Roman" w:eastAsia="Times New Roman" w:hAnsi="Times New Roman" w:cs="Times New Roman"/>
          <w:sz w:val="20"/>
          <w:szCs w:val="20"/>
        </w:rPr>
        <w:t>child</w:t>
      </w:r>
      <w:r>
        <w:rPr>
          <w:rFonts w:ascii="Times New Roman" w:eastAsia="Times New Roman" w:hAnsi="Times New Roman" w:cs="Times New Roman"/>
          <w:sz w:val="20"/>
          <w:szCs w:val="20"/>
          <w:highlight w:val="white"/>
        </w:rPr>
        <w:t xml:space="preserve">. </w:t>
      </w:r>
    </w:p>
    <w:p w14:paraId="15138AC4" w14:textId="77777777" w:rsidR="00AB6827" w:rsidRPr="00AE3D53" w:rsidRDefault="00AB6827">
      <w:pPr>
        <w:spacing w:line="240" w:lineRule="auto"/>
        <w:ind w:left="284"/>
        <w:jc w:val="both"/>
        <w:rPr>
          <w:rFonts w:ascii="Times New Roman" w:eastAsia="Times New Roman" w:hAnsi="Times New Roman" w:cs="Times New Roman"/>
          <w:sz w:val="20"/>
          <w:szCs w:val="20"/>
          <w:highlight w:val="white"/>
        </w:rPr>
      </w:pPr>
    </w:p>
    <w:p w14:paraId="2A7F646A" w14:textId="39D1B296" w:rsidR="00AB6827" w:rsidRDefault="00AB6827" w:rsidP="00F644D4">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Child Act 2001 has extended the functions of the court advisers, as they are not only responsible to advise the court in the matter relating to the order to be made against the child offender, but they may also advise the parent or guardian of the child, if needed. This is due to the fact that the Act recognises that the involvement of the parent or guardian is important in the process of the rehabilitation of the child. It is believed that the family is an important element that can help children in conflict with the law in their rehabilitation process. </w:t>
      </w:r>
    </w:p>
    <w:p w14:paraId="743C04A8" w14:textId="20C46A29" w:rsidR="00AB6827" w:rsidRDefault="00AB6827">
      <w:pPr>
        <w:tabs>
          <w:tab w:val="left" w:pos="284"/>
        </w:tabs>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addition to the </w:t>
      </w:r>
      <w:proofErr w:type="gramStart"/>
      <w:r>
        <w:rPr>
          <w:rFonts w:ascii="Times New Roman" w:eastAsia="Times New Roman" w:hAnsi="Times New Roman" w:cs="Times New Roman"/>
          <w:sz w:val="24"/>
          <w:szCs w:val="24"/>
          <w:highlight w:val="white"/>
        </w:rPr>
        <w:t>above,  the</w:t>
      </w:r>
      <w:proofErr w:type="gramEnd"/>
      <w:r>
        <w:rPr>
          <w:rFonts w:ascii="Times New Roman" w:eastAsia="Times New Roman" w:hAnsi="Times New Roman" w:cs="Times New Roman"/>
          <w:sz w:val="24"/>
          <w:szCs w:val="24"/>
          <w:highlight w:val="white"/>
        </w:rPr>
        <w:t xml:space="preserve"> other difference between these two Acts is as to the requirement of a woman court adviser. The Child Act 2001 stresses that one of the court advisers shall be a woman,</w:t>
      </w:r>
      <w:r>
        <w:rPr>
          <w:rFonts w:ascii="Times New Roman" w:eastAsia="Times New Roman" w:hAnsi="Times New Roman" w:cs="Times New Roman"/>
          <w:sz w:val="24"/>
          <w:szCs w:val="24"/>
          <w:highlight w:val="white"/>
          <w:vertAlign w:val="superscript"/>
        </w:rPr>
        <w:endnoteReference w:id="24"/>
      </w:r>
      <w:r>
        <w:rPr>
          <w:rFonts w:ascii="Times New Roman" w:eastAsia="Times New Roman" w:hAnsi="Times New Roman" w:cs="Times New Roman"/>
          <w:sz w:val="24"/>
          <w:szCs w:val="24"/>
          <w:highlight w:val="white"/>
        </w:rPr>
        <w:t xml:space="preserve"> while the Juvenile Courts Act 1947 merely provides that if practicable, one of them shall be a woman.</w:t>
      </w:r>
      <w:r>
        <w:rPr>
          <w:rFonts w:ascii="Times New Roman" w:eastAsia="Times New Roman" w:hAnsi="Times New Roman" w:cs="Times New Roman"/>
          <w:sz w:val="24"/>
          <w:szCs w:val="24"/>
          <w:highlight w:val="white"/>
          <w:vertAlign w:val="superscript"/>
        </w:rPr>
        <w:endnoteReference w:id="25"/>
      </w:r>
      <w:r>
        <w:rPr>
          <w:rFonts w:ascii="Times New Roman" w:eastAsia="Times New Roman" w:hAnsi="Times New Roman" w:cs="Times New Roman"/>
          <w:sz w:val="24"/>
          <w:szCs w:val="24"/>
        </w:rPr>
        <w:t xml:space="preserve"> However, the Child Act 2001 does not explain the need for one of the court advisers to be a woman. It is believed that this is because the nature of a man differs from that of a woman. Women are more sensitive to the welfare and needs of children than men, due to their special role as mothers.</w:t>
      </w:r>
      <w:r>
        <w:rPr>
          <w:rFonts w:ascii="Times New Roman" w:eastAsia="Times New Roman" w:hAnsi="Times New Roman" w:cs="Times New Roman"/>
          <w:sz w:val="24"/>
          <w:szCs w:val="24"/>
          <w:vertAlign w:val="superscript"/>
        </w:rPr>
        <w:endnoteReference w:id="26"/>
      </w:r>
      <w:r>
        <w:rPr>
          <w:rFonts w:ascii="Times New Roman" w:eastAsia="Times New Roman" w:hAnsi="Times New Roman" w:cs="Times New Roman"/>
          <w:sz w:val="24"/>
          <w:szCs w:val="24"/>
        </w:rPr>
        <w:t xml:space="preserve"> In addition, women court advisers may understand the children’s emotions and feelings better, especially children who have committed crimes.</w:t>
      </w:r>
      <w:r>
        <w:rPr>
          <w:rFonts w:ascii="Times New Roman" w:eastAsia="Times New Roman" w:hAnsi="Times New Roman" w:cs="Times New Roman"/>
          <w:sz w:val="24"/>
          <w:szCs w:val="24"/>
          <w:vertAlign w:val="superscript"/>
        </w:rPr>
        <w:endnoteReference w:id="27"/>
      </w:r>
      <w:r>
        <w:rPr>
          <w:rFonts w:ascii="Times New Roman" w:eastAsia="Times New Roman" w:hAnsi="Times New Roman" w:cs="Times New Roman"/>
          <w:sz w:val="24"/>
          <w:szCs w:val="24"/>
        </w:rPr>
        <w:t xml:space="preserve"> Thus, it is important to ensure that one of the court advisers is a woman.  </w:t>
      </w:r>
    </w:p>
    <w:p w14:paraId="2D8D90F6" w14:textId="77777777" w:rsidR="00AB6827" w:rsidRDefault="00AB6827" w:rsidP="000A012F">
      <w:pPr>
        <w:spacing w:line="240" w:lineRule="auto"/>
        <w:rPr>
          <w:rFonts w:ascii="Times New Roman" w:eastAsia="Times New Roman" w:hAnsi="Times New Roman" w:cs="Times New Roman"/>
          <w:sz w:val="24"/>
          <w:szCs w:val="24"/>
          <w:highlight w:val="white"/>
        </w:rPr>
      </w:pPr>
    </w:p>
    <w:p w14:paraId="2AFEF573" w14:textId="77777777" w:rsidR="00AB6827" w:rsidRDefault="00AB682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COURT ADVISERS IN MALAYSIA AFTER THE CASE OF </w:t>
      </w:r>
      <w:r>
        <w:rPr>
          <w:rFonts w:ascii="Times New Roman" w:eastAsia="Times New Roman" w:hAnsi="Times New Roman" w:cs="Times New Roman"/>
          <w:i/>
          <w:sz w:val="24"/>
          <w:szCs w:val="24"/>
          <w:highlight w:val="white"/>
        </w:rPr>
        <w:t>PUBLIC PROSECUTOR</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AYASAMY</w:t>
      </w:r>
      <w:r>
        <w:rPr>
          <w:rFonts w:ascii="Times New Roman" w:eastAsia="Times New Roman" w:hAnsi="Times New Roman" w:cs="Times New Roman"/>
          <w:sz w:val="24"/>
          <w:szCs w:val="24"/>
          <w:highlight w:val="white"/>
          <w:vertAlign w:val="superscript"/>
        </w:rPr>
        <w:endnoteReference w:id="28"/>
      </w:r>
    </w:p>
    <w:p w14:paraId="121B0C94" w14:textId="77777777" w:rsidR="00AB6827" w:rsidRDefault="00AB6827">
      <w:pPr>
        <w:spacing w:line="240" w:lineRule="auto"/>
        <w:jc w:val="both"/>
        <w:rPr>
          <w:rFonts w:ascii="Times New Roman" w:eastAsia="Times New Roman" w:hAnsi="Times New Roman" w:cs="Times New Roman"/>
          <w:sz w:val="24"/>
          <w:szCs w:val="24"/>
          <w:highlight w:val="white"/>
        </w:rPr>
      </w:pPr>
    </w:p>
    <w:p w14:paraId="49D28794" w14:textId="4EE48D6F" w:rsidR="00AB6827" w:rsidRDefault="00AB6827" w:rsidP="00F644D4">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mentioned earlier, section 11(4) of the Child Act 2001 provides that the Court For Children consists of a Magistrate and shall be assisted by two advisers appointed by the Minister. Literally, it means that the Court For Children is only constituted with the presence of a Magistrate and two advisers, where one of them must be a woman. Section 11(2) also specifically mentions instances where the presence of the court advisers is not required, such as when making an order under subsection 39(4), 42(4), 84(3) or 86(1). </w:t>
      </w:r>
      <w:r w:rsidRPr="00414B78">
        <w:rPr>
          <w:rFonts w:ascii="Times New Roman" w:eastAsia="Times New Roman" w:hAnsi="Times New Roman" w:cs="Times New Roman"/>
          <w:sz w:val="24"/>
          <w:szCs w:val="24"/>
        </w:rPr>
        <w:t xml:space="preserve">It is submitted that such a requirement is consistent with the fact that </w:t>
      </w:r>
      <w:r>
        <w:rPr>
          <w:rFonts w:ascii="Times New Roman" w:eastAsia="Times New Roman" w:hAnsi="Times New Roman" w:cs="Times New Roman"/>
          <w:sz w:val="24"/>
          <w:szCs w:val="24"/>
        </w:rPr>
        <w:t xml:space="preserve">though </w:t>
      </w:r>
      <w:r w:rsidRPr="00414B78">
        <w:rPr>
          <w:rFonts w:ascii="Times New Roman" w:eastAsia="Times New Roman" w:hAnsi="Times New Roman" w:cs="Times New Roman"/>
          <w:sz w:val="24"/>
          <w:szCs w:val="24"/>
        </w:rPr>
        <w:t xml:space="preserve">the court advisers form an important component of the court, </w:t>
      </w:r>
      <w:r>
        <w:rPr>
          <w:rFonts w:ascii="Times New Roman" w:eastAsia="Times New Roman" w:hAnsi="Times New Roman" w:cs="Times New Roman"/>
          <w:sz w:val="24"/>
          <w:szCs w:val="24"/>
        </w:rPr>
        <w:t xml:space="preserve">however in certain circumstances mentions under section 11(2), the court advisers are not needed especially in the cases involving temporary order. </w:t>
      </w:r>
      <w:r w:rsidRPr="00414B78">
        <w:rPr>
          <w:rFonts w:ascii="Times New Roman" w:eastAsia="Times New Roman" w:hAnsi="Times New Roman" w:cs="Times New Roman"/>
          <w:sz w:val="24"/>
          <w:szCs w:val="24"/>
        </w:rPr>
        <w:t xml:space="preserve"> </w:t>
      </w:r>
    </w:p>
    <w:p w14:paraId="2CA82184" w14:textId="6E80C550"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the case of </w:t>
      </w:r>
      <w:r>
        <w:rPr>
          <w:rFonts w:ascii="Times New Roman" w:eastAsia="Times New Roman" w:hAnsi="Times New Roman" w:cs="Times New Roman"/>
          <w:i/>
          <w:sz w:val="24"/>
          <w:szCs w:val="24"/>
          <w:highlight w:val="white"/>
        </w:rPr>
        <w:t>Public Prosecutor</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Ayasamy</w:t>
      </w:r>
      <w:proofErr w:type="spellEnd"/>
      <w:r>
        <w:rPr>
          <w:rFonts w:ascii="Times New Roman" w:eastAsia="Times New Roman" w:hAnsi="Times New Roman" w:cs="Times New Roman"/>
          <w:sz w:val="24"/>
          <w:szCs w:val="24"/>
          <w:highlight w:val="white"/>
        </w:rPr>
        <w:t xml:space="preserve">, the issue before the court was “whether the limitation of the functions of the advisers to advising the Court as to the ‘punishment or other treatment’ affects the meaning of </w:t>
      </w:r>
      <w:r w:rsidRPr="00414B78">
        <w:rPr>
          <w:rFonts w:ascii="Times New Roman" w:eastAsia="Times New Roman" w:hAnsi="Times New Roman" w:cs="Times New Roman"/>
          <w:sz w:val="24"/>
          <w:szCs w:val="24"/>
        </w:rPr>
        <w:t xml:space="preserve">sub-section (2) of the same section in </w:t>
      </w:r>
      <w:r>
        <w:rPr>
          <w:rFonts w:ascii="Times New Roman" w:eastAsia="Times New Roman" w:hAnsi="Times New Roman" w:cs="Times New Roman"/>
          <w:sz w:val="24"/>
          <w:szCs w:val="24"/>
          <w:highlight w:val="white"/>
        </w:rPr>
        <w:t>such a way that it is not necessary for the advisers to assist the learned President in the exercise of functions other than those relating to punishment or treatment</w:t>
      </w:r>
      <w:r w:rsidR="00724357">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In this case, the learned President of the Juvenile Court sat with only one adviser instead of two as required by section 4(2) of the Juvenile Courts Act 1947. This therefore raised an issue as to whether the Court was properly constituted. According to Justice Briggs:</w:t>
      </w:r>
    </w:p>
    <w:p w14:paraId="491A9C3F"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p>
    <w:p w14:paraId="1CE8E7D1"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“I think it was not. Although the active functions of the advisers only begin after the accused is found guilty, and becomes liable to punishment or other treatment, they have other passive functions at earlier stages of the proceedings. It is in my view necessary for them to be present during the hearing in order that they should have a full and complete view of the circumstances of the case, since without this they would not be able properly to advise on punishment. I think also that to give the power of advising on punishment or treatment to an adviser who had not heard the whole of the proceedings would be a clear breach of the principle that justice must be seen </w:t>
      </w:r>
      <w:r>
        <w:rPr>
          <w:rFonts w:ascii="Times New Roman" w:eastAsia="Times New Roman" w:hAnsi="Times New Roman" w:cs="Times New Roman"/>
          <w:sz w:val="20"/>
          <w:szCs w:val="20"/>
          <w:highlight w:val="white"/>
        </w:rPr>
        <w:lastRenderedPageBreak/>
        <w:t>to be done. I am of opinion, therefore, that it is not competent in law for a President to sit as a Juvenile Court for purposes of conducting a trial, unless he has the assistance of two advisers throughout the proceedings.”</w:t>
      </w:r>
    </w:p>
    <w:p w14:paraId="2E1208FB" w14:textId="77777777" w:rsidR="00AB6827" w:rsidRPr="00AD6718" w:rsidRDefault="00AB6827">
      <w:pPr>
        <w:spacing w:line="240" w:lineRule="auto"/>
        <w:ind w:firstLine="420"/>
        <w:jc w:val="both"/>
        <w:rPr>
          <w:rFonts w:ascii="Times New Roman" w:eastAsia="Times New Roman" w:hAnsi="Times New Roman" w:cs="Times New Roman"/>
          <w:sz w:val="20"/>
          <w:szCs w:val="20"/>
          <w:highlight w:val="white"/>
        </w:rPr>
      </w:pPr>
    </w:p>
    <w:p w14:paraId="6A7704E1" w14:textId="4486E9D8" w:rsidR="00AB6827" w:rsidRDefault="00AB6827">
      <w:pPr>
        <w:spacing w:line="240" w:lineRule="auto"/>
        <w:ind w:firstLine="420"/>
        <w:jc w:val="both"/>
        <w:rPr>
          <w:rFonts w:ascii="Times New Roman" w:eastAsia="Times New Roman" w:hAnsi="Times New Roman" w:cs="Times New Roman"/>
          <w:sz w:val="24"/>
          <w:szCs w:val="24"/>
          <w:highlight w:val="white"/>
        </w:rPr>
      </w:pPr>
      <w:bookmarkStart w:id="1" w:name="_heading=h.3znysh7" w:colFirst="0" w:colLast="0"/>
      <w:bookmarkEnd w:id="1"/>
      <w:r>
        <w:rPr>
          <w:rFonts w:ascii="Times New Roman" w:eastAsia="Times New Roman" w:hAnsi="Times New Roman" w:cs="Times New Roman"/>
          <w:sz w:val="24"/>
          <w:szCs w:val="24"/>
          <w:highlight w:val="white"/>
        </w:rPr>
        <w:t xml:space="preserve">In a proceeding involving a child who is brought before the court, the court advisers will only play their active functions once the child is found guilty. At that time, they will advise the court of the order to be made against the child offender. Yet, before their active functions commence, the court advisers would be exercising their passive functions, which is at the initial stages of the proceedings. When exercising their passive functions, they will hear the case from the moment the charge is read to the child until the end of the case. This period is important because they can only advise the suitable order to be given against the child offender if they have a full and complete view of the circumstances of the case. </w:t>
      </w:r>
      <w:bookmarkStart w:id="2" w:name="_heading=h.a7i0keqqimy" w:colFirst="0" w:colLast="0"/>
      <w:bookmarkEnd w:id="2"/>
    </w:p>
    <w:p w14:paraId="5B26F4D1" w14:textId="0DF6CE47" w:rsidR="00AB6827" w:rsidRDefault="00AB6827" w:rsidP="00925FE5">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case, which was decided in 1952, highlighted that</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it is not competent in law for a President to sit as a Juvenile Court for purposes of conducting a trial, unless he has the assistance of two advisers throughout the proceedings. Nevertheless, </w:t>
      </w:r>
      <w:r w:rsidRPr="0068628F">
        <w:rPr>
          <w:rFonts w:ascii="Times New Roman" w:eastAsia="Times New Roman" w:hAnsi="Times New Roman" w:cs="Times New Roman"/>
          <w:sz w:val="24"/>
          <w:szCs w:val="24"/>
        </w:rPr>
        <w:t xml:space="preserve">the same issue raised in </w:t>
      </w:r>
      <w:proofErr w:type="spellStart"/>
      <w:r w:rsidRPr="0068628F">
        <w:rPr>
          <w:rFonts w:ascii="Times New Roman" w:eastAsia="Times New Roman" w:hAnsi="Times New Roman" w:cs="Times New Roman"/>
          <w:i/>
          <w:sz w:val="24"/>
          <w:szCs w:val="24"/>
        </w:rPr>
        <w:t>Ayasamy</w:t>
      </w:r>
      <w:proofErr w:type="spellEnd"/>
      <w:r w:rsidRPr="0068628F">
        <w:rPr>
          <w:rFonts w:ascii="Times New Roman" w:eastAsia="Times New Roman" w:hAnsi="Times New Roman" w:cs="Times New Roman"/>
          <w:i/>
          <w:sz w:val="24"/>
          <w:szCs w:val="24"/>
        </w:rPr>
        <w:t xml:space="preserve"> </w:t>
      </w:r>
      <w:r w:rsidRPr="0068628F">
        <w:rPr>
          <w:rFonts w:ascii="Times New Roman" w:eastAsia="Times New Roman" w:hAnsi="Times New Roman" w:cs="Times New Roman"/>
          <w:sz w:val="24"/>
          <w:szCs w:val="24"/>
        </w:rPr>
        <w:t xml:space="preserve">still takes place for example in the cases of </w:t>
      </w:r>
      <w:proofErr w:type="spellStart"/>
      <w:r w:rsidRPr="0068628F">
        <w:rPr>
          <w:rFonts w:ascii="Times New Roman" w:eastAsia="Times New Roman" w:hAnsi="Times New Roman" w:cs="Times New Roman"/>
          <w:i/>
          <w:sz w:val="24"/>
          <w:szCs w:val="24"/>
        </w:rPr>
        <w:t>Mohd</w:t>
      </w:r>
      <w:proofErr w:type="spellEnd"/>
      <w:r w:rsidRPr="0068628F">
        <w:rPr>
          <w:rFonts w:ascii="Times New Roman" w:eastAsia="Times New Roman" w:hAnsi="Times New Roman" w:cs="Times New Roman"/>
          <w:i/>
          <w:sz w:val="24"/>
          <w:szCs w:val="24"/>
        </w:rPr>
        <w:t xml:space="preserve"> </w:t>
      </w:r>
      <w:proofErr w:type="spellStart"/>
      <w:r w:rsidRPr="0068628F">
        <w:rPr>
          <w:rFonts w:ascii="Times New Roman" w:eastAsia="Times New Roman" w:hAnsi="Times New Roman" w:cs="Times New Roman"/>
          <w:i/>
          <w:sz w:val="24"/>
          <w:szCs w:val="24"/>
        </w:rPr>
        <w:t>Zairul</w:t>
      </w:r>
      <w:proofErr w:type="spellEnd"/>
      <w:r w:rsidRPr="0068628F">
        <w:rPr>
          <w:rFonts w:ascii="Times New Roman" w:eastAsia="Times New Roman" w:hAnsi="Times New Roman" w:cs="Times New Roman"/>
          <w:i/>
          <w:sz w:val="24"/>
          <w:szCs w:val="24"/>
        </w:rPr>
        <w:t xml:space="preserve"> Iman </w:t>
      </w:r>
      <w:proofErr w:type="spellStart"/>
      <w:r w:rsidRPr="0068628F">
        <w:rPr>
          <w:rFonts w:ascii="Times New Roman" w:eastAsia="Times New Roman" w:hAnsi="Times New Roman" w:cs="Times New Roman"/>
          <w:i/>
          <w:sz w:val="24"/>
          <w:szCs w:val="24"/>
        </w:rPr>
        <w:t>Zainon</w:t>
      </w:r>
      <w:proofErr w:type="spellEnd"/>
      <w:r w:rsidRPr="0068628F">
        <w:rPr>
          <w:rFonts w:ascii="Times New Roman" w:eastAsia="Times New Roman" w:hAnsi="Times New Roman" w:cs="Times New Roman"/>
          <w:i/>
          <w:sz w:val="24"/>
          <w:szCs w:val="24"/>
        </w:rPr>
        <w:t xml:space="preserve"> </w:t>
      </w:r>
      <w:r w:rsidRPr="0068628F">
        <w:rPr>
          <w:rFonts w:ascii="Times New Roman" w:eastAsia="Times New Roman" w:hAnsi="Times New Roman" w:cs="Times New Roman"/>
          <w:sz w:val="24"/>
          <w:szCs w:val="24"/>
        </w:rPr>
        <w:t xml:space="preserve">and </w:t>
      </w:r>
      <w:r w:rsidRPr="0068628F">
        <w:rPr>
          <w:rFonts w:ascii="Times New Roman" w:eastAsia="Times New Roman" w:hAnsi="Times New Roman" w:cs="Times New Roman"/>
          <w:i/>
          <w:sz w:val="24"/>
          <w:szCs w:val="24"/>
        </w:rPr>
        <w:t xml:space="preserve">Muhamad </w:t>
      </w:r>
      <w:proofErr w:type="spellStart"/>
      <w:r w:rsidRPr="0068628F">
        <w:rPr>
          <w:rFonts w:ascii="Times New Roman" w:eastAsia="Times New Roman" w:hAnsi="Times New Roman" w:cs="Times New Roman"/>
          <w:i/>
          <w:sz w:val="24"/>
          <w:szCs w:val="24"/>
        </w:rPr>
        <w:t>Fikri</w:t>
      </w:r>
      <w:proofErr w:type="spellEnd"/>
      <w:r w:rsidRPr="0068628F">
        <w:rPr>
          <w:rFonts w:ascii="Times New Roman" w:eastAsia="Times New Roman" w:hAnsi="Times New Roman" w:cs="Times New Roman"/>
          <w:i/>
          <w:sz w:val="24"/>
          <w:szCs w:val="24"/>
        </w:rPr>
        <w:t xml:space="preserve"> bin Mahmood </w:t>
      </w:r>
      <w:r w:rsidRPr="0068628F">
        <w:rPr>
          <w:rFonts w:ascii="Times New Roman" w:eastAsia="Times New Roman" w:hAnsi="Times New Roman" w:cs="Times New Roman"/>
          <w:sz w:val="24"/>
          <w:szCs w:val="24"/>
        </w:rPr>
        <w:t xml:space="preserve">as discussed under the subtopic entitled Post </w:t>
      </w:r>
      <w:proofErr w:type="spellStart"/>
      <w:r w:rsidRPr="00DE3353">
        <w:rPr>
          <w:rFonts w:ascii="Times New Roman" w:eastAsia="Times New Roman" w:hAnsi="Times New Roman" w:cs="Times New Roman"/>
          <w:i/>
          <w:iCs/>
          <w:sz w:val="24"/>
          <w:szCs w:val="24"/>
        </w:rPr>
        <w:t>Ayasamy</w:t>
      </w:r>
      <w:r w:rsidRPr="0068628F">
        <w:rPr>
          <w:rFonts w:ascii="Times New Roman" w:eastAsia="Times New Roman" w:hAnsi="Times New Roman" w:cs="Times New Roman"/>
          <w:sz w:val="24"/>
          <w:szCs w:val="24"/>
        </w:rPr>
        <w:t>’s</w:t>
      </w:r>
      <w:proofErr w:type="spellEnd"/>
      <w:r w:rsidRPr="0068628F">
        <w:rPr>
          <w:rFonts w:ascii="Times New Roman" w:eastAsia="Times New Roman" w:hAnsi="Times New Roman" w:cs="Times New Roman"/>
          <w:sz w:val="24"/>
          <w:szCs w:val="24"/>
        </w:rPr>
        <w:t xml:space="preserve"> case.</w:t>
      </w:r>
      <w:r w:rsidRPr="008D39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Not only that, there have also been instances where the requirement of section 11(3) of the Child Act 2001 which provides that one of the two court advisers shall be a woman was not observed. </w:t>
      </w:r>
      <w:r>
        <w:rPr>
          <w:rFonts w:ascii="Times New Roman" w:eastAsia="Times New Roman" w:hAnsi="Times New Roman" w:cs="Times New Roman"/>
          <w:sz w:val="24"/>
          <w:szCs w:val="24"/>
        </w:rPr>
        <w:t xml:space="preserve">The failure to follow the procedure relating to the court advisers not only causes the court proceedings to become invalid, but also affects the future of the child offender. </w:t>
      </w:r>
      <w:r>
        <w:rPr>
          <w:rFonts w:ascii="Times New Roman" w:eastAsia="Times New Roman" w:hAnsi="Times New Roman" w:cs="Times New Roman"/>
          <w:sz w:val="24"/>
          <w:szCs w:val="24"/>
          <w:highlight w:val="white"/>
        </w:rPr>
        <w:t xml:space="preserve">It is important to note that the quality of advice given by the court advisers will determine the future of the child. </w:t>
      </w:r>
      <w:r>
        <w:rPr>
          <w:rFonts w:ascii="Times New Roman" w:eastAsia="Times New Roman" w:hAnsi="Times New Roman" w:cs="Times New Roman"/>
          <w:sz w:val="24"/>
          <w:szCs w:val="24"/>
        </w:rPr>
        <w:t>It is debatable whether the court advisers who did not attend the entire trial are in a position to advise the court as to the suitable order to be made.</w:t>
      </w:r>
      <w:r>
        <w:rPr>
          <w:rFonts w:ascii="Times New Roman" w:eastAsia="Times New Roman" w:hAnsi="Times New Roman" w:cs="Times New Roman"/>
          <w:sz w:val="24"/>
          <w:szCs w:val="24"/>
          <w:vertAlign w:val="superscript"/>
        </w:rPr>
        <w:endnoteReference w:id="29"/>
      </w:r>
      <w:r>
        <w:rPr>
          <w:rFonts w:ascii="Times New Roman" w:eastAsia="Times New Roman" w:hAnsi="Times New Roman" w:cs="Times New Roman"/>
          <w:sz w:val="24"/>
          <w:szCs w:val="24"/>
        </w:rPr>
        <w:t xml:space="preserve"> After all, the presence of the court advisers throughout the proceedings is essential as they need to understand the facts and circumstances of each case </w:t>
      </w:r>
      <w:proofErr w:type="gramStart"/>
      <w:r>
        <w:rPr>
          <w:rFonts w:ascii="Times New Roman" w:eastAsia="Times New Roman" w:hAnsi="Times New Roman" w:cs="Times New Roman"/>
          <w:sz w:val="24"/>
          <w:szCs w:val="24"/>
        </w:rPr>
        <w:t>before</w:t>
      </w:r>
      <w:proofErr w:type="gramEnd"/>
      <w:r>
        <w:rPr>
          <w:rFonts w:ascii="Times New Roman" w:eastAsia="Times New Roman" w:hAnsi="Times New Roman" w:cs="Times New Roman"/>
          <w:sz w:val="24"/>
          <w:szCs w:val="24"/>
        </w:rPr>
        <w:t xml:space="preserve"> they can give their advice. They also have to listen to the probation report submitted by the probation officer to the court. Based on the report, they can identify the root cause of the problem, the socio-economic background of the child and his/her family and other important information that can assist the court in making a suitable order in accordance with the needs of the child offenders.</w:t>
      </w:r>
      <w:r>
        <w:rPr>
          <w:rFonts w:ascii="Times New Roman" w:eastAsia="Times New Roman" w:hAnsi="Times New Roman" w:cs="Times New Roman"/>
          <w:sz w:val="24"/>
          <w:szCs w:val="24"/>
          <w:vertAlign w:val="superscript"/>
        </w:rPr>
        <w:endnoteReference w:id="30"/>
      </w:r>
      <w:r>
        <w:rPr>
          <w:rFonts w:ascii="Times New Roman" w:eastAsia="Times New Roman" w:hAnsi="Times New Roman" w:cs="Times New Roman"/>
          <w:sz w:val="24"/>
          <w:szCs w:val="24"/>
        </w:rPr>
        <w:t xml:space="preserve"> </w:t>
      </w:r>
    </w:p>
    <w:p w14:paraId="008AE1C0"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However, it has been highlighted in several cases that the Court For Children is sitting without the assistance of the two court advisers. As a result, the order made by the court becomes invalid as the court is not properly constituted. In the case of </w:t>
      </w:r>
      <w:r>
        <w:rPr>
          <w:rFonts w:ascii="Times New Roman" w:eastAsia="Times New Roman" w:hAnsi="Times New Roman" w:cs="Times New Roman"/>
          <w:i/>
          <w:sz w:val="24"/>
          <w:szCs w:val="24"/>
          <w:highlight w:val="white"/>
        </w:rPr>
        <w:t>Public Prosecutor</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v Mohamed </w:t>
      </w:r>
      <w:proofErr w:type="spellStart"/>
      <w:r>
        <w:rPr>
          <w:rFonts w:ascii="Times New Roman" w:eastAsia="Times New Roman" w:hAnsi="Times New Roman" w:cs="Times New Roman"/>
          <w:i/>
          <w:sz w:val="24"/>
          <w:szCs w:val="24"/>
          <w:highlight w:val="white"/>
        </w:rPr>
        <w:t>Zairi</w:t>
      </w:r>
      <w:proofErr w:type="spellEnd"/>
      <w:r>
        <w:rPr>
          <w:rFonts w:ascii="Times New Roman" w:eastAsia="Times New Roman" w:hAnsi="Times New Roman" w:cs="Times New Roman"/>
          <w:i/>
          <w:sz w:val="24"/>
          <w:szCs w:val="24"/>
          <w:highlight w:val="white"/>
        </w:rPr>
        <w:t xml:space="preserve"> bin Abu Bakar &amp; Anor,</w:t>
      </w:r>
      <w:r>
        <w:rPr>
          <w:rFonts w:ascii="Times New Roman" w:eastAsia="Times New Roman" w:hAnsi="Times New Roman" w:cs="Times New Roman"/>
          <w:sz w:val="24"/>
          <w:szCs w:val="24"/>
          <w:highlight w:val="white"/>
          <w:vertAlign w:val="superscript"/>
        </w:rPr>
        <w:endnoteReference w:id="31"/>
      </w:r>
      <w:r>
        <w:rPr>
          <w:rFonts w:ascii="Times New Roman" w:eastAsia="Times New Roman" w:hAnsi="Times New Roman" w:cs="Times New Roman"/>
          <w:sz w:val="24"/>
          <w:szCs w:val="24"/>
          <w:highlight w:val="white"/>
        </w:rPr>
        <w:t xml:space="preserve"> the court explained the need for the Magistrate to be assisted by the court advisers in the Court For Children:</w:t>
      </w:r>
    </w:p>
    <w:p w14:paraId="6B0344D6"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p>
    <w:p w14:paraId="7774A786"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“The reason behind this is not too difficult to comprehend. The decision to increase the </w:t>
      </w:r>
      <w:r>
        <w:rPr>
          <w:rFonts w:ascii="Times New Roman" w:eastAsia="Times New Roman" w:hAnsi="Times New Roman" w:cs="Times New Roman"/>
          <w:sz w:val="20"/>
          <w:szCs w:val="20"/>
        </w:rPr>
        <w:t>juvenile'</w:t>
      </w:r>
      <w:r>
        <w:rPr>
          <w:rFonts w:ascii="Times New Roman" w:eastAsia="Times New Roman" w:hAnsi="Times New Roman" w:cs="Times New Roman"/>
          <w:sz w:val="20"/>
          <w:szCs w:val="20"/>
          <w:highlight w:val="white"/>
        </w:rPr>
        <w:t>s period of detention, to transfer him to another home or to confine him to a more rigid and rigorous detention involves serious consideration which any magistrate, especially a young one, might find it difficult to make without the assistance of advisers.”</w:t>
      </w:r>
    </w:p>
    <w:p w14:paraId="514BA6B5" w14:textId="77777777" w:rsidR="00AB6827" w:rsidRPr="00006D94" w:rsidRDefault="00AB6827">
      <w:pPr>
        <w:spacing w:line="240" w:lineRule="auto"/>
        <w:ind w:left="420"/>
        <w:jc w:val="both"/>
        <w:rPr>
          <w:rFonts w:ascii="Times New Roman" w:eastAsia="Times New Roman" w:hAnsi="Times New Roman" w:cs="Times New Roman"/>
          <w:sz w:val="20"/>
          <w:szCs w:val="20"/>
          <w:highlight w:val="white"/>
        </w:rPr>
      </w:pPr>
    </w:p>
    <w:p w14:paraId="5E473E4D"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Thus, it is important for the management of the court to make sure the presence of the court advisers throughout the proceedings of the child in the Court For Children. </w:t>
      </w:r>
    </w:p>
    <w:p w14:paraId="6E2DF3ED"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However, the position is different if the case is tried by a High Court judge.</w:t>
      </w:r>
      <w:r>
        <w:rPr>
          <w:rFonts w:ascii="Times New Roman" w:eastAsia="Times New Roman" w:hAnsi="Times New Roman" w:cs="Times New Roman"/>
          <w:sz w:val="24"/>
          <w:szCs w:val="24"/>
          <w:highlight w:val="white"/>
          <w:vertAlign w:val="superscript"/>
        </w:rPr>
        <w:endnoteReference w:id="32"/>
      </w:r>
      <w:r>
        <w:rPr>
          <w:rFonts w:ascii="Times New Roman" w:eastAsia="Times New Roman" w:hAnsi="Times New Roman" w:cs="Times New Roman"/>
          <w:sz w:val="24"/>
          <w:szCs w:val="24"/>
          <w:highlight w:val="white"/>
        </w:rPr>
        <w:t xml:space="preserve"> The court in the case of </w:t>
      </w:r>
      <w:r>
        <w:rPr>
          <w:rFonts w:ascii="Times New Roman" w:eastAsia="Times New Roman" w:hAnsi="Times New Roman" w:cs="Times New Roman"/>
          <w:i/>
          <w:sz w:val="24"/>
          <w:szCs w:val="24"/>
          <w:highlight w:val="white"/>
        </w:rPr>
        <w:t>Public Prosecutor</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v Buri </w:t>
      </w:r>
      <w:proofErr w:type="spellStart"/>
      <w:r>
        <w:rPr>
          <w:rFonts w:ascii="Times New Roman" w:eastAsia="Times New Roman" w:hAnsi="Times New Roman" w:cs="Times New Roman"/>
          <w:i/>
          <w:sz w:val="24"/>
          <w:szCs w:val="24"/>
          <w:highlight w:val="white"/>
        </w:rPr>
        <w:t>Hemna</w:t>
      </w:r>
      <w:proofErr w:type="spellEnd"/>
      <w:r>
        <w:rPr>
          <w:rFonts w:ascii="Times New Roman" w:eastAsia="Times New Roman" w:hAnsi="Times New Roman" w:cs="Times New Roman"/>
          <w:sz w:val="24"/>
          <w:szCs w:val="24"/>
          <w:highlight w:val="white"/>
          <w:vertAlign w:val="superscript"/>
        </w:rPr>
        <w:endnoteReference w:id="33"/>
      </w:r>
      <w:r>
        <w:rPr>
          <w:rFonts w:ascii="Times New Roman" w:eastAsia="Times New Roman" w:hAnsi="Times New Roman" w:cs="Times New Roman"/>
          <w:sz w:val="24"/>
          <w:szCs w:val="24"/>
          <w:highlight w:val="white"/>
        </w:rPr>
        <w:t xml:space="preserve"> was of the view that the High Court can hear and decide cases involving children without the assistance of the court advisers as in the Juvenile Court, as the case maybe. This is because there is no written law that mentions that the High Court judge cannot hear or dispose of the trial of a juvenile offender alone.</w:t>
      </w:r>
      <w:r>
        <w:rPr>
          <w:rFonts w:ascii="Times New Roman" w:eastAsia="Times New Roman" w:hAnsi="Times New Roman" w:cs="Times New Roman"/>
          <w:sz w:val="24"/>
          <w:szCs w:val="24"/>
          <w:highlight w:val="white"/>
          <w:vertAlign w:val="superscript"/>
        </w:rPr>
        <w:endnoteReference w:id="34"/>
      </w:r>
      <w:r>
        <w:rPr>
          <w:rFonts w:ascii="Times New Roman" w:eastAsia="Times New Roman" w:hAnsi="Times New Roman" w:cs="Times New Roman"/>
          <w:sz w:val="24"/>
          <w:szCs w:val="24"/>
          <w:highlight w:val="white"/>
        </w:rPr>
        <w:t xml:space="preserve"> Moreover, the proceedings in the High Court are to be disposed of by a single judge according to section 18(1) of the Courts </w:t>
      </w:r>
      <w:r>
        <w:rPr>
          <w:rFonts w:ascii="Times New Roman" w:eastAsia="Times New Roman" w:hAnsi="Times New Roman" w:cs="Times New Roman"/>
          <w:sz w:val="24"/>
          <w:szCs w:val="24"/>
          <w:highlight w:val="white"/>
        </w:rPr>
        <w:lastRenderedPageBreak/>
        <w:t>Judicature Act 1964. The court also highlighted section 40 of the Juvenile Courts Act 1947 which provided as follows:</w:t>
      </w:r>
      <w:r>
        <w:rPr>
          <w:rFonts w:ascii="Times New Roman" w:eastAsia="Times New Roman" w:hAnsi="Times New Roman" w:cs="Times New Roman"/>
          <w:sz w:val="24"/>
          <w:szCs w:val="24"/>
          <w:highlight w:val="white"/>
          <w:vertAlign w:val="superscript"/>
        </w:rPr>
        <w:endnoteReference w:id="35"/>
      </w:r>
      <w:r>
        <w:rPr>
          <w:rFonts w:ascii="Times New Roman" w:eastAsia="Times New Roman" w:hAnsi="Times New Roman" w:cs="Times New Roman"/>
          <w:sz w:val="24"/>
          <w:szCs w:val="24"/>
          <w:highlight w:val="white"/>
        </w:rPr>
        <w:t xml:space="preserve"> </w:t>
      </w:r>
    </w:p>
    <w:p w14:paraId="73F3B0C6"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p>
    <w:p w14:paraId="66D18880" w14:textId="77777777" w:rsidR="00AB6827" w:rsidRDefault="00AB6827">
      <w:pPr>
        <w:spacing w:line="240" w:lineRule="auto"/>
        <w:ind w:left="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“Nothing in this Act other than sections 15 and 16 shall affect the powers of the High Court and all the powers which may be exercised under this Act by a Juvenile Court in respect of a juvenile offender may in like manner be exercised by the High Court; and, …”</w:t>
      </w:r>
    </w:p>
    <w:p w14:paraId="0F6E77FC" w14:textId="77777777" w:rsidR="00AB6827" w:rsidRDefault="00AB6827">
      <w:pPr>
        <w:spacing w:line="240" w:lineRule="auto"/>
        <w:ind w:left="420"/>
        <w:jc w:val="both"/>
        <w:rPr>
          <w:rFonts w:ascii="Times New Roman" w:eastAsia="Times New Roman" w:hAnsi="Times New Roman" w:cs="Times New Roman"/>
          <w:sz w:val="20"/>
          <w:szCs w:val="20"/>
        </w:rPr>
      </w:pPr>
    </w:p>
    <w:p w14:paraId="70722D07" w14:textId="0EEEBEDA" w:rsidR="00AB6827" w:rsidRPr="003C2C6D" w:rsidRDefault="00AB6827" w:rsidP="003C2C6D">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40 provides that the powers of the High Court are not affected by the Act, except in cases of child offenders under three circumstances provided under section 15 and 16 of the Juvenile Courts Act 1947.</w:t>
      </w:r>
      <w:r>
        <w:rPr>
          <w:rFonts w:ascii="Times New Roman" w:eastAsia="Times New Roman" w:hAnsi="Times New Roman" w:cs="Times New Roman"/>
          <w:sz w:val="24"/>
          <w:szCs w:val="24"/>
          <w:vertAlign w:val="superscript"/>
        </w:rPr>
        <w:endnoteReference w:id="36"/>
      </w:r>
      <w:r>
        <w:rPr>
          <w:rFonts w:ascii="Times New Roman" w:eastAsia="Times New Roman" w:hAnsi="Times New Roman" w:cs="Times New Roman"/>
          <w:sz w:val="24"/>
          <w:szCs w:val="24"/>
        </w:rPr>
        <w:t xml:space="preserve"> First, the High Court shall not sentence or order a child under the age of 14 years old to be imprisoned for any offence or be committed to prison in default of payment of a fine, damages or costs.  Secondly, the High Court shall not sentence or order a child under 18 years old to be imprisoned if he can be suitably dealt with in any other way whether by probation, fine, or committal to a place of detention, approved school, or Henry Gurney School, or otherwise. Lastly, the High Court shall not pass a sentence of death order concerning a child offender. Thus, the High Court judge may assume all powers exercisable under the Juvenile Courts Act 1947 by a Juvenile Court but it does not mean that the judge must be assisted by two advisers.</w:t>
      </w:r>
      <w:r>
        <w:rPr>
          <w:rFonts w:ascii="Times New Roman" w:eastAsia="Times New Roman" w:hAnsi="Times New Roman" w:cs="Times New Roman"/>
          <w:sz w:val="24"/>
          <w:szCs w:val="24"/>
          <w:vertAlign w:val="superscript"/>
        </w:rPr>
        <w:endnoteReference w:id="37"/>
      </w:r>
    </w:p>
    <w:p w14:paraId="673659FB" w14:textId="58F2731D"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same position is shared in </w:t>
      </w:r>
      <w:r>
        <w:rPr>
          <w:rFonts w:ascii="Times New Roman" w:eastAsia="Times New Roman" w:hAnsi="Times New Roman" w:cs="Times New Roman"/>
          <w:i/>
          <w:sz w:val="24"/>
          <w:szCs w:val="24"/>
          <w:highlight w:val="white"/>
        </w:rPr>
        <w:t>Public Prosecutor v KK</w:t>
      </w:r>
      <w:r>
        <w:rPr>
          <w:rFonts w:ascii="Times New Roman" w:eastAsia="Times New Roman" w:hAnsi="Times New Roman" w:cs="Times New Roman"/>
          <w:sz w:val="24"/>
          <w:szCs w:val="24"/>
          <w:highlight w:val="white"/>
          <w:vertAlign w:val="superscript"/>
        </w:rPr>
        <w:endnoteReference w:id="38"/>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Cs/>
          <w:sz w:val="24"/>
          <w:szCs w:val="24"/>
          <w:highlight w:val="white"/>
        </w:rPr>
        <w:t>(which was decided after the coming into force of the Child Act 2001),</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where the court referred to section 117 of the Child Act 2001 to explain that the powers of the High Court are not affected in the trial of a child except under sections 96 and 97.</w:t>
      </w:r>
      <w:r>
        <w:rPr>
          <w:rFonts w:ascii="Times New Roman" w:eastAsia="Times New Roman" w:hAnsi="Times New Roman" w:cs="Times New Roman"/>
          <w:sz w:val="24"/>
          <w:szCs w:val="24"/>
          <w:highlight w:val="white"/>
          <w:vertAlign w:val="superscript"/>
        </w:rPr>
        <w:endnoteReference w:id="39"/>
      </w:r>
      <w:r>
        <w:rPr>
          <w:rFonts w:ascii="Times New Roman" w:eastAsia="Times New Roman" w:hAnsi="Times New Roman" w:cs="Times New Roman"/>
          <w:sz w:val="24"/>
          <w:szCs w:val="24"/>
          <w:highlight w:val="white"/>
        </w:rPr>
        <w:t xml:space="preserve"> Therefore, a High Court judge can sit alone in the trial of a child without the assistance of the court advisers. Moreover, the method of trial of a child who is accused with the offence punishable with death is not different from an adult who is accused with the same offence, except that the sentence is to be ordered under section 97 of the Child Act 2001.</w:t>
      </w:r>
      <w:r>
        <w:rPr>
          <w:rFonts w:ascii="Times New Roman" w:eastAsia="Times New Roman" w:hAnsi="Times New Roman" w:cs="Times New Roman"/>
          <w:sz w:val="24"/>
          <w:szCs w:val="24"/>
          <w:highlight w:val="white"/>
          <w:vertAlign w:val="superscript"/>
        </w:rPr>
        <w:endnoteReference w:id="40"/>
      </w:r>
      <w:r>
        <w:rPr>
          <w:rFonts w:ascii="Times New Roman" w:eastAsia="Times New Roman" w:hAnsi="Times New Roman" w:cs="Times New Roman"/>
          <w:sz w:val="24"/>
          <w:szCs w:val="24"/>
          <w:highlight w:val="white"/>
        </w:rPr>
        <w:t xml:space="preserve"> The section restricts the death sentence to be recorded on a child offender. </w:t>
      </w:r>
    </w:p>
    <w:p w14:paraId="2B26D684" w14:textId="68FCCBC3"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role of the court advisers is to assist the Magistrate. This is mainly due to the fact that some of the Magistrates are either not used to the procedure of the Court For Children </w:t>
      </w:r>
      <w:r>
        <w:rPr>
          <w:rFonts w:ascii="Times New Roman" w:eastAsia="Times New Roman" w:hAnsi="Times New Roman" w:cs="Times New Roman"/>
          <w:sz w:val="24"/>
          <w:szCs w:val="24"/>
        </w:rPr>
        <w:t>under</w:t>
      </w:r>
      <w:r w:rsidRPr="00753A09">
        <w:rPr>
          <w:rFonts w:ascii="Times New Roman" w:eastAsia="Times New Roman" w:hAnsi="Times New Roman" w:cs="Times New Roman"/>
          <w:sz w:val="24"/>
          <w:szCs w:val="24"/>
        </w:rPr>
        <w:t xml:space="preserve"> the Child Act 2001</w:t>
      </w:r>
      <w:r>
        <w:rPr>
          <w:rFonts w:ascii="Times New Roman" w:eastAsia="Times New Roman" w:hAnsi="Times New Roman" w:cs="Times New Roman"/>
          <w:sz w:val="24"/>
          <w:szCs w:val="24"/>
          <w:highlight w:val="white"/>
        </w:rPr>
        <w:t>, are young or have little/no experience with children.</w:t>
      </w:r>
      <w:r>
        <w:rPr>
          <w:rFonts w:ascii="Times New Roman" w:eastAsia="Times New Roman" w:hAnsi="Times New Roman" w:cs="Times New Roman"/>
          <w:sz w:val="24"/>
          <w:szCs w:val="24"/>
          <w:highlight w:val="white"/>
          <w:vertAlign w:val="superscript"/>
        </w:rPr>
        <w:endnoteReference w:id="41"/>
      </w:r>
      <w:r>
        <w:rPr>
          <w:rFonts w:ascii="Times New Roman" w:eastAsia="Times New Roman" w:hAnsi="Times New Roman" w:cs="Times New Roman"/>
          <w:sz w:val="24"/>
          <w:szCs w:val="24"/>
          <w:highlight w:val="white"/>
        </w:rPr>
        <w:t xml:space="preserve"> Thus, the presence of the advisers will definitely be of great and important assistance to the Magistrate in making a suitable order as required under section 91 of the Child Act 2001. At the same time, it is obvious that the Court For Children has different objectives in terms of its functions. As the court upholds the best interest of the child,</w:t>
      </w:r>
      <w:r>
        <w:rPr>
          <w:rFonts w:ascii="Times New Roman" w:eastAsia="Times New Roman" w:hAnsi="Times New Roman" w:cs="Times New Roman"/>
          <w:sz w:val="24"/>
          <w:szCs w:val="24"/>
          <w:highlight w:val="white"/>
          <w:vertAlign w:val="superscript"/>
        </w:rPr>
        <w:endnoteReference w:id="42"/>
      </w:r>
      <w:r>
        <w:rPr>
          <w:rFonts w:ascii="Times New Roman" w:eastAsia="Times New Roman" w:hAnsi="Times New Roman" w:cs="Times New Roman"/>
          <w:sz w:val="24"/>
          <w:szCs w:val="24"/>
          <w:highlight w:val="white"/>
        </w:rPr>
        <w:t xml:space="preserve"> various factors will be taken into consideration before making the suitable order. It does not mean that the child is to be let off with the most lenient order such as warning. The Magistrate needs to scrutinise the facts of the case, the probation report prepared by the probation officer and also advice from the court advisers before deciding any decision. All the components that are involved in the process i.e., the probation officer, the court advisers and also the Magistrate will at the end of the day make their recommendations, advice and decisions based on the best interests of the child. </w:t>
      </w:r>
    </w:p>
    <w:p w14:paraId="00E71448" w14:textId="162CF892" w:rsidR="00AB6827" w:rsidRPr="000A012F" w:rsidRDefault="00AB6827" w:rsidP="000A012F">
      <w:pPr>
        <w:tabs>
          <w:tab w:val="left" w:pos="284"/>
        </w:tabs>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01C41B" w14:textId="77777777" w:rsidR="00AB6827" w:rsidRDefault="00AB682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POST </w:t>
      </w:r>
      <w:r>
        <w:rPr>
          <w:rFonts w:ascii="Times New Roman" w:eastAsia="Times New Roman" w:hAnsi="Times New Roman" w:cs="Times New Roman"/>
          <w:i/>
          <w:sz w:val="24"/>
          <w:szCs w:val="24"/>
          <w:highlight w:val="white"/>
        </w:rPr>
        <w:t>AYASAMY</w:t>
      </w:r>
      <w:r>
        <w:rPr>
          <w:rFonts w:ascii="Times New Roman" w:eastAsia="Times New Roman" w:hAnsi="Times New Roman" w:cs="Times New Roman"/>
          <w:sz w:val="24"/>
          <w:szCs w:val="24"/>
          <w:highlight w:val="white"/>
        </w:rPr>
        <w:t>’S CASE</w:t>
      </w:r>
    </w:p>
    <w:p w14:paraId="2ACD1142" w14:textId="77777777" w:rsidR="00AB6827" w:rsidRDefault="00AB6827">
      <w:pPr>
        <w:spacing w:line="240" w:lineRule="auto"/>
        <w:jc w:val="center"/>
        <w:rPr>
          <w:rFonts w:ascii="Times New Roman" w:eastAsia="Times New Roman" w:hAnsi="Times New Roman" w:cs="Times New Roman"/>
          <w:b/>
          <w:sz w:val="24"/>
          <w:szCs w:val="24"/>
          <w:highlight w:val="white"/>
        </w:rPr>
      </w:pPr>
    </w:p>
    <w:p w14:paraId="181BE0EE" w14:textId="6993CA65" w:rsidR="00AB6827" w:rsidRDefault="00AB682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Although </w:t>
      </w:r>
      <w:proofErr w:type="spellStart"/>
      <w:r>
        <w:rPr>
          <w:rFonts w:ascii="Times New Roman" w:eastAsia="Times New Roman" w:hAnsi="Times New Roman" w:cs="Times New Roman"/>
          <w:i/>
          <w:sz w:val="24"/>
          <w:szCs w:val="24"/>
          <w:highlight w:val="white"/>
        </w:rPr>
        <w:t>Ayasamy</w:t>
      </w:r>
      <w:proofErr w:type="spellEnd"/>
      <w:r>
        <w:rPr>
          <w:rFonts w:ascii="Times New Roman" w:eastAsia="Times New Roman" w:hAnsi="Times New Roman" w:cs="Times New Roman"/>
          <w:sz w:val="24"/>
          <w:szCs w:val="24"/>
          <w:highlight w:val="white"/>
        </w:rPr>
        <w:t xml:space="preserve"> was decided and reported more than 60 years ago, it is disheartening to note that the issue raised and discussed therein still lingers. For example, in the case of </w:t>
      </w:r>
      <w:proofErr w:type="spellStart"/>
      <w:r>
        <w:rPr>
          <w:rFonts w:ascii="Times New Roman" w:eastAsia="Times New Roman" w:hAnsi="Times New Roman" w:cs="Times New Roman"/>
          <w:i/>
          <w:sz w:val="24"/>
          <w:szCs w:val="24"/>
          <w:highlight w:val="white"/>
        </w:rPr>
        <w:t>Pendakwa</w:t>
      </w:r>
      <w:proofErr w:type="spellEnd"/>
      <w:r>
        <w:rPr>
          <w:rFonts w:ascii="Times New Roman" w:eastAsia="Times New Roman" w:hAnsi="Times New Roman" w:cs="Times New Roman"/>
          <w:i/>
          <w:sz w:val="24"/>
          <w:szCs w:val="24"/>
          <w:highlight w:val="white"/>
        </w:rPr>
        <w:t xml:space="preserve"> Raya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Mohd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Zairul</w:t>
      </w:r>
      <w:proofErr w:type="spellEnd"/>
      <w:r>
        <w:rPr>
          <w:rFonts w:ascii="Times New Roman" w:eastAsia="Times New Roman" w:hAnsi="Times New Roman" w:cs="Times New Roman"/>
          <w:i/>
          <w:sz w:val="24"/>
          <w:szCs w:val="24"/>
          <w:highlight w:val="white"/>
        </w:rPr>
        <w:t xml:space="preserve"> Iman </w:t>
      </w:r>
      <w:proofErr w:type="spellStart"/>
      <w:r>
        <w:rPr>
          <w:rFonts w:ascii="Times New Roman" w:eastAsia="Times New Roman" w:hAnsi="Times New Roman" w:cs="Times New Roman"/>
          <w:i/>
          <w:sz w:val="24"/>
          <w:szCs w:val="24"/>
          <w:highlight w:val="white"/>
        </w:rPr>
        <w:t>Zainon</w:t>
      </w:r>
      <w:proofErr w:type="spellEnd"/>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vertAlign w:val="superscript"/>
        </w:rPr>
        <w:endnoteReference w:id="43"/>
      </w:r>
      <w:r>
        <w:rPr>
          <w:rFonts w:ascii="Times New Roman" w:eastAsia="Times New Roman" w:hAnsi="Times New Roman" w:cs="Times New Roman"/>
          <w:sz w:val="24"/>
          <w:szCs w:val="24"/>
          <w:highlight w:val="white"/>
        </w:rPr>
        <w:t xml:space="preserve"> the respondent was charged with an offence under section 26A of the </w:t>
      </w:r>
      <w:r>
        <w:rPr>
          <w:rFonts w:ascii="Times New Roman" w:eastAsia="Times New Roman" w:hAnsi="Times New Roman" w:cs="Times New Roman"/>
          <w:sz w:val="24"/>
          <w:szCs w:val="24"/>
        </w:rPr>
        <w:t>Anti-Trafficking in Persons and Anti-Smuggling of Migrants Act 2007.</w:t>
      </w:r>
      <w:r>
        <w:rPr>
          <w:rFonts w:ascii="Times New Roman" w:eastAsia="Times New Roman" w:hAnsi="Times New Roman" w:cs="Times New Roman"/>
          <w:sz w:val="24"/>
          <w:szCs w:val="24"/>
          <w:vertAlign w:val="superscript"/>
        </w:rPr>
        <w:endnoteReference w:id="44"/>
      </w:r>
      <w:r>
        <w:rPr>
          <w:rFonts w:ascii="Times New Roman" w:eastAsia="Times New Roman" w:hAnsi="Times New Roman" w:cs="Times New Roman"/>
          <w:sz w:val="24"/>
          <w:szCs w:val="24"/>
        </w:rPr>
        <w:t xml:space="preserve"> After perusing the appeal record, the court raised questions on the validity of the trial at the Sessions Court.</w:t>
      </w:r>
      <w:r>
        <w:rPr>
          <w:rFonts w:ascii="Times New Roman" w:eastAsia="Times New Roman" w:hAnsi="Times New Roman" w:cs="Times New Roman"/>
          <w:sz w:val="24"/>
          <w:szCs w:val="24"/>
          <w:vertAlign w:val="superscript"/>
        </w:rPr>
        <w:endnoteReference w:id="45"/>
      </w:r>
      <w:r>
        <w:rPr>
          <w:rFonts w:ascii="Times New Roman" w:eastAsia="Times New Roman" w:hAnsi="Times New Roman" w:cs="Times New Roman"/>
          <w:sz w:val="24"/>
          <w:szCs w:val="24"/>
        </w:rPr>
        <w:t xml:space="preserve"> The respondent was 15 years old at the time he was brought before the Court For Children for the first </w:t>
      </w:r>
      <w:r>
        <w:rPr>
          <w:rFonts w:ascii="Times New Roman" w:eastAsia="Times New Roman" w:hAnsi="Times New Roman" w:cs="Times New Roman"/>
          <w:sz w:val="24"/>
          <w:szCs w:val="24"/>
        </w:rPr>
        <w:lastRenderedPageBreak/>
        <w:t xml:space="preserve">time. However, the case was later transferred to the Sessions Court where the respondent was to be tried jointly with another accused, who was an adult. The court made a ruling that the trial was invalid and the respondent should be tried in the Court For Children in accordance with the process, procedure and provisions in the Child Act 2001. </w:t>
      </w:r>
      <w:r>
        <w:rPr>
          <w:rFonts w:ascii="Times New Roman" w:eastAsia="Times New Roman" w:hAnsi="Times New Roman" w:cs="Times New Roman"/>
          <w:sz w:val="24"/>
          <w:szCs w:val="24"/>
          <w:highlight w:val="white"/>
        </w:rPr>
        <w:t xml:space="preserve">According to </w:t>
      </w:r>
      <w:proofErr w:type="spellStart"/>
      <w:r>
        <w:rPr>
          <w:rFonts w:ascii="Times New Roman" w:eastAsia="Times New Roman" w:hAnsi="Times New Roman" w:cs="Times New Roman"/>
          <w:sz w:val="24"/>
          <w:szCs w:val="24"/>
          <w:highlight w:val="white"/>
        </w:rPr>
        <w:t>Mohd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Zaki</w:t>
      </w:r>
      <w:proofErr w:type="spellEnd"/>
      <w:r>
        <w:rPr>
          <w:rFonts w:ascii="Times New Roman" w:eastAsia="Times New Roman" w:hAnsi="Times New Roman" w:cs="Times New Roman"/>
          <w:sz w:val="24"/>
          <w:szCs w:val="24"/>
          <w:highlight w:val="white"/>
        </w:rPr>
        <w:t xml:space="preserve"> Abd Wahab JC:</w:t>
      </w:r>
      <w:r>
        <w:rPr>
          <w:rFonts w:ascii="Times New Roman" w:eastAsia="Times New Roman" w:hAnsi="Times New Roman" w:cs="Times New Roman"/>
          <w:sz w:val="24"/>
          <w:szCs w:val="24"/>
          <w:highlight w:val="white"/>
          <w:vertAlign w:val="superscript"/>
        </w:rPr>
        <w:endnoteReference w:id="46"/>
      </w:r>
    </w:p>
    <w:p w14:paraId="0090B6AC" w14:textId="77777777" w:rsidR="00AB6827" w:rsidRDefault="00AB6827">
      <w:pPr>
        <w:spacing w:line="240" w:lineRule="auto"/>
        <w:jc w:val="both"/>
        <w:rPr>
          <w:rFonts w:ascii="Times New Roman" w:eastAsia="Times New Roman" w:hAnsi="Times New Roman" w:cs="Times New Roman"/>
          <w:sz w:val="24"/>
          <w:szCs w:val="24"/>
          <w:highlight w:val="white"/>
        </w:rPr>
      </w:pPr>
    </w:p>
    <w:p w14:paraId="4ABC9E67" w14:textId="77777777" w:rsidR="00AB6827" w:rsidRDefault="00AB6827">
      <w:pPr>
        <w:spacing w:line="240" w:lineRule="auto"/>
        <w:ind w:left="4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w:t>
      </w:r>
      <w:proofErr w:type="spellStart"/>
      <w:r>
        <w:rPr>
          <w:rFonts w:ascii="Times New Roman" w:eastAsia="Times New Roman" w:hAnsi="Times New Roman" w:cs="Times New Roman"/>
          <w:i/>
          <w:sz w:val="20"/>
          <w:szCs w:val="20"/>
          <w:highlight w:val="white"/>
        </w:rPr>
        <w:t>Sebaliknya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dalam</w:t>
      </w:r>
      <w:proofErr w:type="spellEnd"/>
      <w:r>
        <w:rPr>
          <w:rFonts w:ascii="Times New Roman" w:eastAsia="Times New Roman" w:hAnsi="Times New Roman" w:cs="Times New Roman"/>
          <w:i/>
          <w:sz w:val="20"/>
          <w:szCs w:val="20"/>
          <w:highlight w:val="white"/>
        </w:rPr>
        <w:t xml:space="preserve"> mana-mana </w:t>
      </w:r>
      <w:proofErr w:type="spellStart"/>
      <w:r>
        <w:rPr>
          <w:rFonts w:ascii="Times New Roman" w:eastAsia="Times New Roman" w:hAnsi="Times New Roman" w:cs="Times New Roman"/>
          <w:i/>
          <w:sz w:val="20"/>
          <w:szCs w:val="20"/>
          <w:highlight w:val="white"/>
        </w:rPr>
        <w:t>perbicaraan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terhadap</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kanak-kanak</w:t>
      </w:r>
      <w:proofErr w:type="spellEnd"/>
      <w:r>
        <w:rPr>
          <w:rFonts w:ascii="Times New Roman" w:eastAsia="Times New Roman" w:hAnsi="Times New Roman" w:cs="Times New Roman"/>
          <w:i/>
          <w:sz w:val="20"/>
          <w:szCs w:val="20"/>
          <w:highlight w:val="white"/>
        </w:rPr>
        <w:t xml:space="preserve"> di </w:t>
      </w:r>
      <w:proofErr w:type="spellStart"/>
      <w:r>
        <w:rPr>
          <w:rFonts w:ascii="Times New Roman" w:eastAsia="Times New Roman" w:hAnsi="Times New Roman" w:cs="Times New Roman"/>
          <w:i/>
          <w:sz w:val="20"/>
          <w:szCs w:val="20"/>
          <w:highlight w:val="white"/>
        </w:rPr>
        <w:t>Mahkamah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Bagi</w:t>
      </w:r>
      <w:proofErr w:type="spellEnd"/>
      <w:r>
        <w:rPr>
          <w:rFonts w:ascii="Times New Roman" w:eastAsia="Times New Roman" w:hAnsi="Times New Roman" w:cs="Times New Roman"/>
          <w:i/>
          <w:sz w:val="20"/>
          <w:szCs w:val="20"/>
          <w:highlight w:val="white"/>
        </w:rPr>
        <w:t xml:space="preserve"> Kanak-Kanak, </w:t>
      </w:r>
      <w:proofErr w:type="spellStart"/>
      <w:r>
        <w:rPr>
          <w:rFonts w:ascii="Times New Roman" w:eastAsia="Times New Roman" w:hAnsi="Times New Roman" w:cs="Times New Roman"/>
          <w:i/>
          <w:sz w:val="20"/>
          <w:szCs w:val="20"/>
          <w:highlight w:val="white"/>
        </w:rPr>
        <w:t>perbicaraan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mestilah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dijalankan</w:t>
      </w:r>
      <w:proofErr w:type="spellEnd"/>
      <w:r>
        <w:rPr>
          <w:rFonts w:ascii="Times New Roman" w:eastAsia="Times New Roman" w:hAnsi="Times New Roman" w:cs="Times New Roman"/>
          <w:i/>
          <w:sz w:val="20"/>
          <w:szCs w:val="20"/>
          <w:highlight w:val="white"/>
        </w:rPr>
        <w:t xml:space="preserve"> oleh </w:t>
      </w:r>
      <w:proofErr w:type="spellStart"/>
      <w:r>
        <w:rPr>
          <w:rFonts w:ascii="Times New Roman" w:eastAsia="Times New Roman" w:hAnsi="Times New Roman" w:cs="Times New Roman"/>
          <w:i/>
          <w:sz w:val="20"/>
          <w:szCs w:val="20"/>
          <w:highlight w:val="white"/>
        </w:rPr>
        <w:t>seorang</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Majistret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dengan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kehadiran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dua</w:t>
      </w:r>
      <w:proofErr w:type="spellEnd"/>
      <w:r>
        <w:rPr>
          <w:rFonts w:ascii="Times New Roman" w:eastAsia="Times New Roman" w:hAnsi="Times New Roman" w:cs="Times New Roman"/>
          <w:i/>
          <w:sz w:val="20"/>
          <w:szCs w:val="20"/>
          <w:highlight w:val="white"/>
        </w:rPr>
        <w:t xml:space="preserve"> orang </w:t>
      </w:r>
      <w:proofErr w:type="spellStart"/>
      <w:r>
        <w:rPr>
          <w:rFonts w:ascii="Times New Roman" w:eastAsia="Times New Roman" w:hAnsi="Times New Roman" w:cs="Times New Roman"/>
          <w:i/>
          <w:sz w:val="20"/>
          <w:szCs w:val="20"/>
          <w:highlight w:val="white"/>
        </w:rPr>
        <w:t>Penasihat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Dalam</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penghakiman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ini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saya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memutuskan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kehadiran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kedua-dua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penasihat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tersebut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mestilah</w:t>
      </w:r>
      <w:proofErr w:type="spellEnd"/>
      <w:r>
        <w:rPr>
          <w:rFonts w:ascii="Times New Roman" w:eastAsia="Times New Roman" w:hAnsi="Times New Roman" w:cs="Times New Roman"/>
          <w:i/>
          <w:sz w:val="20"/>
          <w:szCs w:val="20"/>
          <w:highlight w:val="white"/>
        </w:rPr>
        <w:t xml:space="preserve"> di </w:t>
      </w:r>
      <w:proofErr w:type="spellStart"/>
      <w:r>
        <w:rPr>
          <w:rFonts w:ascii="Times New Roman" w:eastAsia="Times New Roman" w:hAnsi="Times New Roman" w:cs="Times New Roman"/>
          <w:i/>
          <w:sz w:val="20"/>
          <w:szCs w:val="20"/>
          <w:highlight w:val="white"/>
        </w:rPr>
        <w:t>sepanjang</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perbicaraan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walau</w:t>
      </w:r>
      <w:proofErr w:type="spellEnd"/>
      <w:r>
        <w:rPr>
          <w:rFonts w:ascii="Times New Roman" w:eastAsia="Times New Roman" w:hAnsi="Times New Roman" w:cs="Times New Roman"/>
          <w:i/>
          <w:sz w:val="20"/>
          <w:szCs w:val="20"/>
          <w:highlight w:val="white"/>
        </w:rPr>
        <w:t xml:space="preserve"> pun </w:t>
      </w:r>
      <w:proofErr w:type="spellStart"/>
      <w:r>
        <w:rPr>
          <w:rFonts w:ascii="Times New Roman" w:eastAsia="Times New Roman" w:hAnsi="Times New Roman" w:cs="Times New Roman"/>
          <w:i/>
          <w:sz w:val="20"/>
          <w:szCs w:val="20"/>
          <w:highlight w:val="white"/>
        </w:rPr>
        <w:t>fungsi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mereka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sebenarnya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untuk</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memberi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nasihat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kepada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Majistret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atau</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ibu</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bapa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kanak-kanak</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mengenai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hukuman</w:t>
      </w:r>
      <w:proofErr w:type="spellEnd"/>
      <w:r>
        <w:rPr>
          <w:rFonts w:ascii="Times New Roman" w:eastAsia="Times New Roman" w:hAnsi="Times New Roman" w:cs="Times New Roman"/>
          <w:i/>
          <w:sz w:val="20"/>
          <w:szCs w:val="20"/>
          <w:highlight w:val="white"/>
        </w:rPr>
        <w:t xml:space="preserve"> dan </w:t>
      </w:r>
      <w:proofErr w:type="spellStart"/>
      <w:r>
        <w:rPr>
          <w:rFonts w:ascii="Times New Roman" w:eastAsia="Times New Roman" w:hAnsi="Times New Roman" w:cs="Times New Roman"/>
          <w:i/>
          <w:sz w:val="20"/>
          <w:szCs w:val="20"/>
          <w:highlight w:val="white"/>
        </w:rPr>
        <w:t>perkara-perkara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berkaitan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Bagaimana</w:t>
      </w:r>
      <w:proofErr w:type="spellEnd"/>
      <w:r>
        <w:rPr>
          <w:rFonts w:ascii="Times New Roman" w:eastAsia="Times New Roman" w:hAnsi="Times New Roman" w:cs="Times New Roman"/>
          <w:i/>
          <w:sz w:val="20"/>
          <w:szCs w:val="20"/>
          <w:highlight w:val="white"/>
        </w:rPr>
        <w:t xml:space="preserve"> pun </w:t>
      </w:r>
      <w:proofErr w:type="spellStart"/>
      <w:r>
        <w:rPr>
          <w:rFonts w:ascii="Times New Roman" w:eastAsia="Times New Roman" w:hAnsi="Times New Roman" w:cs="Times New Roman"/>
          <w:i/>
          <w:sz w:val="20"/>
          <w:szCs w:val="20"/>
          <w:highlight w:val="white"/>
        </w:rPr>
        <w:t>mereka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mestilah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hadir</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sepanjang</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perbicaraan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untuk</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mengetahui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fakta</w:t>
      </w:r>
      <w:proofErr w:type="spellEnd"/>
      <w:r>
        <w:rPr>
          <w:rFonts w:ascii="Times New Roman" w:eastAsia="Times New Roman" w:hAnsi="Times New Roman" w:cs="Times New Roman"/>
          <w:i/>
          <w:sz w:val="20"/>
          <w:szCs w:val="20"/>
          <w:highlight w:val="white"/>
        </w:rPr>
        <w:t xml:space="preserve"> yang </w:t>
      </w:r>
      <w:proofErr w:type="spellStart"/>
      <w:r>
        <w:rPr>
          <w:rFonts w:ascii="Times New Roman" w:eastAsia="Times New Roman" w:hAnsi="Times New Roman" w:cs="Times New Roman"/>
          <w:i/>
          <w:sz w:val="20"/>
          <w:szCs w:val="20"/>
          <w:highlight w:val="white"/>
        </w:rPr>
        <w:t>berkaitan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dengan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pertuduhan</w:t>
      </w:r>
      <w:proofErr w:type="spellEnd"/>
      <w:r>
        <w:rPr>
          <w:rFonts w:ascii="Times New Roman" w:eastAsia="Times New Roman" w:hAnsi="Times New Roman" w:cs="Times New Roman"/>
          <w:i/>
          <w:sz w:val="20"/>
          <w:szCs w:val="20"/>
          <w:highlight w:val="white"/>
        </w:rPr>
        <w:t xml:space="preserve"> yang </w:t>
      </w:r>
      <w:proofErr w:type="spellStart"/>
      <w:r>
        <w:rPr>
          <w:rFonts w:ascii="Times New Roman" w:eastAsia="Times New Roman" w:hAnsi="Times New Roman" w:cs="Times New Roman"/>
          <w:i/>
          <w:sz w:val="20"/>
          <w:szCs w:val="20"/>
          <w:highlight w:val="white"/>
        </w:rPr>
        <w:t>dikenakan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terhadap</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kanak-kanak</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tersebut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untuk</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membolehkan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mereka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memberi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nasihat</w:t>
      </w:r>
      <w:proofErr w:type="spellEnd"/>
      <w:r>
        <w:rPr>
          <w:rFonts w:ascii="Times New Roman" w:eastAsia="Times New Roman" w:hAnsi="Times New Roman" w:cs="Times New Roman"/>
          <w:i/>
          <w:sz w:val="20"/>
          <w:szCs w:val="20"/>
          <w:highlight w:val="white"/>
        </w:rPr>
        <w:t xml:space="preserve"> yang </w:t>
      </w:r>
      <w:proofErr w:type="spellStart"/>
      <w:r>
        <w:rPr>
          <w:rFonts w:ascii="Times New Roman" w:eastAsia="Times New Roman" w:hAnsi="Times New Roman" w:cs="Times New Roman"/>
          <w:i/>
          <w:sz w:val="20"/>
          <w:szCs w:val="20"/>
          <w:highlight w:val="white"/>
        </w:rPr>
        <w:t>tepat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patut</w:t>
      </w:r>
      <w:proofErr w:type="spellEnd"/>
      <w:r>
        <w:rPr>
          <w:rFonts w:ascii="Times New Roman" w:eastAsia="Times New Roman" w:hAnsi="Times New Roman" w:cs="Times New Roman"/>
          <w:i/>
          <w:sz w:val="20"/>
          <w:szCs w:val="20"/>
          <w:highlight w:val="white"/>
        </w:rPr>
        <w:t xml:space="preserve"> dan </w:t>
      </w:r>
      <w:proofErr w:type="spellStart"/>
      <w:r>
        <w:rPr>
          <w:rFonts w:ascii="Times New Roman" w:eastAsia="Times New Roman" w:hAnsi="Times New Roman" w:cs="Times New Roman"/>
          <w:i/>
          <w:sz w:val="20"/>
          <w:szCs w:val="20"/>
          <w:highlight w:val="white"/>
        </w:rPr>
        <w:t>adil</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kepada</w:t>
      </w:r>
      <w:proofErr w:type="spellEnd"/>
      <w:r>
        <w:rPr>
          <w:rFonts w:ascii="Times New Roman" w:eastAsia="Times New Roman" w:hAnsi="Times New Roman" w:cs="Times New Roman"/>
          <w:i/>
          <w:sz w:val="20"/>
          <w:szCs w:val="20"/>
          <w:highlight w:val="white"/>
        </w:rPr>
        <w:t xml:space="preserve"> tuan </w:t>
      </w:r>
      <w:proofErr w:type="spellStart"/>
      <w:r>
        <w:rPr>
          <w:rFonts w:ascii="Times New Roman" w:eastAsia="Times New Roman" w:hAnsi="Times New Roman" w:cs="Times New Roman"/>
          <w:i/>
          <w:sz w:val="20"/>
          <w:szCs w:val="20"/>
          <w:highlight w:val="white"/>
        </w:rPr>
        <w:t>Majistret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dalam</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menentukan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hukuman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Ini</w:t>
      </w:r>
      <w:proofErr w:type="spellEnd"/>
      <w:r>
        <w:rPr>
          <w:rFonts w:ascii="Times New Roman" w:eastAsia="Times New Roman" w:hAnsi="Times New Roman" w:cs="Times New Roman"/>
          <w:i/>
          <w:sz w:val="20"/>
          <w:szCs w:val="20"/>
          <w:highlight w:val="white"/>
        </w:rPr>
        <w:t xml:space="preserve"> juga </w:t>
      </w:r>
      <w:proofErr w:type="spellStart"/>
      <w:r>
        <w:rPr>
          <w:rFonts w:ascii="Times New Roman" w:eastAsia="Times New Roman" w:hAnsi="Times New Roman" w:cs="Times New Roman"/>
          <w:i/>
          <w:sz w:val="20"/>
          <w:szCs w:val="20"/>
          <w:highlight w:val="white"/>
        </w:rPr>
        <w:t>akan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membolehkan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mereka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memberi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nasihat</w:t>
      </w:r>
      <w:proofErr w:type="spellEnd"/>
      <w:r>
        <w:rPr>
          <w:rFonts w:ascii="Times New Roman" w:eastAsia="Times New Roman" w:hAnsi="Times New Roman" w:cs="Times New Roman"/>
          <w:i/>
          <w:sz w:val="20"/>
          <w:szCs w:val="20"/>
          <w:highlight w:val="white"/>
        </w:rPr>
        <w:t xml:space="preserve"> yang </w:t>
      </w:r>
      <w:proofErr w:type="spellStart"/>
      <w:r>
        <w:rPr>
          <w:rFonts w:ascii="Times New Roman" w:eastAsia="Times New Roman" w:hAnsi="Times New Roman" w:cs="Times New Roman"/>
          <w:i/>
          <w:sz w:val="20"/>
          <w:szCs w:val="20"/>
          <w:highlight w:val="white"/>
        </w:rPr>
        <w:t>tepat</w:t>
      </w:r>
      <w:proofErr w:type="spellEnd"/>
      <w:r>
        <w:rPr>
          <w:rFonts w:ascii="Times New Roman" w:eastAsia="Times New Roman" w:hAnsi="Times New Roman" w:cs="Times New Roman"/>
          <w:i/>
          <w:sz w:val="20"/>
          <w:szCs w:val="20"/>
          <w:highlight w:val="white"/>
        </w:rPr>
        <w:t xml:space="preserve"> dan </w:t>
      </w:r>
      <w:proofErr w:type="spellStart"/>
      <w:r>
        <w:rPr>
          <w:rFonts w:ascii="Times New Roman" w:eastAsia="Times New Roman" w:hAnsi="Times New Roman" w:cs="Times New Roman"/>
          <w:i/>
          <w:sz w:val="20"/>
          <w:szCs w:val="20"/>
          <w:highlight w:val="white"/>
        </w:rPr>
        <w:t>berguna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kepada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ibu</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bapa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kanak-kanak</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jika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diperlukan</w:t>
      </w:r>
      <w:proofErr w:type="spellEnd"/>
      <w:r>
        <w:rPr>
          <w:rFonts w:ascii="Times New Roman" w:eastAsia="Times New Roman" w:hAnsi="Times New Roman" w:cs="Times New Roman"/>
          <w:i/>
          <w:sz w:val="20"/>
          <w:szCs w:val="20"/>
          <w:highlight w:val="white"/>
        </w:rPr>
        <w:t xml:space="preserve">.” </w:t>
      </w:r>
    </w:p>
    <w:p w14:paraId="4115BEEB" w14:textId="77777777" w:rsidR="00AB6827" w:rsidRPr="001B768E" w:rsidRDefault="00AB6827">
      <w:pPr>
        <w:spacing w:line="240" w:lineRule="auto"/>
        <w:ind w:left="420"/>
        <w:jc w:val="both"/>
        <w:rPr>
          <w:rFonts w:ascii="Times New Roman" w:eastAsia="Times New Roman" w:hAnsi="Times New Roman" w:cs="Times New Roman"/>
          <w:sz w:val="24"/>
          <w:szCs w:val="24"/>
          <w:highlight w:val="white"/>
        </w:rPr>
      </w:pPr>
    </w:p>
    <w:p w14:paraId="7A4A1915" w14:textId="6765A630" w:rsidR="00AB6827" w:rsidRDefault="00AB6827">
      <w:pPr>
        <w:spacing w:line="240" w:lineRule="auto"/>
        <w:ind w:left="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 the other hand, in any proceedings against a child in the Court For Children, the trial shall be conducted by a Magistrate in the presence of two Advisers. In this judgement, I hold that the presence of the two advisers shall be throughout the trial even though their actual function is to advise the Magistrate or the parents of the child on the order and other related matters.  Nevertheless, they shall be present throughout the trial so that they know the relevant facts related to the charge against the child to enable them to give accurate, reasonable and fair advice to the Magistrate in deciding the punishment. This will also enable them to give accurate and beneficial advice to the parents of the child if needed.]</w:t>
      </w:r>
    </w:p>
    <w:p w14:paraId="07B1210F" w14:textId="77777777" w:rsidR="00AB6827" w:rsidRDefault="00AB6827">
      <w:pPr>
        <w:spacing w:line="240" w:lineRule="auto"/>
        <w:ind w:left="284"/>
        <w:jc w:val="both"/>
        <w:rPr>
          <w:rFonts w:ascii="Times New Roman" w:eastAsia="Times New Roman" w:hAnsi="Times New Roman" w:cs="Times New Roman"/>
          <w:sz w:val="20"/>
          <w:szCs w:val="20"/>
          <w:highlight w:val="white"/>
        </w:rPr>
      </w:pPr>
    </w:p>
    <w:p w14:paraId="314DFB9D" w14:textId="795A6D38" w:rsidR="00AB6827" w:rsidRDefault="00AB6827">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Meanwhile, in the case of </w:t>
      </w:r>
      <w:proofErr w:type="spellStart"/>
      <w:r>
        <w:rPr>
          <w:rFonts w:ascii="Times New Roman" w:eastAsia="Times New Roman" w:hAnsi="Times New Roman" w:cs="Times New Roman"/>
          <w:i/>
          <w:sz w:val="24"/>
          <w:szCs w:val="24"/>
          <w:highlight w:val="white"/>
        </w:rPr>
        <w:t>Pendakwa</w:t>
      </w:r>
      <w:proofErr w:type="spellEnd"/>
      <w:r>
        <w:rPr>
          <w:rFonts w:ascii="Times New Roman" w:eastAsia="Times New Roman" w:hAnsi="Times New Roman" w:cs="Times New Roman"/>
          <w:i/>
          <w:sz w:val="24"/>
          <w:szCs w:val="24"/>
          <w:highlight w:val="white"/>
        </w:rPr>
        <w:t xml:space="preserve"> Raya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v Muhamad </w:t>
      </w:r>
      <w:proofErr w:type="spellStart"/>
      <w:r>
        <w:rPr>
          <w:rFonts w:ascii="Times New Roman" w:eastAsia="Times New Roman" w:hAnsi="Times New Roman" w:cs="Times New Roman"/>
          <w:i/>
          <w:sz w:val="24"/>
          <w:szCs w:val="24"/>
          <w:highlight w:val="white"/>
        </w:rPr>
        <w:t>Fikri</w:t>
      </w:r>
      <w:proofErr w:type="spellEnd"/>
      <w:r>
        <w:rPr>
          <w:rFonts w:ascii="Times New Roman" w:eastAsia="Times New Roman" w:hAnsi="Times New Roman" w:cs="Times New Roman"/>
          <w:i/>
          <w:sz w:val="24"/>
          <w:szCs w:val="24"/>
          <w:highlight w:val="white"/>
        </w:rPr>
        <w:t xml:space="preserve"> bin Mahmood</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vertAlign w:val="superscript"/>
        </w:rPr>
        <w:endnoteReference w:id="47"/>
      </w:r>
      <w:r>
        <w:rPr>
          <w:rFonts w:ascii="Times New Roman" w:eastAsia="Times New Roman" w:hAnsi="Times New Roman" w:cs="Times New Roman"/>
          <w:sz w:val="24"/>
          <w:szCs w:val="24"/>
          <w:highlight w:val="white"/>
        </w:rPr>
        <w:t xml:space="preserve"> one of the preliminary issues that was raised in this case was whether the child offender, who was 17 years old when he was first brought to the court, was tried in the Court For Children. </w:t>
      </w:r>
      <w:r>
        <w:rPr>
          <w:rFonts w:ascii="Times New Roman" w:eastAsia="Times New Roman" w:hAnsi="Times New Roman" w:cs="Times New Roman"/>
          <w:sz w:val="24"/>
          <w:szCs w:val="24"/>
        </w:rPr>
        <w:t xml:space="preserve">During the appeal, based on the notes of proceedings, it was found that the court advisers were absent </w:t>
      </w:r>
      <w:r>
        <w:rPr>
          <w:rFonts w:ascii="Times New Roman" w:eastAsia="Times New Roman" w:hAnsi="Times New Roman" w:cs="Times New Roman"/>
          <w:sz w:val="24"/>
          <w:szCs w:val="24"/>
          <w:highlight w:val="white"/>
        </w:rPr>
        <w:t xml:space="preserve">except on the date when the court delivered its order. Moreover, the names of both advisers were not recorded. Thus, it was difficult to confirm if the requirement of a woman court adviser under section 11(3) of the Child Act 2001 was fulfilled. Below is the </w:t>
      </w:r>
      <w:proofErr w:type="gramStart"/>
      <w:r>
        <w:rPr>
          <w:rFonts w:ascii="Times New Roman" w:eastAsia="Times New Roman" w:hAnsi="Times New Roman" w:cs="Times New Roman"/>
          <w:sz w:val="24"/>
          <w:szCs w:val="24"/>
          <w:highlight w:val="white"/>
        </w:rPr>
        <w:t>question and answer</w:t>
      </w:r>
      <w:proofErr w:type="gramEnd"/>
      <w:r>
        <w:rPr>
          <w:rFonts w:ascii="Times New Roman" w:eastAsia="Times New Roman" w:hAnsi="Times New Roman" w:cs="Times New Roman"/>
          <w:sz w:val="24"/>
          <w:szCs w:val="24"/>
          <w:highlight w:val="white"/>
        </w:rPr>
        <w:t xml:space="preserve"> session between the judge and the Deputy Public Prosecutor, who was also prosecuting the case at the Court For Children:</w:t>
      </w:r>
      <w:r>
        <w:rPr>
          <w:rFonts w:ascii="Times New Roman" w:eastAsia="Times New Roman" w:hAnsi="Times New Roman" w:cs="Times New Roman"/>
          <w:sz w:val="24"/>
          <w:szCs w:val="24"/>
          <w:highlight w:val="white"/>
          <w:vertAlign w:val="superscript"/>
        </w:rPr>
        <w:endnoteReference w:id="48"/>
      </w:r>
    </w:p>
    <w:p w14:paraId="17BA9499" w14:textId="77777777" w:rsidR="00AB6827" w:rsidRDefault="00AB6827">
      <w:pPr>
        <w:spacing w:line="240" w:lineRule="auto"/>
        <w:ind w:firstLine="420"/>
        <w:jc w:val="both"/>
        <w:rPr>
          <w:rFonts w:ascii="Times New Roman" w:eastAsia="Times New Roman" w:hAnsi="Times New Roman" w:cs="Times New Roman"/>
          <w:sz w:val="24"/>
          <w:szCs w:val="24"/>
          <w:highlight w:val="white"/>
        </w:rPr>
      </w:pPr>
    </w:p>
    <w:p w14:paraId="6BE36DE6" w14:textId="77777777" w:rsidR="00AB6827" w:rsidRDefault="00AB6827">
      <w:pPr>
        <w:spacing w:line="240" w:lineRule="auto"/>
        <w:ind w:left="420"/>
        <w:jc w:val="both"/>
        <w:rPr>
          <w:rFonts w:ascii="Times New Roman" w:eastAsia="Times New Roman" w:hAnsi="Times New Roman" w:cs="Times New Roman"/>
          <w:i/>
          <w:sz w:val="20"/>
          <w:szCs w:val="20"/>
          <w:highlight w:val="white"/>
        </w:rPr>
      </w:pPr>
      <w:proofErr w:type="spellStart"/>
      <w:r>
        <w:rPr>
          <w:rFonts w:ascii="Times New Roman" w:eastAsia="Times New Roman" w:hAnsi="Times New Roman" w:cs="Times New Roman"/>
          <w:i/>
          <w:sz w:val="20"/>
          <w:szCs w:val="20"/>
          <w:highlight w:val="white"/>
        </w:rPr>
        <w:t>Soal-jawab</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antara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Mahkamah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ini</w:t>
      </w:r>
      <w:proofErr w:type="spellEnd"/>
      <w:r>
        <w:rPr>
          <w:rFonts w:ascii="Times New Roman" w:eastAsia="Times New Roman" w:hAnsi="Times New Roman" w:cs="Times New Roman"/>
          <w:i/>
          <w:sz w:val="20"/>
          <w:szCs w:val="20"/>
          <w:highlight w:val="white"/>
        </w:rPr>
        <w:t xml:space="preserve"> dan TPR </w:t>
      </w:r>
      <w:proofErr w:type="spellStart"/>
      <w:r>
        <w:rPr>
          <w:rFonts w:ascii="Times New Roman" w:eastAsia="Times New Roman" w:hAnsi="Times New Roman" w:cs="Times New Roman"/>
          <w:i/>
          <w:sz w:val="20"/>
          <w:szCs w:val="20"/>
          <w:highlight w:val="white"/>
        </w:rPr>
        <w:t>adalah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seperti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berikut</w:t>
      </w:r>
      <w:proofErr w:type="spellEnd"/>
      <w:r>
        <w:rPr>
          <w:rFonts w:ascii="Times New Roman" w:eastAsia="Times New Roman" w:hAnsi="Times New Roman" w:cs="Times New Roman"/>
          <w:i/>
          <w:sz w:val="20"/>
          <w:szCs w:val="20"/>
          <w:highlight w:val="white"/>
        </w:rPr>
        <w:t xml:space="preserve">: </w:t>
      </w:r>
    </w:p>
    <w:p w14:paraId="0EFBF2DD" w14:textId="77777777" w:rsidR="00AB6827" w:rsidRDefault="00AB6827">
      <w:pPr>
        <w:spacing w:line="240" w:lineRule="auto"/>
        <w:ind w:left="420"/>
        <w:jc w:val="both"/>
        <w:rPr>
          <w:rFonts w:ascii="Times New Roman" w:eastAsia="Times New Roman" w:hAnsi="Times New Roman" w:cs="Times New Roman"/>
          <w:i/>
          <w:sz w:val="20"/>
          <w:szCs w:val="20"/>
          <w:highlight w:val="white"/>
        </w:rPr>
      </w:pPr>
    </w:p>
    <w:p w14:paraId="72A0C7BF" w14:textId="77777777" w:rsidR="00AB6827" w:rsidRDefault="00AB6827">
      <w:pPr>
        <w:spacing w:line="240" w:lineRule="auto"/>
        <w:ind w:left="420"/>
        <w:jc w:val="both"/>
        <w:rPr>
          <w:rFonts w:ascii="Times New Roman" w:eastAsia="Times New Roman" w:hAnsi="Times New Roman" w:cs="Times New Roman"/>
          <w:i/>
          <w:sz w:val="20"/>
          <w:szCs w:val="20"/>
          <w:highlight w:val="white"/>
        </w:rPr>
      </w:pPr>
      <w:proofErr w:type="spellStart"/>
      <w:r>
        <w:rPr>
          <w:rFonts w:ascii="Times New Roman" w:eastAsia="Times New Roman" w:hAnsi="Times New Roman" w:cs="Times New Roman"/>
          <w:i/>
          <w:sz w:val="20"/>
          <w:szCs w:val="20"/>
          <w:highlight w:val="white"/>
        </w:rPr>
        <w:t>Mahkamah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Apa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pandangan</w:t>
      </w:r>
      <w:proofErr w:type="spellEnd"/>
      <w:r>
        <w:rPr>
          <w:rFonts w:ascii="Times New Roman" w:eastAsia="Times New Roman" w:hAnsi="Times New Roman" w:cs="Times New Roman"/>
          <w:i/>
          <w:sz w:val="20"/>
          <w:szCs w:val="20"/>
          <w:highlight w:val="white"/>
        </w:rPr>
        <w:t xml:space="preserve"> TPR </w:t>
      </w:r>
      <w:proofErr w:type="spellStart"/>
      <w:r>
        <w:rPr>
          <w:rFonts w:ascii="Times New Roman" w:eastAsia="Times New Roman" w:hAnsi="Times New Roman" w:cs="Times New Roman"/>
          <w:i/>
          <w:sz w:val="20"/>
          <w:szCs w:val="20"/>
          <w:highlight w:val="white"/>
        </w:rPr>
        <w:t>berkait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dengan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kehadiran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penasihat</w:t>
      </w:r>
      <w:proofErr w:type="spellEnd"/>
      <w:r>
        <w:rPr>
          <w:rFonts w:ascii="Times New Roman" w:eastAsia="Times New Roman" w:hAnsi="Times New Roman" w:cs="Times New Roman"/>
          <w:i/>
          <w:sz w:val="20"/>
          <w:szCs w:val="20"/>
          <w:highlight w:val="white"/>
        </w:rPr>
        <w:t xml:space="preserve"> pada </w:t>
      </w:r>
      <w:proofErr w:type="spellStart"/>
      <w:r>
        <w:rPr>
          <w:rFonts w:ascii="Times New Roman" w:eastAsia="Times New Roman" w:hAnsi="Times New Roman" w:cs="Times New Roman"/>
          <w:i/>
          <w:sz w:val="20"/>
          <w:szCs w:val="20"/>
          <w:highlight w:val="white"/>
        </w:rPr>
        <w:t>tarikh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perintah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sahaja</w:t>
      </w:r>
      <w:proofErr w:type="spellEnd"/>
      <w:r>
        <w:rPr>
          <w:rFonts w:ascii="Times New Roman" w:eastAsia="Times New Roman" w:hAnsi="Times New Roman" w:cs="Times New Roman"/>
          <w:i/>
          <w:sz w:val="20"/>
          <w:szCs w:val="20"/>
          <w:highlight w:val="white"/>
        </w:rPr>
        <w:t xml:space="preserve">? </w:t>
      </w:r>
    </w:p>
    <w:p w14:paraId="1D1BE4D2" w14:textId="77777777" w:rsidR="00AB6827" w:rsidRDefault="00AB6827">
      <w:pPr>
        <w:spacing w:line="240" w:lineRule="auto"/>
        <w:ind w:left="420"/>
        <w:jc w:val="both"/>
        <w:rPr>
          <w:rFonts w:ascii="Times New Roman" w:eastAsia="Times New Roman" w:hAnsi="Times New Roman" w:cs="Times New Roman"/>
          <w:i/>
          <w:sz w:val="20"/>
          <w:szCs w:val="20"/>
          <w:highlight w:val="white"/>
        </w:rPr>
      </w:pPr>
    </w:p>
    <w:p w14:paraId="52261EA2" w14:textId="77777777" w:rsidR="00AB6827" w:rsidRDefault="00AB6827">
      <w:pPr>
        <w:spacing w:line="240" w:lineRule="auto"/>
        <w:ind w:left="4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TPR: Saya </w:t>
      </w:r>
      <w:proofErr w:type="spellStart"/>
      <w:r>
        <w:rPr>
          <w:rFonts w:ascii="Times New Roman" w:eastAsia="Times New Roman" w:hAnsi="Times New Roman" w:cs="Times New Roman"/>
          <w:i/>
          <w:sz w:val="20"/>
          <w:szCs w:val="20"/>
          <w:highlight w:val="white"/>
        </w:rPr>
        <w:t>berpendapat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adalah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menjadi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amalan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penasihat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dipanggil</w:t>
      </w:r>
      <w:proofErr w:type="spellEnd"/>
      <w:r>
        <w:rPr>
          <w:rFonts w:ascii="Times New Roman" w:eastAsia="Times New Roman" w:hAnsi="Times New Roman" w:cs="Times New Roman"/>
          <w:i/>
          <w:sz w:val="20"/>
          <w:szCs w:val="20"/>
          <w:highlight w:val="white"/>
        </w:rPr>
        <w:t xml:space="preserve"> pada </w:t>
      </w:r>
      <w:proofErr w:type="spellStart"/>
      <w:r>
        <w:rPr>
          <w:rFonts w:ascii="Times New Roman" w:eastAsia="Times New Roman" w:hAnsi="Times New Roman" w:cs="Times New Roman"/>
          <w:i/>
          <w:sz w:val="20"/>
          <w:szCs w:val="20"/>
          <w:highlight w:val="white"/>
        </w:rPr>
        <w:t>hari</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sabitan</w:t>
      </w:r>
      <w:proofErr w:type="spellEnd"/>
      <w:r>
        <w:rPr>
          <w:rFonts w:ascii="Times New Roman" w:eastAsia="Times New Roman" w:hAnsi="Times New Roman" w:cs="Times New Roman"/>
          <w:i/>
          <w:sz w:val="20"/>
          <w:szCs w:val="20"/>
          <w:highlight w:val="white"/>
        </w:rPr>
        <w:t xml:space="preserve">. Pada </w:t>
      </w:r>
      <w:proofErr w:type="spellStart"/>
      <w:r>
        <w:rPr>
          <w:rFonts w:ascii="Times New Roman" w:eastAsia="Times New Roman" w:hAnsi="Times New Roman" w:cs="Times New Roman"/>
          <w:i/>
          <w:sz w:val="20"/>
          <w:szCs w:val="20"/>
          <w:highlight w:val="white"/>
        </w:rPr>
        <w:t>perbicaraan</w:t>
      </w:r>
      <w:proofErr w:type="spellEnd"/>
      <w:r>
        <w:rPr>
          <w:rFonts w:ascii="Times New Roman" w:eastAsia="Times New Roman" w:hAnsi="Times New Roman" w:cs="Times New Roman"/>
          <w:i/>
          <w:sz w:val="20"/>
          <w:szCs w:val="20"/>
          <w:highlight w:val="white"/>
        </w:rPr>
        <w:t xml:space="preserve"> pun, </w:t>
      </w:r>
      <w:proofErr w:type="spellStart"/>
      <w:r>
        <w:rPr>
          <w:rFonts w:ascii="Times New Roman" w:eastAsia="Times New Roman" w:hAnsi="Times New Roman" w:cs="Times New Roman"/>
          <w:i/>
          <w:sz w:val="20"/>
          <w:szCs w:val="20"/>
          <w:highlight w:val="white"/>
        </w:rPr>
        <w:t>penasihat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tidak</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dipanggil</w:t>
      </w:r>
      <w:proofErr w:type="spellEnd"/>
      <w:r>
        <w:rPr>
          <w:rFonts w:ascii="Times New Roman" w:eastAsia="Times New Roman" w:hAnsi="Times New Roman" w:cs="Times New Roman"/>
          <w:i/>
          <w:sz w:val="20"/>
          <w:szCs w:val="20"/>
          <w:highlight w:val="white"/>
        </w:rPr>
        <w:t xml:space="preserve">. </w:t>
      </w:r>
    </w:p>
    <w:p w14:paraId="1B721E98" w14:textId="77777777" w:rsidR="00AB6827" w:rsidRDefault="00AB6827">
      <w:pPr>
        <w:spacing w:line="240" w:lineRule="auto"/>
        <w:ind w:left="420"/>
        <w:jc w:val="both"/>
        <w:rPr>
          <w:rFonts w:ascii="Times New Roman" w:eastAsia="Times New Roman" w:hAnsi="Times New Roman" w:cs="Times New Roman"/>
          <w:i/>
          <w:sz w:val="20"/>
          <w:szCs w:val="20"/>
          <w:highlight w:val="white"/>
        </w:rPr>
      </w:pPr>
    </w:p>
    <w:p w14:paraId="040C7CB9" w14:textId="77777777" w:rsidR="00AB6827" w:rsidRDefault="00AB6827">
      <w:pPr>
        <w:spacing w:line="240" w:lineRule="auto"/>
        <w:ind w:left="420"/>
        <w:jc w:val="both"/>
        <w:rPr>
          <w:rFonts w:ascii="Times New Roman" w:eastAsia="Times New Roman" w:hAnsi="Times New Roman" w:cs="Times New Roman"/>
          <w:i/>
          <w:sz w:val="20"/>
          <w:szCs w:val="20"/>
          <w:highlight w:val="white"/>
        </w:rPr>
      </w:pPr>
      <w:proofErr w:type="spellStart"/>
      <w:r>
        <w:rPr>
          <w:rFonts w:ascii="Times New Roman" w:eastAsia="Times New Roman" w:hAnsi="Times New Roman" w:cs="Times New Roman"/>
          <w:i/>
          <w:sz w:val="20"/>
          <w:szCs w:val="20"/>
          <w:highlight w:val="white"/>
        </w:rPr>
        <w:t>Mahkamah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Adakah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penasihat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ada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kalau</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pesalah</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kanak-kanak</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minta</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dibicarakan</w:t>
      </w:r>
      <w:proofErr w:type="spellEnd"/>
      <w:r>
        <w:rPr>
          <w:rFonts w:ascii="Times New Roman" w:eastAsia="Times New Roman" w:hAnsi="Times New Roman" w:cs="Times New Roman"/>
          <w:i/>
          <w:sz w:val="20"/>
          <w:szCs w:val="20"/>
          <w:highlight w:val="white"/>
        </w:rPr>
        <w:t xml:space="preserve">? </w:t>
      </w:r>
    </w:p>
    <w:p w14:paraId="6E196DF7" w14:textId="77777777" w:rsidR="00AB6827" w:rsidRDefault="00AB6827">
      <w:pPr>
        <w:spacing w:line="240" w:lineRule="auto"/>
        <w:ind w:left="420"/>
        <w:jc w:val="both"/>
        <w:rPr>
          <w:rFonts w:ascii="Times New Roman" w:eastAsia="Times New Roman" w:hAnsi="Times New Roman" w:cs="Times New Roman"/>
          <w:i/>
          <w:sz w:val="20"/>
          <w:szCs w:val="20"/>
          <w:highlight w:val="white"/>
        </w:rPr>
      </w:pPr>
    </w:p>
    <w:p w14:paraId="609C95BD" w14:textId="77777777" w:rsidR="00AB6827" w:rsidRDefault="00AB6827">
      <w:pPr>
        <w:spacing w:line="240" w:lineRule="auto"/>
        <w:ind w:left="42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TPR: </w:t>
      </w:r>
      <w:proofErr w:type="spellStart"/>
      <w:r>
        <w:rPr>
          <w:rFonts w:ascii="Times New Roman" w:eastAsia="Times New Roman" w:hAnsi="Times New Roman" w:cs="Times New Roman"/>
          <w:i/>
          <w:sz w:val="20"/>
          <w:szCs w:val="20"/>
          <w:highlight w:val="white"/>
        </w:rPr>
        <w:t>Kadang-kadang</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penasihat</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tidak</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ada</w:t>
      </w:r>
      <w:proofErr w:type="spellEnd"/>
      <w:r>
        <w:rPr>
          <w:rFonts w:ascii="Times New Roman" w:eastAsia="Times New Roman" w:hAnsi="Times New Roman" w:cs="Times New Roman"/>
          <w:i/>
          <w:sz w:val="20"/>
          <w:szCs w:val="20"/>
          <w:highlight w:val="white"/>
        </w:rPr>
        <w:t>.</w:t>
      </w:r>
    </w:p>
    <w:p w14:paraId="72295AFC" w14:textId="77777777" w:rsidR="00AB6827" w:rsidRDefault="00AB6827">
      <w:pPr>
        <w:spacing w:line="240" w:lineRule="auto"/>
        <w:ind w:left="420"/>
        <w:jc w:val="both"/>
        <w:rPr>
          <w:rFonts w:ascii="Times New Roman" w:eastAsia="Times New Roman" w:hAnsi="Times New Roman" w:cs="Times New Roman"/>
          <w:sz w:val="20"/>
          <w:szCs w:val="20"/>
          <w:highlight w:val="white"/>
        </w:rPr>
      </w:pPr>
    </w:p>
    <w:p w14:paraId="379461E5" w14:textId="52859436"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[The </w:t>
      </w:r>
      <w:proofErr w:type="gramStart"/>
      <w:r>
        <w:rPr>
          <w:rFonts w:ascii="Times New Roman" w:eastAsia="Times New Roman" w:hAnsi="Times New Roman" w:cs="Times New Roman"/>
          <w:sz w:val="20"/>
          <w:szCs w:val="20"/>
          <w:highlight w:val="white"/>
        </w:rPr>
        <w:t>question and answer</w:t>
      </w:r>
      <w:proofErr w:type="gramEnd"/>
      <w:r>
        <w:rPr>
          <w:rFonts w:ascii="Times New Roman" w:eastAsia="Times New Roman" w:hAnsi="Times New Roman" w:cs="Times New Roman"/>
          <w:sz w:val="20"/>
          <w:szCs w:val="20"/>
          <w:highlight w:val="white"/>
        </w:rPr>
        <w:t xml:space="preserve"> session between the court and the Deputy Public Prosecutor (DPP) is as follows:</w:t>
      </w:r>
    </w:p>
    <w:p w14:paraId="527C5AD8" w14:textId="77777777" w:rsidR="00AB6827" w:rsidRDefault="00AB6827">
      <w:pPr>
        <w:spacing w:line="240" w:lineRule="auto"/>
        <w:ind w:left="420"/>
        <w:jc w:val="both"/>
        <w:rPr>
          <w:rFonts w:ascii="Times New Roman" w:eastAsia="Times New Roman" w:hAnsi="Times New Roman" w:cs="Times New Roman"/>
          <w:sz w:val="20"/>
          <w:szCs w:val="20"/>
          <w:highlight w:val="white"/>
        </w:rPr>
      </w:pPr>
    </w:p>
    <w:p w14:paraId="07B5E358"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Court: What is your (DPP’s) view on the court advisers’ presence only on the date the order is made?</w:t>
      </w:r>
    </w:p>
    <w:p w14:paraId="67DF5665" w14:textId="77777777" w:rsidR="00AB6827" w:rsidRDefault="00AB6827">
      <w:pPr>
        <w:spacing w:line="240" w:lineRule="auto"/>
        <w:ind w:left="420"/>
        <w:jc w:val="both"/>
        <w:rPr>
          <w:rFonts w:ascii="Times New Roman" w:eastAsia="Times New Roman" w:hAnsi="Times New Roman" w:cs="Times New Roman"/>
          <w:sz w:val="20"/>
          <w:szCs w:val="20"/>
          <w:highlight w:val="white"/>
        </w:rPr>
      </w:pPr>
    </w:p>
    <w:p w14:paraId="7E026011"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DPP: I am of the view that it is a practice for the court advisers to be called on the day of the conviction. Even during the trial, the advisers are not called.</w:t>
      </w:r>
    </w:p>
    <w:p w14:paraId="3C2C6449" w14:textId="77777777" w:rsidR="00AB6827" w:rsidRDefault="00AB6827">
      <w:pPr>
        <w:spacing w:line="240" w:lineRule="auto"/>
        <w:ind w:left="420"/>
        <w:jc w:val="both"/>
        <w:rPr>
          <w:rFonts w:ascii="Times New Roman" w:eastAsia="Times New Roman" w:hAnsi="Times New Roman" w:cs="Times New Roman"/>
          <w:sz w:val="20"/>
          <w:szCs w:val="20"/>
          <w:highlight w:val="white"/>
        </w:rPr>
      </w:pPr>
    </w:p>
    <w:p w14:paraId="0E1024F5"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Court: Are the court advisers there if the child offender pleads not guilty? </w:t>
      </w:r>
    </w:p>
    <w:p w14:paraId="1C6675B7" w14:textId="77777777" w:rsidR="00AB6827" w:rsidRDefault="00AB6827">
      <w:pPr>
        <w:spacing w:line="240" w:lineRule="auto"/>
        <w:ind w:left="420"/>
        <w:jc w:val="both"/>
        <w:rPr>
          <w:rFonts w:ascii="Times New Roman" w:eastAsia="Times New Roman" w:hAnsi="Times New Roman" w:cs="Times New Roman"/>
          <w:sz w:val="20"/>
          <w:szCs w:val="20"/>
          <w:highlight w:val="white"/>
        </w:rPr>
      </w:pPr>
    </w:p>
    <w:p w14:paraId="21BEB57D"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DPP: Sometimes, the court advisers are not there.]</w:t>
      </w:r>
    </w:p>
    <w:p w14:paraId="2C45453E" w14:textId="77777777" w:rsidR="00AB6827" w:rsidRDefault="00AB6827">
      <w:pPr>
        <w:spacing w:line="240" w:lineRule="auto"/>
        <w:jc w:val="both"/>
        <w:rPr>
          <w:rFonts w:ascii="Times New Roman" w:eastAsia="Times New Roman" w:hAnsi="Times New Roman" w:cs="Times New Roman"/>
          <w:sz w:val="20"/>
          <w:szCs w:val="20"/>
        </w:rPr>
      </w:pPr>
    </w:p>
    <w:p w14:paraId="1A429FF2" w14:textId="292D4385" w:rsidR="00AB6827" w:rsidRDefault="00AB6827" w:rsidP="002623A2">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above discussion, it is clear that </w:t>
      </w:r>
      <w:proofErr w:type="spellStart"/>
      <w:r>
        <w:rPr>
          <w:rFonts w:ascii="Times New Roman" w:eastAsia="Times New Roman" w:hAnsi="Times New Roman" w:cs="Times New Roman"/>
          <w:i/>
          <w:sz w:val="24"/>
          <w:szCs w:val="24"/>
        </w:rPr>
        <w:t>Ayasamy</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case is not the only case where the court advisers were not involved in making the relevant order by the court. In fact, the same situation is seen being repeated, like in </w:t>
      </w:r>
      <w:proofErr w:type="spellStart"/>
      <w:r>
        <w:rPr>
          <w:rFonts w:ascii="Times New Roman" w:eastAsia="Times New Roman" w:hAnsi="Times New Roman" w:cs="Times New Roman"/>
          <w:i/>
          <w:sz w:val="24"/>
          <w:szCs w:val="24"/>
          <w:highlight w:val="white"/>
        </w:rPr>
        <w:t>Mohd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Zairul</w:t>
      </w:r>
      <w:proofErr w:type="spellEnd"/>
      <w:r>
        <w:rPr>
          <w:rFonts w:ascii="Times New Roman" w:eastAsia="Times New Roman" w:hAnsi="Times New Roman" w:cs="Times New Roman"/>
          <w:i/>
          <w:sz w:val="24"/>
          <w:szCs w:val="24"/>
          <w:highlight w:val="white"/>
        </w:rPr>
        <w:t xml:space="preserve"> Iman </w:t>
      </w:r>
      <w:proofErr w:type="spellStart"/>
      <w:r>
        <w:rPr>
          <w:rFonts w:ascii="Times New Roman" w:eastAsia="Times New Roman" w:hAnsi="Times New Roman" w:cs="Times New Roman"/>
          <w:i/>
          <w:sz w:val="24"/>
          <w:szCs w:val="24"/>
          <w:highlight w:val="white"/>
        </w:rPr>
        <w:t>Zainon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highlight w:val="white"/>
        </w:rPr>
        <w:t xml:space="preserve">Muhamad </w:t>
      </w:r>
      <w:proofErr w:type="spellStart"/>
      <w:r>
        <w:rPr>
          <w:rFonts w:ascii="Times New Roman" w:eastAsia="Times New Roman" w:hAnsi="Times New Roman" w:cs="Times New Roman"/>
          <w:i/>
          <w:sz w:val="24"/>
          <w:szCs w:val="24"/>
          <w:highlight w:val="white"/>
        </w:rPr>
        <w:t>Fikri</w:t>
      </w:r>
      <w:proofErr w:type="spellEnd"/>
      <w:r>
        <w:rPr>
          <w:rFonts w:ascii="Times New Roman" w:eastAsia="Times New Roman" w:hAnsi="Times New Roman" w:cs="Times New Roman"/>
          <w:i/>
          <w:sz w:val="24"/>
          <w:szCs w:val="24"/>
          <w:highlight w:val="white"/>
        </w:rPr>
        <w:t xml:space="preserve"> bin Mahmood</w:t>
      </w:r>
      <w:r>
        <w:rPr>
          <w:rFonts w:ascii="Times New Roman" w:eastAsia="Times New Roman" w:hAnsi="Times New Roman" w:cs="Times New Roman"/>
          <w:sz w:val="24"/>
          <w:szCs w:val="24"/>
        </w:rPr>
        <w:t xml:space="preserve">. Lack of awareness about the importance of the role of the court advisers causes the Magistrate to fail in observing and following the procedure in the Court For Children, as provided for in the Child Act 2001. These kinds of practices, such as the Magistrate sitting alone without the presence of the court advisers during the proceedings concerning child offenders, the court advisers being called only on the day the order is delivered and the absence of a woman adviser should not happen, especially after </w:t>
      </w:r>
      <w:proofErr w:type="spellStart"/>
      <w:r>
        <w:rPr>
          <w:rFonts w:ascii="Times New Roman" w:eastAsia="Times New Roman" w:hAnsi="Times New Roman" w:cs="Times New Roman"/>
          <w:i/>
          <w:sz w:val="24"/>
          <w:szCs w:val="24"/>
        </w:rPr>
        <w:t>Ayasamy</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case. Thus, it can be concluded that even though the decision in </w:t>
      </w:r>
      <w:proofErr w:type="spellStart"/>
      <w:r>
        <w:rPr>
          <w:rFonts w:ascii="Times New Roman" w:eastAsia="Times New Roman" w:hAnsi="Times New Roman" w:cs="Times New Roman"/>
          <w:i/>
          <w:sz w:val="24"/>
          <w:szCs w:val="24"/>
        </w:rPr>
        <w:t>Ayasamy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was made more than half a century ago, it is indeed disheartening to note that the role of the court advisers is still deemed unimportant. </w:t>
      </w:r>
    </w:p>
    <w:p w14:paraId="08FECCFA" w14:textId="77777777" w:rsidR="00AB6827" w:rsidRDefault="00AB6827">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this juncture, reference could be made to two other jurisdictions, i.e., Singapore and India, where it could be noted that the position as to the requirement of the presence of the court advisers is different. In Singapore, section 38 of the Children and Young Persons Act provides:</w:t>
      </w:r>
    </w:p>
    <w:p w14:paraId="320A3FEE" w14:textId="77777777" w:rsidR="00AB6827" w:rsidRDefault="00AB6827">
      <w:pPr>
        <w:spacing w:line="240" w:lineRule="auto"/>
        <w:jc w:val="both"/>
        <w:rPr>
          <w:rFonts w:ascii="Times New Roman" w:eastAsia="Times New Roman" w:hAnsi="Times New Roman" w:cs="Times New Roman"/>
          <w:sz w:val="24"/>
          <w:szCs w:val="24"/>
        </w:rPr>
      </w:pPr>
    </w:p>
    <w:p w14:paraId="4E434E46" w14:textId="77777777" w:rsidR="00AB6827" w:rsidRDefault="00AB6827">
      <w:pPr>
        <w:spacing w:line="240" w:lineRule="auto"/>
        <w:ind w:left="4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38.—(1)  A judge of a Youth Court, when determining the method of dealing with a child or young person in respect of whom a written report is obtained by the Youth Court regarding his or her background, family history, school record or such other matters, is to sit with 2 advisers from a panel of advisers appointed by the President except that where it appears that the Court cannot without adjournment be fully constituted and that an adjournment would be inexpedient in the interests of justice, the judge may sit with one adviser or he or she may sit alone.</w:t>
      </w:r>
    </w:p>
    <w:p w14:paraId="071EB1D8" w14:textId="77777777" w:rsidR="00AB6827" w:rsidRDefault="00AB6827">
      <w:pPr>
        <w:spacing w:line="240" w:lineRule="auto"/>
        <w:ind w:left="420"/>
        <w:jc w:val="both"/>
        <w:rPr>
          <w:rFonts w:ascii="Times New Roman" w:eastAsia="Times New Roman" w:hAnsi="Times New Roman" w:cs="Times New Roman"/>
          <w:sz w:val="20"/>
          <w:szCs w:val="20"/>
          <w:highlight w:val="white"/>
        </w:rPr>
      </w:pPr>
    </w:p>
    <w:p w14:paraId="3F9959DA" w14:textId="77777777" w:rsidR="00AB6827" w:rsidRDefault="00AB6827">
      <w:pPr>
        <w:spacing w:line="240" w:lineRule="auto"/>
        <w:ind w:left="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The function of the panel of advisers referred to in subsection (1) is to inform and advise the Youth Court with respect to —</w:t>
      </w:r>
    </w:p>
    <w:p w14:paraId="7918C460" w14:textId="77777777" w:rsidR="00AB6827" w:rsidRDefault="00AB6827">
      <w:pPr>
        <w:numPr>
          <w:ilvl w:val="0"/>
          <w:numId w:val="1"/>
        </w:numPr>
        <w:pBdr>
          <w:top w:val="nil"/>
          <w:left w:val="nil"/>
          <w:bottom w:val="nil"/>
          <w:right w:val="nil"/>
          <w:between w:val="nil"/>
        </w:pBdr>
        <w:spacing w:line="240" w:lineRule="auto"/>
        <w:ind w:left="851" w:firstLine="0"/>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rPr>
        <w:t>any matter or consideration which may affect the treatment of any child or young person; or</w:t>
      </w:r>
    </w:p>
    <w:p w14:paraId="4632A251" w14:textId="77777777" w:rsidR="00AB6827" w:rsidRDefault="00AB6827">
      <w:pPr>
        <w:numPr>
          <w:ilvl w:val="0"/>
          <w:numId w:val="1"/>
        </w:numPr>
        <w:pBdr>
          <w:top w:val="nil"/>
          <w:left w:val="nil"/>
          <w:bottom w:val="nil"/>
          <w:right w:val="nil"/>
          <w:between w:val="nil"/>
        </w:pBdr>
        <w:spacing w:line="240" w:lineRule="auto"/>
        <w:ind w:left="851" w:firstLine="0"/>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rPr>
        <w:t>any order that may be made in respect of any child or young person brought before the Youth Court.</w:t>
      </w:r>
    </w:p>
    <w:p w14:paraId="1F89D89E" w14:textId="77777777" w:rsidR="00AB6827" w:rsidRDefault="00AB6827">
      <w:pPr>
        <w:spacing w:line="240" w:lineRule="auto"/>
        <w:jc w:val="both"/>
        <w:rPr>
          <w:rFonts w:ascii="Times New Roman" w:eastAsia="Times New Roman" w:hAnsi="Times New Roman" w:cs="Times New Roman"/>
          <w:sz w:val="20"/>
          <w:szCs w:val="20"/>
          <w:highlight w:val="white"/>
        </w:rPr>
      </w:pPr>
    </w:p>
    <w:p w14:paraId="0647DB0D" w14:textId="77777777" w:rsidR="00AB6827" w:rsidRDefault="00AB6827">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Saibaba:</w:t>
      </w:r>
      <w:r>
        <w:rPr>
          <w:rFonts w:ascii="Times New Roman" w:eastAsia="Times New Roman" w:hAnsi="Times New Roman" w:cs="Times New Roman"/>
          <w:sz w:val="24"/>
          <w:szCs w:val="24"/>
          <w:vertAlign w:val="superscript"/>
        </w:rPr>
        <w:endnoteReference w:id="49"/>
      </w:r>
    </w:p>
    <w:p w14:paraId="0DAB374D" w14:textId="77777777" w:rsidR="003D07D4" w:rsidRDefault="003D07D4">
      <w:pPr>
        <w:spacing w:line="240" w:lineRule="auto"/>
        <w:ind w:firstLine="420"/>
        <w:jc w:val="both"/>
        <w:rPr>
          <w:rFonts w:ascii="Times New Roman" w:eastAsia="Times New Roman" w:hAnsi="Times New Roman" w:cs="Times New Roman"/>
          <w:sz w:val="24"/>
          <w:szCs w:val="24"/>
        </w:rPr>
      </w:pPr>
    </w:p>
    <w:p w14:paraId="7C753393" w14:textId="77777777" w:rsidR="003D07D4" w:rsidRDefault="007504F0">
      <w:pPr>
        <w:spacing w:line="240" w:lineRule="auto"/>
        <w:ind w:left="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two advisors are activated only at the sentencing stage. Their intervention and opinions are solicited only at the last phase of the inquiry, and there is no prior statutory opportunity to discuss the case with the Magistrate or a fellow panel advisor. Thus, the three important members of the Juvenile Court sit independently before coming to a decision on the case; they do not sit in a quorum or as a Bench of Magistrates unlike in India.”</w:t>
      </w:r>
    </w:p>
    <w:p w14:paraId="37488DDB" w14:textId="77777777" w:rsidR="003D07D4" w:rsidRDefault="003D07D4">
      <w:pPr>
        <w:spacing w:line="240" w:lineRule="auto"/>
        <w:ind w:left="420"/>
        <w:jc w:val="both"/>
        <w:rPr>
          <w:rFonts w:ascii="Times New Roman" w:eastAsia="Times New Roman" w:hAnsi="Times New Roman" w:cs="Times New Roman"/>
          <w:sz w:val="20"/>
          <w:szCs w:val="20"/>
        </w:rPr>
      </w:pPr>
    </w:p>
    <w:p w14:paraId="7576E358" w14:textId="4883FB7D" w:rsidR="003D07D4" w:rsidRDefault="00E509DA">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504F0">
        <w:rPr>
          <w:rFonts w:ascii="Times New Roman" w:eastAsia="Times New Roman" w:hAnsi="Times New Roman" w:cs="Times New Roman"/>
          <w:sz w:val="24"/>
          <w:szCs w:val="24"/>
        </w:rPr>
        <w:t>n India, section 4(7)(2) of the Juvenile Justice (Care and Protection of Children) Act, 2015 provides:</w:t>
      </w:r>
    </w:p>
    <w:p w14:paraId="6CFCB089" w14:textId="77777777" w:rsidR="003D07D4" w:rsidRDefault="003D07D4">
      <w:pPr>
        <w:spacing w:line="240" w:lineRule="auto"/>
        <w:ind w:firstLine="420"/>
        <w:jc w:val="both"/>
        <w:rPr>
          <w:rFonts w:ascii="Times New Roman" w:eastAsia="Times New Roman" w:hAnsi="Times New Roman" w:cs="Times New Roman"/>
          <w:sz w:val="24"/>
          <w:szCs w:val="24"/>
        </w:rPr>
      </w:pPr>
    </w:p>
    <w:p w14:paraId="350D647E" w14:textId="60006AFC" w:rsidR="003D07D4" w:rsidRDefault="007504F0">
      <w:pPr>
        <w:spacing w:line="240" w:lineRule="auto"/>
        <w:ind w:left="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A Board shall consist of a Metropolitan Magistrate or a Judicial Magistrate of First Class not being Chief Metropolitan Magistrate or Chief Judicial Magistrate (hereinafter referred to as Principal Magistrate) with at least three </w:t>
      </w:r>
      <w:proofErr w:type="spellStart"/>
      <w:r>
        <w:rPr>
          <w:rFonts w:ascii="Times New Roman" w:eastAsia="Times New Roman" w:hAnsi="Times New Roman" w:cs="Times New Roman"/>
          <w:sz w:val="20"/>
          <w:szCs w:val="20"/>
        </w:rPr>
        <w:t>years experience</w:t>
      </w:r>
      <w:proofErr w:type="spellEnd"/>
      <w:r>
        <w:rPr>
          <w:rFonts w:ascii="Times New Roman" w:eastAsia="Times New Roman" w:hAnsi="Times New Roman" w:cs="Times New Roman"/>
          <w:sz w:val="20"/>
          <w:szCs w:val="20"/>
        </w:rPr>
        <w:t xml:space="preserve"> and two social workers selected in such manner as may be prescribed, of whom at least one shall be a woman, forming a Bench and every such Bench shall have the powers conferred by the Code of Criminal Procedure, 1973 on a Metropolitan Magistrate or, as the case may be, a Judicial Magistrate of First Class.</w:t>
      </w:r>
    </w:p>
    <w:p w14:paraId="5DD4FED4" w14:textId="77777777" w:rsidR="003D07D4" w:rsidRDefault="003D07D4">
      <w:pPr>
        <w:spacing w:line="240" w:lineRule="auto"/>
        <w:ind w:left="630"/>
        <w:jc w:val="both"/>
        <w:rPr>
          <w:rFonts w:ascii="Times New Roman" w:eastAsia="Times New Roman" w:hAnsi="Times New Roman" w:cs="Times New Roman"/>
          <w:sz w:val="20"/>
          <w:szCs w:val="20"/>
        </w:rPr>
      </w:pPr>
    </w:p>
    <w:p w14:paraId="4F40E8AD" w14:textId="77777777" w:rsidR="003D07D4" w:rsidRDefault="007504F0">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section 4(7)(3) and (4) provide:</w:t>
      </w:r>
    </w:p>
    <w:p w14:paraId="082B10A3" w14:textId="77777777" w:rsidR="003D07D4" w:rsidRDefault="003D07D4">
      <w:pPr>
        <w:spacing w:line="240" w:lineRule="auto"/>
        <w:jc w:val="both"/>
        <w:rPr>
          <w:rFonts w:ascii="Times New Roman" w:eastAsia="Times New Roman" w:hAnsi="Times New Roman" w:cs="Times New Roman"/>
          <w:sz w:val="24"/>
          <w:szCs w:val="24"/>
        </w:rPr>
      </w:pPr>
    </w:p>
    <w:p w14:paraId="772A043E" w14:textId="77777777" w:rsidR="003D07D4" w:rsidRDefault="007504F0">
      <w:pPr>
        <w:spacing w:line="240" w:lineRule="auto"/>
        <w:ind w:left="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A Board may act notwithstanding the absence of any member of the Board, and no order passed by the Board shall be invalid by the reason only of the absence of any member during any stage of proceedings: Provided that there shall be at least two members including the Principal Magistrate present at the time of final disposal of the case or in making an order under sub-section (3) of section 18. </w:t>
      </w:r>
    </w:p>
    <w:p w14:paraId="21F1C639" w14:textId="77777777" w:rsidR="003D07D4" w:rsidRDefault="003D07D4">
      <w:pPr>
        <w:spacing w:line="240" w:lineRule="auto"/>
        <w:jc w:val="both"/>
        <w:rPr>
          <w:rFonts w:ascii="Times New Roman" w:eastAsia="Times New Roman" w:hAnsi="Times New Roman" w:cs="Times New Roman"/>
          <w:sz w:val="20"/>
          <w:szCs w:val="20"/>
        </w:rPr>
      </w:pPr>
    </w:p>
    <w:p w14:paraId="534E2A62" w14:textId="77777777" w:rsidR="003D07D4" w:rsidRDefault="007504F0">
      <w:pPr>
        <w:spacing w:line="240" w:lineRule="auto"/>
        <w:ind w:left="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In the event of any difference of opinion among the members of the Board in the interim or final disposal, the opinion of the majority shall prevail, but where there is no such majority, the opinion of the Principal Magistrate, shall prevail.</w:t>
      </w:r>
    </w:p>
    <w:p w14:paraId="78BCDBD9" w14:textId="77777777" w:rsidR="003D07D4" w:rsidRDefault="003D07D4">
      <w:pPr>
        <w:spacing w:line="240" w:lineRule="auto"/>
        <w:jc w:val="both"/>
        <w:rPr>
          <w:rFonts w:ascii="Times New Roman" w:eastAsia="Times New Roman" w:hAnsi="Times New Roman" w:cs="Times New Roman"/>
          <w:sz w:val="20"/>
          <w:szCs w:val="20"/>
        </w:rPr>
      </w:pPr>
    </w:p>
    <w:p w14:paraId="004B0368" w14:textId="110BC2A0" w:rsidR="003D07D4" w:rsidRDefault="007504F0">
      <w:pPr>
        <w:spacing w:line="240" w:lineRule="auto"/>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Based on the </w:t>
      </w:r>
      <w:r w:rsidR="00661B5B">
        <w:rPr>
          <w:rFonts w:ascii="Times New Roman" w:eastAsia="Times New Roman" w:hAnsi="Times New Roman" w:cs="Times New Roman"/>
          <w:sz w:val="24"/>
          <w:szCs w:val="24"/>
          <w:highlight w:val="white"/>
        </w:rPr>
        <w:t xml:space="preserve">above </w:t>
      </w:r>
      <w:r>
        <w:rPr>
          <w:rFonts w:ascii="Times New Roman" w:eastAsia="Times New Roman" w:hAnsi="Times New Roman" w:cs="Times New Roman"/>
          <w:sz w:val="24"/>
          <w:szCs w:val="24"/>
          <w:highlight w:val="white"/>
        </w:rPr>
        <w:t xml:space="preserve">provisions in </w:t>
      </w:r>
      <w:r w:rsidR="00661B5B">
        <w:rPr>
          <w:rFonts w:ascii="Times New Roman" w:eastAsia="Times New Roman" w:hAnsi="Times New Roman" w:cs="Times New Roman"/>
          <w:sz w:val="24"/>
          <w:szCs w:val="24"/>
          <w:highlight w:val="white"/>
        </w:rPr>
        <w:t>the respective statutes in</w:t>
      </w:r>
      <w:r w:rsidR="00E509D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Singapore and India, it is obvious </w:t>
      </w:r>
      <w:r w:rsidR="00661B5B">
        <w:rPr>
          <w:rFonts w:ascii="Times New Roman" w:eastAsia="Times New Roman" w:hAnsi="Times New Roman" w:cs="Times New Roman"/>
          <w:sz w:val="24"/>
          <w:szCs w:val="24"/>
          <w:highlight w:val="white"/>
        </w:rPr>
        <w:t xml:space="preserve">that </w:t>
      </w:r>
      <w:r>
        <w:rPr>
          <w:rFonts w:ascii="Times New Roman" w:eastAsia="Times New Roman" w:hAnsi="Times New Roman" w:cs="Times New Roman"/>
          <w:sz w:val="24"/>
          <w:szCs w:val="24"/>
          <w:highlight w:val="white"/>
        </w:rPr>
        <w:t>the position pertaining to the presence of the advisers or social workers (as the case may</w:t>
      </w:r>
      <w:r w:rsidR="00661B5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be) is different. In Singapore, the Youth Court Judge can arrive at a decision without the presence of one or both advisers if an adjournment of the case will go against the interest of justice. While in India, the Judicial Magistrate can make an order in the presence of at least one social worker. However, the position is obviously different if we refer to the case of </w:t>
      </w:r>
      <w:proofErr w:type="spellStart"/>
      <w:r>
        <w:rPr>
          <w:rFonts w:ascii="Times New Roman" w:eastAsia="Times New Roman" w:hAnsi="Times New Roman" w:cs="Times New Roman"/>
          <w:i/>
          <w:sz w:val="24"/>
          <w:szCs w:val="24"/>
          <w:highlight w:val="white"/>
        </w:rPr>
        <w:t>Ayasamy</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PP</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Mohd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Zairul</w:t>
      </w:r>
      <w:proofErr w:type="spellEnd"/>
      <w:r>
        <w:rPr>
          <w:rFonts w:ascii="Times New Roman" w:eastAsia="Times New Roman" w:hAnsi="Times New Roman" w:cs="Times New Roman"/>
          <w:i/>
          <w:sz w:val="24"/>
          <w:szCs w:val="24"/>
          <w:highlight w:val="white"/>
        </w:rPr>
        <w:t xml:space="preserve"> Iman </w:t>
      </w:r>
      <w:proofErr w:type="spellStart"/>
      <w:r>
        <w:rPr>
          <w:rFonts w:ascii="Times New Roman" w:eastAsia="Times New Roman" w:hAnsi="Times New Roman" w:cs="Times New Roman"/>
          <w:i/>
          <w:sz w:val="24"/>
          <w:szCs w:val="24"/>
          <w:highlight w:val="white"/>
        </w:rPr>
        <w:t>Zainon</w:t>
      </w:r>
      <w:proofErr w:type="spellEnd"/>
      <w:r>
        <w:rPr>
          <w:rFonts w:ascii="Times New Roman" w:eastAsia="Times New Roman" w:hAnsi="Times New Roman" w:cs="Times New Roman"/>
          <w:i/>
          <w:sz w:val="24"/>
          <w:szCs w:val="24"/>
        </w:rPr>
        <w:t xml:space="preserve"> v PP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highlight w:val="white"/>
        </w:rPr>
        <w:t xml:space="preserve">Muhamad </w:t>
      </w:r>
      <w:proofErr w:type="spellStart"/>
      <w:r>
        <w:rPr>
          <w:rFonts w:ascii="Times New Roman" w:eastAsia="Times New Roman" w:hAnsi="Times New Roman" w:cs="Times New Roman"/>
          <w:i/>
          <w:sz w:val="24"/>
          <w:szCs w:val="24"/>
          <w:highlight w:val="white"/>
        </w:rPr>
        <w:t>Fikri</w:t>
      </w:r>
      <w:proofErr w:type="spellEnd"/>
      <w:r>
        <w:rPr>
          <w:rFonts w:ascii="Times New Roman" w:eastAsia="Times New Roman" w:hAnsi="Times New Roman" w:cs="Times New Roman"/>
          <w:i/>
          <w:sz w:val="24"/>
          <w:szCs w:val="24"/>
          <w:highlight w:val="white"/>
        </w:rPr>
        <w:t xml:space="preserve"> bin Mahmood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PP</w:t>
      </w:r>
      <w:r>
        <w:rPr>
          <w:rFonts w:ascii="Times New Roman" w:eastAsia="Times New Roman" w:hAnsi="Times New Roman" w:cs="Times New Roman"/>
          <w:sz w:val="24"/>
          <w:szCs w:val="24"/>
        </w:rPr>
        <w:t xml:space="preserve">. It is submitted that the position in Malaysia as laid down by Justice Briggs in the case of </w:t>
      </w:r>
      <w:proofErr w:type="spellStart"/>
      <w:r>
        <w:rPr>
          <w:rFonts w:ascii="Times New Roman" w:eastAsia="Times New Roman" w:hAnsi="Times New Roman" w:cs="Times New Roman"/>
          <w:i/>
          <w:sz w:val="24"/>
          <w:szCs w:val="24"/>
        </w:rPr>
        <w:t>Ayasamy</w:t>
      </w:r>
      <w:proofErr w:type="spellEnd"/>
      <w:r>
        <w:rPr>
          <w:rFonts w:ascii="Times New Roman" w:eastAsia="Times New Roman" w:hAnsi="Times New Roman" w:cs="Times New Roman"/>
          <w:sz w:val="24"/>
          <w:szCs w:val="24"/>
        </w:rPr>
        <w:t xml:space="preserve"> is more reasonable, taking into consideration firstly, the wording of section 11(2) of the Child Act 2001 which provides that the Magistrate shall</w:t>
      </w:r>
      <w:r>
        <w:rPr>
          <w:rFonts w:ascii="Times New Roman" w:eastAsia="Times New Roman" w:hAnsi="Times New Roman" w:cs="Times New Roman"/>
          <w:b/>
          <w:sz w:val="24"/>
          <w:szCs w:val="24"/>
          <w:highlight w:val="white"/>
        </w:rPr>
        <w:t xml:space="preserve"> be assisted by two advisers </w:t>
      </w:r>
      <w:r>
        <w:rPr>
          <w:rFonts w:ascii="Times New Roman" w:eastAsia="Times New Roman" w:hAnsi="Times New Roman" w:cs="Times New Roman"/>
          <w:sz w:val="24"/>
          <w:szCs w:val="24"/>
          <w:highlight w:val="white"/>
        </w:rPr>
        <w:t>as mandatory in nature as opposed to the position in Singapore and India. Secondly, the presence of the court advisers</w:t>
      </w:r>
      <w:r w:rsidR="00255408">
        <w:rPr>
          <w:rFonts w:ascii="Times New Roman" w:eastAsia="Times New Roman" w:hAnsi="Times New Roman" w:cs="Times New Roman"/>
          <w:sz w:val="24"/>
          <w:szCs w:val="24"/>
          <w:highlight w:val="white"/>
        </w:rPr>
        <w:t xml:space="preserve"> </w:t>
      </w:r>
      <w:r w:rsidR="00661B5B">
        <w:rPr>
          <w:rFonts w:ascii="Times New Roman" w:eastAsia="Times New Roman" w:hAnsi="Times New Roman" w:cs="Times New Roman"/>
          <w:sz w:val="24"/>
          <w:szCs w:val="24"/>
          <w:highlight w:val="white"/>
        </w:rPr>
        <w:t>throughout</w:t>
      </w:r>
      <w:r>
        <w:rPr>
          <w:rFonts w:ascii="Times New Roman" w:eastAsia="Times New Roman" w:hAnsi="Times New Roman" w:cs="Times New Roman"/>
          <w:sz w:val="24"/>
          <w:szCs w:val="24"/>
          <w:highlight w:val="white"/>
        </w:rPr>
        <w:t xml:space="preserve"> the proceedings is important so that they will understand what has happened in the particular case rather than merely be</w:t>
      </w:r>
      <w:r w:rsidR="00661B5B">
        <w:rPr>
          <w:rFonts w:ascii="Times New Roman" w:eastAsia="Times New Roman" w:hAnsi="Times New Roman" w:cs="Times New Roman"/>
          <w:sz w:val="24"/>
          <w:szCs w:val="24"/>
          <w:highlight w:val="white"/>
        </w:rPr>
        <w:t>ing</w:t>
      </w:r>
      <w:r>
        <w:rPr>
          <w:rFonts w:ascii="Times New Roman" w:eastAsia="Times New Roman" w:hAnsi="Times New Roman" w:cs="Times New Roman"/>
          <w:sz w:val="24"/>
          <w:szCs w:val="24"/>
          <w:highlight w:val="white"/>
        </w:rPr>
        <w:t xml:space="preserve"> brought in at the end of the proceedings.  </w:t>
      </w:r>
    </w:p>
    <w:p w14:paraId="58CE4BBA" w14:textId="77777777" w:rsidR="003D07D4" w:rsidRDefault="003D07D4">
      <w:pPr>
        <w:spacing w:line="240" w:lineRule="auto"/>
        <w:rPr>
          <w:rFonts w:ascii="Times New Roman" w:eastAsia="Times New Roman" w:hAnsi="Times New Roman" w:cs="Times New Roman"/>
          <w:sz w:val="24"/>
          <w:szCs w:val="24"/>
          <w:highlight w:val="white"/>
        </w:rPr>
      </w:pPr>
    </w:p>
    <w:p w14:paraId="7D3BF915" w14:textId="77777777" w:rsidR="003D07D4" w:rsidRDefault="007504F0">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CONCLUSION</w:t>
      </w:r>
    </w:p>
    <w:p w14:paraId="00CF930B" w14:textId="77777777" w:rsidR="003D07D4" w:rsidRDefault="003D07D4">
      <w:pPr>
        <w:spacing w:line="240" w:lineRule="auto"/>
        <w:jc w:val="center"/>
        <w:rPr>
          <w:rFonts w:ascii="Times New Roman" w:eastAsia="Times New Roman" w:hAnsi="Times New Roman" w:cs="Times New Roman"/>
          <w:b/>
          <w:sz w:val="24"/>
          <w:szCs w:val="24"/>
          <w:highlight w:val="white"/>
        </w:rPr>
      </w:pPr>
    </w:p>
    <w:p w14:paraId="2DC96735" w14:textId="0C331D7A" w:rsidR="00693DE8" w:rsidRDefault="007504F0" w:rsidP="00693DE8">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case of </w:t>
      </w:r>
      <w:proofErr w:type="spellStart"/>
      <w:r>
        <w:rPr>
          <w:rFonts w:ascii="Times New Roman" w:eastAsia="Times New Roman" w:hAnsi="Times New Roman" w:cs="Times New Roman"/>
          <w:i/>
          <w:sz w:val="24"/>
          <w:szCs w:val="24"/>
          <w:highlight w:val="white"/>
        </w:rPr>
        <w:t>Ayasamy</w:t>
      </w:r>
      <w:proofErr w:type="spellEnd"/>
      <w:r>
        <w:rPr>
          <w:rFonts w:ascii="Times New Roman" w:eastAsia="Times New Roman" w:hAnsi="Times New Roman" w:cs="Times New Roman"/>
          <w:sz w:val="24"/>
          <w:szCs w:val="24"/>
          <w:highlight w:val="white"/>
        </w:rPr>
        <w:t xml:space="preserve"> was decided more than 60 years ago, where the court acknowledged the important role played by the court advisers. It must be noted that the Court For Children is different, when compared with an ordinary</w:t>
      </w:r>
      <w:r w:rsidR="009670B5">
        <w:rPr>
          <w:rFonts w:ascii="Times New Roman" w:eastAsia="Times New Roman" w:hAnsi="Times New Roman" w:cs="Times New Roman"/>
          <w:sz w:val="24"/>
          <w:szCs w:val="24"/>
          <w:highlight w:val="white"/>
        </w:rPr>
        <w:t xml:space="preserve"> criminal</w:t>
      </w:r>
      <w:r>
        <w:rPr>
          <w:rFonts w:ascii="Times New Roman" w:eastAsia="Times New Roman" w:hAnsi="Times New Roman" w:cs="Times New Roman"/>
          <w:sz w:val="24"/>
          <w:szCs w:val="24"/>
          <w:highlight w:val="white"/>
        </w:rPr>
        <w:t xml:space="preserve"> court as it focuses on the rehabilitation of child offenders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The main objective of the Child Act 2001 is to make a decision based on the best interests of the child. Thus, it is submitted that having the court advisers sit in throughout the case is in the best interests of the child. This is because with their presence throughout the case, they will have the opportunity to </w:t>
      </w:r>
      <w:r w:rsidR="00F216A5" w:rsidRPr="00753A09">
        <w:rPr>
          <w:rFonts w:ascii="Times New Roman" w:eastAsia="Times New Roman" w:hAnsi="Times New Roman" w:cs="Times New Roman"/>
          <w:sz w:val="24"/>
          <w:szCs w:val="24"/>
        </w:rPr>
        <w:t>understand</w:t>
      </w:r>
      <w:r w:rsidR="00F21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the case, so that they will have adequate input to advise the Magistrate as to the suitable order to be made. If the court advisers are only being called at a later stage i.e., before the Court For Children makes its order, it is submitted that it is against the spirit of the Child Act 2001. The Court For Children is only constituted when it </w:t>
      </w:r>
      <w:proofErr w:type="spellStart"/>
      <w:r w:rsidR="00F216A5">
        <w:rPr>
          <w:rFonts w:ascii="Times New Roman" w:eastAsia="Times New Roman" w:hAnsi="Times New Roman" w:cs="Times New Roman"/>
          <w:sz w:val="24"/>
          <w:szCs w:val="24"/>
          <w:highlight w:val="white"/>
        </w:rPr>
        <w:t>fulfills</w:t>
      </w:r>
      <w:proofErr w:type="spellEnd"/>
      <w:r>
        <w:rPr>
          <w:rFonts w:ascii="Times New Roman" w:eastAsia="Times New Roman" w:hAnsi="Times New Roman" w:cs="Times New Roman"/>
          <w:sz w:val="24"/>
          <w:szCs w:val="24"/>
          <w:highlight w:val="white"/>
        </w:rPr>
        <w:t xml:space="preserve"> the requirements under section 11(2) of the Child Act 2001, which provides that a Court For Children shall consist of a Magistrate who shall be assisted by two advisers, one of which shall be a woman, except in the circumstances that are clearly mentioned in the same section.</w:t>
      </w:r>
      <w:r w:rsidR="00D01CB1">
        <w:rPr>
          <w:rFonts w:ascii="Times New Roman" w:eastAsia="Times New Roman" w:hAnsi="Times New Roman" w:cs="Times New Roman"/>
          <w:sz w:val="24"/>
          <w:szCs w:val="24"/>
          <w:highlight w:val="white"/>
        </w:rPr>
        <w:t xml:space="preserve"> </w:t>
      </w:r>
      <w:r w:rsidR="00E509DA">
        <w:rPr>
          <w:rFonts w:ascii="Times New Roman" w:eastAsia="Times New Roman" w:hAnsi="Times New Roman" w:cs="Times New Roman"/>
          <w:sz w:val="24"/>
          <w:szCs w:val="24"/>
          <w:highlight w:val="white"/>
        </w:rPr>
        <w:t xml:space="preserve">Based on the above discussion, </w:t>
      </w:r>
      <w:r w:rsidR="00F216A5">
        <w:rPr>
          <w:rFonts w:ascii="Times New Roman" w:eastAsia="Times New Roman" w:hAnsi="Times New Roman" w:cs="Times New Roman"/>
          <w:sz w:val="24"/>
          <w:szCs w:val="24"/>
          <w:highlight w:val="white"/>
        </w:rPr>
        <w:t>i</w:t>
      </w:r>
      <w:r w:rsidR="00D01CB1">
        <w:rPr>
          <w:rFonts w:ascii="Times New Roman" w:eastAsia="Times New Roman" w:hAnsi="Times New Roman" w:cs="Times New Roman"/>
          <w:sz w:val="24"/>
          <w:szCs w:val="24"/>
          <w:highlight w:val="white"/>
        </w:rPr>
        <w:t xml:space="preserve">t is clear that the court advisers </w:t>
      </w:r>
      <w:r w:rsidR="00E509DA">
        <w:rPr>
          <w:rFonts w:ascii="Times New Roman" w:eastAsia="Times New Roman" w:hAnsi="Times New Roman" w:cs="Times New Roman"/>
          <w:sz w:val="24"/>
          <w:szCs w:val="24"/>
          <w:highlight w:val="white"/>
        </w:rPr>
        <w:t xml:space="preserve">play an important </w:t>
      </w:r>
      <w:r w:rsidR="00D01CB1">
        <w:rPr>
          <w:rFonts w:ascii="Times New Roman" w:eastAsia="Times New Roman" w:hAnsi="Times New Roman" w:cs="Times New Roman"/>
          <w:sz w:val="24"/>
          <w:szCs w:val="24"/>
          <w:highlight w:val="white"/>
        </w:rPr>
        <w:t>role in the Court For Children.</w:t>
      </w:r>
      <w:r w:rsidR="00821022">
        <w:rPr>
          <w:rFonts w:ascii="Times New Roman" w:eastAsia="Times New Roman" w:hAnsi="Times New Roman" w:cs="Times New Roman"/>
          <w:sz w:val="24"/>
          <w:szCs w:val="24"/>
          <w:highlight w:val="white"/>
        </w:rPr>
        <w:t xml:space="preserve"> </w:t>
      </w:r>
      <w:r w:rsidR="00E509DA">
        <w:rPr>
          <w:rFonts w:ascii="Times New Roman" w:eastAsia="Times New Roman" w:hAnsi="Times New Roman" w:cs="Times New Roman"/>
          <w:sz w:val="24"/>
          <w:szCs w:val="24"/>
          <w:highlight w:val="white"/>
        </w:rPr>
        <w:t>Thus</w:t>
      </w:r>
      <w:r w:rsidR="00F216A5">
        <w:rPr>
          <w:rFonts w:ascii="Times New Roman" w:eastAsia="Times New Roman" w:hAnsi="Times New Roman" w:cs="Times New Roman"/>
          <w:sz w:val="24"/>
          <w:szCs w:val="24"/>
          <w:highlight w:val="white"/>
        </w:rPr>
        <w:t>,</w:t>
      </w:r>
      <w:r w:rsidR="00E509DA">
        <w:rPr>
          <w:rFonts w:ascii="Times New Roman" w:eastAsia="Times New Roman" w:hAnsi="Times New Roman" w:cs="Times New Roman"/>
          <w:sz w:val="24"/>
          <w:szCs w:val="24"/>
          <w:highlight w:val="white"/>
        </w:rPr>
        <w:t xml:space="preserve"> it is submitted that </w:t>
      </w:r>
      <w:r w:rsidR="00884AB6">
        <w:rPr>
          <w:rFonts w:ascii="Times New Roman" w:eastAsia="Times New Roman" w:hAnsi="Times New Roman" w:cs="Times New Roman"/>
          <w:sz w:val="24"/>
          <w:szCs w:val="24"/>
          <w:highlight w:val="white"/>
        </w:rPr>
        <w:t xml:space="preserve">the </w:t>
      </w:r>
      <w:r w:rsidR="00D01CB1">
        <w:rPr>
          <w:rFonts w:ascii="Times New Roman" w:eastAsia="Times New Roman" w:hAnsi="Times New Roman" w:cs="Times New Roman"/>
          <w:sz w:val="24"/>
          <w:szCs w:val="24"/>
          <w:highlight w:val="white"/>
        </w:rPr>
        <w:t>presence</w:t>
      </w:r>
      <w:r w:rsidR="00884AB6">
        <w:rPr>
          <w:rFonts w:ascii="Times New Roman" w:eastAsia="Times New Roman" w:hAnsi="Times New Roman" w:cs="Times New Roman"/>
          <w:sz w:val="24"/>
          <w:szCs w:val="24"/>
          <w:highlight w:val="white"/>
        </w:rPr>
        <w:t xml:space="preserve"> </w:t>
      </w:r>
      <w:r w:rsidR="00821022">
        <w:rPr>
          <w:rFonts w:ascii="Times New Roman" w:eastAsia="Times New Roman" w:hAnsi="Times New Roman" w:cs="Times New Roman"/>
          <w:sz w:val="24"/>
          <w:szCs w:val="24"/>
          <w:highlight w:val="white"/>
        </w:rPr>
        <w:t>of the court advisers</w:t>
      </w:r>
      <w:r w:rsidR="00B36010">
        <w:rPr>
          <w:rFonts w:ascii="Times New Roman" w:eastAsia="Times New Roman" w:hAnsi="Times New Roman" w:cs="Times New Roman"/>
          <w:sz w:val="24"/>
          <w:szCs w:val="24"/>
          <w:highlight w:val="white"/>
        </w:rPr>
        <w:t xml:space="preserve"> </w:t>
      </w:r>
      <w:r w:rsidR="00D01CB1">
        <w:rPr>
          <w:rFonts w:ascii="Times New Roman" w:eastAsia="Times New Roman" w:hAnsi="Times New Roman" w:cs="Times New Roman"/>
          <w:sz w:val="24"/>
          <w:szCs w:val="24"/>
          <w:highlight w:val="white"/>
        </w:rPr>
        <w:t xml:space="preserve">is a must </w:t>
      </w:r>
      <w:r w:rsidR="00B36010">
        <w:rPr>
          <w:rFonts w:ascii="Times New Roman" w:eastAsia="Times New Roman" w:hAnsi="Times New Roman" w:cs="Times New Roman"/>
          <w:sz w:val="24"/>
          <w:szCs w:val="24"/>
          <w:highlight w:val="white"/>
        </w:rPr>
        <w:t xml:space="preserve">in the Court For Children to </w:t>
      </w:r>
      <w:r w:rsidR="00C806DD">
        <w:rPr>
          <w:rFonts w:ascii="Times New Roman" w:eastAsia="Times New Roman" w:hAnsi="Times New Roman" w:cs="Times New Roman"/>
          <w:sz w:val="24"/>
          <w:szCs w:val="24"/>
          <w:highlight w:val="white"/>
        </w:rPr>
        <w:t>ensure</w:t>
      </w:r>
      <w:r w:rsidR="00B36010">
        <w:rPr>
          <w:rFonts w:ascii="Times New Roman" w:eastAsia="Times New Roman" w:hAnsi="Times New Roman" w:cs="Times New Roman"/>
          <w:sz w:val="24"/>
          <w:szCs w:val="24"/>
          <w:highlight w:val="white"/>
        </w:rPr>
        <w:t xml:space="preserve"> </w:t>
      </w:r>
      <w:r w:rsidR="00AB5469">
        <w:rPr>
          <w:rFonts w:ascii="Times New Roman" w:eastAsia="Times New Roman" w:hAnsi="Times New Roman" w:cs="Times New Roman"/>
          <w:sz w:val="24"/>
          <w:szCs w:val="24"/>
          <w:highlight w:val="white"/>
        </w:rPr>
        <w:t xml:space="preserve">that </w:t>
      </w:r>
      <w:r w:rsidR="00000886">
        <w:rPr>
          <w:rFonts w:ascii="Times New Roman" w:eastAsia="Times New Roman" w:hAnsi="Times New Roman" w:cs="Times New Roman"/>
          <w:sz w:val="24"/>
          <w:szCs w:val="24"/>
          <w:highlight w:val="white"/>
        </w:rPr>
        <w:t xml:space="preserve">same issues as in </w:t>
      </w:r>
      <w:proofErr w:type="spellStart"/>
      <w:r w:rsidR="00000886">
        <w:rPr>
          <w:rFonts w:ascii="Times New Roman" w:eastAsia="Times New Roman" w:hAnsi="Times New Roman" w:cs="Times New Roman"/>
          <w:i/>
          <w:iCs/>
          <w:sz w:val="24"/>
          <w:szCs w:val="24"/>
          <w:highlight w:val="white"/>
        </w:rPr>
        <w:t>Ayasamy</w:t>
      </w:r>
      <w:proofErr w:type="spellEnd"/>
      <w:r w:rsidR="00000886">
        <w:rPr>
          <w:rFonts w:ascii="Times New Roman" w:eastAsia="Times New Roman" w:hAnsi="Times New Roman" w:cs="Times New Roman"/>
          <w:i/>
          <w:iCs/>
          <w:sz w:val="24"/>
          <w:szCs w:val="24"/>
          <w:highlight w:val="white"/>
        </w:rPr>
        <w:t xml:space="preserve"> </w:t>
      </w:r>
      <w:r w:rsidR="00B36010">
        <w:rPr>
          <w:rFonts w:ascii="Times New Roman" w:eastAsia="Times New Roman" w:hAnsi="Times New Roman" w:cs="Times New Roman"/>
          <w:sz w:val="24"/>
          <w:szCs w:val="24"/>
          <w:highlight w:val="white"/>
        </w:rPr>
        <w:t xml:space="preserve">not </w:t>
      </w:r>
      <w:r w:rsidR="00000886">
        <w:rPr>
          <w:rFonts w:ascii="Times New Roman" w:eastAsia="Times New Roman" w:hAnsi="Times New Roman" w:cs="Times New Roman"/>
          <w:sz w:val="24"/>
          <w:szCs w:val="24"/>
          <w:highlight w:val="white"/>
        </w:rPr>
        <w:t xml:space="preserve">be </w:t>
      </w:r>
      <w:r w:rsidR="00000886" w:rsidRPr="00000886">
        <w:rPr>
          <w:rFonts w:ascii="Times New Roman" w:eastAsia="Times New Roman" w:hAnsi="Times New Roman" w:cs="Times New Roman"/>
          <w:sz w:val="24"/>
          <w:szCs w:val="24"/>
          <w:highlight w:val="white"/>
        </w:rPr>
        <w:t>repeated</w:t>
      </w:r>
      <w:r w:rsidR="00EE3A71">
        <w:rPr>
          <w:rFonts w:ascii="Times New Roman" w:eastAsia="Times New Roman" w:hAnsi="Times New Roman" w:cs="Times New Roman"/>
          <w:sz w:val="24"/>
          <w:szCs w:val="24"/>
          <w:highlight w:val="white"/>
        </w:rPr>
        <w:t xml:space="preserve"> </w:t>
      </w:r>
      <w:r w:rsidR="00000886">
        <w:rPr>
          <w:rFonts w:ascii="Times New Roman" w:eastAsia="Times New Roman" w:hAnsi="Times New Roman" w:cs="Times New Roman"/>
          <w:sz w:val="24"/>
          <w:szCs w:val="24"/>
          <w:highlight w:val="white"/>
        </w:rPr>
        <w:t xml:space="preserve">in the future. </w:t>
      </w:r>
    </w:p>
    <w:p w14:paraId="1FFE9189" w14:textId="77777777" w:rsidR="00693DE8" w:rsidRDefault="00693DE8">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type="page"/>
      </w:r>
    </w:p>
    <w:p w14:paraId="78EF378D" w14:textId="77777777" w:rsidR="00A62EE0" w:rsidRDefault="00A62EE0" w:rsidP="00693DE8">
      <w:pPr>
        <w:spacing w:line="240" w:lineRule="auto"/>
        <w:jc w:val="both"/>
        <w:rPr>
          <w:rFonts w:ascii="Times New Roman" w:eastAsia="Times New Roman" w:hAnsi="Times New Roman" w:cs="Times New Roman"/>
          <w:sz w:val="24"/>
          <w:szCs w:val="24"/>
          <w:highlight w:val="white"/>
        </w:rPr>
      </w:pPr>
    </w:p>
    <w:p w14:paraId="30348187" w14:textId="13E4D135" w:rsidR="008E1A41" w:rsidRDefault="008E1A4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NOTE</w:t>
      </w:r>
      <w:r w:rsidR="00EF208E">
        <w:rPr>
          <w:rFonts w:ascii="Times New Roman" w:eastAsia="Times New Roman" w:hAnsi="Times New Roman" w:cs="Times New Roman"/>
          <w:sz w:val="24"/>
          <w:szCs w:val="24"/>
          <w:highlight w:val="white"/>
        </w:rPr>
        <w:t>S</w:t>
      </w:r>
    </w:p>
    <w:p w14:paraId="1CA948A0" w14:textId="77777777" w:rsidR="00693DE8" w:rsidRDefault="00693DE8" w:rsidP="00C10CF7">
      <w:pPr>
        <w:spacing w:line="240" w:lineRule="auto"/>
        <w:rPr>
          <w:rFonts w:ascii="Times New Roman" w:eastAsia="Times New Roman" w:hAnsi="Times New Roman" w:cs="Times New Roman"/>
          <w:sz w:val="24"/>
          <w:szCs w:val="24"/>
          <w:highlight w:val="white"/>
        </w:rPr>
      </w:pPr>
    </w:p>
    <w:sectPr w:rsidR="00693DE8">
      <w:footerReference w:type="default" r:id="rId9"/>
      <w:endnotePr>
        <w:numFmt w:val="decimal"/>
      </w:endnotePr>
      <w:pgSz w:w="12240" w:h="15840"/>
      <w:pgMar w:top="1440" w:right="1444"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A1F2" w14:textId="77777777" w:rsidR="00474CEC" w:rsidRDefault="00474CEC">
      <w:pPr>
        <w:spacing w:line="240" w:lineRule="auto"/>
      </w:pPr>
    </w:p>
  </w:endnote>
  <w:endnote w:type="continuationSeparator" w:id="0">
    <w:p w14:paraId="3D88CA93" w14:textId="77777777" w:rsidR="00474CEC" w:rsidRDefault="00474CEC">
      <w:pPr>
        <w:spacing w:line="240" w:lineRule="auto"/>
      </w:pPr>
    </w:p>
  </w:endnote>
  <w:endnote w:id="1">
    <w:p w14:paraId="35E99324"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Mohd Al-Adib Samuri et al, ‘Legal Issues in Sentencing Child Offenders in Malaysia’, (2012) 6(7) </w:t>
      </w:r>
      <w:r w:rsidRPr="00A80FA7">
        <w:rPr>
          <w:rFonts w:ascii="Times New Roman" w:eastAsia="Times New Roman" w:hAnsi="Times New Roman" w:cs="Times New Roman"/>
          <w:i/>
        </w:rPr>
        <w:t>Advances in Natural and Applied Sciences</w:t>
      </w:r>
      <w:r w:rsidRPr="00A80FA7">
        <w:rPr>
          <w:rFonts w:ascii="Times New Roman" w:eastAsia="Times New Roman" w:hAnsi="Times New Roman" w:cs="Times New Roman"/>
        </w:rPr>
        <w:t xml:space="preserve">, p 1093-1098. </w:t>
      </w:r>
    </w:p>
  </w:endnote>
  <w:endnote w:id="2">
    <w:p w14:paraId="5CBE9475"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See Meme Zainal Rashid. 2009. Juvenile Justice in Malaysia Role of the Department of Social Welfare. </w:t>
      </w:r>
      <w:r w:rsidRPr="00A80FA7">
        <w:rPr>
          <w:rFonts w:ascii="Times New Roman" w:eastAsia="Times New Roman" w:hAnsi="Times New Roman" w:cs="Times New Roman"/>
          <w:i/>
        </w:rPr>
        <w:t xml:space="preserve">Malaysian Human Rights Day 2008 (Human Rights and the Administration of Juvenile Justice), </w:t>
      </w:r>
      <w:r w:rsidRPr="00A80FA7">
        <w:rPr>
          <w:rFonts w:ascii="Times New Roman" w:eastAsia="Times New Roman" w:hAnsi="Times New Roman" w:cs="Times New Roman"/>
        </w:rPr>
        <w:t>p 35.</w:t>
      </w:r>
    </w:p>
  </w:endnote>
  <w:endnote w:id="3">
    <w:p w14:paraId="1652382E" w14:textId="77777777" w:rsidR="00AB6827" w:rsidRPr="00A80FA7" w:rsidRDefault="00AB682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w:t>
      </w:r>
      <w:r w:rsidRPr="00A80FA7">
        <w:rPr>
          <w:rFonts w:ascii="Times New Roman" w:eastAsia="Times New Roman" w:hAnsi="Times New Roman" w:cs="Times New Roman"/>
          <w:color w:val="212121"/>
          <w:highlight w:val="white"/>
        </w:rPr>
        <w:t>[2016] 1 LNS 1102</w:t>
      </w:r>
      <w:r w:rsidRPr="00A80FA7">
        <w:rPr>
          <w:rFonts w:ascii="Times New Roman" w:eastAsia="Times New Roman" w:hAnsi="Times New Roman" w:cs="Times New Roman"/>
          <w:color w:val="212121"/>
        </w:rPr>
        <w:t>.</w:t>
      </w:r>
    </w:p>
  </w:endnote>
  <w:endnote w:id="4">
    <w:p w14:paraId="6B41F0DC" w14:textId="77777777" w:rsidR="00AB6827" w:rsidRPr="00A80FA7" w:rsidRDefault="00AB6827">
      <w:pPr>
        <w:spacing w:line="240" w:lineRule="auto"/>
        <w:jc w:val="both"/>
        <w:rPr>
          <w:rFonts w:ascii="Times New Roman" w:eastAsia="Times New Roman" w:hAnsi="Times New Roman" w:cs="Times New Roman"/>
          <w:color w:val="000000"/>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In Malaysia, a child under the age of 10 years old is incapable of committing crimes. See section 82 of the Penal Code. </w:t>
      </w:r>
    </w:p>
  </w:endnote>
  <w:endnote w:id="5">
    <w:p w14:paraId="5BC211F2"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hAnsi="Times New Roman" w:cs="Times New Roman"/>
        </w:rPr>
        <w:t xml:space="preserve"> </w:t>
      </w:r>
      <w:r w:rsidRPr="00A80FA7">
        <w:rPr>
          <w:rFonts w:ascii="Times New Roman" w:eastAsia="Times New Roman" w:hAnsi="Times New Roman" w:cs="Times New Roman"/>
        </w:rPr>
        <w:t>It is not only prohibited in Malaysia (under section 91(2) of the Child Act 2001) but also in other countries like Singapore and Brunei. Please refer to section 41(1) of the Singaporean Children and Young Persons Act (Chapter 38) and section 48(1) of the Bruneian Children and Young Persons Act (Chapter 219).</w:t>
      </w:r>
    </w:p>
  </w:endnote>
  <w:endnote w:id="6">
    <w:p w14:paraId="3F374BA7" w14:textId="77777777" w:rsidR="00AB6827" w:rsidRPr="00A80FA7" w:rsidRDefault="00AB682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In India, normally any child who </w:t>
      </w:r>
      <w:r w:rsidRPr="00A80FA7">
        <w:rPr>
          <w:rFonts w:ascii="Times New Roman" w:eastAsia="Times New Roman" w:hAnsi="Times New Roman" w:cs="Times New Roman"/>
        </w:rPr>
        <w:t>has</w:t>
      </w:r>
      <w:r w:rsidRPr="00A80FA7">
        <w:rPr>
          <w:rFonts w:ascii="Times New Roman" w:eastAsia="Times New Roman" w:hAnsi="Times New Roman" w:cs="Times New Roman"/>
          <w:color w:val="000000"/>
        </w:rPr>
        <w:t xml:space="preserve"> committed any offence will be brought before the Juvenile Justice Board to be heard. However, a child </w:t>
      </w:r>
      <w:r w:rsidRPr="00A80FA7">
        <w:rPr>
          <w:rFonts w:ascii="Times New Roman" w:eastAsia="Times New Roman" w:hAnsi="Times New Roman" w:cs="Times New Roman"/>
        </w:rPr>
        <w:t>aged</w:t>
      </w:r>
      <w:r w:rsidRPr="00A80FA7">
        <w:rPr>
          <w:rFonts w:ascii="Times New Roman" w:eastAsia="Times New Roman" w:hAnsi="Times New Roman" w:cs="Times New Roman"/>
          <w:color w:val="000000"/>
        </w:rPr>
        <w:t xml:space="preserve"> between 16-1</w:t>
      </w:r>
      <w:r w:rsidRPr="00A80FA7">
        <w:rPr>
          <w:rFonts w:ascii="Times New Roman" w:eastAsia="Times New Roman" w:hAnsi="Times New Roman" w:cs="Times New Roman"/>
        </w:rPr>
        <w:t>7</w:t>
      </w:r>
      <w:r w:rsidRPr="00A80FA7">
        <w:rPr>
          <w:rFonts w:ascii="Times New Roman" w:eastAsia="Times New Roman" w:hAnsi="Times New Roman" w:cs="Times New Roman"/>
          <w:color w:val="000000"/>
        </w:rPr>
        <w:t xml:space="preserve"> at the time of commission of offence who has committed a heinous offence may be transferred to the Children’s Court for a trial after a preliminary assessment is made. Please refer sections 15 and 18(3) of the Indian Juvenile Justice (Care and Protection of Children) Act, 2015. </w:t>
      </w:r>
    </w:p>
  </w:endnote>
  <w:endnote w:id="7">
    <w:p w14:paraId="475E1E3C"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T</w:t>
      </w:r>
      <w:r w:rsidRPr="00A80FA7">
        <w:rPr>
          <w:rFonts w:ascii="Times New Roman" w:eastAsia="Times New Roman" w:hAnsi="Times New Roman" w:cs="Times New Roman"/>
          <w:highlight w:val="white"/>
        </w:rPr>
        <w:t xml:space="preserve">he court advisers are appointed from those who have experience in dealing with children, including former officers from the Department of Social Welfare, school teachers and those who are actively involved in non-governmental organisations (NGOs). </w:t>
      </w:r>
    </w:p>
  </w:endnote>
  <w:endnote w:id="8">
    <w:p w14:paraId="00BAB21A" w14:textId="77777777" w:rsidR="00AB6827" w:rsidRPr="00A80FA7" w:rsidRDefault="00AB682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w:t>
      </w:r>
      <w:r w:rsidRPr="00A80FA7">
        <w:rPr>
          <w:rFonts w:ascii="Times New Roman" w:eastAsia="Times New Roman" w:hAnsi="Times New Roman" w:cs="Times New Roman"/>
          <w:color w:val="000000"/>
          <w:highlight w:val="white"/>
        </w:rPr>
        <w:t>The Court For Children can also be constituted in the presence of two women advisers but not two men advisers.</w:t>
      </w:r>
    </w:p>
  </w:endnote>
  <w:endnote w:id="9">
    <w:p w14:paraId="154F3BCE" w14:textId="77777777" w:rsidR="00AB6827" w:rsidRPr="00A80FA7" w:rsidRDefault="00AB682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w:t>
      </w:r>
      <w:r w:rsidRPr="00A80FA7">
        <w:rPr>
          <w:rFonts w:ascii="Times New Roman" w:eastAsia="Times New Roman" w:hAnsi="Times New Roman" w:cs="Times New Roman"/>
          <w:color w:val="212121"/>
          <w:highlight w:val="white"/>
        </w:rPr>
        <w:t>[2020] 1 LNS 2113</w:t>
      </w:r>
      <w:r w:rsidRPr="00A80FA7">
        <w:rPr>
          <w:rFonts w:ascii="Times New Roman" w:eastAsia="Times New Roman" w:hAnsi="Times New Roman" w:cs="Times New Roman"/>
          <w:color w:val="212121"/>
        </w:rPr>
        <w:t>.</w:t>
      </w:r>
    </w:p>
  </w:endnote>
  <w:endnote w:id="10">
    <w:p w14:paraId="1BB615B2"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Indian Official </w:t>
      </w:r>
      <w:r w:rsidRPr="002C249E">
        <w:rPr>
          <w:rFonts w:ascii="Times New Roman" w:eastAsia="Times New Roman" w:hAnsi="Times New Roman" w:cs="Times New Roman"/>
        </w:rPr>
        <w:t xml:space="preserve">Website District Court, </w:t>
      </w:r>
      <w:r w:rsidRPr="002C249E">
        <w:rPr>
          <w:rFonts w:ascii="Times New Roman" w:eastAsia="Times New Roman" w:hAnsi="Times New Roman" w:cs="Times New Roman"/>
          <w:i/>
        </w:rPr>
        <w:t xml:space="preserve">Juvenile Justice Board, </w:t>
      </w:r>
      <w:hyperlink r:id="rId1">
        <w:r w:rsidRPr="002C249E">
          <w:rPr>
            <w:rFonts w:ascii="Times New Roman" w:eastAsia="Times New Roman" w:hAnsi="Times New Roman" w:cs="Times New Roman"/>
          </w:rPr>
          <w:t>https://districts.ecourts.gov.in/rudraprayag/juvenile-justice-board</w:t>
        </w:r>
      </w:hyperlink>
      <w:r w:rsidRPr="002C249E">
        <w:rPr>
          <w:rFonts w:ascii="Times New Roman" w:eastAsia="Times New Roman" w:hAnsi="Times New Roman" w:cs="Times New Roman"/>
        </w:rPr>
        <w:t xml:space="preserve"> [4 April 2022].</w:t>
      </w:r>
    </w:p>
  </w:endnote>
  <w:endnote w:id="11">
    <w:p w14:paraId="0B9873E9" w14:textId="6D76BC25" w:rsidR="00AB6827" w:rsidRPr="00A80FA7" w:rsidRDefault="00AB6827" w:rsidP="000B56B8">
      <w:pPr>
        <w:pStyle w:val="EndnoteText"/>
        <w:jc w:val="both"/>
        <w:rPr>
          <w:rFonts w:ascii="Times New Roman" w:hAnsi="Times New Roman" w:cs="Times New Roman"/>
          <w:sz w:val="22"/>
          <w:szCs w:val="22"/>
          <w:lang w:val="en-US"/>
        </w:rPr>
      </w:pPr>
      <w:r w:rsidRPr="00A80FA7">
        <w:rPr>
          <w:rStyle w:val="EndnoteReference"/>
          <w:rFonts w:ascii="Times New Roman" w:hAnsi="Times New Roman" w:cs="Times New Roman"/>
          <w:sz w:val="22"/>
          <w:szCs w:val="22"/>
        </w:rPr>
        <w:endnoteRef/>
      </w:r>
      <w:r w:rsidRPr="00A80FA7">
        <w:rPr>
          <w:rFonts w:ascii="Times New Roman" w:hAnsi="Times New Roman" w:cs="Times New Roman"/>
          <w:sz w:val="22"/>
          <w:szCs w:val="22"/>
        </w:rPr>
        <w:t xml:space="preserve"> </w:t>
      </w:r>
      <w:r w:rsidRPr="00A80FA7">
        <w:rPr>
          <w:rFonts w:ascii="Times New Roman" w:hAnsi="Times New Roman" w:cs="Times New Roman"/>
          <w:sz w:val="22"/>
          <w:szCs w:val="22"/>
          <w:lang w:val="en-US"/>
        </w:rPr>
        <w:t xml:space="preserve">Social workers here </w:t>
      </w:r>
      <w:r w:rsidRPr="00A80FA7">
        <w:rPr>
          <w:rFonts w:ascii="Times New Roman" w:hAnsi="Times New Roman" w:cs="Times New Roman"/>
          <w:sz w:val="22"/>
          <w:szCs w:val="22"/>
          <w:lang w:val="en-US"/>
        </w:rPr>
        <w:t>refers to social workers of the Juvenile Justice Board (JJB) under section 4 of the</w:t>
      </w:r>
      <w:r w:rsidRPr="00A80FA7">
        <w:rPr>
          <w:rFonts w:ascii="Times New Roman" w:eastAsia="Times New Roman" w:hAnsi="Times New Roman" w:cs="Times New Roman"/>
          <w:sz w:val="22"/>
          <w:szCs w:val="22"/>
        </w:rPr>
        <w:t xml:space="preserve"> Indian Juvenile Justice (Care and Protection of Children) Act, 2015.</w:t>
      </w:r>
    </w:p>
  </w:endnote>
  <w:endnote w:id="12">
    <w:p w14:paraId="336B140F"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Jal </w:t>
      </w:r>
      <w:r w:rsidRPr="00A80FA7">
        <w:rPr>
          <w:rFonts w:ascii="Times New Roman" w:eastAsia="Times New Roman" w:hAnsi="Times New Roman" w:cs="Times New Roman"/>
          <w:color w:val="000000"/>
        </w:rPr>
        <w:t xml:space="preserve">Zabdi Mohd Yusoff and Sridevi Thambapillay, ‘The Role of the Court for Children in Dealing with Children </w:t>
      </w:r>
      <w:r w:rsidRPr="00A80FA7">
        <w:rPr>
          <w:rFonts w:ascii="Times New Roman" w:eastAsia="Times New Roman" w:hAnsi="Times New Roman" w:cs="Times New Roman"/>
        </w:rPr>
        <w:t xml:space="preserve">Involved in Crime’, (2012) </w:t>
      </w:r>
      <w:r w:rsidRPr="00A80FA7">
        <w:rPr>
          <w:rFonts w:ascii="Times New Roman" w:eastAsia="Times New Roman" w:hAnsi="Times New Roman" w:cs="Times New Roman"/>
          <w:i/>
        </w:rPr>
        <w:t xml:space="preserve">The Law Review, </w:t>
      </w:r>
      <w:r w:rsidRPr="00A80FA7">
        <w:rPr>
          <w:rFonts w:ascii="Times New Roman" w:eastAsia="Times New Roman" w:hAnsi="Times New Roman" w:cs="Times New Roman"/>
        </w:rPr>
        <w:t>p</w:t>
      </w:r>
      <w:r w:rsidRPr="00A80FA7">
        <w:rPr>
          <w:rFonts w:ascii="Times New Roman" w:eastAsia="Times New Roman" w:hAnsi="Times New Roman" w:cs="Times New Roman"/>
          <w:i/>
        </w:rPr>
        <w:t xml:space="preserve"> </w:t>
      </w:r>
      <w:r w:rsidRPr="00A80FA7">
        <w:rPr>
          <w:rFonts w:ascii="Times New Roman" w:eastAsia="Times New Roman" w:hAnsi="Times New Roman" w:cs="Times New Roman"/>
        </w:rPr>
        <w:t>8.</w:t>
      </w:r>
    </w:p>
  </w:endnote>
  <w:endnote w:id="13">
    <w:p w14:paraId="2DED6319" w14:textId="77777777" w:rsidR="00AB6827" w:rsidRPr="00A80FA7" w:rsidRDefault="00AB6827">
      <w:pPr>
        <w:spacing w:line="240" w:lineRule="auto"/>
        <w:jc w:val="both"/>
        <w:rPr>
          <w:rFonts w:ascii="Times New Roman" w:eastAsia="Times New Roman" w:hAnsi="Times New Roman" w:cs="Times New Roman"/>
          <w:highlight w:val="white"/>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w:t>
      </w:r>
      <w:r w:rsidRPr="00A80FA7">
        <w:rPr>
          <w:rFonts w:ascii="Times New Roman" w:eastAsia="Times New Roman" w:hAnsi="Times New Roman" w:cs="Times New Roman"/>
          <w:highlight w:val="white"/>
        </w:rPr>
        <w:t xml:space="preserve">The court in the case of </w:t>
      </w:r>
      <w:r w:rsidRPr="00A80FA7">
        <w:rPr>
          <w:rFonts w:ascii="Times New Roman" w:eastAsia="Times New Roman" w:hAnsi="Times New Roman" w:cs="Times New Roman"/>
          <w:i/>
          <w:highlight w:val="white"/>
        </w:rPr>
        <w:t>A Child</w:t>
      </w:r>
      <w:r w:rsidRPr="00A80FA7">
        <w:rPr>
          <w:rFonts w:ascii="Times New Roman" w:eastAsia="Times New Roman" w:hAnsi="Times New Roman" w:cs="Times New Roman"/>
          <w:highlight w:val="white"/>
        </w:rPr>
        <w:t xml:space="preserve"> </w:t>
      </w:r>
      <w:r w:rsidRPr="00A80FA7">
        <w:rPr>
          <w:rFonts w:ascii="Times New Roman" w:eastAsia="Times New Roman" w:hAnsi="Times New Roman" w:cs="Times New Roman"/>
          <w:i/>
          <w:highlight w:val="white"/>
        </w:rPr>
        <w:t>v Public Prosecutor</w:t>
      </w:r>
      <w:r w:rsidRPr="00A80FA7">
        <w:rPr>
          <w:rFonts w:ascii="Times New Roman" w:eastAsia="Times New Roman" w:hAnsi="Times New Roman" w:cs="Times New Roman"/>
          <w:highlight w:val="white"/>
        </w:rPr>
        <w:t xml:space="preserve"> [2020] 1 LNS 2113 said: </w:t>
      </w:r>
    </w:p>
    <w:p w14:paraId="06FF7789" w14:textId="77777777" w:rsidR="00AB6827" w:rsidRPr="00A80FA7" w:rsidRDefault="00AB6827">
      <w:pPr>
        <w:spacing w:line="240" w:lineRule="auto"/>
        <w:ind w:left="180"/>
        <w:jc w:val="both"/>
        <w:rPr>
          <w:rFonts w:ascii="Times New Roman" w:eastAsia="Times New Roman" w:hAnsi="Times New Roman" w:cs="Times New Roman"/>
        </w:rPr>
      </w:pPr>
      <w:r w:rsidRPr="00A80FA7">
        <w:rPr>
          <w:rFonts w:ascii="Times New Roman" w:eastAsia="Times New Roman" w:hAnsi="Times New Roman" w:cs="Times New Roman"/>
          <w:highlight w:val="white"/>
        </w:rPr>
        <w:t xml:space="preserve">“I find imprisonment under </w:t>
      </w:r>
      <w:hyperlink r:id="rId2">
        <w:r w:rsidRPr="00A80FA7">
          <w:rPr>
            <w:rFonts w:ascii="Times New Roman" w:eastAsia="Times New Roman" w:hAnsi="Times New Roman" w:cs="Times New Roman"/>
            <w:highlight w:val="white"/>
          </w:rPr>
          <w:t>section 90(h)</w:t>
        </w:r>
      </w:hyperlink>
      <w:r w:rsidRPr="00A80FA7">
        <w:rPr>
          <w:rFonts w:ascii="Times New Roman" w:eastAsia="Times New Roman" w:hAnsi="Times New Roman" w:cs="Times New Roman"/>
          <w:highlight w:val="white"/>
        </w:rPr>
        <w:t xml:space="preserve"> of the Act, a little too harsh and is unproductive if we wish to rehabilitate the Child. I will not consider it </w:t>
      </w:r>
      <w:r w:rsidRPr="00A80FA7">
        <w:rPr>
          <w:rFonts w:ascii="Times New Roman" w:eastAsia="Times New Roman" w:hAnsi="Times New Roman" w:cs="Times New Roman"/>
          <w:highlight w:val="white"/>
        </w:rPr>
        <w:t>any more.</w:t>
      </w:r>
      <w:r w:rsidRPr="00A80FA7">
        <w:rPr>
          <w:rFonts w:ascii="Times New Roman" w:eastAsia="Times New Roman" w:hAnsi="Times New Roman" w:cs="Times New Roman"/>
        </w:rPr>
        <w:t>”</w:t>
      </w:r>
    </w:p>
  </w:endnote>
  <w:endnote w:id="14">
    <w:p w14:paraId="11997C81" w14:textId="77777777" w:rsidR="00AB6827" w:rsidRPr="00A80FA7" w:rsidRDefault="00AB6827">
      <w:pPr>
        <w:spacing w:line="240" w:lineRule="auto"/>
        <w:jc w:val="both"/>
        <w:rPr>
          <w:rFonts w:ascii="Times New Roman" w:eastAsia="Times New Roman" w:hAnsi="Times New Roman" w:cs="Times New Roman"/>
          <w:color w:val="212121"/>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w:t>
      </w:r>
      <w:r w:rsidRPr="00A80FA7">
        <w:rPr>
          <w:rFonts w:ascii="Times New Roman" w:eastAsia="Times New Roman" w:hAnsi="Times New Roman" w:cs="Times New Roman"/>
          <w:highlight w:val="white"/>
        </w:rPr>
        <w:t>[2020] 1 LNS 2113.</w:t>
      </w:r>
    </w:p>
  </w:endnote>
  <w:endnote w:id="15">
    <w:p w14:paraId="484A25C2"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A. Saibaba, “Juvenile Justice: Critically Juxtaposing the Models in India and Singapore”, </w:t>
      </w:r>
      <w:r w:rsidRPr="00A80FA7">
        <w:rPr>
          <w:rFonts w:ascii="Times New Roman" w:eastAsia="Times New Roman" w:hAnsi="Times New Roman" w:cs="Times New Roman"/>
          <w:i/>
        </w:rPr>
        <w:t xml:space="preserve">Working Paper Series No. 028, </w:t>
      </w:r>
      <w:r w:rsidRPr="00A80FA7">
        <w:rPr>
          <w:rFonts w:ascii="Times New Roman" w:eastAsia="Times New Roman" w:hAnsi="Times New Roman" w:cs="Times New Roman"/>
        </w:rPr>
        <w:t>(Singapore: Asian Law Institute, 2012), p 15.</w:t>
      </w:r>
    </w:p>
  </w:endnote>
  <w:endnote w:id="16">
    <w:p w14:paraId="5F977135" w14:textId="77777777" w:rsidR="00AB6827" w:rsidRPr="00A80FA7" w:rsidRDefault="00AB6827">
      <w:pPr>
        <w:pBdr>
          <w:top w:val="nil"/>
          <w:left w:val="nil"/>
          <w:bottom w:val="nil"/>
          <w:right w:val="nil"/>
          <w:between w:val="nil"/>
        </w:pBdr>
        <w:spacing w:line="240" w:lineRule="auto"/>
        <w:jc w:val="both"/>
        <w:rPr>
          <w:rFonts w:ascii="Times New Roman" w:eastAsia="Times New Roman" w:hAnsi="Times New Roman" w:cs="Times New Roman"/>
          <w:i/>
          <w:color w:val="000000"/>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w:t>
      </w:r>
      <w:r w:rsidRPr="00A80FA7">
        <w:rPr>
          <w:rFonts w:ascii="Times New Roman" w:eastAsia="Times New Roman" w:hAnsi="Times New Roman" w:cs="Times New Roman"/>
          <w:i/>
          <w:color w:val="000000"/>
        </w:rPr>
        <w:t xml:space="preserve">Ibid. </w:t>
      </w:r>
    </w:p>
  </w:endnote>
  <w:endnote w:id="17">
    <w:p w14:paraId="4FDEEBCC"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Section 90(4)(a) of the Child Act 2001 (Act 611).</w:t>
      </w:r>
    </w:p>
  </w:endnote>
  <w:endnote w:id="18">
    <w:p w14:paraId="3608E061"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Section 90(5) of the Child Act 2001 (Act 611).</w:t>
      </w:r>
    </w:p>
  </w:endnote>
  <w:endnote w:id="19">
    <w:p w14:paraId="0D94B8F7"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w:t>
      </w:r>
      <w:r w:rsidRPr="00A80FA7">
        <w:rPr>
          <w:rFonts w:ascii="Times New Roman" w:eastAsia="Times New Roman" w:hAnsi="Times New Roman" w:cs="Times New Roman"/>
          <w:highlight w:val="white"/>
        </w:rPr>
        <w:t>However, it is important to note that the trial will take more than one session and it may take up a few months</w:t>
      </w:r>
      <w:r w:rsidRPr="00A80FA7">
        <w:rPr>
          <w:rFonts w:ascii="Times New Roman" w:eastAsia="Times New Roman" w:hAnsi="Times New Roman" w:cs="Times New Roman"/>
        </w:rPr>
        <w:t>. Section 90(10) of the Child Act 2001 (Act 611).</w:t>
      </w:r>
    </w:p>
  </w:endnote>
  <w:endnote w:id="20">
    <w:p w14:paraId="1D889966" w14:textId="77777777" w:rsidR="00AB6827" w:rsidRPr="00A80FA7" w:rsidRDefault="00AB6827">
      <w:pPr>
        <w:spacing w:line="240" w:lineRule="auto"/>
        <w:jc w:val="both"/>
        <w:rPr>
          <w:rFonts w:ascii="Times New Roman" w:eastAsia="Times New Roman" w:hAnsi="Times New Roman" w:cs="Times New Roman"/>
          <w:color w:val="000000"/>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w:t>
      </w:r>
      <w:r w:rsidRPr="00A80FA7">
        <w:rPr>
          <w:rFonts w:ascii="Times New Roman" w:eastAsia="Times New Roman" w:hAnsi="Times New Roman" w:cs="Times New Roman"/>
          <w:color w:val="000000"/>
          <w:highlight w:val="white"/>
        </w:rPr>
        <w:t>The report is known as a probation report.</w:t>
      </w:r>
    </w:p>
  </w:endnote>
  <w:endnote w:id="21">
    <w:p w14:paraId="1C71A457"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Section 4(2) of the Juvenile Courts Act 1947 (Act 90). </w:t>
      </w:r>
    </w:p>
  </w:endnote>
  <w:endnote w:id="22">
    <w:p w14:paraId="4EBA5F9E"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Section 4(3) of the Juvenile Courts Act 1947 (Act 90). </w:t>
      </w:r>
    </w:p>
  </w:endnote>
  <w:endnote w:id="23">
    <w:p w14:paraId="5EF30B36"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Section 11(4) of the Child Act 2001 (Act 611). </w:t>
      </w:r>
    </w:p>
  </w:endnote>
  <w:endnote w:id="24">
    <w:p w14:paraId="2D01F627"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Section 11(3) of the Child Act 2001 (Act 611). </w:t>
      </w:r>
    </w:p>
  </w:endnote>
  <w:endnote w:id="25">
    <w:p w14:paraId="3F4D0059"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Section 4(2) of the Juvenile Courts Act 1947 (Act 90).</w:t>
      </w:r>
    </w:p>
  </w:endnote>
  <w:endnote w:id="26">
    <w:p w14:paraId="0813296E"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Chan, Wing Cheong, ‘Changes to the Juvenile Justice System’, (1994) </w:t>
      </w:r>
      <w:r w:rsidRPr="00A80FA7">
        <w:rPr>
          <w:rFonts w:ascii="Times New Roman" w:eastAsia="Times New Roman" w:hAnsi="Times New Roman" w:cs="Times New Roman"/>
          <w:i/>
        </w:rPr>
        <w:t xml:space="preserve">Singapore Journal of Legal Studies, </w:t>
      </w:r>
      <w:r w:rsidRPr="00A80FA7">
        <w:rPr>
          <w:rFonts w:ascii="Times New Roman" w:eastAsia="Times New Roman" w:hAnsi="Times New Roman" w:cs="Times New Roman"/>
        </w:rPr>
        <w:t>p</w:t>
      </w:r>
      <w:r w:rsidRPr="00A80FA7">
        <w:rPr>
          <w:rFonts w:ascii="Times New Roman" w:eastAsia="Times New Roman" w:hAnsi="Times New Roman" w:cs="Times New Roman"/>
          <w:i/>
        </w:rPr>
        <w:t xml:space="preserve"> </w:t>
      </w:r>
      <w:r w:rsidRPr="00A80FA7">
        <w:rPr>
          <w:rFonts w:ascii="Times New Roman" w:eastAsia="Times New Roman" w:hAnsi="Times New Roman" w:cs="Times New Roman"/>
        </w:rPr>
        <w:t>450.</w:t>
      </w:r>
    </w:p>
  </w:endnote>
  <w:endnote w:id="27">
    <w:p w14:paraId="6229254B"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S. </w:t>
      </w:r>
      <w:r w:rsidRPr="00A80FA7">
        <w:rPr>
          <w:rFonts w:ascii="Times New Roman" w:eastAsia="Times New Roman" w:hAnsi="Times New Roman" w:cs="Times New Roman"/>
        </w:rPr>
        <w:t xml:space="preserve">Thambapillay, ‘Akta Kanak-Kanak 2001: Kesannya Terhadap Undang-Undang Keluarga’, (2002) </w:t>
      </w:r>
      <w:r w:rsidRPr="00A80FA7">
        <w:rPr>
          <w:rFonts w:ascii="Times New Roman" w:eastAsia="Times New Roman" w:hAnsi="Times New Roman" w:cs="Times New Roman"/>
          <w:i/>
        </w:rPr>
        <w:t xml:space="preserve">Journal of Malaysian and Comparative Law, </w:t>
      </w:r>
      <w:r w:rsidRPr="00A80FA7">
        <w:rPr>
          <w:rFonts w:ascii="Times New Roman" w:eastAsia="Times New Roman" w:hAnsi="Times New Roman" w:cs="Times New Roman"/>
        </w:rPr>
        <w:t>p</w:t>
      </w:r>
      <w:r w:rsidRPr="00A80FA7">
        <w:rPr>
          <w:rFonts w:ascii="Times New Roman" w:eastAsia="Times New Roman" w:hAnsi="Times New Roman" w:cs="Times New Roman"/>
          <w:i/>
        </w:rPr>
        <w:t xml:space="preserve"> </w:t>
      </w:r>
      <w:r w:rsidRPr="00A80FA7">
        <w:rPr>
          <w:rFonts w:ascii="Times New Roman" w:eastAsia="Times New Roman" w:hAnsi="Times New Roman" w:cs="Times New Roman"/>
        </w:rPr>
        <w:t>16.</w:t>
      </w:r>
    </w:p>
  </w:endnote>
  <w:endnote w:id="28">
    <w:p w14:paraId="5F88A142" w14:textId="77777777" w:rsidR="00AB6827" w:rsidRPr="00A80FA7" w:rsidRDefault="00AB6827">
      <w:pPr>
        <w:spacing w:line="240" w:lineRule="auto"/>
        <w:jc w:val="both"/>
        <w:rPr>
          <w:rFonts w:ascii="Times New Roman" w:eastAsia="Times New Roman" w:hAnsi="Times New Roman" w:cs="Times New Roman"/>
          <w:color w:val="212121"/>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w:t>
      </w:r>
      <w:r w:rsidRPr="00A80FA7">
        <w:rPr>
          <w:rFonts w:ascii="Times New Roman" w:eastAsia="Times New Roman" w:hAnsi="Times New Roman" w:cs="Times New Roman"/>
          <w:color w:val="212121"/>
          <w:highlight w:val="white"/>
        </w:rPr>
        <w:t>[1952] 1 LNS 81.</w:t>
      </w:r>
    </w:p>
  </w:endnote>
  <w:endnote w:id="29">
    <w:p w14:paraId="179F5A37"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Chan, </w:t>
      </w:r>
      <w:r w:rsidRPr="00A80FA7">
        <w:rPr>
          <w:rFonts w:ascii="Times New Roman" w:eastAsia="Times New Roman" w:hAnsi="Times New Roman" w:cs="Times New Roman"/>
          <w:i/>
        </w:rPr>
        <w:t>op. cit.,</w:t>
      </w:r>
      <w:r w:rsidRPr="00A80FA7">
        <w:rPr>
          <w:rFonts w:ascii="Times New Roman" w:eastAsia="Times New Roman" w:hAnsi="Times New Roman" w:cs="Times New Roman"/>
        </w:rPr>
        <w:t xml:space="preserve"> p 449. </w:t>
      </w:r>
    </w:p>
  </w:endnote>
  <w:endnote w:id="30">
    <w:p w14:paraId="57549F69"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Jal </w:t>
      </w:r>
      <w:r w:rsidRPr="00A80FA7">
        <w:rPr>
          <w:rFonts w:ascii="Times New Roman" w:eastAsia="Times New Roman" w:hAnsi="Times New Roman" w:cs="Times New Roman"/>
        </w:rPr>
        <w:t xml:space="preserve">Zabdi and Sridevi, </w:t>
      </w:r>
      <w:r w:rsidRPr="00A80FA7">
        <w:rPr>
          <w:rFonts w:ascii="Times New Roman" w:eastAsia="Times New Roman" w:hAnsi="Times New Roman" w:cs="Times New Roman"/>
          <w:i/>
        </w:rPr>
        <w:t xml:space="preserve">op. cit., </w:t>
      </w:r>
      <w:r w:rsidRPr="00A80FA7">
        <w:rPr>
          <w:rFonts w:ascii="Times New Roman" w:eastAsia="Times New Roman" w:hAnsi="Times New Roman" w:cs="Times New Roman"/>
        </w:rPr>
        <w:t>p 6.</w:t>
      </w:r>
    </w:p>
  </w:endnote>
  <w:endnote w:id="31">
    <w:p w14:paraId="64745828"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highlight w:val="white"/>
        </w:rPr>
        <w:t xml:space="preserve"> [1985] 1 LNS 144.  </w:t>
      </w:r>
      <w:r w:rsidRPr="00A80FA7">
        <w:rPr>
          <w:rFonts w:ascii="Times New Roman" w:eastAsia="Times New Roman" w:hAnsi="Times New Roman" w:cs="Times New Roman"/>
        </w:rPr>
        <w:t xml:space="preserve"> </w:t>
      </w:r>
    </w:p>
  </w:endnote>
  <w:endnote w:id="32">
    <w:p w14:paraId="5E66EEA4"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w:t>
      </w:r>
      <w:r w:rsidRPr="00A80FA7">
        <w:rPr>
          <w:rFonts w:ascii="Times New Roman" w:eastAsia="Times New Roman" w:hAnsi="Times New Roman" w:cs="Times New Roman"/>
          <w:highlight w:val="white"/>
        </w:rPr>
        <w:t>A child can be tried at any court other than the Court For Children if he commits any offences punishable with death or the charge is made jointly against a child and an adult.</w:t>
      </w:r>
      <w:r w:rsidRPr="00A80FA7">
        <w:rPr>
          <w:rFonts w:ascii="Times New Roman" w:eastAsia="Times New Roman" w:hAnsi="Times New Roman" w:cs="Times New Roman"/>
        </w:rPr>
        <w:t xml:space="preserve"> See section 83(4) of the Child Act 2001. </w:t>
      </w:r>
    </w:p>
  </w:endnote>
  <w:endnote w:id="33">
    <w:p w14:paraId="2DDDE9F0"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[1998] 5 MLJ 813.</w:t>
      </w:r>
    </w:p>
  </w:endnote>
  <w:endnote w:id="34">
    <w:p w14:paraId="3564664B" w14:textId="77506E05"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w:t>
      </w:r>
      <w:r w:rsidRPr="00A80FA7">
        <w:rPr>
          <w:rFonts w:ascii="Times New Roman" w:eastAsia="Times New Roman" w:hAnsi="Times New Roman" w:cs="Times New Roman"/>
          <w:i/>
        </w:rPr>
        <w:t>Ibid.</w:t>
      </w:r>
      <w:r w:rsidRPr="00A80FA7">
        <w:rPr>
          <w:rFonts w:ascii="Times New Roman" w:eastAsia="Times New Roman" w:hAnsi="Times New Roman" w:cs="Times New Roman"/>
        </w:rPr>
        <w:t xml:space="preserve"> See also Anita Abdul Rahim and Tengku Noor </w:t>
      </w:r>
      <w:r w:rsidRPr="00A80FA7">
        <w:rPr>
          <w:rFonts w:ascii="Times New Roman" w:eastAsia="Times New Roman" w:hAnsi="Times New Roman" w:cs="Times New Roman"/>
        </w:rPr>
        <w:t xml:space="preserve">Azira Tengku Zainudin, ‘Kesalahan Mengedar Dadah oleh Kanak-kanak dan Hukumannya di Malaysia’, (2014) 18 </w:t>
      </w:r>
      <w:r w:rsidRPr="00A80FA7">
        <w:rPr>
          <w:rFonts w:ascii="Times New Roman" w:eastAsia="Times New Roman" w:hAnsi="Times New Roman" w:cs="Times New Roman"/>
          <w:i/>
        </w:rPr>
        <w:t>JUUM,</w:t>
      </w:r>
      <w:r w:rsidRPr="00A80FA7">
        <w:rPr>
          <w:rFonts w:ascii="Times New Roman" w:eastAsia="Times New Roman" w:hAnsi="Times New Roman" w:cs="Times New Roman"/>
        </w:rPr>
        <w:t xml:space="preserve"> p 30 and Sarirah Che Rose, ‘Prosedur Perbicaraan Kes Jenayah Kanak-Kanak di Mahkamah Tinggi’, (2011) 6(2) </w:t>
      </w:r>
      <w:r w:rsidRPr="00A80FA7">
        <w:rPr>
          <w:rFonts w:ascii="Times New Roman" w:eastAsia="Times New Roman" w:hAnsi="Times New Roman" w:cs="Times New Roman"/>
          <w:i/>
          <w:iCs/>
        </w:rPr>
        <w:t xml:space="preserve">Voice of Academia, </w:t>
      </w:r>
      <w:r w:rsidRPr="00A80FA7">
        <w:rPr>
          <w:rFonts w:ascii="Times New Roman" w:eastAsia="Times New Roman" w:hAnsi="Times New Roman" w:cs="Times New Roman"/>
        </w:rPr>
        <w:t xml:space="preserve">p 119-120. </w:t>
      </w:r>
    </w:p>
  </w:endnote>
  <w:endnote w:id="35">
    <w:p w14:paraId="67B5175F"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Section 117 of the Child Act 2001 has replaced section 40 of the Juvenile Courts Act 1947. Section 117 of the Child Act 2001 provides that, “Nothing in this Act other than sections 96 and 97 shall affect the powers of the High Court and all the powers which may be exercised under this Act by a Court For Children in respect of a child may in like manner be exercised by the High Court.”</w:t>
      </w:r>
    </w:p>
  </w:endnote>
  <w:endnote w:id="36">
    <w:p w14:paraId="294E8655" w14:textId="77777777" w:rsidR="00AB6827" w:rsidRPr="00A80FA7" w:rsidRDefault="00AB6827">
      <w:pPr>
        <w:spacing w:line="240" w:lineRule="auto"/>
        <w:jc w:val="both"/>
        <w:rPr>
          <w:rFonts w:ascii="Times New Roman" w:eastAsia="Times New Roman" w:hAnsi="Times New Roman" w:cs="Times New Roman"/>
          <w:i/>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[1998] 5 MLJ 813. See also Anita and Tengku Noor </w:t>
      </w:r>
      <w:r w:rsidRPr="00A80FA7">
        <w:rPr>
          <w:rFonts w:ascii="Times New Roman" w:eastAsia="Times New Roman" w:hAnsi="Times New Roman" w:cs="Times New Roman"/>
        </w:rPr>
        <w:t xml:space="preserve">Azira, </w:t>
      </w:r>
      <w:r w:rsidRPr="00A80FA7">
        <w:rPr>
          <w:rFonts w:ascii="Times New Roman" w:eastAsia="Times New Roman" w:hAnsi="Times New Roman" w:cs="Times New Roman"/>
          <w:i/>
        </w:rPr>
        <w:t xml:space="preserve">loc. cit. </w:t>
      </w:r>
    </w:p>
  </w:endnote>
  <w:endnote w:id="37">
    <w:p w14:paraId="44843728" w14:textId="77777777" w:rsidR="00AB6827" w:rsidRPr="00A80FA7" w:rsidRDefault="00AB6827">
      <w:pPr>
        <w:spacing w:line="240" w:lineRule="auto"/>
        <w:jc w:val="both"/>
        <w:rPr>
          <w:rFonts w:ascii="Times New Roman" w:eastAsia="Times New Roman" w:hAnsi="Times New Roman" w:cs="Times New Roman"/>
          <w:i/>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w:t>
      </w:r>
      <w:r w:rsidRPr="00A80FA7">
        <w:rPr>
          <w:rFonts w:ascii="Times New Roman" w:eastAsia="Times New Roman" w:hAnsi="Times New Roman" w:cs="Times New Roman"/>
          <w:i/>
        </w:rPr>
        <w:t xml:space="preserve">Ibid. </w:t>
      </w:r>
    </w:p>
  </w:endnote>
  <w:endnote w:id="38">
    <w:p w14:paraId="1F44CFED"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[2007] 6 CLJ 367.</w:t>
      </w:r>
    </w:p>
  </w:endnote>
  <w:endnote w:id="39">
    <w:p w14:paraId="2DE97B22"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w:t>
      </w:r>
      <w:r w:rsidRPr="00A80FA7">
        <w:rPr>
          <w:rFonts w:ascii="Times New Roman" w:eastAsia="Times New Roman" w:hAnsi="Times New Roman" w:cs="Times New Roman"/>
          <w:i/>
        </w:rPr>
        <w:t xml:space="preserve">Ibid. </w:t>
      </w:r>
      <w:r w:rsidRPr="00A80FA7">
        <w:rPr>
          <w:rFonts w:ascii="Times New Roman" w:eastAsia="Times New Roman" w:hAnsi="Times New Roman" w:cs="Times New Roman"/>
        </w:rPr>
        <w:t xml:space="preserve">Sections 96 and 97 of the Child Act 2001 replace sections 15 and 16 of the Juvenile Courts Act 1947 respectively. Section 96 of the Child Act 2001 deals with restrictions on an order of imprisonment while section 97 of the Child Act 2001 deals with death. </w:t>
      </w:r>
    </w:p>
  </w:endnote>
  <w:endnote w:id="40">
    <w:p w14:paraId="71259E7E"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[2007] 6 CLJ 367.</w:t>
      </w:r>
    </w:p>
  </w:endnote>
  <w:endnote w:id="41">
    <w:p w14:paraId="4B3E2B21"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w:t>
      </w:r>
      <w:r w:rsidRPr="00A80FA7">
        <w:rPr>
          <w:rFonts w:ascii="Times New Roman" w:eastAsia="Times New Roman" w:hAnsi="Times New Roman" w:cs="Times New Roman"/>
        </w:rPr>
        <w:t xml:space="preserve">Norbani Mohamed Nazeri. 2007. </w:t>
      </w:r>
      <w:r w:rsidRPr="00A80FA7">
        <w:rPr>
          <w:rFonts w:ascii="Times New Roman" w:eastAsia="Times New Roman" w:hAnsi="Times New Roman" w:cs="Times New Roman"/>
          <w:i/>
          <w:color w:val="222222"/>
          <w:highlight w:val="white"/>
        </w:rPr>
        <w:t>Welfare: The key to juvenile justice in Malaysia?</w:t>
      </w:r>
      <w:r w:rsidRPr="00A80FA7">
        <w:rPr>
          <w:rFonts w:ascii="Times New Roman" w:eastAsia="Times New Roman" w:hAnsi="Times New Roman" w:cs="Times New Roman"/>
          <w:color w:val="222222"/>
          <w:highlight w:val="white"/>
        </w:rPr>
        <w:t xml:space="preserve"> The 4</w:t>
      </w:r>
      <w:r w:rsidRPr="00A80FA7">
        <w:rPr>
          <w:rFonts w:ascii="Times New Roman" w:eastAsia="Times New Roman" w:hAnsi="Times New Roman" w:cs="Times New Roman"/>
          <w:color w:val="222222"/>
          <w:highlight w:val="white"/>
          <w:vertAlign w:val="superscript"/>
        </w:rPr>
        <w:t>th</w:t>
      </w:r>
      <w:r w:rsidRPr="00A80FA7">
        <w:rPr>
          <w:rFonts w:ascii="Times New Roman" w:eastAsia="Times New Roman" w:hAnsi="Times New Roman" w:cs="Times New Roman"/>
          <w:color w:val="222222"/>
          <w:highlight w:val="white"/>
        </w:rPr>
        <w:t xml:space="preserve"> ASLI Conference, (Singapore, 24-25 May 2007), p. 199. </w:t>
      </w:r>
    </w:p>
  </w:endnote>
  <w:endnote w:id="42">
    <w:p w14:paraId="2B09656F"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Section 2(9) of the Indian Juvenile Justice (Care and Protection of Children) Act, 2015 defines “best interest of child” as the basis for any decision taken regarding the child, to ensure fulfilment of his basic rights and needs, identity, social well-being and physical, emotional and intellectual development.</w:t>
      </w:r>
    </w:p>
  </w:endnote>
  <w:endnote w:id="43">
    <w:p w14:paraId="22852200"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[2014] 1 LNS 610.</w:t>
      </w:r>
    </w:p>
  </w:endnote>
  <w:endnote w:id="44">
    <w:p w14:paraId="68762932" w14:textId="77777777" w:rsidR="00AB6827" w:rsidRPr="00A80FA7" w:rsidRDefault="00AB6827">
      <w:pPr>
        <w:spacing w:line="240" w:lineRule="auto"/>
        <w:jc w:val="both"/>
        <w:rPr>
          <w:rFonts w:ascii="Times New Roman" w:eastAsia="Times New Roman" w:hAnsi="Times New Roman" w:cs="Times New Roman"/>
          <w:color w:val="000000"/>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Act 670.</w:t>
      </w:r>
    </w:p>
  </w:endnote>
  <w:endnote w:id="45">
    <w:p w14:paraId="18176325"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In this case, the respondent was first charged in the Court For Children. However, the case was later transferred to the Sessions Court where the respondent was jointly tried with another accused who is an adult. However, the court made a ruling that the trial was invalid. </w:t>
      </w:r>
    </w:p>
  </w:endnote>
  <w:endnote w:id="46">
    <w:p w14:paraId="54433F35" w14:textId="77777777" w:rsidR="00AB6827" w:rsidRPr="00A80FA7" w:rsidRDefault="00AB6827">
      <w:pPr>
        <w:spacing w:line="240" w:lineRule="auto"/>
        <w:jc w:val="both"/>
        <w:rPr>
          <w:rFonts w:ascii="Times New Roman" w:eastAsia="Times New Roman" w:hAnsi="Times New Roman" w:cs="Times New Roman"/>
          <w:color w:val="000000"/>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[2014] 1 LNS 610.</w:t>
      </w:r>
    </w:p>
  </w:endnote>
  <w:endnote w:id="47">
    <w:p w14:paraId="32DCBA02" w14:textId="77777777" w:rsidR="00AB6827" w:rsidRPr="00A80FA7" w:rsidRDefault="00AB6827">
      <w:pPr>
        <w:spacing w:line="240" w:lineRule="auto"/>
        <w:jc w:val="both"/>
        <w:rPr>
          <w:rFonts w:ascii="Times New Roman" w:eastAsia="Times New Roman" w:hAnsi="Times New Roman" w:cs="Times New Roman"/>
        </w:rPr>
      </w:pPr>
      <w:r w:rsidRPr="00A80FA7">
        <w:rPr>
          <w:rStyle w:val="EndnoteReference"/>
          <w:rFonts w:ascii="Times New Roman" w:hAnsi="Times New Roman" w:cs="Times New Roman"/>
        </w:rPr>
        <w:endnoteRef/>
      </w:r>
      <w:r w:rsidRPr="00A80FA7">
        <w:rPr>
          <w:rFonts w:ascii="Times New Roman" w:eastAsia="Times New Roman" w:hAnsi="Times New Roman" w:cs="Times New Roman"/>
        </w:rPr>
        <w:t xml:space="preserve"> [2018] MLJU 578.</w:t>
      </w:r>
    </w:p>
  </w:endnote>
  <w:endnote w:id="48">
    <w:p w14:paraId="0B44BA56" w14:textId="1DC1723C" w:rsidR="00AB6827" w:rsidRPr="00251480" w:rsidRDefault="00AB6827" w:rsidP="00AB6827">
      <w:pPr>
        <w:spacing w:line="240" w:lineRule="auto"/>
        <w:jc w:val="both"/>
        <w:rPr>
          <w:rFonts w:ascii="Times New Roman" w:eastAsia="Times New Roman" w:hAnsi="Times New Roman" w:cs="Times New Roman"/>
          <w:i/>
          <w:color w:val="000000"/>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w:t>
      </w:r>
      <w:r w:rsidRPr="00A80FA7">
        <w:rPr>
          <w:rFonts w:ascii="Times New Roman" w:eastAsia="Times New Roman" w:hAnsi="Times New Roman" w:cs="Times New Roman"/>
          <w:i/>
          <w:color w:val="000000"/>
        </w:rPr>
        <w:t xml:space="preserve">Ibid. </w:t>
      </w:r>
    </w:p>
  </w:endnote>
  <w:endnote w:id="49">
    <w:p w14:paraId="66AD324F" w14:textId="6B783E3F" w:rsidR="00AB6827" w:rsidRDefault="00AB6827">
      <w:pPr>
        <w:pBdr>
          <w:top w:val="nil"/>
          <w:left w:val="nil"/>
          <w:bottom w:val="nil"/>
          <w:right w:val="nil"/>
          <w:between w:val="nil"/>
        </w:pBdr>
        <w:spacing w:line="240" w:lineRule="auto"/>
        <w:jc w:val="both"/>
        <w:rPr>
          <w:rFonts w:ascii="Times New Roman" w:eastAsia="Times New Roman" w:hAnsi="Times New Roman" w:cs="Times New Roman"/>
          <w:i/>
          <w:color w:val="000000"/>
        </w:rPr>
      </w:pPr>
      <w:r w:rsidRPr="00A80FA7">
        <w:rPr>
          <w:rStyle w:val="EndnoteReference"/>
          <w:rFonts w:ascii="Times New Roman" w:hAnsi="Times New Roman" w:cs="Times New Roman"/>
        </w:rPr>
        <w:endnoteRef/>
      </w:r>
      <w:r w:rsidRPr="00A80FA7">
        <w:rPr>
          <w:rFonts w:ascii="Times New Roman" w:eastAsia="Times New Roman" w:hAnsi="Times New Roman" w:cs="Times New Roman"/>
          <w:color w:val="000000"/>
        </w:rPr>
        <w:t xml:space="preserve"> Saibaba, </w:t>
      </w:r>
      <w:r w:rsidRPr="00A80FA7">
        <w:rPr>
          <w:rFonts w:ascii="Times New Roman" w:eastAsia="Times New Roman" w:hAnsi="Times New Roman" w:cs="Times New Roman"/>
          <w:i/>
          <w:color w:val="000000"/>
        </w:rPr>
        <w:t xml:space="preserve">loc. cit. </w:t>
      </w:r>
    </w:p>
    <w:p w14:paraId="7EF8D55E" w14:textId="2B1E794D" w:rsidR="00AB6827" w:rsidRDefault="00AB6827">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4B204614" w14:textId="3685AAD8" w:rsidR="00AB6827" w:rsidRDefault="00AB6827">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40F7E2B5" w14:textId="00C1031D" w:rsidR="004F502E" w:rsidRDefault="004F502E">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07A11C59" w14:textId="4AC92746" w:rsidR="004F502E" w:rsidRDefault="004F502E">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21F47C77" w14:textId="3B579CB9" w:rsidR="004F502E" w:rsidRDefault="004F502E">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2B244797" w14:textId="29DB324A" w:rsidR="004F502E" w:rsidRDefault="004F502E">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592510D5" w14:textId="7E038DF2" w:rsidR="004F502E" w:rsidRDefault="004F502E">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6969838F" w14:textId="0FE8EE87" w:rsidR="004F502E" w:rsidRDefault="004F502E">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761361E5" w14:textId="609F7883" w:rsidR="004F502E" w:rsidRDefault="004F502E">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60DF3033" w14:textId="6D4902F8" w:rsidR="004F502E" w:rsidRDefault="004F502E">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2503DA42" w14:textId="1FD8DAB0" w:rsidR="004F502E" w:rsidRDefault="004F502E">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5D4A5B11" w14:textId="77777777" w:rsidR="004F502E" w:rsidRDefault="004F502E">
      <w:pPr>
        <w:pBdr>
          <w:top w:val="nil"/>
          <w:left w:val="nil"/>
          <w:bottom w:val="nil"/>
          <w:right w:val="nil"/>
          <w:between w:val="nil"/>
        </w:pBdr>
        <w:spacing w:line="240" w:lineRule="auto"/>
        <w:jc w:val="both"/>
        <w:rPr>
          <w:rFonts w:ascii="Times New Roman" w:eastAsia="Times New Roman" w:hAnsi="Times New Roman" w:cs="Times New Roman"/>
          <w:i/>
          <w:color w:val="000000"/>
        </w:rPr>
      </w:pPr>
    </w:p>
    <w:p w14:paraId="663C9BDB" w14:textId="77777777" w:rsidR="00650779" w:rsidRDefault="00650779" w:rsidP="00AB6827">
      <w:pPr>
        <w:spacing w:line="240" w:lineRule="auto"/>
        <w:jc w:val="center"/>
        <w:rPr>
          <w:rFonts w:ascii="Times New Roman" w:eastAsia="Times New Roman" w:hAnsi="Times New Roman" w:cs="Times New Roman"/>
          <w:sz w:val="24"/>
          <w:szCs w:val="24"/>
          <w:highlight w:val="white"/>
        </w:rPr>
      </w:pPr>
    </w:p>
    <w:p w14:paraId="4E1B24F8" w14:textId="5BA50EFB" w:rsidR="00AB6827" w:rsidRDefault="00AB6827" w:rsidP="00AB6827">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REFERENCES</w:t>
      </w:r>
    </w:p>
    <w:p w14:paraId="02662E44" w14:textId="77777777" w:rsidR="00AB6827" w:rsidRDefault="00AB6827" w:rsidP="00AB6827">
      <w:pPr>
        <w:spacing w:line="240" w:lineRule="auto"/>
        <w:jc w:val="center"/>
        <w:rPr>
          <w:rFonts w:ascii="Times New Roman" w:eastAsia="Times New Roman" w:hAnsi="Times New Roman" w:cs="Times New Roman"/>
          <w:sz w:val="24"/>
          <w:szCs w:val="24"/>
          <w:highlight w:val="white"/>
        </w:rPr>
      </w:pPr>
    </w:p>
    <w:p w14:paraId="250996F5" w14:textId="77777777" w:rsidR="00AB6827" w:rsidRPr="00F547C1" w:rsidRDefault="00AB6827" w:rsidP="00AB6827">
      <w:pPr>
        <w:spacing w:line="240" w:lineRule="auto"/>
        <w:ind w:left="420" w:hanging="420"/>
        <w:jc w:val="both"/>
        <w:rPr>
          <w:rFonts w:ascii="Times New Roman" w:eastAsia="Times New Roman" w:hAnsi="Times New Roman" w:cs="Times New Roman"/>
          <w:i/>
          <w:sz w:val="24"/>
          <w:szCs w:val="24"/>
        </w:rPr>
      </w:pPr>
      <w:r w:rsidRPr="00F547C1">
        <w:rPr>
          <w:rFonts w:ascii="Times New Roman" w:eastAsia="Times New Roman" w:hAnsi="Times New Roman" w:cs="Times New Roman"/>
          <w:i/>
          <w:sz w:val="24"/>
          <w:szCs w:val="24"/>
          <w:highlight w:val="white"/>
        </w:rPr>
        <w:t>A Child</w:t>
      </w:r>
      <w:r w:rsidRPr="00F547C1">
        <w:rPr>
          <w:rFonts w:ascii="Times New Roman" w:eastAsia="Times New Roman" w:hAnsi="Times New Roman" w:cs="Times New Roman"/>
          <w:sz w:val="24"/>
          <w:szCs w:val="24"/>
          <w:highlight w:val="white"/>
        </w:rPr>
        <w:t xml:space="preserve"> </w:t>
      </w:r>
      <w:r w:rsidRPr="00F547C1">
        <w:rPr>
          <w:rFonts w:ascii="Times New Roman" w:eastAsia="Times New Roman" w:hAnsi="Times New Roman" w:cs="Times New Roman"/>
          <w:i/>
          <w:sz w:val="24"/>
          <w:szCs w:val="24"/>
          <w:highlight w:val="white"/>
        </w:rPr>
        <w:t>v Public Prosecutor</w:t>
      </w:r>
      <w:r w:rsidRPr="00F547C1">
        <w:rPr>
          <w:rFonts w:ascii="Times New Roman" w:eastAsia="Times New Roman" w:hAnsi="Times New Roman" w:cs="Times New Roman"/>
          <w:i/>
          <w:sz w:val="24"/>
          <w:szCs w:val="24"/>
        </w:rPr>
        <w:t xml:space="preserve"> </w:t>
      </w:r>
      <w:r w:rsidRPr="00F547C1">
        <w:rPr>
          <w:rFonts w:ascii="Times New Roman" w:eastAsia="Times New Roman" w:hAnsi="Times New Roman" w:cs="Times New Roman"/>
          <w:color w:val="212121"/>
          <w:sz w:val="24"/>
          <w:szCs w:val="24"/>
          <w:highlight w:val="white"/>
        </w:rPr>
        <w:t>[2020] 1 LNS 2113</w:t>
      </w:r>
      <w:r w:rsidRPr="00F547C1">
        <w:rPr>
          <w:rFonts w:ascii="Times New Roman" w:eastAsia="Times New Roman" w:hAnsi="Times New Roman" w:cs="Times New Roman"/>
          <w:color w:val="212121"/>
          <w:sz w:val="24"/>
          <w:szCs w:val="24"/>
        </w:rPr>
        <w:t>.</w:t>
      </w:r>
    </w:p>
    <w:p w14:paraId="7BF10DF1"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color w:val="000000"/>
          <w:sz w:val="24"/>
          <w:szCs w:val="24"/>
        </w:rPr>
        <w:t xml:space="preserve">Anita Abdul Rahim and Tengku Noor </w:t>
      </w:r>
      <w:r w:rsidRPr="00F547C1">
        <w:rPr>
          <w:rFonts w:ascii="Times New Roman" w:eastAsia="Times New Roman" w:hAnsi="Times New Roman" w:cs="Times New Roman"/>
          <w:color w:val="000000"/>
          <w:sz w:val="24"/>
          <w:szCs w:val="24"/>
        </w:rPr>
        <w:t xml:space="preserve">Azira Tengku Zainudin. 2014. Kesalahan Mengedar Dadah oleh Kanak-kanak dan Hukumannya di Malaysia. </w:t>
      </w:r>
      <w:r w:rsidRPr="00F547C1">
        <w:rPr>
          <w:rFonts w:ascii="Times New Roman" w:eastAsia="Times New Roman" w:hAnsi="Times New Roman" w:cs="Times New Roman"/>
          <w:i/>
          <w:color w:val="000000"/>
          <w:sz w:val="24"/>
          <w:szCs w:val="24"/>
        </w:rPr>
        <w:t xml:space="preserve">JUUM </w:t>
      </w:r>
      <w:r w:rsidRPr="00F547C1">
        <w:rPr>
          <w:rFonts w:ascii="Times New Roman" w:eastAsia="Times New Roman" w:hAnsi="Times New Roman" w:cs="Times New Roman"/>
          <w:color w:val="000000"/>
          <w:sz w:val="24"/>
          <w:szCs w:val="24"/>
        </w:rPr>
        <w:t>18: 27-33.</w:t>
      </w:r>
    </w:p>
    <w:p w14:paraId="69B0DEB1"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sz w:val="24"/>
          <w:szCs w:val="24"/>
        </w:rPr>
        <w:t xml:space="preserve">Chan, Wing Cheong. 1994. Changes to the Juvenile Justice System. </w:t>
      </w:r>
      <w:r w:rsidRPr="00F547C1">
        <w:rPr>
          <w:rFonts w:ascii="Times New Roman" w:eastAsia="Times New Roman" w:hAnsi="Times New Roman" w:cs="Times New Roman"/>
          <w:i/>
          <w:sz w:val="24"/>
          <w:szCs w:val="24"/>
        </w:rPr>
        <w:t xml:space="preserve">Singapore Journal of Legal Studies: </w:t>
      </w:r>
      <w:r w:rsidRPr="00F547C1">
        <w:rPr>
          <w:rFonts w:ascii="Times New Roman" w:eastAsia="Times New Roman" w:hAnsi="Times New Roman" w:cs="Times New Roman"/>
          <w:sz w:val="24"/>
          <w:szCs w:val="24"/>
        </w:rPr>
        <w:t>448-456.</w:t>
      </w:r>
    </w:p>
    <w:p w14:paraId="415C2E27"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sz w:val="24"/>
          <w:szCs w:val="24"/>
        </w:rPr>
        <w:t xml:space="preserve">Indian Official Website District Court, </w:t>
      </w:r>
      <w:r w:rsidRPr="00F547C1">
        <w:rPr>
          <w:rFonts w:ascii="Times New Roman" w:eastAsia="Times New Roman" w:hAnsi="Times New Roman" w:cs="Times New Roman"/>
          <w:i/>
          <w:sz w:val="24"/>
          <w:szCs w:val="24"/>
        </w:rPr>
        <w:t xml:space="preserve">Juvenile Justice Board, </w:t>
      </w:r>
      <w:hyperlink r:id="rId3">
        <w:r w:rsidRPr="001C622A">
          <w:rPr>
            <w:rFonts w:ascii="Times New Roman" w:eastAsia="Times New Roman" w:hAnsi="Times New Roman" w:cs="Times New Roman"/>
            <w:sz w:val="24"/>
            <w:szCs w:val="24"/>
          </w:rPr>
          <w:t>https://districts.ecourts.gov.in/rudraprayag/juvenile-justice-board</w:t>
        </w:r>
      </w:hyperlink>
      <w:r w:rsidRPr="001C622A">
        <w:rPr>
          <w:rFonts w:ascii="Times New Roman" w:eastAsia="Times New Roman" w:hAnsi="Times New Roman" w:cs="Times New Roman"/>
          <w:sz w:val="24"/>
          <w:szCs w:val="24"/>
        </w:rPr>
        <w:t xml:space="preserve"> [</w:t>
      </w:r>
      <w:r w:rsidRPr="00F547C1">
        <w:rPr>
          <w:rFonts w:ascii="Times New Roman" w:eastAsia="Times New Roman" w:hAnsi="Times New Roman" w:cs="Times New Roman"/>
          <w:sz w:val="24"/>
          <w:szCs w:val="24"/>
        </w:rPr>
        <w:t>4 April 2022].</w:t>
      </w:r>
    </w:p>
    <w:p w14:paraId="08635FB2" w14:textId="77777777" w:rsidR="00AB6827" w:rsidRPr="00F547C1" w:rsidRDefault="00AB6827" w:rsidP="00AB6827">
      <w:pPr>
        <w:spacing w:line="240" w:lineRule="auto"/>
        <w:ind w:left="420" w:hanging="420"/>
        <w:jc w:val="both"/>
        <w:rPr>
          <w:rFonts w:ascii="Times New Roman" w:eastAsia="Times New Roman" w:hAnsi="Times New Roman" w:cs="Times New Roman"/>
          <w:color w:val="000000"/>
          <w:sz w:val="24"/>
          <w:szCs w:val="24"/>
        </w:rPr>
      </w:pPr>
      <w:r w:rsidRPr="00F547C1">
        <w:rPr>
          <w:rFonts w:ascii="Times New Roman" w:eastAsia="Times New Roman" w:hAnsi="Times New Roman" w:cs="Times New Roman"/>
          <w:color w:val="000000"/>
          <w:sz w:val="24"/>
          <w:szCs w:val="24"/>
        </w:rPr>
        <w:t xml:space="preserve">Jal Zabdi Mohd Yusoff and Sridevi Thambapillay. 2012. The Role of the Court for Children in Dealing with Children Involved in Crime. </w:t>
      </w:r>
      <w:r w:rsidRPr="00F547C1">
        <w:rPr>
          <w:rFonts w:ascii="Times New Roman" w:eastAsia="Times New Roman" w:hAnsi="Times New Roman" w:cs="Times New Roman"/>
          <w:i/>
          <w:color w:val="000000"/>
          <w:sz w:val="24"/>
          <w:szCs w:val="24"/>
        </w:rPr>
        <w:t>The Law Review</w:t>
      </w:r>
      <w:r w:rsidRPr="00F547C1">
        <w:rPr>
          <w:rFonts w:ascii="Times New Roman" w:eastAsia="Times New Roman" w:hAnsi="Times New Roman" w:cs="Times New Roman"/>
          <w:color w:val="000000"/>
          <w:sz w:val="24"/>
          <w:szCs w:val="24"/>
        </w:rPr>
        <w:t>: 1-15.</w:t>
      </w:r>
    </w:p>
    <w:p w14:paraId="675AD4C0"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sz w:val="24"/>
          <w:szCs w:val="24"/>
        </w:rPr>
        <w:t xml:space="preserve">Meme Zainal Rashid. 2009. Juvenile Justice in Malaysia Role of the Department of Social Welfare. </w:t>
      </w:r>
      <w:r w:rsidRPr="00F547C1">
        <w:rPr>
          <w:rFonts w:ascii="Times New Roman" w:eastAsia="Times New Roman" w:hAnsi="Times New Roman" w:cs="Times New Roman"/>
          <w:i/>
          <w:sz w:val="24"/>
          <w:szCs w:val="24"/>
        </w:rPr>
        <w:t xml:space="preserve">Malaysian Human Rights Day 2008 (Human Rights and the Administration of Juvenile Justice): </w:t>
      </w:r>
      <w:r w:rsidRPr="00F547C1">
        <w:rPr>
          <w:rFonts w:ascii="Times New Roman" w:eastAsia="Times New Roman" w:hAnsi="Times New Roman" w:cs="Times New Roman"/>
          <w:sz w:val="24"/>
          <w:szCs w:val="24"/>
        </w:rPr>
        <w:t>33-39.</w:t>
      </w:r>
    </w:p>
    <w:p w14:paraId="22A0C695"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sz w:val="24"/>
          <w:szCs w:val="24"/>
        </w:rPr>
        <w:t xml:space="preserve">Mohd Al-Adib Samuri et al, 2012. Legal Issues in Sentencing Child Offenders in Malaysia. </w:t>
      </w:r>
      <w:r w:rsidRPr="00F547C1">
        <w:rPr>
          <w:rFonts w:ascii="Times New Roman" w:eastAsia="Times New Roman" w:hAnsi="Times New Roman" w:cs="Times New Roman"/>
          <w:i/>
          <w:sz w:val="24"/>
          <w:szCs w:val="24"/>
        </w:rPr>
        <w:t>Advances in Natural and Applied Sciences</w:t>
      </w:r>
      <w:r w:rsidRPr="00F547C1">
        <w:rPr>
          <w:rFonts w:ascii="Times New Roman" w:eastAsia="Times New Roman" w:hAnsi="Times New Roman" w:cs="Times New Roman"/>
          <w:sz w:val="24"/>
          <w:szCs w:val="24"/>
        </w:rPr>
        <w:t xml:space="preserve"> 6(7): 1093-1098. </w:t>
      </w:r>
    </w:p>
    <w:p w14:paraId="0CEF0D23"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sz w:val="24"/>
          <w:szCs w:val="24"/>
        </w:rPr>
        <w:t xml:space="preserve">Norbani Mohamed Nazeri. 2007. </w:t>
      </w:r>
      <w:r w:rsidRPr="00F547C1">
        <w:rPr>
          <w:rFonts w:ascii="Times New Roman" w:eastAsia="Times New Roman" w:hAnsi="Times New Roman" w:cs="Times New Roman"/>
          <w:i/>
          <w:sz w:val="24"/>
          <w:szCs w:val="24"/>
          <w:highlight w:val="white"/>
        </w:rPr>
        <w:t>Welfare: The key to juvenile justice in Malaysia?</w:t>
      </w:r>
      <w:r w:rsidRPr="00F547C1">
        <w:rPr>
          <w:rFonts w:ascii="Times New Roman" w:eastAsia="Times New Roman" w:hAnsi="Times New Roman" w:cs="Times New Roman"/>
          <w:sz w:val="24"/>
          <w:szCs w:val="24"/>
          <w:highlight w:val="white"/>
        </w:rPr>
        <w:t xml:space="preserve"> The 4</w:t>
      </w:r>
      <w:r w:rsidRPr="00F547C1">
        <w:rPr>
          <w:rFonts w:ascii="Times New Roman" w:eastAsia="Times New Roman" w:hAnsi="Times New Roman" w:cs="Times New Roman"/>
          <w:sz w:val="24"/>
          <w:szCs w:val="24"/>
          <w:highlight w:val="white"/>
          <w:vertAlign w:val="superscript"/>
        </w:rPr>
        <w:t>th</w:t>
      </w:r>
      <w:r w:rsidRPr="00F547C1">
        <w:rPr>
          <w:rFonts w:ascii="Times New Roman" w:eastAsia="Times New Roman" w:hAnsi="Times New Roman" w:cs="Times New Roman"/>
          <w:sz w:val="24"/>
          <w:szCs w:val="24"/>
          <w:highlight w:val="white"/>
        </w:rPr>
        <w:t xml:space="preserve"> </w:t>
      </w:r>
      <w:r w:rsidRPr="00F547C1">
        <w:rPr>
          <w:rFonts w:ascii="Times New Roman" w:eastAsia="Times New Roman" w:hAnsi="Times New Roman" w:cs="Times New Roman"/>
          <w:color w:val="222222"/>
          <w:sz w:val="24"/>
          <w:szCs w:val="24"/>
          <w:highlight w:val="white"/>
        </w:rPr>
        <w:t xml:space="preserve">ASLI Conference, (Singapore, 24-25 May 2007). </w:t>
      </w:r>
    </w:p>
    <w:p w14:paraId="49D7A45F"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i/>
          <w:sz w:val="24"/>
          <w:szCs w:val="24"/>
          <w:highlight w:val="white"/>
        </w:rPr>
        <w:t>Pendakwa Raya</w:t>
      </w:r>
      <w:r w:rsidRPr="00F547C1">
        <w:rPr>
          <w:rFonts w:ascii="Times New Roman" w:eastAsia="Times New Roman" w:hAnsi="Times New Roman" w:cs="Times New Roman"/>
          <w:sz w:val="24"/>
          <w:szCs w:val="24"/>
          <w:highlight w:val="white"/>
        </w:rPr>
        <w:t xml:space="preserve"> </w:t>
      </w:r>
      <w:r w:rsidRPr="00F547C1">
        <w:rPr>
          <w:rFonts w:ascii="Times New Roman" w:eastAsia="Times New Roman" w:hAnsi="Times New Roman" w:cs="Times New Roman"/>
          <w:i/>
          <w:sz w:val="24"/>
          <w:szCs w:val="24"/>
          <w:highlight w:val="white"/>
        </w:rPr>
        <w:t>v</w:t>
      </w:r>
      <w:r w:rsidRPr="00F547C1">
        <w:rPr>
          <w:rFonts w:ascii="Times New Roman" w:eastAsia="Times New Roman" w:hAnsi="Times New Roman" w:cs="Times New Roman"/>
          <w:sz w:val="24"/>
          <w:szCs w:val="24"/>
          <w:highlight w:val="white"/>
        </w:rPr>
        <w:t xml:space="preserve"> </w:t>
      </w:r>
      <w:r w:rsidRPr="00F547C1">
        <w:rPr>
          <w:rFonts w:ascii="Times New Roman" w:eastAsia="Times New Roman" w:hAnsi="Times New Roman" w:cs="Times New Roman"/>
          <w:i/>
          <w:sz w:val="24"/>
          <w:szCs w:val="24"/>
          <w:highlight w:val="white"/>
        </w:rPr>
        <w:t>Mohd Zairul Iman Zainon</w:t>
      </w:r>
      <w:r w:rsidRPr="00F547C1">
        <w:rPr>
          <w:rFonts w:ascii="Times New Roman" w:eastAsia="Times New Roman" w:hAnsi="Times New Roman" w:cs="Times New Roman"/>
          <w:sz w:val="24"/>
          <w:szCs w:val="24"/>
        </w:rPr>
        <w:t xml:space="preserve"> [2014] 1 LNS 610.</w:t>
      </w:r>
    </w:p>
    <w:p w14:paraId="70C9B43D"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i/>
          <w:sz w:val="24"/>
          <w:szCs w:val="24"/>
          <w:highlight w:val="white"/>
        </w:rPr>
        <w:t>Pendakwa Raya</w:t>
      </w:r>
      <w:r w:rsidRPr="00F547C1">
        <w:rPr>
          <w:rFonts w:ascii="Times New Roman" w:eastAsia="Times New Roman" w:hAnsi="Times New Roman" w:cs="Times New Roman"/>
          <w:sz w:val="24"/>
          <w:szCs w:val="24"/>
          <w:highlight w:val="white"/>
        </w:rPr>
        <w:t xml:space="preserve"> </w:t>
      </w:r>
      <w:r w:rsidRPr="00F547C1">
        <w:rPr>
          <w:rFonts w:ascii="Times New Roman" w:eastAsia="Times New Roman" w:hAnsi="Times New Roman" w:cs="Times New Roman"/>
          <w:i/>
          <w:sz w:val="24"/>
          <w:szCs w:val="24"/>
          <w:highlight w:val="white"/>
        </w:rPr>
        <w:t>v Muhamad Fikri bin Mahmood</w:t>
      </w:r>
      <w:r w:rsidRPr="00F547C1">
        <w:rPr>
          <w:rFonts w:ascii="Times New Roman" w:eastAsia="Times New Roman" w:hAnsi="Times New Roman" w:cs="Times New Roman"/>
          <w:sz w:val="24"/>
          <w:szCs w:val="24"/>
        </w:rPr>
        <w:t xml:space="preserve"> [2018] MLJU 578.</w:t>
      </w:r>
    </w:p>
    <w:p w14:paraId="05147F4D" w14:textId="77777777" w:rsidR="00AB6827" w:rsidRPr="00F547C1" w:rsidRDefault="00AB6827" w:rsidP="00AB6827">
      <w:pPr>
        <w:spacing w:line="240" w:lineRule="auto"/>
        <w:ind w:left="420" w:hanging="420"/>
        <w:jc w:val="both"/>
        <w:rPr>
          <w:rFonts w:ascii="Times New Roman" w:eastAsia="Times New Roman" w:hAnsi="Times New Roman" w:cs="Times New Roman"/>
          <w:i/>
          <w:sz w:val="24"/>
          <w:szCs w:val="24"/>
          <w:highlight w:val="white"/>
        </w:rPr>
      </w:pPr>
      <w:r w:rsidRPr="00F547C1">
        <w:rPr>
          <w:rFonts w:ascii="Times New Roman" w:eastAsia="Times New Roman" w:hAnsi="Times New Roman" w:cs="Times New Roman"/>
          <w:i/>
          <w:sz w:val="24"/>
          <w:szCs w:val="24"/>
          <w:highlight w:val="white"/>
        </w:rPr>
        <w:t xml:space="preserve">PP v Ayasamy </w:t>
      </w:r>
      <w:r w:rsidRPr="00F547C1">
        <w:rPr>
          <w:rFonts w:ascii="Times New Roman" w:eastAsia="Times New Roman" w:hAnsi="Times New Roman" w:cs="Times New Roman"/>
          <w:color w:val="212121"/>
          <w:sz w:val="24"/>
          <w:szCs w:val="24"/>
          <w:highlight w:val="white"/>
        </w:rPr>
        <w:t>[1952] 1 LNS 81.</w:t>
      </w:r>
    </w:p>
    <w:p w14:paraId="7E645940"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i/>
          <w:sz w:val="24"/>
          <w:szCs w:val="24"/>
          <w:highlight w:val="white"/>
        </w:rPr>
        <w:t>PP</w:t>
      </w:r>
      <w:r w:rsidRPr="00F547C1">
        <w:rPr>
          <w:rFonts w:ascii="Times New Roman" w:eastAsia="Times New Roman" w:hAnsi="Times New Roman" w:cs="Times New Roman"/>
          <w:sz w:val="24"/>
          <w:szCs w:val="24"/>
          <w:highlight w:val="white"/>
        </w:rPr>
        <w:t xml:space="preserve"> </w:t>
      </w:r>
      <w:r w:rsidRPr="00F547C1">
        <w:rPr>
          <w:rFonts w:ascii="Times New Roman" w:eastAsia="Times New Roman" w:hAnsi="Times New Roman" w:cs="Times New Roman"/>
          <w:i/>
          <w:sz w:val="24"/>
          <w:szCs w:val="24"/>
          <w:highlight w:val="white"/>
        </w:rPr>
        <w:t>v Buri Hemna</w:t>
      </w:r>
      <w:r w:rsidRPr="00F547C1">
        <w:rPr>
          <w:rFonts w:ascii="Times New Roman" w:eastAsia="Times New Roman" w:hAnsi="Times New Roman" w:cs="Times New Roman"/>
          <w:sz w:val="24"/>
          <w:szCs w:val="24"/>
        </w:rPr>
        <w:t xml:space="preserve"> [1998] 5 MLJ 813.</w:t>
      </w:r>
    </w:p>
    <w:p w14:paraId="6AC0F9DD"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i/>
          <w:sz w:val="24"/>
          <w:szCs w:val="24"/>
          <w:highlight w:val="white"/>
        </w:rPr>
        <w:t>PP v I. I. I. (Child Offender)</w:t>
      </w:r>
      <w:r w:rsidRPr="00F547C1">
        <w:rPr>
          <w:rFonts w:ascii="Times New Roman" w:eastAsia="Times New Roman" w:hAnsi="Times New Roman" w:cs="Times New Roman"/>
          <w:i/>
          <w:sz w:val="24"/>
          <w:szCs w:val="24"/>
        </w:rPr>
        <w:t xml:space="preserve"> </w:t>
      </w:r>
      <w:r w:rsidRPr="00F547C1">
        <w:rPr>
          <w:rFonts w:ascii="Times New Roman" w:eastAsia="Times New Roman" w:hAnsi="Times New Roman" w:cs="Times New Roman"/>
          <w:color w:val="212121"/>
          <w:sz w:val="24"/>
          <w:szCs w:val="24"/>
          <w:highlight w:val="white"/>
        </w:rPr>
        <w:t>[2016] 1 LNS 1102</w:t>
      </w:r>
      <w:r w:rsidRPr="00F547C1">
        <w:rPr>
          <w:rFonts w:ascii="Times New Roman" w:eastAsia="Times New Roman" w:hAnsi="Times New Roman" w:cs="Times New Roman"/>
          <w:color w:val="212121"/>
          <w:sz w:val="24"/>
          <w:szCs w:val="24"/>
        </w:rPr>
        <w:t>.</w:t>
      </w:r>
    </w:p>
    <w:p w14:paraId="083E78D1" w14:textId="77777777" w:rsidR="00AB6827" w:rsidRPr="00F547C1" w:rsidRDefault="00AB6827" w:rsidP="00AB6827">
      <w:pPr>
        <w:spacing w:line="240" w:lineRule="auto"/>
        <w:ind w:left="420" w:hanging="420"/>
        <w:jc w:val="both"/>
        <w:rPr>
          <w:rFonts w:ascii="Times New Roman" w:eastAsia="Times New Roman" w:hAnsi="Times New Roman" w:cs="Times New Roman"/>
          <w:color w:val="000000"/>
          <w:sz w:val="24"/>
          <w:szCs w:val="24"/>
        </w:rPr>
      </w:pPr>
      <w:r w:rsidRPr="00F547C1">
        <w:rPr>
          <w:rFonts w:ascii="Times New Roman" w:eastAsia="Times New Roman" w:hAnsi="Times New Roman" w:cs="Times New Roman"/>
          <w:i/>
          <w:color w:val="000000"/>
          <w:sz w:val="24"/>
          <w:szCs w:val="24"/>
          <w:highlight w:val="white"/>
        </w:rPr>
        <w:t>PP v KK</w:t>
      </w:r>
      <w:r w:rsidRPr="00F547C1">
        <w:rPr>
          <w:rFonts w:ascii="Times New Roman" w:eastAsia="Times New Roman" w:hAnsi="Times New Roman" w:cs="Times New Roman"/>
          <w:color w:val="000000"/>
          <w:sz w:val="24"/>
          <w:szCs w:val="24"/>
        </w:rPr>
        <w:t xml:space="preserve"> [2007] 6 CLJ 367.</w:t>
      </w:r>
    </w:p>
    <w:p w14:paraId="5FADA21F"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highlight w:val="white"/>
        </w:rPr>
      </w:pPr>
      <w:r w:rsidRPr="00F547C1">
        <w:rPr>
          <w:rFonts w:ascii="Times New Roman" w:eastAsia="Times New Roman" w:hAnsi="Times New Roman" w:cs="Times New Roman"/>
          <w:i/>
          <w:sz w:val="24"/>
          <w:szCs w:val="24"/>
          <w:highlight w:val="white"/>
        </w:rPr>
        <w:t>Public Prosecutor</w:t>
      </w:r>
      <w:r w:rsidRPr="00F547C1">
        <w:rPr>
          <w:rFonts w:ascii="Times New Roman" w:eastAsia="Times New Roman" w:hAnsi="Times New Roman" w:cs="Times New Roman"/>
          <w:sz w:val="24"/>
          <w:szCs w:val="24"/>
          <w:highlight w:val="white"/>
        </w:rPr>
        <w:t xml:space="preserve"> </w:t>
      </w:r>
      <w:r w:rsidRPr="00F547C1">
        <w:rPr>
          <w:rFonts w:ascii="Times New Roman" w:eastAsia="Times New Roman" w:hAnsi="Times New Roman" w:cs="Times New Roman"/>
          <w:i/>
          <w:sz w:val="24"/>
          <w:szCs w:val="24"/>
          <w:highlight w:val="white"/>
        </w:rPr>
        <w:t>v Mohamed Zairi bin Abu Bakar &amp; Anor</w:t>
      </w:r>
      <w:r w:rsidRPr="00F547C1">
        <w:rPr>
          <w:rFonts w:ascii="Times New Roman" w:eastAsia="Times New Roman" w:hAnsi="Times New Roman" w:cs="Times New Roman"/>
          <w:sz w:val="24"/>
          <w:szCs w:val="24"/>
          <w:highlight w:val="white"/>
        </w:rPr>
        <w:t xml:space="preserve"> [1985] 1 LNS 144.</w:t>
      </w:r>
    </w:p>
    <w:p w14:paraId="233161F2"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sz w:val="24"/>
          <w:szCs w:val="24"/>
        </w:rPr>
        <w:t xml:space="preserve">Saibaba, A., “Juvenile Justice: Critically Juxtaposing the Models in India and Singapore”, </w:t>
      </w:r>
      <w:r w:rsidRPr="00F547C1">
        <w:rPr>
          <w:rFonts w:ascii="Times New Roman" w:eastAsia="Times New Roman" w:hAnsi="Times New Roman" w:cs="Times New Roman"/>
          <w:i/>
          <w:sz w:val="24"/>
          <w:szCs w:val="24"/>
        </w:rPr>
        <w:t xml:space="preserve">Working Paper Series No. 028, </w:t>
      </w:r>
      <w:r w:rsidRPr="00F547C1">
        <w:rPr>
          <w:rFonts w:ascii="Times New Roman" w:eastAsia="Times New Roman" w:hAnsi="Times New Roman" w:cs="Times New Roman"/>
          <w:sz w:val="24"/>
          <w:szCs w:val="24"/>
        </w:rPr>
        <w:t>(Singapore: Asian Law Institute, 2012): 1-23.</w:t>
      </w:r>
    </w:p>
    <w:p w14:paraId="38873CDC"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rPr>
      </w:pPr>
      <w:r w:rsidRPr="00F547C1">
        <w:rPr>
          <w:rFonts w:ascii="Times New Roman" w:eastAsia="Times New Roman" w:hAnsi="Times New Roman" w:cs="Times New Roman"/>
          <w:sz w:val="24"/>
          <w:szCs w:val="24"/>
        </w:rPr>
        <w:t xml:space="preserve">Sarirah Che Ros. 2011. Prosedur Perbicaraan Kes Jenayah Kanak-Kanak di Mahkamah Tinggi. </w:t>
      </w:r>
      <w:r w:rsidRPr="00F547C1">
        <w:rPr>
          <w:rFonts w:ascii="Times New Roman" w:eastAsia="Times New Roman" w:hAnsi="Times New Roman" w:cs="Times New Roman"/>
          <w:i/>
          <w:iCs/>
          <w:sz w:val="24"/>
          <w:szCs w:val="24"/>
        </w:rPr>
        <w:t xml:space="preserve">Voice of Academia </w:t>
      </w:r>
      <w:r w:rsidRPr="00F547C1">
        <w:rPr>
          <w:rFonts w:ascii="Times New Roman" w:eastAsia="Times New Roman" w:hAnsi="Times New Roman" w:cs="Times New Roman"/>
          <w:sz w:val="24"/>
          <w:szCs w:val="24"/>
        </w:rPr>
        <w:t xml:space="preserve">6(2): 109-124. </w:t>
      </w:r>
    </w:p>
    <w:p w14:paraId="37368363" w14:textId="77777777" w:rsidR="00AB6827" w:rsidRPr="00F547C1" w:rsidRDefault="00AB6827" w:rsidP="00AB6827">
      <w:pPr>
        <w:spacing w:line="240" w:lineRule="auto"/>
        <w:ind w:left="420" w:hanging="420"/>
        <w:jc w:val="both"/>
        <w:rPr>
          <w:rFonts w:ascii="Times New Roman" w:eastAsia="Times New Roman" w:hAnsi="Times New Roman" w:cs="Times New Roman"/>
          <w:sz w:val="24"/>
          <w:szCs w:val="24"/>
          <w:highlight w:val="white"/>
        </w:rPr>
      </w:pPr>
      <w:r w:rsidRPr="00F547C1">
        <w:rPr>
          <w:rFonts w:ascii="Times New Roman" w:eastAsia="Times New Roman" w:hAnsi="Times New Roman" w:cs="Times New Roman"/>
          <w:sz w:val="24"/>
          <w:szCs w:val="24"/>
        </w:rPr>
        <w:t xml:space="preserve">Thambapillay, S. 2002. Akta Kanak-Kanak 2001: Kesannya Terhadap Undang-Undang Keluarga. </w:t>
      </w:r>
      <w:r w:rsidRPr="00F547C1">
        <w:rPr>
          <w:rFonts w:ascii="Times New Roman" w:eastAsia="Times New Roman" w:hAnsi="Times New Roman" w:cs="Times New Roman"/>
          <w:i/>
          <w:sz w:val="24"/>
          <w:szCs w:val="24"/>
        </w:rPr>
        <w:t xml:space="preserve">Journal of Malaysian and Comparative Law: </w:t>
      </w:r>
      <w:r w:rsidRPr="00F547C1">
        <w:rPr>
          <w:rFonts w:ascii="Times New Roman" w:eastAsia="Times New Roman" w:hAnsi="Times New Roman" w:cs="Times New Roman"/>
          <w:sz w:val="24"/>
          <w:szCs w:val="24"/>
        </w:rPr>
        <w:t>1-17.</w:t>
      </w:r>
    </w:p>
    <w:p w14:paraId="56386F85" w14:textId="77777777" w:rsidR="00AB6827" w:rsidRPr="00A80FA7" w:rsidRDefault="00AB6827">
      <w:pPr>
        <w:pBdr>
          <w:top w:val="nil"/>
          <w:left w:val="nil"/>
          <w:bottom w:val="nil"/>
          <w:right w:val="nil"/>
          <w:between w:val="nil"/>
        </w:pBdr>
        <w:spacing w:line="240" w:lineRule="auto"/>
        <w:jc w:val="both"/>
        <w:rPr>
          <w:rFonts w:ascii="Times New Roman" w:eastAsia="Times New Roman" w:hAnsi="Times New Roman" w:cs="Times New Roman"/>
          <w:i/>
          <w:color w:val="00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F9B7" w14:textId="77777777" w:rsidR="003D07D4" w:rsidRDefault="007504F0">
    <w:pPr>
      <w:jc w:val="center"/>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753A09">
      <w:rPr>
        <w:rFonts w:ascii="Calibri" w:eastAsia="Calibri" w:hAnsi="Calibri" w:cs="Calibri"/>
        <w:noProof/>
        <w:sz w:val="18"/>
        <w:szCs w:val="18"/>
      </w:rPr>
      <w:t>15</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82EA" w14:textId="77777777" w:rsidR="00474CEC" w:rsidRDefault="00474CEC">
      <w:pPr>
        <w:spacing w:line="240" w:lineRule="auto"/>
      </w:pPr>
      <w:r>
        <w:separator/>
      </w:r>
    </w:p>
  </w:footnote>
  <w:footnote w:type="continuationSeparator" w:id="0">
    <w:p w14:paraId="4BBBBC68" w14:textId="77777777" w:rsidR="00474CEC" w:rsidRDefault="00474C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027CF"/>
    <w:multiLevelType w:val="multilevel"/>
    <w:tmpl w:val="DE0ABC3A"/>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16cid:durableId="159724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7D4"/>
    <w:rsid w:val="00000886"/>
    <w:rsid w:val="00006D94"/>
    <w:rsid w:val="000119C0"/>
    <w:rsid w:val="00020518"/>
    <w:rsid w:val="00026260"/>
    <w:rsid w:val="00046850"/>
    <w:rsid w:val="00070752"/>
    <w:rsid w:val="000A012F"/>
    <w:rsid w:val="000B56B8"/>
    <w:rsid w:val="000D14E9"/>
    <w:rsid w:val="000D3DE7"/>
    <w:rsid w:val="00110FD6"/>
    <w:rsid w:val="00165745"/>
    <w:rsid w:val="00173425"/>
    <w:rsid w:val="00174835"/>
    <w:rsid w:val="00176AFD"/>
    <w:rsid w:val="001A0C8F"/>
    <w:rsid w:val="001A4C4A"/>
    <w:rsid w:val="001A65E1"/>
    <w:rsid w:val="001B768E"/>
    <w:rsid w:val="001C622A"/>
    <w:rsid w:val="001D65A1"/>
    <w:rsid w:val="001D7466"/>
    <w:rsid w:val="001E098F"/>
    <w:rsid w:val="001E3E34"/>
    <w:rsid w:val="001E7537"/>
    <w:rsid w:val="001F34E1"/>
    <w:rsid w:val="00216660"/>
    <w:rsid w:val="00217D21"/>
    <w:rsid w:val="00230711"/>
    <w:rsid w:val="00235C33"/>
    <w:rsid w:val="0023643C"/>
    <w:rsid w:val="0024774D"/>
    <w:rsid w:val="00251480"/>
    <w:rsid w:val="002540EB"/>
    <w:rsid w:val="002553DA"/>
    <w:rsid w:val="00255408"/>
    <w:rsid w:val="002623A2"/>
    <w:rsid w:val="0026672E"/>
    <w:rsid w:val="002713C6"/>
    <w:rsid w:val="00274129"/>
    <w:rsid w:val="002A1EB1"/>
    <w:rsid w:val="002A63FC"/>
    <w:rsid w:val="002B6973"/>
    <w:rsid w:val="002C249E"/>
    <w:rsid w:val="002D5412"/>
    <w:rsid w:val="002F16F3"/>
    <w:rsid w:val="00320431"/>
    <w:rsid w:val="00323589"/>
    <w:rsid w:val="00324138"/>
    <w:rsid w:val="00325FBE"/>
    <w:rsid w:val="003549D6"/>
    <w:rsid w:val="00354A8D"/>
    <w:rsid w:val="003654DD"/>
    <w:rsid w:val="00370935"/>
    <w:rsid w:val="00370F11"/>
    <w:rsid w:val="00397257"/>
    <w:rsid w:val="003976C5"/>
    <w:rsid w:val="003A28FF"/>
    <w:rsid w:val="003C2C6D"/>
    <w:rsid w:val="003C745C"/>
    <w:rsid w:val="003D07D4"/>
    <w:rsid w:val="003D5636"/>
    <w:rsid w:val="003E3C10"/>
    <w:rsid w:val="003E68FA"/>
    <w:rsid w:val="00414B78"/>
    <w:rsid w:val="00446224"/>
    <w:rsid w:val="0046648D"/>
    <w:rsid w:val="00474CEC"/>
    <w:rsid w:val="00491590"/>
    <w:rsid w:val="00493FD8"/>
    <w:rsid w:val="004E1F11"/>
    <w:rsid w:val="004F02C1"/>
    <w:rsid w:val="004F386F"/>
    <w:rsid w:val="004F502E"/>
    <w:rsid w:val="00506EAE"/>
    <w:rsid w:val="0051086A"/>
    <w:rsid w:val="00527524"/>
    <w:rsid w:val="00532959"/>
    <w:rsid w:val="00546254"/>
    <w:rsid w:val="0055559C"/>
    <w:rsid w:val="0057535C"/>
    <w:rsid w:val="005A795B"/>
    <w:rsid w:val="005E5540"/>
    <w:rsid w:val="005F2EDF"/>
    <w:rsid w:val="005F322F"/>
    <w:rsid w:val="005F3250"/>
    <w:rsid w:val="005F42E2"/>
    <w:rsid w:val="00600714"/>
    <w:rsid w:val="0060577B"/>
    <w:rsid w:val="0060773C"/>
    <w:rsid w:val="00612191"/>
    <w:rsid w:val="00616B3C"/>
    <w:rsid w:val="00623617"/>
    <w:rsid w:val="0064734A"/>
    <w:rsid w:val="00650779"/>
    <w:rsid w:val="006517BE"/>
    <w:rsid w:val="00661B5B"/>
    <w:rsid w:val="0068628F"/>
    <w:rsid w:val="00686DA5"/>
    <w:rsid w:val="00693DE8"/>
    <w:rsid w:val="006A11C9"/>
    <w:rsid w:val="006B5EB0"/>
    <w:rsid w:val="006D2ED6"/>
    <w:rsid w:val="006D71FA"/>
    <w:rsid w:val="006F102F"/>
    <w:rsid w:val="00724357"/>
    <w:rsid w:val="0072743C"/>
    <w:rsid w:val="007309FC"/>
    <w:rsid w:val="0074426E"/>
    <w:rsid w:val="007448F0"/>
    <w:rsid w:val="00746980"/>
    <w:rsid w:val="007504F0"/>
    <w:rsid w:val="00753A09"/>
    <w:rsid w:val="00764C08"/>
    <w:rsid w:val="0078074C"/>
    <w:rsid w:val="00790EB2"/>
    <w:rsid w:val="007B001D"/>
    <w:rsid w:val="007B6CDD"/>
    <w:rsid w:val="007C6D1C"/>
    <w:rsid w:val="007D1F7B"/>
    <w:rsid w:val="007D52A9"/>
    <w:rsid w:val="007E0D90"/>
    <w:rsid w:val="007E3A04"/>
    <w:rsid w:val="007F17C6"/>
    <w:rsid w:val="007F1DD3"/>
    <w:rsid w:val="007F5015"/>
    <w:rsid w:val="007F67ED"/>
    <w:rsid w:val="007F773E"/>
    <w:rsid w:val="008033D3"/>
    <w:rsid w:val="00821022"/>
    <w:rsid w:val="00844E9F"/>
    <w:rsid w:val="0085703A"/>
    <w:rsid w:val="00877CB2"/>
    <w:rsid w:val="00877D90"/>
    <w:rsid w:val="008849AC"/>
    <w:rsid w:val="00884AB6"/>
    <w:rsid w:val="008B45FE"/>
    <w:rsid w:val="008C09C6"/>
    <w:rsid w:val="008C3F34"/>
    <w:rsid w:val="008D05D5"/>
    <w:rsid w:val="008D39C6"/>
    <w:rsid w:val="008D3C5A"/>
    <w:rsid w:val="008E1A41"/>
    <w:rsid w:val="008E5309"/>
    <w:rsid w:val="008E68F6"/>
    <w:rsid w:val="008E6A00"/>
    <w:rsid w:val="009057B7"/>
    <w:rsid w:val="00925FE5"/>
    <w:rsid w:val="00927DCF"/>
    <w:rsid w:val="009323B3"/>
    <w:rsid w:val="009441B8"/>
    <w:rsid w:val="009670B5"/>
    <w:rsid w:val="009864F0"/>
    <w:rsid w:val="00992733"/>
    <w:rsid w:val="009A36E5"/>
    <w:rsid w:val="00A0325A"/>
    <w:rsid w:val="00A043F6"/>
    <w:rsid w:val="00A1532C"/>
    <w:rsid w:val="00A22F94"/>
    <w:rsid w:val="00A30CD5"/>
    <w:rsid w:val="00A420E4"/>
    <w:rsid w:val="00A469C3"/>
    <w:rsid w:val="00A55634"/>
    <w:rsid w:val="00A62EE0"/>
    <w:rsid w:val="00A641D4"/>
    <w:rsid w:val="00A80FA7"/>
    <w:rsid w:val="00A824C8"/>
    <w:rsid w:val="00AB071C"/>
    <w:rsid w:val="00AB5469"/>
    <w:rsid w:val="00AB6827"/>
    <w:rsid w:val="00AC57AC"/>
    <w:rsid w:val="00AD050A"/>
    <w:rsid w:val="00AD1EBA"/>
    <w:rsid w:val="00AD6718"/>
    <w:rsid w:val="00AE3D53"/>
    <w:rsid w:val="00AE7AB0"/>
    <w:rsid w:val="00AF5005"/>
    <w:rsid w:val="00B0393A"/>
    <w:rsid w:val="00B07B78"/>
    <w:rsid w:val="00B15674"/>
    <w:rsid w:val="00B25CEF"/>
    <w:rsid w:val="00B30EBC"/>
    <w:rsid w:val="00B31ED6"/>
    <w:rsid w:val="00B36010"/>
    <w:rsid w:val="00B5211C"/>
    <w:rsid w:val="00B577D2"/>
    <w:rsid w:val="00B67D11"/>
    <w:rsid w:val="00B76997"/>
    <w:rsid w:val="00BA0791"/>
    <w:rsid w:val="00BC207B"/>
    <w:rsid w:val="00BF780A"/>
    <w:rsid w:val="00BF7D51"/>
    <w:rsid w:val="00C00DBB"/>
    <w:rsid w:val="00C10CF7"/>
    <w:rsid w:val="00C33539"/>
    <w:rsid w:val="00C53330"/>
    <w:rsid w:val="00C63B76"/>
    <w:rsid w:val="00C806DD"/>
    <w:rsid w:val="00CB2386"/>
    <w:rsid w:val="00CD730B"/>
    <w:rsid w:val="00CE32C6"/>
    <w:rsid w:val="00CF7A93"/>
    <w:rsid w:val="00D01CB1"/>
    <w:rsid w:val="00D1505A"/>
    <w:rsid w:val="00D22BB8"/>
    <w:rsid w:val="00D26D67"/>
    <w:rsid w:val="00D36D63"/>
    <w:rsid w:val="00D40407"/>
    <w:rsid w:val="00D50ADF"/>
    <w:rsid w:val="00D537C2"/>
    <w:rsid w:val="00D6199D"/>
    <w:rsid w:val="00D70484"/>
    <w:rsid w:val="00D725B3"/>
    <w:rsid w:val="00DA78D9"/>
    <w:rsid w:val="00DB6F46"/>
    <w:rsid w:val="00DB70A2"/>
    <w:rsid w:val="00DC5BAC"/>
    <w:rsid w:val="00DE3353"/>
    <w:rsid w:val="00DF1B90"/>
    <w:rsid w:val="00E13C90"/>
    <w:rsid w:val="00E41127"/>
    <w:rsid w:val="00E44A52"/>
    <w:rsid w:val="00E509DA"/>
    <w:rsid w:val="00E516BE"/>
    <w:rsid w:val="00E51AA8"/>
    <w:rsid w:val="00E91AEB"/>
    <w:rsid w:val="00E94DD4"/>
    <w:rsid w:val="00E96C66"/>
    <w:rsid w:val="00EE3A71"/>
    <w:rsid w:val="00EF208E"/>
    <w:rsid w:val="00EF765C"/>
    <w:rsid w:val="00F11AFC"/>
    <w:rsid w:val="00F212DF"/>
    <w:rsid w:val="00F216A5"/>
    <w:rsid w:val="00F31EC2"/>
    <w:rsid w:val="00F33CDD"/>
    <w:rsid w:val="00F420E8"/>
    <w:rsid w:val="00F51C55"/>
    <w:rsid w:val="00F53880"/>
    <w:rsid w:val="00F547C1"/>
    <w:rsid w:val="00F601EA"/>
    <w:rsid w:val="00F644D4"/>
    <w:rsid w:val="00F920A1"/>
    <w:rsid w:val="00FA6589"/>
    <w:rsid w:val="00FB3F55"/>
    <w:rsid w:val="00FC3650"/>
    <w:rsid w:val="00FC4784"/>
    <w:rsid w:val="00FC4B94"/>
    <w:rsid w:val="00FE0ACA"/>
    <w:rsid w:val="00FE384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E125"/>
  <w15:docId w15:val="{FEA546B1-C0D2-4EFA-B284-C853A05C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B8"/>
  </w:style>
  <w:style w:type="paragraph" w:styleId="Heading1">
    <w:name w:val="heading 1"/>
    <w:basedOn w:val="Normal"/>
    <w:next w:val="Normal"/>
    <w:uiPriority w:val="9"/>
    <w:qFormat/>
    <w:rsid w:val="00DB55B8"/>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DB55B8"/>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DB55B8"/>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DB55B8"/>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DB55B8"/>
    <w:pPr>
      <w:keepNext/>
      <w:keepLines/>
      <w:spacing w:before="240" w:after="80"/>
      <w:outlineLvl w:val="4"/>
    </w:pPr>
    <w:rPr>
      <w:color w:val="666666"/>
    </w:rPr>
  </w:style>
  <w:style w:type="paragraph" w:styleId="Heading6">
    <w:name w:val="heading 6"/>
    <w:basedOn w:val="Normal"/>
    <w:next w:val="Normal"/>
    <w:uiPriority w:val="9"/>
    <w:semiHidden/>
    <w:unhideWhenUsed/>
    <w:qFormat/>
    <w:rsid w:val="00DB55B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B55B8"/>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rsid w:val="00DB55B8"/>
    <w:pPr>
      <w:spacing w:line="240" w:lineRule="auto"/>
    </w:pPr>
    <w:rPr>
      <w:rFonts w:ascii="Times New Roman" w:hAnsi="Times New Roman" w:cs="Times New Roman"/>
      <w:sz w:val="18"/>
      <w:szCs w:val="18"/>
    </w:rPr>
  </w:style>
  <w:style w:type="paragraph" w:styleId="FootnoteText">
    <w:name w:val="footnote text"/>
    <w:basedOn w:val="Normal"/>
    <w:rsid w:val="00DB55B8"/>
    <w:pPr>
      <w:spacing w:line="240" w:lineRule="auto"/>
    </w:pPr>
    <w:rPr>
      <w:sz w:val="20"/>
      <w:szCs w:val="20"/>
    </w:rPr>
  </w:style>
  <w:style w:type="paragraph" w:customStyle="1" w:styleId="CommentText1">
    <w:name w:val="Comment Text1"/>
    <w:basedOn w:val="Normal"/>
    <w:rsid w:val="00DB55B8"/>
    <w:pPr>
      <w:spacing w:line="240" w:lineRule="auto"/>
    </w:pPr>
    <w:rPr>
      <w:sz w:val="20"/>
      <w:szCs w:val="20"/>
    </w:rPr>
  </w:style>
  <w:style w:type="paragraph" w:customStyle="1" w:styleId="CommentSubject1">
    <w:name w:val="Comment Subject1"/>
    <w:basedOn w:val="CommentText1"/>
    <w:next w:val="CommentText1"/>
    <w:rsid w:val="00DB55B8"/>
    <w:rPr>
      <w:b/>
    </w:rPr>
  </w:style>
  <w:style w:type="paragraph" w:styleId="Header">
    <w:name w:val="header"/>
    <w:basedOn w:val="Normal"/>
    <w:rsid w:val="00DB55B8"/>
    <w:pPr>
      <w:tabs>
        <w:tab w:val="center" w:pos="4513"/>
        <w:tab w:val="right" w:pos="9026"/>
      </w:tabs>
      <w:spacing w:line="240" w:lineRule="auto"/>
    </w:pPr>
  </w:style>
  <w:style w:type="paragraph" w:styleId="Footer">
    <w:name w:val="footer"/>
    <w:basedOn w:val="Normal"/>
    <w:rsid w:val="00DB55B8"/>
    <w:pPr>
      <w:tabs>
        <w:tab w:val="center" w:pos="4513"/>
        <w:tab w:val="right" w:pos="9026"/>
      </w:tabs>
      <w:spacing w:line="240" w:lineRule="auto"/>
    </w:pPr>
  </w:style>
  <w:style w:type="paragraph" w:styleId="NormalWeb">
    <w:name w:val="Normal (Web)"/>
    <w:basedOn w:val="Normal"/>
    <w:uiPriority w:val="99"/>
    <w:rsid w:val="00DB55B8"/>
    <w:pPr>
      <w:spacing w:before="100" w:beforeAutospacing="1" w:after="100" w:afterAutospacing="1" w:line="240" w:lineRule="auto"/>
    </w:pPr>
    <w:rPr>
      <w:rFonts w:ascii="Times New Roman" w:eastAsia="Times New Roman" w:hAnsi="Times New Roman" w:cs="Times New Roman"/>
      <w:sz w:val="24"/>
      <w:szCs w:val="24"/>
      <w:lang w:val="en-MY"/>
    </w:rPr>
  </w:style>
  <w:style w:type="paragraph" w:styleId="ListParagraph">
    <w:name w:val="List Paragraph"/>
    <w:basedOn w:val="Normal"/>
    <w:uiPriority w:val="34"/>
    <w:qFormat/>
    <w:rsid w:val="00DB55B8"/>
    <w:pPr>
      <w:ind w:left="720"/>
      <w:contextualSpacing/>
    </w:pPr>
  </w:style>
  <w:style w:type="paragraph" w:customStyle="1" w:styleId="Revision1">
    <w:name w:val="Revision1"/>
    <w:rsid w:val="00DB55B8"/>
  </w:style>
  <w:style w:type="paragraph" w:styleId="EndnoteText">
    <w:name w:val="endnote text"/>
    <w:basedOn w:val="Normal"/>
    <w:rsid w:val="00DB55B8"/>
    <w:pPr>
      <w:spacing w:line="240" w:lineRule="auto"/>
    </w:pPr>
    <w:rPr>
      <w:sz w:val="20"/>
      <w:szCs w:val="20"/>
    </w:rPr>
  </w:style>
  <w:style w:type="character" w:customStyle="1" w:styleId="BalloonTextChar">
    <w:name w:val="Balloon Text Char"/>
    <w:basedOn w:val="DefaultParagraphFont"/>
    <w:rsid w:val="00DB55B8"/>
    <w:rPr>
      <w:rFonts w:ascii="Times New Roman" w:hAnsi="Times New Roman" w:cs="Times New Roman"/>
      <w:sz w:val="18"/>
      <w:szCs w:val="18"/>
    </w:rPr>
  </w:style>
  <w:style w:type="character" w:customStyle="1" w:styleId="FootnoteTextChar">
    <w:name w:val="Footnote Text Char"/>
    <w:basedOn w:val="DefaultParagraphFont"/>
    <w:rsid w:val="00DB55B8"/>
    <w:rPr>
      <w:sz w:val="20"/>
      <w:szCs w:val="20"/>
    </w:rPr>
  </w:style>
  <w:style w:type="character" w:styleId="FootnoteReference">
    <w:name w:val="footnote reference"/>
    <w:basedOn w:val="DefaultParagraphFont"/>
    <w:rsid w:val="00DB55B8"/>
    <w:rPr>
      <w:position w:val="0"/>
      <w:vertAlign w:val="superscript"/>
    </w:rPr>
  </w:style>
  <w:style w:type="character" w:customStyle="1" w:styleId="CommentReference1">
    <w:name w:val="Comment Reference1"/>
    <w:basedOn w:val="DefaultParagraphFont"/>
    <w:rsid w:val="00DB55B8"/>
    <w:rPr>
      <w:sz w:val="16"/>
      <w:szCs w:val="16"/>
    </w:rPr>
  </w:style>
  <w:style w:type="character" w:customStyle="1" w:styleId="CommentTextChar">
    <w:name w:val="Comment Text Char"/>
    <w:basedOn w:val="DefaultParagraphFont"/>
    <w:rsid w:val="00DB55B8"/>
    <w:rPr>
      <w:sz w:val="20"/>
      <w:szCs w:val="20"/>
    </w:rPr>
  </w:style>
  <w:style w:type="character" w:customStyle="1" w:styleId="CommentSubjectChar">
    <w:name w:val="Comment Subject Char"/>
    <w:basedOn w:val="CommentTextChar"/>
    <w:rsid w:val="00DB55B8"/>
    <w:rPr>
      <w:b/>
      <w:bCs w:val="0"/>
      <w:sz w:val="20"/>
      <w:szCs w:val="20"/>
    </w:rPr>
  </w:style>
  <w:style w:type="character" w:customStyle="1" w:styleId="HeaderChar7115c40a-f482-4f3f-9b4b-1e56969a84cc">
    <w:name w:val="Header Char_7115c40a-f482-4f3f-9b4b-1e56969a84cc"/>
    <w:basedOn w:val="DefaultParagraphFont"/>
    <w:rsid w:val="00DB55B8"/>
  </w:style>
  <w:style w:type="character" w:customStyle="1" w:styleId="FooterChar8ed88b54-c52c-403a-a5b1-f63d55b82922">
    <w:name w:val="Footer Char_8ed88b54-c52c-403a-a5b1-f63d55b82922"/>
    <w:basedOn w:val="DefaultParagraphFont"/>
    <w:rsid w:val="00DB55B8"/>
  </w:style>
  <w:style w:type="character" w:styleId="Strong">
    <w:name w:val="Strong"/>
    <w:basedOn w:val="DefaultParagraphFont"/>
    <w:qFormat/>
    <w:rsid w:val="00DB55B8"/>
    <w:rPr>
      <w:b/>
      <w:bCs w:val="0"/>
    </w:rPr>
  </w:style>
  <w:style w:type="character" w:styleId="Hyperlink">
    <w:name w:val="Hyperlink"/>
    <w:basedOn w:val="DefaultParagraphFont"/>
    <w:rsid w:val="00DB55B8"/>
    <w:rPr>
      <w:color w:val="0000FF"/>
      <w:u w:val="single"/>
    </w:rPr>
  </w:style>
  <w:style w:type="character" w:customStyle="1" w:styleId="UnresolvedMention1">
    <w:name w:val="Unresolved Mention1"/>
    <w:basedOn w:val="DefaultParagraphFont"/>
    <w:rsid w:val="00DB55B8"/>
    <w:rPr>
      <w:color w:val="605E5C"/>
      <w:shd w:val="clear" w:color="auto" w:fill="E1DFDD"/>
    </w:rPr>
  </w:style>
  <w:style w:type="character" w:styleId="FollowedHyperlink">
    <w:name w:val="FollowedHyperlink"/>
    <w:basedOn w:val="DefaultParagraphFont"/>
    <w:rsid w:val="00DB55B8"/>
    <w:rPr>
      <w:color w:val="800080"/>
      <w:u w:val="single"/>
    </w:rPr>
  </w:style>
  <w:style w:type="character" w:customStyle="1" w:styleId="apple-converted-space">
    <w:name w:val="apple-converted-space"/>
    <w:basedOn w:val="DefaultParagraphFont"/>
    <w:rsid w:val="00DB55B8"/>
  </w:style>
  <w:style w:type="character" w:customStyle="1" w:styleId="EndnoteTextChar">
    <w:name w:val="Endnote Text Char"/>
    <w:basedOn w:val="DefaultParagraphFont"/>
    <w:rsid w:val="00DB55B8"/>
    <w:rPr>
      <w:sz w:val="20"/>
      <w:szCs w:val="20"/>
    </w:rPr>
  </w:style>
  <w:style w:type="character" w:styleId="EndnoteReference">
    <w:name w:val="endnote reference"/>
    <w:basedOn w:val="DefaultParagraphFont"/>
    <w:rsid w:val="00DB55B8"/>
    <w:rPr>
      <w:position w:val="0"/>
      <w:vertAlign w:val="superscript"/>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087B06"/>
    <w:pPr>
      <w:spacing w:line="240" w:lineRule="auto"/>
    </w:pPr>
  </w:style>
  <w:style w:type="character" w:styleId="CommentReference">
    <w:name w:val="annotation reference"/>
    <w:basedOn w:val="DefaultParagraphFont"/>
    <w:uiPriority w:val="99"/>
    <w:semiHidden/>
    <w:unhideWhenUsed/>
    <w:rsid w:val="00A8022A"/>
    <w:rPr>
      <w:sz w:val="16"/>
      <w:szCs w:val="16"/>
    </w:rPr>
  </w:style>
  <w:style w:type="paragraph" w:styleId="CommentText">
    <w:name w:val="annotation text"/>
    <w:basedOn w:val="Normal"/>
    <w:link w:val="CommentTextChar1"/>
    <w:uiPriority w:val="99"/>
    <w:semiHidden/>
    <w:unhideWhenUsed/>
    <w:rsid w:val="00A8022A"/>
    <w:pPr>
      <w:spacing w:line="240" w:lineRule="auto"/>
    </w:pPr>
    <w:rPr>
      <w:sz w:val="20"/>
      <w:szCs w:val="20"/>
    </w:rPr>
  </w:style>
  <w:style w:type="character" w:customStyle="1" w:styleId="CommentTextChar1">
    <w:name w:val="Comment Text Char1"/>
    <w:basedOn w:val="DefaultParagraphFont"/>
    <w:link w:val="CommentText"/>
    <w:uiPriority w:val="99"/>
    <w:semiHidden/>
    <w:rsid w:val="00A8022A"/>
    <w:rPr>
      <w:sz w:val="20"/>
      <w:szCs w:val="20"/>
    </w:rPr>
  </w:style>
  <w:style w:type="paragraph" w:styleId="CommentSubject">
    <w:name w:val="annotation subject"/>
    <w:basedOn w:val="CommentText"/>
    <w:next w:val="CommentText"/>
    <w:link w:val="CommentSubjectChar1"/>
    <w:uiPriority w:val="99"/>
    <w:semiHidden/>
    <w:unhideWhenUsed/>
    <w:rsid w:val="00A8022A"/>
    <w:rPr>
      <w:b/>
      <w:bCs/>
    </w:rPr>
  </w:style>
  <w:style w:type="character" w:customStyle="1" w:styleId="CommentSubjectChar1">
    <w:name w:val="Comment Subject Char1"/>
    <w:basedOn w:val="CommentTextChar1"/>
    <w:link w:val="CommentSubject"/>
    <w:uiPriority w:val="99"/>
    <w:semiHidden/>
    <w:rsid w:val="00A8022A"/>
    <w:rPr>
      <w:b/>
      <w:bCs/>
      <w:sz w:val="20"/>
      <w:szCs w:val="20"/>
    </w:rPr>
  </w:style>
  <w:style w:type="character" w:customStyle="1" w:styleId="UnresolvedMention2">
    <w:name w:val="Unresolved Mention2"/>
    <w:basedOn w:val="DefaultParagraphFont"/>
    <w:uiPriority w:val="99"/>
    <w:semiHidden/>
    <w:unhideWhenUsed/>
    <w:rsid w:val="006B4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districts.ecourts.gov.in/rudraprayag/juvenile-justice-board" TargetMode="External"/><Relationship Id="rId2" Type="http://schemas.openxmlformats.org/officeDocument/2006/relationships/hyperlink" Target="about:blank" TargetMode="External"/><Relationship Id="rId1" Type="http://schemas.openxmlformats.org/officeDocument/2006/relationships/hyperlink" Target="https://districts.ecourts.gov.in/rudraprayag/juvenile-justice-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ujxRz509N2fcuf2tZDBztnc8gA==">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708856-A6B5-7A47-8A0E-39BD02D1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14</Pages>
  <Words>7252</Words>
  <Characters>34742</Characters>
  <Application>Microsoft Office Word</Application>
  <DocSecurity>0</DocSecurity>
  <Lines>534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Ezaitie</cp:lastModifiedBy>
  <cp:revision>132</cp:revision>
  <dcterms:created xsi:type="dcterms:W3CDTF">2022-08-10T23:59:00Z</dcterms:created>
  <dcterms:modified xsi:type="dcterms:W3CDTF">2022-08-16T07:52:00Z</dcterms:modified>
</cp:coreProperties>
</file>