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66" w:rsidRDefault="004E0D66" w:rsidP="004E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</w:p>
    <w:p w:rsidR="004E0D66" w:rsidRDefault="004E0D66" w:rsidP="004E0D66">
      <w:pPr>
        <w:shd w:val="clear" w:color="auto" w:fill="FFFFFF"/>
        <w:spacing w:after="0" w:line="240" w:lineRule="auto"/>
      </w:pPr>
      <w:r>
        <w:rPr>
          <w:rFonts w:ascii="Tahoma" w:eastAsia="Times New Roman" w:hAnsi="Tahoma" w:cs="Tahoma"/>
          <w:color w:val="222222"/>
          <w:sz w:val="19"/>
          <w:szCs w:val="19"/>
        </w:rPr>
        <w:t xml:space="preserve">Nama-nama </w:t>
      </w:r>
      <w:proofErr w:type="spellStart"/>
      <w:r>
        <w:rPr>
          <w:rFonts w:ascii="Tahoma" w:eastAsia="Times New Roman" w:hAnsi="Tahoma" w:cs="Tahoma"/>
          <w:color w:val="222222"/>
          <w:sz w:val="19"/>
          <w:szCs w:val="19"/>
        </w:rPr>
        <w:t>Pewasit</w:t>
      </w:r>
      <w:proofErr w:type="spellEnd"/>
      <w:r>
        <w:rPr>
          <w:rFonts w:ascii="Tahoma" w:eastAsia="Times New Roman" w:hAnsi="Tahoma" w:cs="Tahoma"/>
          <w:color w:val="222222"/>
          <w:sz w:val="19"/>
          <w:szCs w:val="19"/>
        </w:rPr>
        <w:t xml:space="preserve"> untuk artikel :</w:t>
      </w:r>
      <w:r w:rsidRPr="004E0D66">
        <w:t xml:space="preserve"> </w:t>
      </w:r>
    </w:p>
    <w:p w:rsidR="004E0D66" w:rsidRDefault="004E0D66" w:rsidP="004E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Peranan Akhbar Sebagai Wadah Komunikasi Pemerintah Kepada Rakyat Selepas  Pilihan Raya Umum 1969</w:t>
      </w:r>
    </w:p>
    <w:p w:rsidR="004E0D66" w:rsidRDefault="004E0D66" w:rsidP="004E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</w:p>
    <w:p w:rsidR="004E0D66" w:rsidRDefault="004E0D66" w:rsidP="004E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1) 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Prof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Madya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Dr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Zulkarniain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Abdul Rahman 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Jabatan Sejarah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Fakulti Sastera dan Sains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Soisal</w:t>
      </w:r>
      <w:proofErr w:type="spellEnd"/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 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Lembah Pantai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 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Kuala Lumpur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   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emel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: </w:t>
      </w:r>
      <w:hyperlink r:id="rId4" w:tgtFrame="_blank" w:history="1">
        <w:r w:rsidRPr="004E0D66">
          <w:rPr>
            <w:rFonts w:ascii="Tahoma" w:eastAsia="Times New Roman" w:hAnsi="Tahoma" w:cs="Tahoma"/>
            <w:color w:val="1155CC"/>
            <w:sz w:val="19"/>
            <w:szCs w:val="19"/>
            <w:u w:val="single"/>
          </w:rPr>
          <w:t>zulkana@um.edu.my</w:t>
        </w:r>
      </w:hyperlink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545454"/>
          <w:sz w:val="19"/>
          <w:szCs w:val="19"/>
        </w:rPr>
        <w:t>     </w:t>
      </w:r>
      <w:r>
        <w:rPr>
          <w:rFonts w:ascii="Tahoma" w:eastAsia="Times New Roman" w:hAnsi="Tahoma" w:cs="Tahoma"/>
          <w:color w:val="545454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545454"/>
          <w:sz w:val="19"/>
          <w:szCs w:val="19"/>
        </w:rPr>
        <w:t>Tel : 0122969581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 2) 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Prof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Madya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Dr Rohani Abdul Ghani 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>  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Pengarah Pusat Pengajian Umum, 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Kolej Sastera dan Sains Sosial,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Universiti Utara  Malaysia.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Sintok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>, Kedah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emel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: </w:t>
      </w:r>
      <w:hyperlink r:id="rId5" w:tgtFrame="_blank" w:history="1">
        <w:r w:rsidRPr="004E0D66">
          <w:rPr>
            <w:rFonts w:ascii="Tahoma" w:eastAsia="Times New Roman" w:hAnsi="Tahoma" w:cs="Tahoma"/>
            <w:color w:val="1155CC"/>
            <w:sz w:val="19"/>
            <w:szCs w:val="19"/>
            <w:u w:val="single"/>
          </w:rPr>
          <w:t>rag1162@uum.edu.my</w:t>
        </w:r>
      </w:hyperlink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>Tel :012-5695417</w:t>
      </w: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E0D66" w:rsidRPr="004E0D66" w:rsidRDefault="004E0D66" w:rsidP="004E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 3) </w:t>
      </w:r>
      <w:r>
        <w:rPr>
          <w:rFonts w:ascii="Tahoma" w:eastAsia="Times New Roman" w:hAnsi="Tahoma" w:cs="Tahoma"/>
          <w:color w:val="222222"/>
          <w:sz w:val="19"/>
          <w:szCs w:val="19"/>
        </w:rPr>
        <w:tab/>
      </w:r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Prof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Madya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Dr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Khairi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 xml:space="preserve"> Bin </w:t>
      </w:r>
      <w:proofErr w:type="spellStart"/>
      <w:r w:rsidRPr="004E0D66">
        <w:rPr>
          <w:rFonts w:ascii="Tahoma" w:eastAsia="Times New Roman" w:hAnsi="Tahoma" w:cs="Tahoma"/>
          <w:color w:val="222222"/>
          <w:sz w:val="19"/>
          <w:szCs w:val="19"/>
        </w:rPr>
        <w:t>Ariffin</w:t>
      </w:r>
      <w:proofErr w:type="spellEnd"/>
      <w:r w:rsidRPr="004E0D66">
        <w:rPr>
          <w:rFonts w:ascii="Tahoma" w:eastAsia="Times New Roman" w:hAnsi="Tahoma" w:cs="Tahoma"/>
          <w:color w:val="222222"/>
          <w:sz w:val="19"/>
          <w:szCs w:val="19"/>
        </w:rPr>
        <w:t> 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Jabatan Sejarah 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Fakulti Sains Kemanusiaan 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 Pendidikan Sultan Idris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Tanjung Malim 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Perak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E0D66">
        <w:rPr>
          <w:rFonts w:ascii="Times New Roman" w:eastAsia="Times New Roman" w:hAnsi="Times New Roman" w:cs="Times New Roman"/>
          <w:color w:val="222222"/>
          <w:sz w:val="24"/>
          <w:szCs w:val="24"/>
        </w:rPr>
        <w:t>emel</w:t>
      </w:r>
      <w:proofErr w:type="spellEnd"/>
      <w:r w:rsidRPr="004E0D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 </w:t>
      </w:r>
      <w:hyperlink r:id="rId6" w:tgtFrame="_blank" w:history="1">
        <w:r w:rsidRPr="004E0D6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khairi.ariffin@fsk.upsi.edu.my</w:t>
        </w:r>
      </w:hyperlink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4E0D66" w:rsidRPr="004E0D66" w:rsidRDefault="004E0D66" w:rsidP="004E0D6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4E0D66">
        <w:rPr>
          <w:rFonts w:ascii="Times New Roman" w:eastAsia="Times New Roman" w:hAnsi="Times New Roman" w:cs="Times New Roman"/>
          <w:color w:val="000000"/>
          <w:sz w:val="24"/>
          <w:szCs w:val="24"/>
        </w:rPr>
        <w:t>Tel : 019-3366106</w:t>
      </w:r>
    </w:p>
    <w:p w:rsidR="00DD50E5" w:rsidRDefault="00DD50E5"/>
    <w:sectPr w:rsidR="00DD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66"/>
    <w:rsid w:val="004E0D66"/>
    <w:rsid w:val="00D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BDA83-E9B9-4B89-BB65-941DA075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D66"/>
    <w:rPr>
      <w:color w:val="0000FF"/>
      <w:u w:val="single"/>
    </w:rPr>
  </w:style>
  <w:style w:type="character" w:customStyle="1" w:styleId="m6578624747298408821gmail-msohyperlink">
    <w:name w:val="m_6578624747298408821gmail-msohyperlink"/>
    <w:basedOn w:val="DefaultParagraphFont"/>
    <w:rsid w:val="004E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iri.ariffin@fsk.upsi.edu.my" TargetMode="External"/><Relationship Id="rId5" Type="http://schemas.openxmlformats.org/officeDocument/2006/relationships/hyperlink" Target="mailto:rag1162@uum.edu.my" TargetMode="External"/><Relationship Id="rId4" Type="http://schemas.openxmlformats.org/officeDocument/2006/relationships/hyperlink" Target="mailto:zulkana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2018-11-01T03:00:00Z</dcterms:created>
  <dcterms:modified xsi:type="dcterms:W3CDTF">2018-11-01T03:02:00Z</dcterms:modified>
</cp:coreProperties>
</file>