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2F8C" w14:textId="524B08CF" w:rsidR="00E22E2E" w:rsidRPr="004B37D3" w:rsidRDefault="00F5102F" w:rsidP="00E67A03">
      <w:pPr>
        <w:spacing w:after="0" w:line="240" w:lineRule="auto"/>
        <w:jc w:val="center"/>
        <w:rPr>
          <w:sz w:val="28"/>
          <w:szCs w:val="28"/>
        </w:rPr>
      </w:pPr>
      <w:r w:rsidRPr="004B37D3">
        <w:rPr>
          <w:sz w:val="28"/>
          <w:szCs w:val="28"/>
        </w:rPr>
        <w:t xml:space="preserve">Media Brand Reputation 2.0: </w:t>
      </w:r>
      <w:r w:rsidR="002504E9" w:rsidRPr="004B37D3">
        <w:rPr>
          <w:sz w:val="28"/>
          <w:szCs w:val="28"/>
        </w:rPr>
        <w:t>The Effects of Online News Ethics and Logic on Media Brand Image</w:t>
      </w:r>
    </w:p>
    <w:p w14:paraId="54642F8D" w14:textId="77777777" w:rsidR="00E67A03" w:rsidRDefault="00E67A03" w:rsidP="00E67A03">
      <w:pPr>
        <w:spacing w:after="0" w:line="240" w:lineRule="auto"/>
        <w:jc w:val="center"/>
        <w:rPr>
          <w:sz w:val="28"/>
          <w:szCs w:val="28"/>
        </w:rPr>
      </w:pPr>
    </w:p>
    <w:p w14:paraId="54642F96" w14:textId="77777777" w:rsidR="00E67A03" w:rsidRPr="00E67A03" w:rsidRDefault="00E67A03" w:rsidP="00E67A03">
      <w:pPr>
        <w:spacing w:after="0" w:line="240" w:lineRule="auto"/>
        <w:jc w:val="center"/>
        <w:rPr>
          <w:sz w:val="24"/>
          <w:szCs w:val="24"/>
        </w:rPr>
      </w:pPr>
      <w:r w:rsidRPr="00E67A03">
        <w:rPr>
          <w:sz w:val="24"/>
          <w:szCs w:val="24"/>
        </w:rPr>
        <w:t xml:space="preserve"> </w:t>
      </w:r>
    </w:p>
    <w:p w14:paraId="54642F97" w14:textId="77777777" w:rsidR="00E67A03" w:rsidRDefault="00E67A03" w:rsidP="00E67A03">
      <w:pPr>
        <w:spacing w:after="0" w:line="240" w:lineRule="auto"/>
        <w:jc w:val="center"/>
        <w:rPr>
          <w:sz w:val="24"/>
          <w:szCs w:val="24"/>
        </w:rPr>
      </w:pPr>
      <w:r w:rsidRPr="00E67A03">
        <w:rPr>
          <w:sz w:val="24"/>
          <w:szCs w:val="24"/>
        </w:rPr>
        <w:t>ABSTRACT</w:t>
      </w:r>
    </w:p>
    <w:p w14:paraId="54642F98" w14:textId="58AACFF8" w:rsidR="00E67A03" w:rsidRPr="002504E9" w:rsidRDefault="002504E9" w:rsidP="00E67A03">
      <w:pPr>
        <w:spacing w:after="0" w:line="240" w:lineRule="auto"/>
        <w:jc w:val="both"/>
      </w:pPr>
      <w:r w:rsidRPr="002504E9">
        <w:t xml:space="preserve">Reputation of media, especially online media, has lately been receiving a considerable attention due to the high numbers of hoaxes and twisted facts in news reporting, causing the credibility to be undermined. Online media are considered to only be after clicks and shares to reap ads, disregarding aspects of news ethics and logic. News ethics and logic are in fact constituents of media brand behaviour, while brand behaviour per se is a dimension of brand image, meaning that news ethics and logic have implications for the reputation and image of the reporting media. This research examines such implications as follows: 1) Are online news ethics and logic positively and significantly influential to media brand image? and 2) Which variable has the strongest effect? Using an explanatory survey method, data were gathered through questionnaire dissemination to </w:t>
      </w:r>
      <w:r w:rsidR="00D7638E">
        <w:t>2</w:t>
      </w:r>
      <w:r w:rsidRPr="002504E9">
        <w:t>50 online news reader-respondents. The research results showed that news logic had the most significant effect, followed by news context ethics, and news content ethics. It is signaling that aspects of coherence, accuracy, and manipulation in online news are the most ‘disturbing’ to readers and might harm the image of the media, in addition to other aspects such as news placement, layout, and links in news context ethics, and verbal, visual, and style aspects in news content ethics. Various implications of these results, both in journalism practices and in relation to media brand reputation, are to be discussed comprehensively.</w:t>
      </w:r>
    </w:p>
    <w:p w14:paraId="54642F99" w14:textId="77777777" w:rsidR="003F2B57" w:rsidRPr="00E67A03" w:rsidRDefault="003F2B57" w:rsidP="00E67A03">
      <w:pPr>
        <w:spacing w:after="0" w:line="240" w:lineRule="auto"/>
        <w:jc w:val="both"/>
      </w:pPr>
    </w:p>
    <w:p w14:paraId="54642F9A" w14:textId="5D38A8B2" w:rsidR="00E67A03" w:rsidRDefault="00E67A03" w:rsidP="00E67A03">
      <w:pPr>
        <w:spacing w:after="0" w:line="240" w:lineRule="auto"/>
        <w:rPr>
          <w:i/>
        </w:rPr>
      </w:pPr>
      <w:r w:rsidRPr="003F2B57">
        <w:rPr>
          <w:b/>
        </w:rPr>
        <w:t>Keywords:</w:t>
      </w:r>
      <w:r w:rsidRPr="00E67A03">
        <w:t xml:space="preserve"> </w:t>
      </w:r>
      <w:r w:rsidR="002504E9" w:rsidRPr="005F2B86">
        <w:rPr>
          <w:i/>
          <w:iCs/>
        </w:rPr>
        <w:t>media brand reputation; media brand image; online media; news ethics; news logic</w:t>
      </w:r>
      <w:r w:rsidRPr="005F2B86">
        <w:rPr>
          <w:i/>
        </w:rPr>
        <w:t>.</w:t>
      </w:r>
    </w:p>
    <w:p w14:paraId="54642F9B" w14:textId="77777777" w:rsidR="003F2B57" w:rsidRPr="00E67A03" w:rsidRDefault="003F2B57" w:rsidP="00E67A03">
      <w:pPr>
        <w:spacing w:after="0" w:line="240" w:lineRule="auto"/>
      </w:pPr>
    </w:p>
    <w:p w14:paraId="54642FA4" w14:textId="77777777" w:rsidR="00E67A03" w:rsidRDefault="00E67A03" w:rsidP="00E67A03">
      <w:pPr>
        <w:spacing w:after="0" w:line="240" w:lineRule="auto"/>
        <w:jc w:val="center"/>
        <w:rPr>
          <w:sz w:val="24"/>
          <w:szCs w:val="24"/>
        </w:rPr>
      </w:pPr>
      <w:r w:rsidRPr="00E67A03">
        <w:rPr>
          <w:sz w:val="24"/>
          <w:szCs w:val="24"/>
        </w:rPr>
        <w:t>INTRODUCTION</w:t>
      </w:r>
    </w:p>
    <w:p w14:paraId="54642FA5" w14:textId="4747AC4B" w:rsidR="00E67A03" w:rsidRPr="002504E9" w:rsidRDefault="002504E9" w:rsidP="00DB717B">
      <w:pPr>
        <w:spacing w:after="0" w:line="240" w:lineRule="auto"/>
        <w:jc w:val="both"/>
        <w:rPr>
          <w:sz w:val="24"/>
          <w:szCs w:val="24"/>
        </w:rPr>
      </w:pPr>
      <w:r w:rsidRPr="002504E9">
        <w:rPr>
          <w:sz w:val="24"/>
          <w:szCs w:val="24"/>
        </w:rPr>
        <w:t xml:space="preserve">As part of news behaviour on media, aspects of ethics and logic in news reporting come to be important to study. Various dimensions of online news ethics and logic as media brand behaviour have been discussed by Wijaya (2019), according to whom news content ethics includes news verbal, visual, and style aspects, news context ethics includes news placement, layout, and links, and news logic includes news coherence, accuracy, and manipulation. As news behaviour, these dimensions of ethics and logic are part of media brand behaviour, giving implications for brand image as brand behaviour is one of the dimensions of brand image (Wijaya, 2013; </w:t>
      </w:r>
      <w:r w:rsidRPr="002504E9">
        <w:rPr>
          <w:rStyle w:val="hps"/>
          <w:sz w:val="24"/>
          <w:szCs w:val="24"/>
        </w:rPr>
        <w:t>Brexendorf &amp; Kernstock, 2007</w:t>
      </w:r>
      <w:r w:rsidRPr="002504E9">
        <w:rPr>
          <w:sz w:val="24"/>
          <w:szCs w:val="24"/>
        </w:rPr>
        <w:t>)</w:t>
      </w:r>
      <w:r w:rsidR="00E67A03" w:rsidRPr="002504E9">
        <w:rPr>
          <w:sz w:val="24"/>
          <w:szCs w:val="24"/>
        </w:rPr>
        <w:t>.</w:t>
      </w:r>
    </w:p>
    <w:p w14:paraId="17A0FC48" w14:textId="77777777" w:rsidR="002504E9" w:rsidRDefault="002504E9" w:rsidP="002504E9">
      <w:pPr>
        <w:spacing w:after="0" w:line="240" w:lineRule="auto"/>
        <w:ind w:firstLine="709"/>
        <w:jc w:val="both"/>
        <w:rPr>
          <w:sz w:val="24"/>
          <w:szCs w:val="24"/>
        </w:rPr>
      </w:pPr>
      <w:r w:rsidRPr="002504E9">
        <w:rPr>
          <w:color w:val="000000"/>
          <w:sz w:val="24"/>
          <w:szCs w:val="24"/>
        </w:rPr>
        <w:t xml:space="preserve">Borden &amp; Tew (2007) state that the brand behaviour resulted is significantly correlated with the behaviour of the individuals behind the news, in this case journalists and other media practitioners involved in the news making process. Thus, if a piece of news is a collective and/or systemic product, then news behaviour reflects collective and/or systemic behaviour. However, what happens thus far, and is worth attention particularly in the context of media branding, is that although news is produced individually, almost all the news pieces presented before news consumers feature media brand markers (which can be translated into collective markers allied in a media agency), except of course for news products that are spread by netizens, or what is commonly referred to as citizen journalism. Such a media brand </w:t>
      </w:r>
      <w:r w:rsidRPr="002504E9">
        <w:rPr>
          <w:bCs/>
          <w:color w:val="000000"/>
          <w:sz w:val="24"/>
          <w:szCs w:val="24"/>
        </w:rPr>
        <w:t>(</w:t>
      </w:r>
      <w:r w:rsidRPr="002504E9">
        <w:rPr>
          <w:sz w:val="24"/>
          <w:szCs w:val="24"/>
        </w:rPr>
        <w:t>Ots, 2008)</w:t>
      </w:r>
      <w:r w:rsidRPr="002504E9">
        <w:rPr>
          <w:bCs/>
          <w:color w:val="000000"/>
          <w:sz w:val="24"/>
          <w:szCs w:val="24"/>
        </w:rPr>
        <w:t xml:space="preserve"> becomes integral to the name of the news website, logo on the webpage, and mentions on search engines such as Google or in social media discourse rooms (</w:t>
      </w:r>
      <w:r w:rsidRPr="002504E9">
        <w:rPr>
          <w:iCs/>
          <w:color w:val="000000"/>
          <w:sz w:val="24"/>
          <w:szCs w:val="24"/>
        </w:rPr>
        <w:t>Calder &amp; Malthouse, 2008)</w:t>
      </w:r>
      <w:r w:rsidR="00E67A03" w:rsidRPr="002504E9">
        <w:rPr>
          <w:sz w:val="24"/>
          <w:szCs w:val="24"/>
        </w:rPr>
        <w:t>.</w:t>
      </w:r>
    </w:p>
    <w:p w14:paraId="45C498CB" w14:textId="56341261" w:rsidR="002504E9" w:rsidRPr="002504E9" w:rsidRDefault="002504E9" w:rsidP="002504E9">
      <w:pPr>
        <w:spacing w:after="0" w:line="240" w:lineRule="auto"/>
        <w:ind w:firstLine="709"/>
        <w:jc w:val="both"/>
        <w:rPr>
          <w:rFonts w:cstheme="minorHAnsi"/>
          <w:bCs/>
          <w:color w:val="231F20"/>
          <w:sz w:val="24"/>
          <w:szCs w:val="24"/>
        </w:rPr>
      </w:pPr>
      <w:r w:rsidRPr="002504E9">
        <w:rPr>
          <w:rFonts w:cstheme="minorHAnsi"/>
          <w:bCs/>
          <w:color w:val="000000"/>
          <w:sz w:val="24"/>
          <w:szCs w:val="24"/>
        </w:rPr>
        <w:t>It is thus almost inevitable that improper and unworthy news behaviour becomes a highlight, not to mention an ‘object of public’s scorn’. Being improper and unworthy is often linked to the extent to which the news seems ethical and logical (</w:t>
      </w:r>
      <w:r w:rsidRPr="002504E9">
        <w:rPr>
          <w:rFonts w:cstheme="minorHAnsi"/>
          <w:color w:val="000000"/>
          <w:sz w:val="24"/>
          <w:szCs w:val="24"/>
        </w:rPr>
        <w:t>Borden &amp; Tew, 2007)</w:t>
      </w:r>
      <w:r w:rsidRPr="002504E9">
        <w:rPr>
          <w:rFonts w:cstheme="minorHAnsi"/>
          <w:bCs/>
          <w:color w:val="000000"/>
          <w:sz w:val="24"/>
          <w:szCs w:val="24"/>
        </w:rPr>
        <w:t xml:space="preserve">. Unethical news practice is present in the way immoral events are described in detail, </w:t>
      </w:r>
      <w:r w:rsidRPr="002504E9">
        <w:rPr>
          <w:rFonts w:cstheme="minorHAnsi"/>
          <w:bCs/>
          <w:color w:val="000000"/>
          <w:sz w:val="24"/>
          <w:szCs w:val="24"/>
        </w:rPr>
        <w:lastRenderedPageBreak/>
        <w:t>disclosure of family members’ identities and things that are sensitive on the basis of ethnicity, religion, race, and group differential (</w:t>
      </w:r>
      <w:r w:rsidRPr="002504E9">
        <w:rPr>
          <w:rFonts w:cstheme="minorHAnsi"/>
          <w:bCs/>
          <w:color w:val="231F20"/>
          <w:sz w:val="24"/>
          <w:szCs w:val="24"/>
        </w:rPr>
        <w:t xml:space="preserve">Margianto </w:t>
      </w:r>
      <w:r w:rsidRPr="002504E9">
        <w:rPr>
          <w:rFonts w:cstheme="minorHAnsi"/>
          <w:color w:val="231F20"/>
          <w:sz w:val="24"/>
          <w:szCs w:val="24"/>
        </w:rPr>
        <w:t>&amp;</w:t>
      </w:r>
      <w:r w:rsidRPr="002504E9">
        <w:rPr>
          <w:rFonts w:cstheme="minorHAnsi"/>
          <w:bCs/>
          <w:color w:val="231F20"/>
          <w:sz w:val="24"/>
          <w:szCs w:val="24"/>
        </w:rPr>
        <w:t xml:space="preserve"> Syaefullah, 2013), unethical commentary (</w:t>
      </w:r>
      <w:r w:rsidRPr="002504E9">
        <w:rPr>
          <w:rFonts w:cstheme="minorHAnsi"/>
          <w:color w:val="000000"/>
          <w:sz w:val="24"/>
          <w:szCs w:val="24"/>
        </w:rPr>
        <w:t>Haridakis, 1999</w:t>
      </w:r>
      <w:r w:rsidRPr="002504E9">
        <w:rPr>
          <w:rFonts w:cstheme="minorHAnsi"/>
          <w:bCs/>
          <w:color w:val="231F20"/>
          <w:sz w:val="24"/>
          <w:szCs w:val="24"/>
        </w:rPr>
        <w:t>), corrupt communication</w:t>
      </w:r>
      <w:r w:rsidRPr="002504E9">
        <w:rPr>
          <w:rFonts w:cstheme="minorHAnsi"/>
          <w:color w:val="000000"/>
          <w:sz w:val="24"/>
          <w:szCs w:val="24"/>
        </w:rPr>
        <w:t xml:space="preserve">, and disturbing advertisements and links </w:t>
      </w:r>
      <w:r w:rsidRPr="002504E9">
        <w:rPr>
          <w:rFonts w:cstheme="minorHAnsi"/>
          <w:bCs/>
          <w:color w:val="231F20"/>
          <w:sz w:val="24"/>
          <w:szCs w:val="24"/>
        </w:rPr>
        <w:t>(</w:t>
      </w:r>
      <w:r w:rsidRPr="002504E9">
        <w:rPr>
          <w:rFonts w:cstheme="minorHAnsi"/>
          <w:color w:val="000000"/>
          <w:sz w:val="24"/>
          <w:szCs w:val="24"/>
        </w:rPr>
        <w:t xml:space="preserve">Vobic, 2014), while illogical news practices typically arise in the falsehood, inaccuracy, manipulation, and hyperbolizing of stirring news </w:t>
      </w:r>
      <w:r w:rsidRPr="002504E9">
        <w:rPr>
          <w:rFonts w:cstheme="minorHAnsi"/>
          <w:bCs/>
          <w:color w:val="231F20"/>
          <w:sz w:val="24"/>
          <w:szCs w:val="24"/>
        </w:rPr>
        <w:t>(</w:t>
      </w:r>
      <w:r w:rsidRPr="002504E9">
        <w:rPr>
          <w:rFonts w:cstheme="minorHAnsi"/>
          <w:color w:val="000000"/>
          <w:sz w:val="24"/>
          <w:szCs w:val="24"/>
        </w:rPr>
        <w:t>Rafter &amp; Knowlton, 2013; Voorhees &amp; Keith</w:t>
      </w:r>
      <w:r w:rsidRPr="002504E9">
        <w:rPr>
          <w:rFonts w:cstheme="minorHAnsi"/>
          <w:sz w:val="24"/>
          <w:szCs w:val="24"/>
        </w:rPr>
        <w:t>, 2015; Wijaya, 2019)</w:t>
      </w:r>
      <w:r w:rsidRPr="002504E9">
        <w:rPr>
          <w:rFonts w:cstheme="minorHAnsi"/>
          <w:bCs/>
          <w:color w:val="231F20"/>
          <w:sz w:val="24"/>
          <w:szCs w:val="24"/>
        </w:rPr>
        <w:t>.</w:t>
      </w:r>
    </w:p>
    <w:p w14:paraId="557F6930" w14:textId="6A56AE53" w:rsidR="002504E9" w:rsidRPr="002504E9" w:rsidRDefault="002504E9" w:rsidP="002504E9">
      <w:pPr>
        <w:spacing w:after="0" w:line="240" w:lineRule="auto"/>
        <w:ind w:firstLine="709"/>
        <w:jc w:val="both"/>
        <w:rPr>
          <w:rFonts w:cstheme="minorHAnsi"/>
          <w:sz w:val="24"/>
          <w:szCs w:val="24"/>
        </w:rPr>
      </w:pPr>
      <w:r w:rsidRPr="002504E9">
        <w:rPr>
          <w:rFonts w:cstheme="minorHAnsi"/>
          <w:sz w:val="24"/>
          <w:szCs w:val="24"/>
        </w:rPr>
        <w:t xml:space="preserve">It is a shame that unethical practices in online media news reporting are still widespread. One possible reason behind such practices is pragmatism on the part of many media practitioners who make every effort to find justification in the name of information speed (Maryadi </w:t>
      </w:r>
      <w:r w:rsidR="006253D8">
        <w:rPr>
          <w:rFonts w:cstheme="minorHAnsi"/>
          <w:sz w:val="24"/>
          <w:szCs w:val="24"/>
        </w:rPr>
        <w:t>in</w:t>
      </w:r>
      <w:r w:rsidRPr="002504E9">
        <w:rPr>
          <w:rFonts w:cstheme="minorHAnsi"/>
          <w:sz w:val="24"/>
          <w:szCs w:val="24"/>
        </w:rPr>
        <w:t xml:space="preserve"> </w:t>
      </w:r>
      <w:r w:rsidRPr="002504E9">
        <w:rPr>
          <w:rFonts w:cstheme="minorHAnsi"/>
          <w:bCs/>
          <w:color w:val="231F20"/>
          <w:sz w:val="24"/>
          <w:szCs w:val="24"/>
        </w:rPr>
        <w:t xml:space="preserve">Margianto </w:t>
      </w:r>
      <w:r w:rsidRPr="002504E9">
        <w:rPr>
          <w:rFonts w:cstheme="minorHAnsi"/>
          <w:color w:val="231F20"/>
          <w:sz w:val="24"/>
          <w:szCs w:val="24"/>
        </w:rPr>
        <w:t>&amp;</w:t>
      </w:r>
      <w:r w:rsidRPr="002504E9">
        <w:rPr>
          <w:rFonts w:cstheme="minorHAnsi"/>
          <w:bCs/>
          <w:color w:val="231F20"/>
          <w:sz w:val="24"/>
          <w:szCs w:val="24"/>
        </w:rPr>
        <w:t xml:space="preserve"> Syaefullah, 2012</w:t>
      </w:r>
      <w:r w:rsidRPr="002504E9">
        <w:rPr>
          <w:rFonts w:cstheme="minorHAnsi"/>
          <w:sz w:val="24"/>
          <w:szCs w:val="24"/>
        </w:rPr>
        <w:t xml:space="preserve">) and actuality as part of the advantage or value of a news report. With the development of information technologies, this desire of ‘news speed and actuality’ grows harder to control because with only a single click a piece of news can instantly be spread widely. </w:t>
      </w:r>
    </w:p>
    <w:p w14:paraId="5212606A" w14:textId="37766EA4" w:rsidR="002504E9" w:rsidRPr="002504E9" w:rsidRDefault="002504E9" w:rsidP="002504E9">
      <w:pPr>
        <w:spacing w:after="0" w:line="240" w:lineRule="auto"/>
        <w:ind w:firstLine="709"/>
        <w:jc w:val="both"/>
        <w:rPr>
          <w:rFonts w:cstheme="minorHAnsi"/>
          <w:sz w:val="24"/>
          <w:szCs w:val="24"/>
        </w:rPr>
      </w:pPr>
      <w:r w:rsidRPr="002504E9">
        <w:rPr>
          <w:rFonts w:cstheme="minorHAnsi"/>
          <w:sz w:val="24"/>
          <w:szCs w:val="24"/>
        </w:rPr>
        <w:t>Nonetheless, whether one realizes it or not, ethical and logical behaviour that is reflected in a presented news product has an impact on the reputation of the media itself, and such reputation will have an implication for consumer preference in news consumption and even for loyalty to the media’s brand (Shaver &amp; Shaver, 2008). Therefore, whether a piece of online news is ethical or not, or whether it is logical or not, in terms of both news content and news context, plays a critical role in the shaping of a certain image pertaining to a media brand (Shaver &amp; Shaver, 2008; Ots, 2008; Wijaya, 2019). This research intended to test such an assumption through hypothesis testing on the relationship and effect of news content ethics, news context ethics, and news logic on the shaping of a media brand’s image. This research endeavored to see which dimension has the strongest relationship, thereby presenting a strategic reference in media branding activities and providing an important insight into studies on media management (brand communication) and media content branding.</w:t>
      </w:r>
    </w:p>
    <w:p w14:paraId="29EF5705" w14:textId="0FC57E7C" w:rsidR="002504E9" w:rsidRDefault="002504E9" w:rsidP="002504E9">
      <w:pPr>
        <w:spacing w:after="0" w:line="240" w:lineRule="auto"/>
        <w:ind w:firstLine="709"/>
        <w:jc w:val="both"/>
        <w:rPr>
          <w:rFonts w:cstheme="minorHAnsi"/>
          <w:sz w:val="24"/>
          <w:szCs w:val="24"/>
        </w:rPr>
      </w:pPr>
      <w:r w:rsidRPr="002504E9">
        <w:rPr>
          <w:rFonts w:cstheme="minorHAnsi"/>
          <w:sz w:val="24"/>
          <w:szCs w:val="24"/>
        </w:rPr>
        <w:t>Specifically speaking, this research was to answer the following questions: 1) Do online news content ethics, news context ethics, and news logic have significant positive effects on the shaping of a media brand’s image? 2) Which dimension has the strongest relationship and effect?</w:t>
      </w:r>
    </w:p>
    <w:p w14:paraId="6F606D5C" w14:textId="77777777" w:rsidR="002504E9" w:rsidRPr="002504E9" w:rsidRDefault="002504E9" w:rsidP="00DB717B">
      <w:pPr>
        <w:spacing w:after="0" w:line="240" w:lineRule="auto"/>
        <w:jc w:val="both"/>
        <w:rPr>
          <w:sz w:val="24"/>
          <w:szCs w:val="24"/>
        </w:rPr>
      </w:pPr>
    </w:p>
    <w:p w14:paraId="54642FA8" w14:textId="5B25E30B" w:rsidR="00E67A03" w:rsidRDefault="00E67A03" w:rsidP="00DB717B">
      <w:pPr>
        <w:spacing w:after="0" w:line="240" w:lineRule="auto"/>
        <w:jc w:val="center"/>
        <w:rPr>
          <w:sz w:val="24"/>
          <w:szCs w:val="24"/>
        </w:rPr>
      </w:pPr>
      <w:r w:rsidRPr="00E67A03">
        <w:rPr>
          <w:sz w:val="24"/>
          <w:szCs w:val="24"/>
        </w:rPr>
        <w:t>LITERATURE REVIEW</w:t>
      </w:r>
    </w:p>
    <w:p w14:paraId="5783FA95" w14:textId="77777777" w:rsidR="00704E1F" w:rsidRDefault="00704E1F" w:rsidP="00DB717B">
      <w:pPr>
        <w:spacing w:after="0" w:line="240" w:lineRule="auto"/>
        <w:jc w:val="center"/>
        <w:rPr>
          <w:sz w:val="24"/>
          <w:szCs w:val="24"/>
        </w:rPr>
      </w:pPr>
    </w:p>
    <w:p w14:paraId="54642FAA" w14:textId="774B88CA" w:rsidR="002D5C05" w:rsidRPr="00704E1F" w:rsidRDefault="002504E9" w:rsidP="00DB717B">
      <w:pPr>
        <w:pStyle w:val="ListParagraph"/>
        <w:numPr>
          <w:ilvl w:val="0"/>
          <w:numId w:val="1"/>
        </w:numPr>
        <w:spacing w:after="0" w:line="240" w:lineRule="auto"/>
        <w:ind w:left="567" w:hanging="567"/>
        <w:rPr>
          <w:i/>
          <w:sz w:val="24"/>
          <w:szCs w:val="24"/>
        </w:rPr>
      </w:pPr>
      <w:r w:rsidRPr="00704E1F">
        <w:rPr>
          <w:rFonts w:cs="Times"/>
          <w:i/>
          <w:sz w:val="24"/>
          <w:szCs w:val="24"/>
        </w:rPr>
        <w:t>Online News Ethics and Logic</w:t>
      </w:r>
    </w:p>
    <w:p w14:paraId="419A7C78" w14:textId="4C8DDDBB" w:rsidR="00704E1F" w:rsidRPr="00704E1F" w:rsidRDefault="00704E1F" w:rsidP="00704E1F">
      <w:pPr>
        <w:spacing w:after="0" w:line="240" w:lineRule="auto"/>
        <w:jc w:val="both"/>
        <w:rPr>
          <w:rFonts w:cstheme="minorHAnsi"/>
          <w:sz w:val="24"/>
          <w:szCs w:val="24"/>
        </w:rPr>
      </w:pPr>
      <w:r w:rsidRPr="00704E1F">
        <w:rPr>
          <w:sz w:val="24"/>
          <w:szCs w:val="24"/>
        </w:rPr>
        <w:t>It is a norm that a journalist ideally relies on the knowledge that he/she gains through close verification (</w:t>
      </w:r>
      <w:r w:rsidRPr="00704E1F">
        <w:rPr>
          <w:color w:val="000000"/>
          <w:sz w:val="24"/>
          <w:szCs w:val="24"/>
        </w:rPr>
        <w:t>Kovach &amp; Rosenstiel, 2001 in Borden &amp; Tew, 2007)</w:t>
      </w:r>
      <w:r w:rsidRPr="00704E1F">
        <w:rPr>
          <w:sz w:val="24"/>
          <w:szCs w:val="24"/>
        </w:rPr>
        <w:t xml:space="preserve">, in which case he/she must procedurally follow certain standards to create and communicate the knowledge of the social world, including reliability, truthfulness, and independency. The end-point of this effort is people’s meaningful participation in the public realm </w:t>
      </w:r>
      <w:r w:rsidRPr="00704E1F">
        <w:rPr>
          <w:color w:val="000000"/>
          <w:sz w:val="24"/>
          <w:szCs w:val="24"/>
        </w:rPr>
        <w:t>(Borden &amp; Tew, 2007), and for this reason a journalist must have a moral commitment in the normative sense to the news performance and behaviour that he/she produces. In reality, however, such verification principles are often overlooked, especially by online journalists (</w:t>
      </w:r>
      <w:r w:rsidRPr="00704E1F">
        <w:rPr>
          <w:bCs/>
          <w:color w:val="231F20"/>
          <w:sz w:val="24"/>
          <w:szCs w:val="24"/>
        </w:rPr>
        <w:t xml:space="preserve">Margianto </w:t>
      </w:r>
      <w:r w:rsidRPr="00704E1F">
        <w:rPr>
          <w:color w:val="231F20"/>
          <w:sz w:val="24"/>
          <w:szCs w:val="24"/>
        </w:rPr>
        <w:t>&amp;</w:t>
      </w:r>
      <w:r w:rsidRPr="00704E1F">
        <w:rPr>
          <w:bCs/>
          <w:color w:val="231F20"/>
          <w:sz w:val="24"/>
          <w:szCs w:val="24"/>
        </w:rPr>
        <w:t xml:space="preserve"> Syaefullah, 2012). In effect, fact misperceptions and misinterpretations abound </w:t>
      </w:r>
      <w:r w:rsidRPr="00704E1F">
        <w:rPr>
          <w:sz w:val="24"/>
          <w:szCs w:val="24"/>
        </w:rPr>
        <w:t xml:space="preserve">(Maryadi in </w:t>
      </w:r>
      <w:r w:rsidRPr="00704E1F">
        <w:rPr>
          <w:bCs/>
          <w:color w:val="231F20"/>
          <w:sz w:val="24"/>
          <w:szCs w:val="24"/>
        </w:rPr>
        <w:t xml:space="preserve">Margianto </w:t>
      </w:r>
      <w:r w:rsidRPr="00704E1F">
        <w:rPr>
          <w:color w:val="231F20"/>
          <w:sz w:val="24"/>
          <w:szCs w:val="24"/>
        </w:rPr>
        <w:t>&amp;</w:t>
      </w:r>
      <w:r w:rsidRPr="00704E1F">
        <w:rPr>
          <w:bCs/>
          <w:color w:val="231F20"/>
          <w:sz w:val="24"/>
          <w:szCs w:val="24"/>
        </w:rPr>
        <w:t xml:space="preserve"> </w:t>
      </w:r>
      <w:r w:rsidRPr="00704E1F">
        <w:rPr>
          <w:rFonts w:cstheme="minorHAnsi"/>
          <w:bCs/>
          <w:color w:val="231F20"/>
          <w:sz w:val="24"/>
          <w:szCs w:val="24"/>
        </w:rPr>
        <w:t>Syaefullah, 2012</w:t>
      </w:r>
      <w:r w:rsidRPr="00704E1F">
        <w:rPr>
          <w:rFonts w:cstheme="minorHAnsi"/>
          <w:sz w:val="24"/>
          <w:szCs w:val="24"/>
        </w:rPr>
        <w:t>)</w:t>
      </w:r>
      <w:r w:rsidRPr="00704E1F">
        <w:rPr>
          <w:rFonts w:cstheme="minorHAnsi"/>
          <w:bCs/>
          <w:color w:val="231F20"/>
          <w:sz w:val="24"/>
          <w:szCs w:val="24"/>
        </w:rPr>
        <w:t xml:space="preserve"> and subsequently, beyond question, unethical news products are vastly bred.</w:t>
      </w:r>
    </w:p>
    <w:p w14:paraId="47E75863" w14:textId="170B5F43" w:rsidR="00704E1F" w:rsidRPr="00704E1F" w:rsidRDefault="00704E1F" w:rsidP="00704E1F">
      <w:pPr>
        <w:pStyle w:val="NoSpacing"/>
        <w:ind w:firstLine="737"/>
        <w:contextualSpacing/>
        <w:jc w:val="both"/>
        <w:rPr>
          <w:rFonts w:cstheme="minorHAnsi"/>
          <w:bCs/>
          <w:color w:val="231F20"/>
          <w:sz w:val="24"/>
          <w:szCs w:val="24"/>
        </w:rPr>
      </w:pPr>
      <w:r w:rsidRPr="00704E1F">
        <w:rPr>
          <w:rFonts w:cstheme="minorHAnsi"/>
          <w:bCs/>
          <w:color w:val="231F20"/>
          <w:sz w:val="24"/>
          <w:szCs w:val="24"/>
        </w:rPr>
        <w:t xml:space="preserve">Wijaya (2019) in his recent research mention a few ethics dimensions related to online news contents from news consumers’ perspectives, namely news verbal, visual, and style aspects. In the news verbal aspect, consumers see unethical news reporting practices in the </w:t>
      </w:r>
      <w:r w:rsidRPr="00704E1F">
        <w:rPr>
          <w:rFonts w:cstheme="minorHAnsi"/>
          <w:bCs/>
          <w:color w:val="231F20"/>
          <w:sz w:val="24"/>
          <w:szCs w:val="24"/>
        </w:rPr>
        <w:lastRenderedPageBreak/>
        <w:t>form of rude, vulgar, tendentious, provocative, and sensational language that seems to be ‘too selling’. In the news visual aspect, unethical practices take the form of photos of victims in criminal events, photos of suspects, potentially pornographic images, illustrative photos, and offensive memes. In terms of news style, consumers regard unethical practices to be present in the detailed narration of adultery or homicide scenes, disclosure of family members’ identities, judgment by media, presentation of news reports that are insult- and defamation-toned, and news framing from child-unfriendly angles, in the sense that misinterpretations may arise if the news is read by children or teens that are limited in their knowledge due to their limited experiences.</w:t>
      </w:r>
    </w:p>
    <w:p w14:paraId="38CF4B24" w14:textId="60933856" w:rsidR="00704E1F" w:rsidRPr="00704E1F" w:rsidRDefault="00704E1F" w:rsidP="00704E1F">
      <w:pPr>
        <w:pStyle w:val="NoSpacing"/>
        <w:ind w:firstLine="737"/>
        <w:contextualSpacing/>
        <w:jc w:val="both"/>
        <w:rPr>
          <w:rFonts w:cstheme="minorHAnsi"/>
          <w:bCs/>
          <w:color w:val="231F20"/>
          <w:sz w:val="24"/>
          <w:szCs w:val="24"/>
        </w:rPr>
      </w:pPr>
      <w:r w:rsidRPr="00704E1F">
        <w:rPr>
          <w:rFonts w:cstheme="minorHAnsi"/>
          <w:bCs/>
          <w:color w:val="231F20"/>
          <w:sz w:val="24"/>
          <w:szCs w:val="24"/>
        </w:rPr>
        <w:t>Meanwhile, the ethics dimension related to online news context includes placement, layout, and news and non-news links that appear in the news narration. Placement usually is related to ill placement of advertisements that causes readership to be disturbed and to ill placement of the comment column, causing it to be hard to find thanks to improperly arranged ads and other articles. This is also related to chaotic layout as well as news narration text segmenting or partitioning that leave the impression of incompleteness. It is often bothersome to readers as it causes some inconvenience. Regarding links, usually there are links of other news titles and hypertexts that distract readers’ attention and concentration.</w:t>
      </w:r>
    </w:p>
    <w:p w14:paraId="56A1522A" w14:textId="44476ABF" w:rsidR="00704E1F" w:rsidRPr="00704E1F" w:rsidRDefault="00704E1F" w:rsidP="00704E1F">
      <w:pPr>
        <w:pStyle w:val="NoSpacing"/>
        <w:ind w:firstLine="737"/>
        <w:contextualSpacing/>
        <w:jc w:val="both"/>
        <w:rPr>
          <w:rFonts w:cstheme="minorHAnsi"/>
          <w:bCs/>
          <w:color w:val="231F20"/>
          <w:sz w:val="24"/>
          <w:szCs w:val="24"/>
        </w:rPr>
      </w:pPr>
      <w:r w:rsidRPr="00704E1F">
        <w:rPr>
          <w:rFonts w:cstheme="minorHAnsi"/>
          <w:bCs/>
          <w:color w:val="231F20"/>
          <w:sz w:val="24"/>
          <w:szCs w:val="24"/>
        </w:rPr>
        <w:t>In addition, hyperlinks of spams and promotions are also starkly disturbing as they are often intrusive to readers and negligent of consumer rights, while no facilities for easy and speedy closure of spam and promotion pop-ups are provided. Instead, they often come with animations that make it even troublesome for consumers to close such promotion pop-ups. Vobic’s research (2014) sheds light on the weak points in online journalists’ mindsets in conceptualizing hypertexts, so using hypertexts will only reduce the social relevance of the news. Instead of giving attention to public interests, the use of hypertexts is considered more as a form of news commercialization.</w:t>
      </w:r>
    </w:p>
    <w:p w14:paraId="5EA5DCB6" w14:textId="05D9F518" w:rsidR="00704E1F" w:rsidRPr="00704E1F" w:rsidRDefault="00704E1F" w:rsidP="00704E1F">
      <w:pPr>
        <w:spacing w:after="0" w:line="240" w:lineRule="auto"/>
        <w:ind w:firstLine="709"/>
        <w:jc w:val="both"/>
        <w:rPr>
          <w:rFonts w:cstheme="minorHAnsi"/>
          <w:sz w:val="24"/>
          <w:szCs w:val="24"/>
        </w:rPr>
      </w:pPr>
      <w:r w:rsidRPr="00704E1F">
        <w:rPr>
          <w:rFonts w:cstheme="minorHAnsi"/>
          <w:color w:val="231F20"/>
          <w:sz w:val="24"/>
          <w:szCs w:val="24"/>
        </w:rPr>
        <w:t>The research by Wijaya (2019) also unveiled various illogical forms of online news in aspects of either coherence, accuracy, or manipulation. The coherence aspect encompasses meaning coherence in a news title, coherence of the news title to the content, significance of symbols and identities, and relevance of symbols and identities. The accuracy aspect takes the form of false data, outdated data, false pictures, outdated pictures, and unverified data. Meanwhile, the manipulation aspect is in the form of public deceptions and hoaxes, hyperboles, ‘misleading’ news titles, presenting quoted opinions to appear like facts, and twisted news.</w:t>
      </w:r>
    </w:p>
    <w:p w14:paraId="69CAF851" w14:textId="0BD0107A" w:rsidR="00704E1F" w:rsidRDefault="00704E1F" w:rsidP="00704E1F">
      <w:pPr>
        <w:spacing w:after="0" w:line="240" w:lineRule="auto"/>
        <w:ind w:firstLine="709"/>
        <w:jc w:val="both"/>
        <w:rPr>
          <w:rFonts w:cstheme="minorHAnsi"/>
          <w:bCs/>
          <w:color w:val="231F20"/>
          <w:sz w:val="24"/>
          <w:szCs w:val="24"/>
        </w:rPr>
      </w:pPr>
      <w:r w:rsidRPr="00704E1F">
        <w:rPr>
          <w:rFonts w:cstheme="minorHAnsi"/>
          <w:bCs/>
          <w:color w:val="000000"/>
          <w:sz w:val="24"/>
          <w:szCs w:val="24"/>
        </w:rPr>
        <w:t>It is thus almost inevitable that improper and unworthy news behaviour becomes a highlight, not to mention an ‘object of public’s scorn’. Being improper and unworthy is often linked to the extent to which the news seems ethical and logical (</w:t>
      </w:r>
      <w:r w:rsidRPr="00704E1F">
        <w:rPr>
          <w:rFonts w:cstheme="minorHAnsi"/>
          <w:color w:val="000000"/>
          <w:sz w:val="24"/>
          <w:szCs w:val="24"/>
        </w:rPr>
        <w:t>Borden &amp; Tew, 2007)</w:t>
      </w:r>
      <w:r w:rsidRPr="00704E1F">
        <w:rPr>
          <w:rFonts w:cstheme="minorHAnsi"/>
          <w:bCs/>
          <w:color w:val="000000"/>
          <w:sz w:val="24"/>
          <w:szCs w:val="24"/>
        </w:rPr>
        <w:t>. Unethical news practice is present in the way immoral events are described in detail, disclosure of family members’ identities and things that are sensitive on the basis of ethnicity, religion, race, and group differential (</w:t>
      </w:r>
      <w:r w:rsidRPr="00704E1F">
        <w:rPr>
          <w:rFonts w:cstheme="minorHAnsi"/>
          <w:bCs/>
          <w:color w:val="231F20"/>
          <w:sz w:val="24"/>
          <w:szCs w:val="24"/>
        </w:rPr>
        <w:t xml:space="preserve">Margianto </w:t>
      </w:r>
      <w:r w:rsidRPr="00704E1F">
        <w:rPr>
          <w:rFonts w:cstheme="minorHAnsi"/>
          <w:color w:val="231F20"/>
          <w:sz w:val="24"/>
          <w:szCs w:val="24"/>
        </w:rPr>
        <w:t>&amp;</w:t>
      </w:r>
      <w:r w:rsidRPr="00704E1F">
        <w:rPr>
          <w:rFonts w:cstheme="minorHAnsi"/>
          <w:bCs/>
          <w:color w:val="231F20"/>
          <w:sz w:val="24"/>
          <w:szCs w:val="24"/>
        </w:rPr>
        <w:t xml:space="preserve"> Syaefullah, 2013), unethical commentary (</w:t>
      </w:r>
      <w:r w:rsidRPr="00704E1F">
        <w:rPr>
          <w:rFonts w:cstheme="minorHAnsi"/>
          <w:color w:val="000000"/>
          <w:sz w:val="24"/>
          <w:szCs w:val="24"/>
        </w:rPr>
        <w:t>Haridakis, 1999</w:t>
      </w:r>
      <w:r w:rsidRPr="00704E1F">
        <w:rPr>
          <w:rFonts w:cstheme="minorHAnsi"/>
          <w:bCs/>
          <w:color w:val="231F20"/>
          <w:sz w:val="24"/>
          <w:szCs w:val="24"/>
        </w:rPr>
        <w:t>), corrupt communication</w:t>
      </w:r>
      <w:r w:rsidRPr="00704E1F">
        <w:rPr>
          <w:rFonts w:cstheme="minorHAnsi"/>
          <w:color w:val="000000"/>
          <w:sz w:val="24"/>
          <w:szCs w:val="24"/>
        </w:rPr>
        <w:t xml:space="preserve">, and disturbing advertisements and links </w:t>
      </w:r>
      <w:r w:rsidRPr="00704E1F">
        <w:rPr>
          <w:rFonts w:cstheme="minorHAnsi"/>
          <w:bCs/>
          <w:color w:val="231F20"/>
          <w:sz w:val="24"/>
          <w:szCs w:val="24"/>
        </w:rPr>
        <w:t>(</w:t>
      </w:r>
      <w:r w:rsidRPr="00704E1F">
        <w:rPr>
          <w:rFonts w:cstheme="minorHAnsi"/>
          <w:color w:val="000000"/>
          <w:sz w:val="24"/>
          <w:szCs w:val="24"/>
        </w:rPr>
        <w:t xml:space="preserve">Vobic, 2014), while illogical news practices typically arise in the falsehood, inaccuracy, manipulation, and hyperbolizing of stirring news </w:t>
      </w:r>
      <w:r w:rsidRPr="00704E1F">
        <w:rPr>
          <w:rFonts w:cstheme="minorHAnsi"/>
          <w:bCs/>
          <w:color w:val="231F20"/>
          <w:sz w:val="24"/>
          <w:szCs w:val="24"/>
        </w:rPr>
        <w:t>(</w:t>
      </w:r>
      <w:r w:rsidRPr="00704E1F">
        <w:rPr>
          <w:rFonts w:cstheme="minorHAnsi"/>
          <w:color w:val="000000"/>
          <w:sz w:val="24"/>
          <w:szCs w:val="24"/>
        </w:rPr>
        <w:t>Rafter &amp; Knowlton, 2013; Voorhees &amp; Keith</w:t>
      </w:r>
      <w:r w:rsidRPr="00704E1F">
        <w:rPr>
          <w:rFonts w:cstheme="minorHAnsi"/>
          <w:sz w:val="24"/>
          <w:szCs w:val="24"/>
        </w:rPr>
        <w:t>, 2015; Wijaya, 2019)</w:t>
      </w:r>
      <w:r w:rsidRPr="00704E1F">
        <w:rPr>
          <w:rFonts w:cstheme="minorHAnsi"/>
          <w:bCs/>
          <w:color w:val="231F20"/>
          <w:sz w:val="24"/>
          <w:szCs w:val="24"/>
        </w:rPr>
        <w:t>.</w:t>
      </w:r>
    </w:p>
    <w:p w14:paraId="436A754F" w14:textId="77777777" w:rsidR="00704E1F" w:rsidRDefault="00704E1F" w:rsidP="00704E1F">
      <w:pPr>
        <w:spacing w:after="0" w:line="240" w:lineRule="auto"/>
        <w:ind w:firstLine="709"/>
        <w:jc w:val="both"/>
        <w:rPr>
          <w:rFonts w:cstheme="minorHAnsi"/>
          <w:bCs/>
          <w:color w:val="231F20"/>
          <w:sz w:val="24"/>
          <w:szCs w:val="24"/>
        </w:rPr>
      </w:pPr>
    </w:p>
    <w:p w14:paraId="16013D5D" w14:textId="34DB183D" w:rsidR="00704E1F" w:rsidRPr="00704E1F" w:rsidRDefault="00704E1F" w:rsidP="00704E1F">
      <w:pPr>
        <w:pStyle w:val="ListParagraph"/>
        <w:numPr>
          <w:ilvl w:val="0"/>
          <w:numId w:val="1"/>
        </w:numPr>
        <w:spacing w:after="0" w:line="240" w:lineRule="auto"/>
        <w:ind w:left="567" w:hanging="567"/>
        <w:rPr>
          <w:i/>
          <w:sz w:val="24"/>
          <w:szCs w:val="24"/>
        </w:rPr>
      </w:pPr>
      <w:r>
        <w:rPr>
          <w:rFonts w:cs="Times"/>
          <w:i/>
          <w:sz w:val="24"/>
          <w:szCs w:val="24"/>
        </w:rPr>
        <w:t>Brand Image and Media Reputation</w:t>
      </w:r>
    </w:p>
    <w:p w14:paraId="45868A5C" w14:textId="7906EB50" w:rsidR="00704E1F" w:rsidRPr="00704E1F" w:rsidRDefault="00704E1F" w:rsidP="00704E1F">
      <w:pPr>
        <w:spacing w:after="0" w:line="240" w:lineRule="auto"/>
        <w:jc w:val="both"/>
        <w:rPr>
          <w:rFonts w:cstheme="minorHAnsi"/>
          <w:bCs/>
          <w:color w:val="231F20"/>
          <w:sz w:val="24"/>
          <w:szCs w:val="24"/>
        </w:rPr>
      </w:pPr>
      <w:r w:rsidRPr="00704E1F">
        <w:rPr>
          <w:rFonts w:cstheme="minorHAnsi"/>
          <w:sz w:val="24"/>
          <w:szCs w:val="24"/>
        </w:rPr>
        <w:t xml:space="preserve">The media industry has numerous famous brands, some of which even join the line of prominent, high-valued brands in the 100 most valuable global brands (Interbrand, 2014), </w:t>
      </w:r>
      <w:r w:rsidRPr="00704E1F">
        <w:rPr>
          <w:rFonts w:cstheme="minorHAnsi"/>
          <w:sz w:val="24"/>
          <w:szCs w:val="24"/>
        </w:rPr>
        <w:lastRenderedPageBreak/>
        <w:t xml:space="preserve">such as Google, Facebook, Disney, Discovery, Thomson Reuters, and MTV. We also know some iconic brands like National Geographic, BBC, Time, The New York Times, and The Economist whose recognition and credibility are time-tested </w:t>
      </w:r>
      <w:r w:rsidRPr="00704E1F">
        <w:rPr>
          <w:rFonts w:cstheme="minorHAnsi"/>
          <w:iCs/>
          <w:color w:val="000000"/>
          <w:sz w:val="24"/>
          <w:szCs w:val="24"/>
        </w:rPr>
        <w:t>(Tungate, 2004). In the Indonesian context, people certainly know Tempo, Femina, Kompas, Republika, TVRI, RRI, Prambors, Detik, and many more in the company of the Indonesian people from time to time. Indeed, media brands have become inseparable to society’s life and have even become identity construction channels in social relations which are referred to by Bourdieu (1986) as a cultural modality, in which one’s social class is judged by, among others, what media (brands) he/she consumes.</w:t>
      </w:r>
    </w:p>
    <w:p w14:paraId="383D77CB" w14:textId="77777777" w:rsidR="00704E1F" w:rsidRPr="00CF29BF" w:rsidRDefault="00704E1F" w:rsidP="00CF29BF">
      <w:pPr>
        <w:widowControl w:val="0"/>
        <w:autoSpaceDE w:val="0"/>
        <w:autoSpaceDN w:val="0"/>
        <w:adjustRightInd w:val="0"/>
        <w:spacing w:after="0" w:line="240" w:lineRule="auto"/>
        <w:ind w:firstLine="709"/>
        <w:jc w:val="both"/>
        <w:rPr>
          <w:rFonts w:cstheme="minorHAnsi"/>
          <w:iCs/>
          <w:color w:val="000000"/>
          <w:sz w:val="24"/>
          <w:szCs w:val="24"/>
        </w:rPr>
      </w:pPr>
      <w:r w:rsidRPr="00704E1F">
        <w:rPr>
          <w:rFonts w:cstheme="minorHAnsi"/>
          <w:iCs/>
          <w:color w:val="000000"/>
          <w:sz w:val="24"/>
          <w:szCs w:val="24"/>
        </w:rPr>
        <w:t xml:space="preserve">It is fair to say that media branding has become a critical issue to study. It is the more so amidst the lately increasingly rapid communication technology advancements, which makes the competition landscape between media brands more dynamic. Some media </w:t>
      </w:r>
      <w:r w:rsidRPr="00CF29BF">
        <w:rPr>
          <w:rFonts w:cstheme="minorHAnsi"/>
          <w:iCs/>
          <w:color w:val="000000"/>
          <w:sz w:val="24"/>
          <w:szCs w:val="24"/>
        </w:rPr>
        <w:t>branding researchers like Malmelin &amp; Moisander (2014) posit that to study media as a brand, it will take a sound understanding on the media’s brand environment, specific features, and even surrounding complexity as a strategic business entity.</w:t>
      </w:r>
    </w:p>
    <w:p w14:paraId="64DF5DCE" w14:textId="77777777" w:rsidR="00704E1F" w:rsidRPr="00CF29BF" w:rsidRDefault="00704E1F" w:rsidP="00CF29BF">
      <w:pPr>
        <w:widowControl w:val="0"/>
        <w:autoSpaceDE w:val="0"/>
        <w:autoSpaceDN w:val="0"/>
        <w:adjustRightInd w:val="0"/>
        <w:spacing w:after="0" w:line="240" w:lineRule="auto"/>
        <w:ind w:firstLine="709"/>
        <w:jc w:val="both"/>
        <w:rPr>
          <w:rFonts w:cstheme="minorHAnsi"/>
          <w:iCs/>
          <w:color w:val="000000"/>
          <w:sz w:val="24"/>
          <w:szCs w:val="24"/>
        </w:rPr>
      </w:pPr>
      <w:r w:rsidRPr="00CF29BF">
        <w:rPr>
          <w:rFonts w:cstheme="minorHAnsi"/>
          <w:iCs/>
          <w:color w:val="000000"/>
          <w:sz w:val="24"/>
          <w:szCs w:val="24"/>
        </w:rPr>
        <w:t xml:space="preserve">From consumers’ perspective, we can study media brand as a construct that brings about any public connotation related to emotional meanings, styles, and cognition, consciously or sub-consciously </w:t>
      </w:r>
      <w:r w:rsidRPr="00CF29BF">
        <w:rPr>
          <w:rFonts w:cstheme="minorHAnsi"/>
          <w:sz w:val="24"/>
          <w:szCs w:val="24"/>
        </w:rPr>
        <w:t>(Siegert et al., 2015). Media brand can also be interpreted as a continuous, reliable, and credible market signal in easing the information asymmetry between media agencies and media consumers (Siegert, 2015). In this context, the consistency between the brand promise and the brand behaviour in the field, or between the expectation created and the actual experience of the consumers, will build the media’s brand reputation, which is reflected in the compatibility between brand identity and image.</w:t>
      </w:r>
    </w:p>
    <w:p w14:paraId="5C300421" w14:textId="484FB7BA" w:rsidR="00CF29BF" w:rsidRPr="00CF29BF" w:rsidRDefault="00704E1F" w:rsidP="00CF29BF">
      <w:pPr>
        <w:widowControl w:val="0"/>
        <w:autoSpaceDE w:val="0"/>
        <w:autoSpaceDN w:val="0"/>
        <w:adjustRightInd w:val="0"/>
        <w:spacing w:after="0" w:line="240" w:lineRule="auto"/>
        <w:ind w:firstLine="709"/>
        <w:jc w:val="both"/>
        <w:rPr>
          <w:rFonts w:cstheme="minorHAnsi"/>
          <w:iCs/>
          <w:color w:val="000000"/>
          <w:sz w:val="24"/>
          <w:szCs w:val="24"/>
        </w:rPr>
      </w:pPr>
      <w:r w:rsidRPr="00CF29BF">
        <w:rPr>
          <w:rFonts w:cstheme="minorHAnsi"/>
          <w:sz w:val="24"/>
          <w:szCs w:val="24"/>
        </w:rPr>
        <w:t xml:space="preserve">Therefore, media brand image comes as crucial. Brand image represents the whole perceptions on the brand that are formed from information and knowledge pertaining to the brand </w:t>
      </w:r>
      <w:r w:rsidRPr="00CF29BF">
        <w:rPr>
          <w:rFonts w:cstheme="minorHAnsi"/>
          <w:sz w:val="24"/>
          <w:szCs w:val="24"/>
          <w:lang w:val="id-ID"/>
        </w:rPr>
        <w:t>(Aaker, 1996; Wijaya, 2013).</w:t>
      </w:r>
      <w:r w:rsidRPr="00CF29BF">
        <w:rPr>
          <w:rFonts w:cstheme="minorHAnsi"/>
          <w:sz w:val="24"/>
          <w:szCs w:val="24"/>
        </w:rPr>
        <w:t xml:space="preserve"> Brand image has an implication for the reputation and credibility of a brand, which later will “guide” consumers to try or use a good or service product, hence resulting in certain brand experience that will determine whether they will become loyalists to the brand or none other than opportunists who easily switch to other brands (Wijaya, 2013). Mowen &amp; Minor (2001) simply define brand image as a collection of associations related to a brand that are formed in the minds of consumers. Otherwise put, brand image is a certain form or picture of a trace of meaning left in the minds of consumers (Wijaya, 2013), which subsequently will steer the consumers’ attitude to a brand.</w:t>
      </w:r>
    </w:p>
    <w:p w14:paraId="70EEB1F0" w14:textId="798342FA" w:rsidR="00CF29BF" w:rsidRDefault="00704E1F" w:rsidP="00CF29BF">
      <w:pPr>
        <w:widowControl w:val="0"/>
        <w:autoSpaceDE w:val="0"/>
        <w:autoSpaceDN w:val="0"/>
        <w:adjustRightInd w:val="0"/>
        <w:spacing w:after="0" w:line="240" w:lineRule="auto"/>
        <w:ind w:firstLine="709"/>
        <w:jc w:val="both"/>
        <w:rPr>
          <w:rFonts w:cstheme="minorHAnsi"/>
          <w:iCs/>
          <w:color w:val="000000"/>
          <w:sz w:val="24"/>
          <w:szCs w:val="24"/>
        </w:rPr>
      </w:pPr>
      <w:r w:rsidRPr="00CF29BF">
        <w:rPr>
          <w:rFonts w:cstheme="minorHAnsi"/>
          <w:sz w:val="24"/>
          <w:szCs w:val="24"/>
        </w:rPr>
        <w:t>Wijaya (2013) then explains some dimensions that potentially build brand image, namely brand identity, brand personality, brand association, brand behaviour, and brand competence. Brand identity is a physical identity associated with a brand or product that makes it easy for consumers to recognize the brand or product or tell it apart from other brands or products, such as logo, color, packaging/paging, location/address, the identity of the company under which it exists, slogan, or characteristic feature, among others.</w:t>
      </w:r>
    </w:p>
    <w:p w14:paraId="75AD13E0" w14:textId="3BAD7C1D" w:rsidR="00CF29BF" w:rsidRDefault="00704E1F" w:rsidP="00CF29BF">
      <w:pPr>
        <w:widowControl w:val="0"/>
        <w:autoSpaceDE w:val="0"/>
        <w:autoSpaceDN w:val="0"/>
        <w:adjustRightInd w:val="0"/>
        <w:spacing w:after="0" w:line="240" w:lineRule="auto"/>
        <w:ind w:firstLine="709"/>
        <w:jc w:val="both"/>
        <w:rPr>
          <w:rFonts w:cstheme="minorHAnsi"/>
          <w:sz w:val="24"/>
          <w:szCs w:val="24"/>
        </w:rPr>
      </w:pPr>
      <w:r w:rsidRPr="00CF29BF">
        <w:rPr>
          <w:rFonts w:cstheme="minorHAnsi"/>
          <w:sz w:val="24"/>
          <w:szCs w:val="24"/>
        </w:rPr>
        <w:t>Meanwhile, brand personality is the typical character of a brand that forms a certain personality as in the case of humans, making it easy for consumers to differentiate the brand from other brands within the same category. As to brand association, Wijaya (2013) defines it as specific things that fit or are always associated with a brand due to a repeated, consistent activity or due to a phenomenon, which covers historical, figural, beneficial, physical, and tactical association.</w:t>
      </w:r>
    </w:p>
    <w:p w14:paraId="209EA5A0" w14:textId="731568B2" w:rsidR="00704E1F" w:rsidRDefault="00704E1F" w:rsidP="00CF29BF">
      <w:pPr>
        <w:widowControl w:val="0"/>
        <w:autoSpaceDE w:val="0"/>
        <w:autoSpaceDN w:val="0"/>
        <w:adjustRightInd w:val="0"/>
        <w:spacing w:after="0" w:line="240" w:lineRule="auto"/>
        <w:ind w:firstLine="709"/>
        <w:jc w:val="both"/>
        <w:rPr>
          <w:rFonts w:cstheme="minorHAnsi"/>
          <w:sz w:val="24"/>
          <w:szCs w:val="24"/>
        </w:rPr>
      </w:pPr>
      <w:r w:rsidRPr="00CF29BF">
        <w:rPr>
          <w:rFonts w:cstheme="minorHAnsi"/>
          <w:sz w:val="24"/>
          <w:szCs w:val="24"/>
        </w:rPr>
        <w:t xml:space="preserve">The next dimension is brand behaviour, which is the behaviour of a brand’s attributes, including the behaviour of brand communication and interaction with consumers in offering its benefits and values, the behaviour of the brand through the product or program that it </w:t>
      </w:r>
      <w:r w:rsidRPr="00CF29BF">
        <w:rPr>
          <w:rFonts w:cstheme="minorHAnsi"/>
          <w:sz w:val="24"/>
          <w:szCs w:val="24"/>
        </w:rPr>
        <w:lastRenderedPageBreak/>
        <w:t>offers, the behaviour of the human resources/employees and the employers/executives, and community behaviour related to the brand (Bexendorf &amp; Kernstock, 2007; Wijaya, 2013)</w:t>
      </w:r>
      <w:r w:rsidRPr="00CF29BF">
        <w:rPr>
          <w:rFonts w:cstheme="minorHAnsi"/>
          <w:bCs/>
          <w:sz w:val="24"/>
          <w:szCs w:val="24"/>
        </w:rPr>
        <w:t xml:space="preserve">. Lastly, brand competence refers to specific competence, specialty, and ability of a brand in giving its consumers a specific benefit, driving the consumers to trust and rely on the brand </w:t>
      </w:r>
      <w:r w:rsidRPr="00CF29BF">
        <w:rPr>
          <w:rFonts w:cstheme="minorHAnsi"/>
          <w:sz w:val="24"/>
          <w:szCs w:val="24"/>
        </w:rPr>
        <w:t>(Wijaya, 2013).</w:t>
      </w:r>
    </w:p>
    <w:p w14:paraId="6BE47E90" w14:textId="77777777" w:rsidR="00943924" w:rsidRPr="00D7556A" w:rsidRDefault="00943924" w:rsidP="00CF29BF">
      <w:pPr>
        <w:widowControl w:val="0"/>
        <w:autoSpaceDE w:val="0"/>
        <w:autoSpaceDN w:val="0"/>
        <w:adjustRightInd w:val="0"/>
        <w:spacing w:after="0" w:line="240" w:lineRule="auto"/>
        <w:ind w:firstLine="709"/>
        <w:jc w:val="both"/>
        <w:rPr>
          <w:rFonts w:cstheme="minorHAnsi"/>
          <w:sz w:val="24"/>
          <w:szCs w:val="24"/>
        </w:rPr>
      </w:pPr>
    </w:p>
    <w:p w14:paraId="01449EC1" w14:textId="44CD5F51" w:rsidR="00704E1F" w:rsidRPr="00CF29BF" w:rsidRDefault="00704E1F" w:rsidP="00943924">
      <w:pPr>
        <w:pStyle w:val="Heading2"/>
        <w:numPr>
          <w:ilvl w:val="0"/>
          <w:numId w:val="1"/>
        </w:numPr>
        <w:spacing w:before="0" w:after="0" w:line="240" w:lineRule="auto"/>
        <w:ind w:left="284" w:hanging="284"/>
        <w:contextualSpacing w:val="0"/>
        <w:rPr>
          <w:rFonts w:asciiTheme="minorHAnsi" w:hAnsiTheme="minorHAnsi" w:cstheme="minorHAnsi"/>
          <w:b w:val="0"/>
          <w:bCs w:val="0"/>
        </w:rPr>
      </w:pPr>
      <w:r w:rsidRPr="00CF29BF">
        <w:rPr>
          <w:rFonts w:asciiTheme="minorHAnsi" w:hAnsiTheme="minorHAnsi" w:cstheme="minorHAnsi"/>
          <w:b w:val="0"/>
          <w:bCs w:val="0"/>
          <w:szCs w:val="24"/>
        </w:rPr>
        <w:t>Hypotheses</w:t>
      </w:r>
    </w:p>
    <w:p w14:paraId="313F9992" w14:textId="77777777" w:rsidR="00704E1F" w:rsidRPr="00D7556A" w:rsidRDefault="00704E1F" w:rsidP="00943924">
      <w:pPr>
        <w:pStyle w:val="Paragraph"/>
        <w:spacing w:before="0" w:line="240" w:lineRule="auto"/>
        <w:jc w:val="both"/>
        <w:rPr>
          <w:rFonts w:asciiTheme="minorHAnsi" w:hAnsiTheme="minorHAnsi" w:cstheme="minorHAnsi"/>
          <w:bCs/>
          <w:color w:val="231F20"/>
        </w:rPr>
      </w:pPr>
      <w:r w:rsidRPr="00D7556A">
        <w:rPr>
          <w:rFonts w:asciiTheme="minorHAnsi" w:hAnsiTheme="minorHAnsi" w:cstheme="minorHAnsi"/>
        </w:rPr>
        <w:t>In previous research, Wijaya (2019) proposed under some theoretical assumptions that online news ethics and logic as media brand behaviour have an implication for media branding. Likewise, Shaver &amp; Shaver (2008) demonstrated that ethical and logical behaviour has an impact on the preference for and loyalty to a media brand. Furthermore, Singh, Iglesias, &amp; Batista-Foguet (2012) indicated a strong relationship of the perceived ethicality of a brand to trust and affection for the brand. Meanwhile Fan (2005) observed a relationship between ethical branding and a company’s brand reputation, where unethical behaviour of the company will damage or even destroy the whole intangible assets of the company.</w:t>
      </w:r>
    </w:p>
    <w:p w14:paraId="6FF3507A" w14:textId="77777777" w:rsidR="00704E1F" w:rsidRPr="00D7556A" w:rsidRDefault="00704E1F" w:rsidP="00704E1F">
      <w:pPr>
        <w:pStyle w:val="NoSpacing"/>
        <w:ind w:firstLine="737"/>
        <w:contextualSpacing/>
        <w:jc w:val="both"/>
        <w:rPr>
          <w:rFonts w:cstheme="minorHAnsi"/>
          <w:sz w:val="24"/>
          <w:szCs w:val="24"/>
        </w:rPr>
      </w:pPr>
      <w:r w:rsidRPr="00D7556A">
        <w:rPr>
          <w:rFonts w:cstheme="minorHAnsi"/>
          <w:sz w:val="24"/>
          <w:szCs w:val="24"/>
        </w:rPr>
        <w:t>Similar findings were reported by Hoq, Ali, and Alwi (2010) that there is a positive mediating impact between an ethical-perceived brand and the company’s reputation. A separate study by Hamidizadeh, Karimi, and Rezaei (2014) showed that perceived business ethicality has a positive effect on the perceived responsibility, activity, and emotionality of a company, while responsibility and activity have a positive effect on brand equity. Carrigan &amp; Atalla’s study (2001) showed an effect of ethical awareness on purchase decision.</w:t>
      </w:r>
    </w:p>
    <w:p w14:paraId="4DE9B0CF" w14:textId="77777777" w:rsidR="00704E1F" w:rsidRPr="00D7556A" w:rsidRDefault="00704E1F" w:rsidP="00704E1F">
      <w:pPr>
        <w:pStyle w:val="NoSpacing"/>
        <w:ind w:firstLine="737"/>
        <w:contextualSpacing/>
        <w:jc w:val="both"/>
        <w:rPr>
          <w:rFonts w:cstheme="minorHAnsi"/>
          <w:sz w:val="24"/>
          <w:szCs w:val="24"/>
        </w:rPr>
      </w:pPr>
      <w:r w:rsidRPr="00D7556A">
        <w:rPr>
          <w:rFonts w:cstheme="minorHAnsi"/>
          <w:sz w:val="24"/>
          <w:szCs w:val="24"/>
        </w:rPr>
        <w:t>The studies above, although not precisely identical, have a close thematic proximity to the present research, especially when it comes to the relationship between ethics and brand or branding. Therefore, this research assumed that:</w:t>
      </w:r>
    </w:p>
    <w:p w14:paraId="1930D45C" w14:textId="77777777" w:rsidR="00704E1F" w:rsidRPr="00D7556A" w:rsidRDefault="00704E1F" w:rsidP="00CF29BF">
      <w:pPr>
        <w:pStyle w:val="NoSpacing"/>
        <w:spacing w:after="120"/>
        <w:ind w:left="1276" w:hanging="567"/>
        <w:jc w:val="both"/>
        <w:rPr>
          <w:rFonts w:cstheme="minorHAnsi"/>
          <w:sz w:val="24"/>
          <w:szCs w:val="24"/>
        </w:rPr>
      </w:pPr>
      <w:r w:rsidRPr="00D7556A">
        <w:rPr>
          <w:rFonts w:cstheme="minorHAnsi"/>
          <w:sz w:val="24"/>
          <w:szCs w:val="24"/>
        </w:rPr>
        <w:t>Ha1</w:t>
      </w:r>
      <w:r w:rsidRPr="00D7556A">
        <w:rPr>
          <w:rFonts w:cstheme="minorHAnsi"/>
          <w:sz w:val="24"/>
          <w:szCs w:val="24"/>
        </w:rPr>
        <w:tab/>
        <w:t>Online news content ethics, be it in the news verbal, visual, or style aspect, has a significant positive relationship and effect on media brand image</w:t>
      </w:r>
    </w:p>
    <w:p w14:paraId="014F9B20" w14:textId="77777777" w:rsidR="00704E1F" w:rsidRPr="00D7556A" w:rsidRDefault="00704E1F" w:rsidP="00CF29BF">
      <w:pPr>
        <w:pStyle w:val="NoSpacing"/>
        <w:spacing w:after="120"/>
        <w:ind w:left="1276" w:hanging="567"/>
        <w:jc w:val="both"/>
        <w:rPr>
          <w:rFonts w:cstheme="minorHAnsi"/>
          <w:sz w:val="24"/>
          <w:szCs w:val="24"/>
        </w:rPr>
      </w:pPr>
      <w:r w:rsidRPr="00D7556A">
        <w:rPr>
          <w:rFonts w:cstheme="minorHAnsi"/>
          <w:sz w:val="24"/>
          <w:szCs w:val="24"/>
        </w:rPr>
        <w:t>Ha2</w:t>
      </w:r>
      <w:r w:rsidRPr="00D7556A">
        <w:rPr>
          <w:rFonts w:cstheme="minorHAnsi"/>
          <w:sz w:val="24"/>
          <w:szCs w:val="24"/>
        </w:rPr>
        <w:tab/>
        <w:t>Online news context ethics, be it in the aspect of placement, layout, or links in the news report, has a significant positive relationship and effect on media brand image</w:t>
      </w:r>
    </w:p>
    <w:p w14:paraId="65FEDBF6" w14:textId="77777777" w:rsidR="00704E1F" w:rsidRPr="00D7556A" w:rsidRDefault="00704E1F" w:rsidP="00CF29BF">
      <w:pPr>
        <w:pStyle w:val="NoSpacing"/>
        <w:ind w:left="1276" w:hanging="567"/>
        <w:jc w:val="both"/>
        <w:rPr>
          <w:rFonts w:cstheme="minorHAnsi"/>
          <w:sz w:val="24"/>
          <w:szCs w:val="24"/>
        </w:rPr>
      </w:pPr>
      <w:r w:rsidRPr="00D7556A">
        <w:rPr>
          <w:rFonts w:cstheme="minorHAnsi"/>
          <w:sz w:val="24"/>
          <w:szCs w:val="24"/>
        </w:rPr>
        <w:t>Ha3</w:t>
      </w:r>
      <w:r w:rsidRPr="00D7556A">
        <w:rPr>
          <w:rFonts w:cstheme="minorHAnsi"/>
          <w:sz w:val="24"/>
          <w:szCs w:val="24"/>
        </w:rPr>
        <w:tab/>
        <w:t>Online news logic, be it in the aspect of news coherence, accuracy, or manipulation, has a significant positive effect on media brand image</w:t>
      </w:r>
    </w:p>
    <w:p w14:paraId="1DCC668A" w14:textId="77777777" w:rsidR="00704E1F" w:rsidRPr="00704E1F" w:rsidRDefault="00704E1F" w:rsidP="00704E1F">
      <w:pPr>
        <w:spacing w:after="0" w:line="240" w:lineRule="auto"/>
        <w:jc w:val="both"/>
        <w:rPr>
          <w:rFonts w:cstheme="minorHAnsi"/>
          <w:sz w:val="24"/>
          <w:szCs w:val="24"/>
        </w:rPr>
      </w:pPr>
    </w:p>
    <w:p w14:paraId="62634955" w14:textId="77777777" w:rsidR="00704E1F" w:rsidRPr="00704E1F" w:rsidRDefault="00704E1F" w:rsidP="00704E1F">
      <w:pPr>
        <w:spacing w:after="0" w:line="240" w:lineRule="auto"/>
        <w:ind w:firstLine="709"/>
        <w:jc w:val="both"/>
        <w:rPr>
          <w:rFonts w:cstheme="minorHAnsi"/>
          <w:bCs/>
          <w:color w:val="231F20"/>
          <w:sz w:val="24"/>
          <w:szCs w:val="24"/>
        </w:rPr>
      </w:pPr>
    </w:p>
    <w:p w14:paraId="54642FAC" w14:textId="77777777" w:rsidR="00E67A03" w:rsidRPr="00E67A03" w:rsidRDefault="00E67A03" w:rsidP="00DB717B">
      <w:pPr>
        <w:spacing w:after="0" w:line="240" w:lineRule="auto"/>
        <w:jc w:val="center"/>
        <w:rPr>
          <w:sz w:val="24"/>
          <w:szCs w:val="24"/>
        </w:rPr>
      </w:pPr>
      <w:r w:rsidRPr="00E67A03">
        <w:rPr>
          <w:sz w:val="24"/>
          <w:szCs w:val="24"/>
        </w:rPr>
        <w:t>METHODOLOGY</w:t>
      </w:r>
    </w:p>
    <w:p w14:paraId="4BD0AB70" w14:textId="3421215A" w:rsidR="00FD1616" w:rsidRPr="00FD1616" w:rsidRDefault="00FD1616" w:rsidP="00FD1616">
      <w:pPr>
        <w:pStyle w:val="Paragraph"/>
        <w:numPr>
          <w:ilvl w:val="0"/>
          <w:numId w:val="3"/>
        </w:numPr>
        <w:spacing w:before="0" w:line="240" w:lineRule="auto"/>
        <w:ind w:left="426" w:hanging="426"/>
        <w:jc w:val="both"/>
        <w:rPr>
          <w:rFonts w:asciiTheme="minorHAnsi" w:hAnsiTheme="minorHAnsi" w:cstheme="minorHAnsi"/>
          <w:i/>
          <w:iCs/>
        </w:rPr>
      </w:pPr>
      <w:r w:rsidRPr="00FD1616">
        <w:rPr>
          <w:rFonts w:asciiTheme="minorHAnsi" w:hAnsiTheme="minorHAnsi" w:cstheme="minorHAnsi"/>
          <w:i/>
          <w:iCs/>
        </w:rPr>
        <w:t>Procedure</w:t>
      </w:r>
      <w:r w:rsidR="006D305A" w:rsidRPr="00FD1616">
        <w:rPr>
          <w:rFonts w:asciiTheme="minorHAnsi" w:hAnsiTheme="minorHAnsi" w:cstheme="minorHAnsi"/>
          <w:i/>
          <w:iCs/>
        </w:rPr>
        <w:t xml:space="preserve"> </w:t>
      </w:r>
    </w:p>
    <w:p w14:paraId="283DA8AF" w14:textId="07045229" w:rsidR="00CF29BF" w:rsidRPr="00CF29BF" w:rsidRDefault="00CF29BF" w:rsidP="00CF29BF">
      <w:pPr>
        <w:pStyle w:val="Paragraph"/>
        <w:spacing w:before="0" w:line="240" w:lineRule="auto"/>
        <w:jc w:val="both"/>
        <w:rPr>
          <w:rFonts w:asciiTheme="minorHAnsi" w:hAnsiTheme="minorHAnsi" w:cstheme="minorHAnsi"/>
        </w:rPr>
      </w:pPr>
      <w:r w:rsidRPr="00CF29BF">
        <w:rPr>
          <w:rFonts w:asciiTheme="minorHAnsi" w:hAnsiTheme="minorHAnsi" w:cstheme="minorHAnsi"/>
        </w:rPr>
        <w:t xml:space="preserve">This causal research used a quantitative-explanatory approach as it attempted to explain the relationship of two variables or more (Sekaran and Bougie, 2010). The strategy employed was to conduct a survey on a sample as a representative of a population. In this research, the population was online news consumers in Indonesia. Sampling was performed using Tabachnick &amp; Fidell’s formula (2007), namely n &gt; 50 + 8m, where </w:t>
      </w:r>
      <w:r w:rsidRPr="00CF29BF">
        <w:rPr>
          <w:rFonts w:asciiTheme="minorHAnsi" w:hAnsiTheme="minorHAnsi" w:cstheme="minorHAnsi"/>
          <w:i/>
        </w:rPr>
        <w:t xml:space="preserve">n </w:t>
      </w:r>
      <w:r w:rsidRPr="00CF29BF">
        <w:rPr>
          <w:rFonts w:asciiTheme="minorHAnsi" w:hAnsiTheme="minorHAnsi" w:cstheme="minorHAnsi"/>
        </w:rPr>
        <w:t xml:space="preserve">was the sample size and </w:t>
      </w:r>
      <w:r w:rsidRPr="00CF29BF">
        <w:rPr>
          <w:rFonts w:asciiTheme="minorHAnsi" w:hAnsiTheme="minorHAnsi" w:cstheme="minorHAnsi"/>
          <w:i/>
        </w:rPr>
        <w:t xml:space="preserve">m </w:t>
      </w:r>
      <w:r w:rsidRPr="00CF29BF">
        <w:rPr>
          <w:rFonts w:asciiTheme="minorHAnsi" w:hAnsiTheme="minorHAnsi" w:cstheme="minorHAnsi"/>
        </w:rPr>
        <w:t>was the number of independent variables. Since the research employed 3 (three) independent variables, then the minimum sample size was as follows: n &gt; 50 + (8 × 3) = 74.</w:t>
      </w:r>
    </w:p>
    <w:p w14:paraId="607D0CBA" w14:textId="5180DA0A" w:rsidR="00CF29BF" w:rsidRPr="00CF29BF" w:rsidRDefault="00CF29BF" w:rsidP="00CF29BF">
      <w:pPr>
        <w:spacing w:after="0" w:line="240" w:lineRule="auto"/>
        <w:ind w:firstLine="720"/>
        <w:jc w:val="both"/>
        <w:rPr>
          <w:rFonts w:cstheme="minorHAnsi"/>
          <w:sz w:val="24"/>
          <w:szCs w:val="24"/>
        </w:rPr>
      </w:pPr>
      <w:r w:rsidRPr="00CF29BF">
        <w:rPr>
          <w:rFonts w:cstheme="minorHAnsi"/>
          <w:sz w:val="24"/>
          <w:szCs w:val="24"/>
        </w:rPr>
        <w:t xml:space="preserve">In this research, </w:t>
      </w:r>
      <w:r w:rsidR="00D7638E">
        <w:rPr>
          <w:rFonts w:cstheme="minorHAnsi"/>
          <w:sz w:val="24"/>
          <w:szCs w:val="24"/>
        </w:rPr>
        <w:t>2</w:t>
      </w:r>
      <w:r w:rsidRPr="00CF29BF">
        <w:rPr>
          <w:rFonts w:cstheme="minorHAnsi"/>
          <w:sz w:val="24"/>
          <w:szCs w:val="24"/>
        </w:rPr>
        <w:t xml:space="preserve">50 sample units were gathered. Therefore, the minimum size according to the formula above was met. Sampling was carried out using one of non-probability sampling techniques, namely purposive sampling. This technique was used as the population was neither fixed nor certainly known. Purposive sampling is a sampling technique </w:t>
      </w:r>
      <w:r w:rsidRPr="00CF29BF">
        <w:rPr>
          <w:rFonts w:cstheme="minorHAnsi"/>
          <w:sz w:val="24"/>
          <w:szCs w:val="24"/>
        </w:rPr>
        <w:lastRenderedPageBreak/>
        <w:t>that is based on particular considerations or criteria (Sekaran &amp; Bougie, 2010). The criteria of respondents in this research were as follows: a) active online news readers; b) access and read online news, either via mobile phone or via personal computer, at least once a day; and c) pay attention to issues of news ethics and logic as well as media brand image.</w:t>
      </w:r>
    </w:p>
    <w:p w14:paraId="385E1C87" w14:textId="3CE362F6" w:rsidR="00CF29BF" w:rsidRDefault="00CF29BF" w:rsidP="00CF29BF">
      <w:pPr>
        <w:spacing w:after="0" w:line="240" w:lineRule="auto"/>
        <w:ind w:firstLine="720"/>
        <w:contextualSpacing/>
        <w:jc w:val="both"/>
        <w:rPr>
          <w:rFonts w:cstheme="minorHAnsi"/>
          <w:sz w:val="24"/>
          <w:szCs w:val="24"/>
        </w:rPr>
      </w:pPr>
      <w:r w:rsidRPr="00CF29BF">
        <w:rPr>
          <w:rFonts w:cstheme="minorHAnsi"/>
          <w:sz w:val="24"/>
          <w:szCs w:val="24"/>
        </w:rPr>
        <w:t xml:space="preserve">Screening questions following the criteria above were presented prior to the questionnaire items in order to ensure that the respondents met the research criteria. The questionnaire was developed with Likert scale (1 = strongly disagree, 2 = disagree, 3 = doubtful/neutral, 4 = agree, and 5 = strongly agree) and was disseminated online by including a Google Docs link for questionnaire completion via e-mail and social media such as Twitter, Facebook, WhatsApp, and Line. Data analysis was conducted as a multiple linear regression analysis using SPSS </w:t>
      </w:r>
      <w:r w:rsidR="00943924">
        <w:rPr>
          <w:rFonts w:cstheme="minorHAnsi"/>
          <w:sz w:val="24"/>
          <w:szCs w:val="24"/>
        </w:rPr>
        <w:t>22</w:t>
      </w:r>
      <w:r w:rsidRPr="00CF29BF">
        <w:rPr>
          <w:rFonts w:cstheme="minorHAnsi"/>
          <w:sz w:val="24"/>
          <w:szCs w:val="24"/>
        </w:rPr>
        <w:t xml:space="preserve"> to see whether this research was significant, hence capable of supporting the hypotheses both partially and simultaneously.</w:t>
      </w:r>
    </w:p>
    <w:p w14:paraId="7A584DAE" w14:textId="77777777" w:rsidR="00FD1616" w:rsidRPr="00CF29BF" w:rsidRDefault="00FD1616" w:rsidP="00CF29BF">
      <w:pPr>
        <w:spacing w:after="0" w:line="240" w:lineRule="auto"/>
        <w:ind w:firstLine="720"/>
        <w:contextualSpacing/>
        <w:jc w:val="both"/>
        <w:rPr>
          <w:rFonts w:cstheme="minorHAnsi"/>
          <w:sz w:val="24"/>
          <w:szCs w:val="24"/>
        </w:rPr>
      </w:pPr>
    </w:p>
    <w:p w14:paraId="7FFA2CED" w14:textId="4263E761" w:rsidR="00CF29BF" w:rsidRPr="00FD1616" w:rsidRDefault="00CF29BF" w:rsidP="00FD1616">
      <w:pPr>
        <w:pStyle w:val="ListParagraph"/>
        <w:numPr>
          <w:ilvl w:val="0"/>
          <w:numId w:val="3"/>
        </w:numPr>
        <w:spacing w:after="0" w:line="240" w:lineRule="auto"/>
        <w:ind w:left="426" w:hanging="426"/>
        <w:jc w:val="both"/>
        <w:rPr>
          <w:rFonts w:cstheme="minorHAnsi"/>
          <w:bCs/>
          <w:i/>
          <w:sz w:val="24"/>
          <w:szCs w:val="24"/>
        </w:rPr>
      </w:pPr>
      <w:r w:rsidRPr="00FD1616">
        <w:rPr>
          <w:rFonts w:cstheme="minorHAnsi"/>
          <w:bCs/>
          <w:i/>
          <w:sz w:val="24"/>
          <w:szCs w:val="24"/>
        </w:rPr>
        <w:t>Instrument Testing</w:t>
      </w:r>
    </w:p>
    <w:p w14:paraId="3B9A71EA" w14:textId="175E7B2A" w:rsidR="00CF29BF" w:rsidRDefault="00CF29BF" w:rsidP="00CF29BF">
      <w:pPr>
        <w:spacing w:after="0" w:line="240" w:lineRule="auto"/>
        <w:jc w:val="both"/>
        <w:rPr>
          <w:rFonts w:cstheme="minorHAnsi"/>
          <w:sz w:val="24"/>
          <w:szCs w:val="24"/>
        </w:rPr>
      </w:pPr>
      <w:r w:rsidRPr="00CF29BF">
        <w:rPr>
          <w:rFonts w:cstheme="minorHAnsi"/>
          <w:sz w:val="24"/>
          <w:szCs w:val="24"/>
        </w:rPr>
        <w:t xml:space="preserve">Fourteen statements were constructed to respresent each dimension of the variables in reference to theories and concepts from previous research (see </w:t>
      </w:r>
      <w:r w:rsidR="00661FBC">
        <w:rPr>
          <w:rFonts w:cstheme="minorHAnsi"/>
          <w:sz w:val="24"/>
          <w:szCs w:val="24"/>
        </w:rPr>
        <w:t xml:space="preserve">Appendix </w:t>
      </w:r>
      <w:r w:rsidRPr="00CF29BF">
        <w:rPr>
          <w:rFonts w:cstheme="minorHAnsi"/>
          <w:sz w:val="24"/>
          <w:szCs w:val="24"/>
        </w:rPr>
        <w:t xml:space="preserve">Table </w:t>
      </w:r>
      <w:r w:rsidR="00661FBC">
        <w:rPr>
          <w:rFonts w:cstheme="minorHAnsi"/>
          <w:sz w:val="24"/>
          <w:szCs w:val="24"/>
        </w:rPr>
        <w:t>8</w:t>
      </w:r>
      <w:r w:rsidRPr="00CF29BF">
        <w:rPr>
          <w:rFonts w:cstheme="minorHAnsi"/>
          <w:sz w:val="24"/>
          <w:szCs w:val="24"/>
        </w:rPr>
        <w:t>). The constructs in the news content ethics variable were the news verbal, visual, and style dimensions, the constructs in the news context ethics variable were the news placement, link, and layout dimensions, and the constructs in the news logic variable were the news coherence, accuracy, and manipulation dimensions</w:t>
      </w:r>
      <w:r w:rsidR="00801F93">
        <w:rPr>
          <w:rFonts w:cstheme="minorHAnsi"/>
          <w:sz w:val="24"/>
          <w:szCs w:val="24"/>
        </w:rPr>
        <w:t xml:space="preserve"> (Wijaya</w:t>
      </w:r>
      <w:r w:rsidR="00943924">
        <w:rPr>
          <w:rFonts w:cstheme="minorHAnsi"/>
          <w:sz w:val="24"/>
          <w:szCs w:val="24"/>
        </w:rPr>
        <w:t>, 2019</w:t>
      </w:r>
      <w:r w:rsidR="00FD1616">
        <w:rPr>
          <w:rFonts w:cstheme="minorHAnsi"/>
          <w:sz w:val="24"/>
          <w:szCs w:val="24"/>
        </w:rPr>
        <w:t>)</w:t>
      </w:r>
      <w:r w:rsidRPr="00570783">
        <w:rPr>
          <w:rFonts w:cstheme="minorHAnsi"/>
          <w:sz w:val="24"/>
          <w:szCs w:val="24"/>
        </w:rPr>
        <w:t>.</w:t>
      </w:r>
      <w:r w:rsidRPr="00CF29BF">
        <w:rPr>
          <w:rFonts w:cstheme="minorHAnsi"/>
          <w:sz w:val="24"/>
          <w:szCs w:val="24"/>
        </w:rPr>
        <w:t xml:space="preserve"> The constructs in the media brand image variable included the dimensions of brand identity, personality, association, behaviour, and competence (Wijaya, 2013; Bexendorf &amp; Kernstock, 2007). </w:t>
      </w:r>
    </w:p>
    <w:p w14:paraId="24937E50" w14:textId="4E9BC5D6" w:rsidR="001D2F5B" w:rsidRDefault="00CF29BF" w:rsidP="00CF29BF">
      <w:pPr>
        <w:pStyle w:val="Newparagraph"/>
        <w:spacing w:line="240" w:lineRule="auto"/>
        <w:jc w:val="both"/>
        <w:rPr>
          <w:rFonts w:asciiTheme="minorHAnsi" w:hAnsiTheme="minorHAnsi" w:cstheme="minorHAnsi"/>
        </w:rPr>
      </w:pPr>
      <w:r w:rsidRPr="00CF29BF">
        <w:rPr>
          <w:rFonts w:asciiTheme="minorHAnsi" w:hAnsiTheme="minorHAnsi" w:cstheme="minorHAnsi"/>
        </w:rPr>
        <w:t xml:space="preserve">Prior to hypotheses testing, a validity test was first conducted on 30 respondents using the Pearson Correlation method, in which case a construct would be said valid if its </w:t>
      </w:r>
      <w:r w:rsidRPr="00CF29BF">
        <w:rPr>
          <w:rFonts w:asciiTheme="minorHAnsi" w:hAnsiTheme="minorHAnsi" w:cstheme="minorHAnsi"/>
          <w:i/>
        </w:rPr>
        <w:t>r</w:t>
      </w:r>
      <w:r w:rsidRPr="00CF29BF">
        <w:rPr>
          <w:rFonts w:asciiTheme="minorHAnsi" w:hAnsiTheme="minorHAnsi" w:cstheme="minorHAnsi"/>
          <w:i/>
          <w:vertAlign w:val="subscript"/>
        </w:rPr>
        <w:t>count</w:t>
      </w:r>
      <w:r w:rsidRPr="00CF29BF">
        <w:rPr>
          <w:rFonts w:asciiTheme="minorHAnsi" w:hAnsiTheme="minorHAnsi" w:cstheme="minorHAnsi"/>
        </w:rPr>
        <w:t xml:space="preserve"> was greater than the </w:t>
      </w:r>
      <w:r w:rsidRPr="00CF29BF">
        <w:rPr>
          <w:rFonts w:asciiTheme="minorHAnsi" w:hAnsiTheme="minorHAnsi" w:cstheme="minorHAnsi"/>
          <w:i/>
        </w:rPr>
        <w:t>r</w:t>
      </w:r>
      <w:r w:rsidRPr="00CF29BF">
        <w:rPr>
          <w:rFonts w:asciiTheme="minorHAnsi" w:hAnsiTheme="minorHAnsi" w:cstheme="minorHAnsi"/>
          <w:i/>
          <w:vertAlign w:val="subscript"/>
        </w:rPr>
        <w:t>table</w:t>
      </w:r>
      <w:r w:rsidRPr="00CF29BF">
        <w:rPr>
          <w:rFonts w:asciiTheme="minorHAnsi" w:hAnsiTheme="minorHAnsi" w:cstheme="minorHAnsi"/>
        </w:rPr>
        <w:t xml:space="preserve">, namely 0.361. From Table </w:t>
      </w:r>
      <w:r w:rsidR="00661FBC">
        <w:rPr>
          <w:rFonts w:asciiTheme="minorHAnsi" w:hAnsiTheme="minorHAnsi" w:cstheme="minorHAnsi"/>
        </w:rPr>
        <w:t>1</w:t>
      </w:r>
      <w:r w:rsidRPr="00CF29BF">
        <w:rPr>
          <w:rFonts w:asciiTheme="minorHAnsi" w:hAnsiTheme="minorHAnsi" w:cstheme="minorHAnsi"/>
        </w:rPr>
        <w:t xml:space="preserve"> it is known that the </w:t>
      </w:r>
      <w:r w:rsidRPr="00CF29BF">
        <w:rPr>
          <w:rFonts w:asciiTheme="minorHAnsi" w:hAnsiTheme="minorHAnsi" w:cstheme="minorHAnsi"/>
          <w:i/>
        </w:rPr>
        <w:t>r</w:t>
      </w:r>
      <w:r w:rsidRPr="00CF29BF">
        <w:rPr>
          <w:rFonts w:asciiTheme="minorHAnsi" w:hAnsiTheme="minorHAnsi" w:cstheme="minorHAnsi"/>
          <w:i/>
          <w:vertAlign w:val="subscript"/>
        </w:rPr>
        <w:t>count</w:t>
      </w:r>
      <w:r w:rsidRPr="00CF29BF">
        <w:rPr>
          <w:rFonts w:asciiTheme="minorHAnsi" w:hAnsiTheme="minorHAnsi" w:cstheme="minorHAnsi"/>
        </w:rPr>
        <w:t xml:space="preserve"> ranged between 0.403 (personality dimension construct) and 0.873 (news visual dimension construct), meaning that all constructs had </w:t>
      </w:r>
      <w:r w:rsidRPr="00CF29BF">
        <w:rPr>
          <w:rFonts w:asciiTheme="minorHAnsi" w:hAnsiTheme="minorHAnsi" w:cstheme="minorHAnsi"/>
          <w:i/>
        </w:rPr>
        <w:t>r</w:t>
      </w:r>
      <w:r w:rsidRPr="00CF29BF">
        <w:rPr>
          <w:rFonts w:asciiTheme="minorHAnsi" w:hAnsiTheme="minorHAnsi" w:cstheme="minorHAnsi"/>
          <w:i/>
          <w:vertAlign w:val="subscript"/>
        </w:rPr>
        <w:t>count</w:t>
      </w:r>
      <w:r w:rsidRPr="00CF29BF">
        <w:rPr>
          <w:rFonts w:asciiTheme="minorHAnsi" w:hAnsiTheme="minorHAnsi" w:cstheme="minorHAnsi"/>
        </w:rPr>
        <w:t xml:space="preserve"> greater than the </w:t>
      </w:r>
      <w:r w:rsidRPr="00CF29BF">
        <w:rPr>
          <w:rFonts w:asciiTheme="minorHAnsi" w:hAnsiTheme="minorHAnsi" w:cstheme="minorHAnsi"/>
          <w:i/>
        </w:rPr>
        <w:t>r</w:t>
      </w:r>
      <w:r w:rsidRPr="00CF29BF">
        <w:rPr>
          <w:rFonts w:asciiTheme="minorHAnsi" w:hAnsiTheme="minorHAnsi" w:cstheme="minorHAnsi"/>
          <w:i/>
          <w:vertAlign w:val="subscript"/>
        </w:rPr>
        <w:t>table</w:t>
      </w:r>
      <w:r w:rsidRPr="00CF29BF">
        <w:rPr>
          <w:rFonts w:asciiTheme="minorHAnsi" w:hAnsiTheme="minorHAnsi" w:cstheme="minorHAnsi"/>
        </w:rPr>
        <w:t xml:space="preserve"> (0.361). In other words, all constructs were declared valid and thus feasible to use in the next stages.</w:t>
      </w:r>
    </w:p>
    <w:p w14:paraId="15305454" w14:textId="77777777" w:rsidR="003262A4" w:rsidRPr="00CF29BF" w:rsidRDefault="003262A4" w:rsidP="00747FC1">
      <w:pPr>
        <w:pStyle w:val="Newparagraph"/>
        <w:spacing w:line="240" w:lineRule="auto"/>
        <w:ind w:firstLine="0"/>
        <w:jc w:val="both"/>
        <w:rPr>
          <w:rFonts w:asciiTheme="minorHAnsi" w:hAnsiTheme="minorHAnsi" w:cstheme="minorHAnsi"/>
        </w:rPr>
      </w:pPr>
    </w:p>
    <w:p w14:paraId="350140D2" w14:textId="58C457B3" w:rsidR="002748E9" w:rsidRPr="003262A4" w:rsidRDefault="002748E9" w:rsidP="002748E9">
      <w:pPr>
        <w:pStyle w:val="NoSpacing"/>
        <w:jc w:val="center"/>
        <w:rPr>
          <w:rFonts w:cstheme="minorHAnsi"/>
          <w:sz w:val="20"/>
          <w:szCs w:val="20"/>
        </w:rPr>
      </w:pPr>
      <w:r w:rsidRPr="00D87EFD">
        <w:rPr>
          <w:rFonts w:cstheme="minorHAnsi"/>
          <w:bCs/>
          <w:sz w:val="20"/>
          <w:szCs w:val="20"/>
        </w:rPr>
        <w:t xml:space="preserve">Table </w:t>
      </w:r>
      <w:r w:rsidR="00661FBC">
        <w:rPr>
          <w:rFonts w:cstheme="minorHAnsi"/>
          <w:bCs/>
          <w:sz w:val="20"/>
          <w:szCs w:val="20"/>
        </w:rPr>
        <w:t>1</w:t>
      </w:r>
      <w:r w:rsidRPr="00D87EFD">
        <w:rPr>
          <w:rFonts w:cstheme="minorHAnsi"/>
          <w:bCs/>
          <w:sz w:val="20"/>
          <w:szCs w:val="20"/>
        </w:rPr>
        <w:t>.</w:t>
      </w:r>
      <w:r w:rsidRPr="003262A4">
        <w:rPr>
          <w:rFonts w:cstheme="minorHAnsi"/>
          <w:sz w:val="20"/>
          <w:szCs w:val="20"/>
        </w:rPr>
        <w:t xml:space="preserve"> Validity Testing Results</w:t>
      </w:r>
    </w:p>
    <w:tbl>
      <w:tblPr>
        <w:tblStyle w:val="LightShading"/>
        <w:tblW w:w="0" w:type="auto"/>
        <w:tblLook w:val="04A0" w:firstRow="1" w:lastRow="0" w:firstColumn="1" w:lastColumn="0" w:noHBand="0" w:noVBand="1"/>
      </w:tblPr>
      <w:tblGrid>
        <w:gridCol w:w="1377"/>
        <w:gridCol w:w="1875"/>
        <w:gridCol w:w="2001"/>
        <w:gridCol w:w="1855"/>
        <w:gridCol w:w="1964"/>
      </w:tblGrid>
      <w:tr w:rsidR="002748E9" w:rsidRPr="003262A4" w14:paraId="1F0CACD0" w14:textId="77777777" w:rsidTr="00CF5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bottom w:val="single" w:sz="4" w:space="0" w:color="auto"/>
            </w:tcBorders>
            <w:shd w:val="clear" w:color="auto" w:fill="auto"/>
            <w:vAlign w:val="center"/>
          </w:tcPr>
          <w:p w14:paraId="0C208518"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 xml:space="preserve">Statements </w:t>
            </w:r>
          </w:p>
        </w:tc>
        <w:tc>
          <w:tcPr>
            <w:tcW w:w="8192" w:type="dxa"/>
            <w:gridSpan w:val="4"/>
            <w:tcBorders>
              <w:bottom w:val="single" w:sz="4" w:space="0" w:color="auto"/>
            </w:tcBorders>
            <w:shd w:val="clear" w:color="auto" w:fill="auto"/>
          </w:tcPr>
          <w:p w14:paraId="569EA429" w14:textId="77777777" w:rsidR="002748E9" w:rsidRPr="003262A4" w:rsidRDefault="002748E9"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262A4">
              <w:rPr>
                <w:rFonts w:cstheme="minorHAnsi"/>
                <w:b w:val="0"/>
                <w:sz w:val="20"/>
                <w:szCs w:val="20"/>
              </w:rPr>
              <w:t>Variables</w:t>
            </w:r>
          </w:p>
        </w:tc>
      </w:tr>
      <w:tr w:rsidR="002748E9" w:rsidRPr="003262A4" w14:paraId="4BA1A38A" w14:textId="77777777" w:rsidTr="00CF565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84" w:type="dxa"/>
            <w:vMerge/>
            <w:tcBorders>
              <w:top w:val="single" w:sz="8" w:space="0" w:color="000000" w:themeColor="text1"/>
              <w:bottom w:val="single" w:sz="4" w:space="0" w:color="auto"/>
            </w:tcBorders>
            <w:shd w:val="clear" w:color="auto" w:fill="auto"/>
          </w:tcPr>
          <w:p w14:paraId="444E5AF7" w14:textId="77777777" w:rsidR="002748E9" w:rsidRPr="003262A4" w:rsidRDefault="002748E9" w:rsidP="00CF5652">
            <w:pPr>
              <w:pStyle w:val="NoSpacing"/>
              <w:rPr>
                <w:rFonts w:cstheme="minorHAnsi"/>
                <w:b w:val="0"/>
                <w:sz w:val="20"/>
                <w:szCs w:val="20"/>
              </w:rPr>
            </w:pPr>
          </w:p>
        </w:tc>
        <w:tc>
          <w:tcPr>
            <w:tcW w:w="1985" w:type="dxa"/>
            <w:tcBorders>
              <w:top w:val="single" w:sz="4" w:space="0" w:color="auto"/>
              <w:bottom w:val="single" w:sz="4" w:space="0" w:color="auto"/>
            </w:tcBorders>
            <w:shd w:val="clear" w:color="auto" w:fill="auto"/>
          </w:tcPr>
          <w:p w14:paraId="0D048070"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262A4">
              <w:rPr>
                <w:rFonts w:cstheme="minorHAnsi"/>
                <w:i/>
                <w:sz w:val="20"/>
                <w:szCs w:val="20"/>
              </w:rPr>
              <w:t>News Content Ethics</w:t>
            </w:r>
          </w:p>
          <w:p w14:paraId="00BFFFD7"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262A4">
              <w:rPr>
                <w:rFonts w:cstheme="minorHAnsi"/>
                <w:i/>
                <w:sz w:val="20"/>
                <w:szCs w:val="20"/>
              </w:rPr>
              <w:t>r</w:t>
            </w:r>
            <w:r w:rsidRPr="003262A4">
              <w:rPr>
                <w:rFonts w:cstheme="minorHAnsi"/>
                <w:i/>
                <w:position w:val="-3"/>
                <w:sz w:val="20"/>
                <w:szCs w:val="20"/>
              </w:rPr>
              <w:t xml:space="preserve"> </w:t>
            </w:r>
            <w:r w:rsidRPr="003262A4">
              <w:rPr>
                <w:rFonts w:cstheme="minorHAnsi"/>
                <w:i/>
                <w:position w:val="-3"/>
                <w:sz w:val="14"/>
                <w:szCs w:val="14"/>
              </w:rPr>
              <w:t>count</w:t>
            </w:r>
          </w:p>
        </w:tc>
        <w:tc>
          <w:tcPr>
            <w:tcW w:w="2126" w:type="dxa"/>
            <w:tcBorders>
              <w:top w:val="single" w:sz="4" w:space="0" w:color="auto"/>
              <w:bottom w:val="single" w:sz="4" w:space="0" w:color="auto"/>
            </w:tcBorders>
            <w:shd w:val="clear" w:color="auto" w:fill="auto"/>
          </w:tcPr>
          <w:p w14:paraId="60C68297"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262A4">
              <w:rPr>
                <w:rFonts w:cstheme="minorHAnsi"/>
                <w:i/>
                <w:sz w:val="20"/>
                <w:szCs w:val="20"/>
              </w:rPr>
              <w:t>News Context Ethics</w:t>
            </w:r>
          </w:p>
          <w:p w14:paraId="3A8CD07F"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262A4">
              <w:rPr>
                <w:rFonts w:cstheme="minorHAnsi"/>
                <w:i/>
                <w:sz w:val="20"/>
                <w:szCs w:val="20"/>
              </w:rPr>
              <w:t>r</w:t>
            </w:r>
            <w:r w:rsidRPr="003262A4">
              <w:rPr>
                <w:rFonts w:cstheme="minorHAnsi"/>
                <w:i/>
                <w:position w:val="-3"/>
                <w:sz w:val="20"/>
                <w:szCs w:val="20"/>
              </w:rPr>
              <w:t xml:space="preserve"> </w:t>
            </w:r>
            <w:r w:rsidRPr="003262A4">
              <w:rPr>
                <w:rFonts w:cstheme="minorHAnsi"/>
                <w:i/>
                <w:position w:val="-3"/>
                <w:sz w:val="14"/>
                <w:szCs w:val="14"/>
              </w:rPr>
              <w:t>count</w:t>
            </w:r>
          </w:p>
        </w:tc>
        <w:tc>
          <w:tcPr>
            <w:tcW w:w="1984" w:type="dxa"/>
            <w:tcBorders>
              <w:top w:val="single" w:sz="4" w:space="0" w:color="auto"/>
              <w:bottom w:val="single" w:sz="4" w:space="0" w:color="auto"/>
            </w:tcBorders>
            <w:shd w:val="clear" w:color="auto" w:fill="auto"/>
          </w:tcPr>
          <w:p w14:paraId="47275DD2"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262A4">
              <w:rPr>
                <w:rFonts w:cstheme="minorHAnsi"/>
                <w:i/>
                <w:sz w:val="20"/>
                <w:szCs w:val="20"/>
              </w:rPr>
              <w:t>News Logic</w:t>
            </w:r>
          </w:p>
          <w:p w14:paraId="4C471848"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262A4">
              <w:rPr>
                <w:rFonts w:cstheme="minorHAnsi"/>
                <w:i/>
                <w:sz w:val="20"/>
                <w:szCs w:val="20"/>
              </w:rPr>
              <w:t>r</w:t>
            </w:r>
            <w:r w:rsidRPr="003262A4">
              <w:rPr>
                <w:rFonts w:cstheme="minorHAnsi"/>
                <w:i/>
                <w:position w:val="-3"/>
                <w:sz w:val="20"/>
                <w:szCs w:val="20"/>
              </w:rPr>
              <w:t xml:space="preserve"> </w:t>
            </w:r>
            <w:r w:rsidRPr="003262A4">
              <w:rPr>
                <w:rFonts w:cstheme="minorHAnsi"/>
                <w:i/>
                <w:position w:val="-3"/>
                <w:sz w:val="14"/>
                <w:szCs w:val="14"/>
              </w:rPr>
              <w:t>count</w:t>
            </w:r>
          </w:p>
        </w:tc>
        <w:tc>
          <w:tcPr>
            <w:tcW w:w="2097" w:type="dxa"/>
            <w:tcBorders>
              <w:top w:val="single" w:sz="4" w:space="0" w:color="auto"/>
              <w:bottom w:val="single" w:sz="4" w:space="0" w:color="auto"/>
            </w:tcBorders>
            <w:shd w:val="clear" w:color="auto" w:fill="auto"/>
          </w:tcPr>
          <w:p w14:paraId="5E7B5793"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262A4">
              <w:rPr>
                <w:rFonts w:cstheme="minorHAnsi"/>
                <w:i/>
                <w:sz w:val="20"/>
                <w:szCs w:val="20"/>
              </w:rPr>
              <w:t>Media Brand Image</w:t>
            </w:r>
          </w:p>
          <w:p w14:paraId="3CDB7EF0"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262A4">
              <w:rPr>
                <w:rFonts w:cstheme="minorHAnsi"/>
                <w:i/>
                <w:sz w:val="20"/>
                <w:szCs w:val="20"/>
              </w:rPr>
              <w:t>r</w:t>
            </w:r>
            <w:r w:rsidRPr="003262A4">
              <w:rPr>
                <w:rFonts w:cstheme="minorHAnsi"/>
                <w:i/>
                <w:position w:val="-3"/>
                <w:sz w:val="20"/>
                <w:szCs w:val="20"/>
              </w:rPr>
              <w:t xml:space="preserve"> </w:t>
            </w:r>
            <w:r w:rsidRPr="003262A4">
              <w:rPr>
                <w:rFonts w:cstheme="minorHAnsi"/>
                <w:i/>
                <w:position w:val="-3"/>
                <w:sz w:val="14"/>
                <w:szCs w:val="14"/>
              </w:rPr>
              <w:t>count</w:t>
            </w:r>
          </w:p>
        </w:tc>
      </w:tr>
      <w:tr w:rsidR="002748E9" w:rsidRPr="003262A4" w14:paraId="2E7CD1BA" w14:textId="77777777" w:rsidTr="00CF5652">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shd w:val="clear" w:color="auto" w:fill="auto"/>
          </w:tcPr>
          <w:p w14:paraId="130BC39F"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News Verbal</w:t>
            </w:r>
          </w:p>
        </w:tc>
        <w:tc>
          <w:tcPr>
            <w:tcW w:w="1985" w:type="dxa"/>
            <w:tcBorders>
              <w:top w:val="single" w:sz="4" w:space="0" w:color="auto"/>
            </w:tcBorders>
            <w:shd w:val="clear" w:color="auto" w:fill="auto"/>
          </w:tcPr>
          <w:p w14:paraId="455C601C"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62A4">
              <w:rPr>
                <w:rFonts w:cstheme="minorHAnsi"/>
                <w:sz w:val="20"/>
                <w:szCs w:val="20"/>
              </w:rPr>
              <w:t>.635</w:t>
            </w:r>
          </w:p>
        </w:tc>
        <w:tc>
          <w:tcPr>
            <w:tcW w:w="2126" w:type="dxa"/>
            <w:tcBorders>
              <w:top w:val="single" w:sz="4" w:space="0" w:color="auto"/>
            </w:tcBorders>
            <w:shd w:val="clear" w:color="auto" w:fill="auto"/>
          </w:tcPr>
          <w:p w14:paraId="03DFF89A"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tcBorders>
              <w:top w:val="single" w:sz="4" w:space="0" w:color="auto"/>
            </w:tcBorders>
            <w:shd w:val="clear" w:color="auto" w:fill="auto"/>
          </w:tcPr>
          <w:p w14:paraId="4250EB09"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97" w:type="dxa"/>
            <w:tcBorders>
              <w:top w:val="single" w:sz="4" w:space="0" w:color="auto"/>
            </w:tcBorders>
            <w:shd w:val="clear" w:color="auto" w:fill="auto"/>
          </w:tcPr>
          <w:p w14:paraId="35558FDD"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48E9" w:rsidRPr="003262A4" w14:paraId="60358A02"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5868824"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News Visual</w:t>
            </w:r>
          </w:p>
        </w:tc>
        <w:tc>
          <w:tcPr>
            <w:tcW w:w="1985" w:type="dxa"/>
            <w:shd w:val="clear" w:color="auto" w:fill="auto"/>
          </w:tcPr>
          <w:p w14:paraId="15219011"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62A4">
              <w:rPr>
                <w:rFonts w:cstheme="minorHAnsi"/>
                <w:sz w:val="20"/>
                <w:szCs w:val="20"/>
              </w:rPr>
              <w:t>.873</w:t>
            </w:r>
          </w:p>
        </w:tc>
        <w:tc>
          <w:tcPr>
            <w:tcW w:w="2126" w:type="dxa"/>
            <w:shd w:val="clear" w:color="auto" w:fill="auto"/>
          </w:tcPr>
          <w:p w14:paraId="43A09E7D"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tcPr>
          <w:p w14:paraId="03ECF1BD"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097" w:type="dxa"/>
            <w:shd w:val="clear" w:color="auto" w:fill="auto"/>
          </w:tcPr>
          <w:p w14:paraId="34028859"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48E9" w:rsidRPr="003262A4" w14:paraId="21DEE468" w14:textId="77777777" w:rsidTr="00CF5652">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0FC5A1A"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News Style</w:t>
            </w:r>
          </w:p>
        </w:tc>
        <w:tc>
          <w:tcPr>
            <w:tcW w:w="1985" w:type="dxa"/>
            <w:shd w:val="clear" w:color="auto" w:fill="auto"/>
          </w:tcPr>
          <w:p w14:paraId="6C195615"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62A4">
              <w:rPr>
                <w:rFonts w:cstheme="minorHAnsi"/>
                <w:sz w:val="20"/>
                <w:szCs w:val="20"/>
              </w:rPr>
              <w:t>.763</w:t>
            </w:r>
          </w:p>
        </w:tc>
        <w:tc>
          <w:tcPr>
            <w:tcW w:w="2126" w:type="dxa"/>
            <w:shd w:val="clear" w:color="auto" w:fill="auto"/>
          </w:tcPr>
          <w:p w14:paraId="23085E24"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tcPr>
          <w:p w14:paraId="1310497F"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97" w:type="dxa"/>
            <w:shd w:val="clear" w:color="auto" w:fill="auto"/>
          </w:tcPr>
          <w:p w14:paraId="72E04C60"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48E9" w:rsidRPr="003262A4" w14:paraId="4561DD86"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7EED220D"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Placement</w:t>
            </w:r>
          </w:p>
        </w:tc>
        <w:tc>
          <w:tcPr>
            <w:tcW w:w="1985" w:type="dxa"/>
            <w:shd w:val="clear" w:color="auto" w:fill="auto"/>
          </w:tcPr>
          <w:p w14:paraId="6A40365F"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6" w:type="dxa"/>
            <w:shd w:val="clear" w:color="auto" w:fill="auto"/>
          </w:tcPr>
          <w:p w14:paraId="3C72B8D9"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62A4">
              <w:rPr>
                <w:rFonts w:cstheme="minorHAnsi"/>
                <w:sz w:val="20"/>
                <w:szCs w:val="20"/>
              </w:rPr>
              <w:t>.808</w:t>
            </w:r>
          </w:p>
        </w:tc>
        <w:tc>
          <w:tcPr>
            <w:tcW w:w="1984" w:type="dxa"/>
            <w:shd w:val="clear" w:color="auto" w:fill="auto"/>
          </w:tcPr>
          <w:p w14:paraId="182A2A9C"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097" w:type="dxa"/>
            <w:shd w:val="clear" w:color="auto" w:fill="auto"/>
          </w:tcPr>
          <w:p w14:paraId="24B16AFB"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48E9" w:rsidRPr="003262A4" w14:paraId="305E2B0A" w14:textId="77777777" w:rsidTr="00CF5652">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67C3C50"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Links</w:t>
            </w:r>
          </w:p>
        </w:tc>
        <w:tc>
          <w:tcPr>
            <w:tcW w:w="1985" w:type="dxa"/>
            <w:shd w:val="clear" w:color="auto" w:fill="auto"/>
          </w:tcPr>
          <w:p w14:paraId="7722B2B5"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6" w:type="dxa"/>
            <w:shd w:val="clear" w:color="auto" w:fill="auto"/>
          </w:tcPr>
          <w:p w14:paraId="092ECE4E"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62A4">
              <w:rPr>
                <w:rFonts w:cstheme="minorHAnsi"/>
                <w:sz w:val="20"/>
                <w:szCs w:val="20"/>
              </w:rPr>
              <w:t>.607</w:t>
            </w:r>
          </w:p>
        </w:tc>
        <w:tc>
          <w:tcPr>
            <w:tcW w:w="1984" w:type="dxa"/>
            <w:shd w:val="clear" w:color="auto" w:fill="auto"/>
          </w:tcPr>
          <w:p w14:paraId="63AD463F"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97" w:type="dxa"/>
            <w:shd w:val="clear" w:color="auto" w:fill="auto"/>
          </w:tcPr>
          <w:p w14:paraId="096CDCC5"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48E9" w:rsidRPr="003262A4" w14:paraId="5C50A2AD"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27A5DE53"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Layout</w:t>
            </w:r>
          </w:p>
        </w:tc>
        <w:tc>
          <w:tcPr>
            <w:tcW w:w="1985" w:type="dxa"/>
            <w:shd w:val="clear" w:color="auto" w:fill="auto"/>
          </w:tcPr>
          <w:p w14:paraId="214ED8C4"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6" w:type="dxa"/>
            <w:shd w:val="clear" w:color="auto" w:fill="auto"/>
          </w:tcPr>
          <w:p w14:paraId="68DE9D09"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62A4">
              <w:rPr>
                <w:rFonts w:cstheme="minorHAnsi"/>
                <w:sz w:val="20"/>
                <w:szCs w:val="20"/>
              </w:rPr>
              <w:t>.556</w:t>
            </w:r>
          </w:p>
        </w:tc>
        <w:tc>
          <w:tcPr>
            <w:tcW w:w="1984" w:type="dxa"/>
            <w:shd w:val="clear" w:color="auto" w:fill="auto"/>
          </w:tcPr>
          <w:p w14:paraId="3F3B4733"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097" w:type="dxa"/>
            <w:shd w:val="clear" w:color="auto" w:fill="auto"/>
          </w:tcPr>
          <w:p w14:paraId="60273CB4"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48E9" w:rsidRPr="003262A4" w14:paraId="0C740C1E" w14:textId="77777777" w:rsidTr="00CF5652">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C7DA629"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Coherence</w:t>
            </w:r>
          </w:p>
        </w:tc>
        <w:tc>
          <w:tcPr>
            <w:tcW w:w="1985" w:type="dxa"/>
            <w:shd w:val="clear" w:color="auto" w:fill="auto"/>
          </w:tcPr>
          <w:p w14:paraId="1B5C282C"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6" w:type="dxa"/>
            <w:shd w:val="clear" w:color="auto" w:fill="auto"/>
          </w:tcPr>
          <w:p w14:paraId="397DD915"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tcPr>
          <w:p w14:paraId="2BFDBDD7"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62A4">
              <w:rPr>
                <w:rFonts w:cstheme="minorHAnsi"/>
                <w:sz w:val="20"/>
                <w:szCs w:val="20"/>
              </w:rPr>
              <w:t>.524</w:t>
            </w:r>
          </w:p>
        </w:tc>
        <w:tc>
          <w:tcPr>
            <w:tcW w:w="2097" w:type="dxa"/>
            <w:shd w:val="clear" w:color="auto" w:fill="auto"/>
          </w:tcPr>
          <w:p w14:paraId="4068B853"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48E9" w:rsidRPr="003262A4" w14:paraId="6C166CD1"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B0184B5"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Accuracy</w:t>
            </w:r>
          </w:p>
        </w:tc>
        <w:tc>
          <w:tcPr>
            <w:tcW w:w="1985" w:type="dxa"/>
            <w:shd w:val="clear" w:color="auto" w:fill="auto"/>
          </w:tcPr>
          <w:p w14:paraId="644CFB3A"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6" w:type="dxa"/>
            <w:shd w:val="clear" w:color="auto" w:fill="auto"/>
          </w:tcPr>
          <w:p w14:paraId="784EDA5A"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tcPr>
          <w:p w14:paraId="041B9952"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62A4">
              <w:rPr>
                <w:rFonts w:cstheme="minorHAnsi"/>
                <w:sz w:val="20"/>
                <w:szCs w:val="20"/>
              </w:rPr>
              <w:t>.612</w:t>
            </w:r>
          </w:p>
        </w:tc>
        <w:tc>
          <w:tcPr>
            <w:tcW w:w="2097" w:type="dxa"/>
            <w:shd w:val="clear" w:color="auto" w:fill="auto"/>
          </w:tcPr>
          <w:p w14:paraId="31D5A48C"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48E9" w:rsidRPr="003262A4" w14:paraId="7029D1BD" w14:textId="77777777" w:rsidTr="00CF5652">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33598596"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Manipulation</w:t>
            </w:r>
          </w:p>
        </w:tc>
        <w:tc>
          <w:tcPr>
            <w:tcW w:w="1985" w:type="dxa"/>
            <w:shd w:val="clear" w:color="auto" w:fill="auto"/>
          </w:tcPr>
          <w:p w14:paraId="0C66A87B"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6" w:type="dxa"/>
            <w:shd w:val="clear" w:color="auto" w:fill="auto"/>
          </w:tcPr>
          <w:p w14:paraId="595A3A1E"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tcPr>
          <w:p w14:paraId="75747D04"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62A4">
              <w:rPr>
                <w:rFonts w:cstheme="minorHAnsi"/>
                <w:sz w:val="20"/>
                <w:szCs w:val="20"/>
              </w:rPr>
              <w:t>.579</w:t>
            </w:r>
          </w:p>
        </w:tc>
        <w:tc>
          <w:tcPr>
            <w:tcW w:w="2097" w:type="dxa"/>
            <w:shd w:val="clear" w:color="auto" w:fill="auto"/>
          </w:tcPr>
          <w:p w14:paraId="10ED06C8"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48E9" w:rsidRPr="003262A4" w14:paraId="1D8966CA"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F602A83"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Identity</w:t>
            </w:r>
          </w:p>
        </w:tc>
        <w:tc>
          <w:tcPr>
            <w:tcW w:w="1985" w:type="dxa"/>
            <w:shd w:val="clear" w:color="auto" w:fill="auto"/>
          </w:tcPr>
          <w:p w14:paraId="774B97F6"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6" w:type="dxa"/>
            <w:shd w:val="clear" w:color="auto" w:fill="auto"/>
          </w:tcPr>
          <w:p w14:paraId="2A11B74C"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tcPr>
          <w:p w14:paraId="04B1AD10"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097" w:type="dxa"/>
            <w:shd w:val="clear" w:color="auto" w:fill="auto"/>
          </w:tcPr>
          <w:p w14:paraId="2F48F91C"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62A4">
              <w:rPr>
                <w:rFonts w:cstheme="minorHAnsi"/>
                <w:sz w:val="20"/>
                <w:szCs w:val="20"/>
              </w:rPr>
              <w:t>.617</w:t>
            </w:r>
          </w:p>
        </w:tc>
      </w:tr>
      <w:tr w:rsidR="002748E9" w:rsidRPr="003262A4" w14:paraId="6B435B7A" w14:textId="77777777" w:rsidTr="00CF5652">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3B390F07"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Personality</w:t>
            </w:r>
          </w:p>
        </w:tc>
        <w:tc>
          <w:tcPr>
            <w:tcW w:w="1985" w:type="dxa"/>
            <w:shd w:val="clear" w:color="auto" w:fill="auto"/>
          </w:tcPr>
          <w:p w14:paraId="17024980"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6" w:type="dxa"/>
            <w:shd w:val="clear" w:color="auto" w:fill="auto"/>
          </w:tcPr>
          <w:p w14:paraId="4DCA71B1"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tcPr>
          <w:p w14:paraId="6A7863FF"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97" w:type="dxa"/>
            <w:shd w:val="clear" w:color="auto" w:fill="auto"/>
          </w:tcPr>
          <w:p w14:paraId="27A11F88"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62A4">
              <w:rPr>
                <w:rFonts w:cstheme="minorHAnsi"/>
                <w:sz w:val="20"/>
                <w:szCs w:val="20"/>
              </w:rPr>
              <w:t>.403</w:t>
            </w:r>
          </w:p>
        </w:tc>
      </w:tr>
      <w:tr w:rsidR="002748E9" w:rsidRPr="003262A4" w14:paraId="1AEAC741"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2194492"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Association</w:t>
            </w:r>
          </w:p>
        </w:tc>
        <w:tc>
          <w:tcPr>
            <w:tcW w:w="1985" w:type="dxa"/>
            <w:shd w:val="clear" w:color="auto" w:fill="auto"/>
          </w:tcPr>
          <w:p w14:paraId="6E684238"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6" w:type="dxa"/>
            <w:shd w:val="clear" w:color="auto" w:fill="auto"/>
          </w:tcPr>
          <w:p w14:paraId="30C14C7D"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tcPr>
          <w:p w14:paraId="02A031DA"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097" w:type="dxa"/>
            <w:shd w:val="clear" w:color="auto" w:fill="auto"/>
          </w:tcPr>
          <w:p w14:paraId="56A534E3"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62A4">
              <w:rPr>
                <w:rFonts w:cstheme="minorHAnsi"/>
                <w:sz w:val="20"/>
                <w:szCs w:val="20"/>
              </w:rPr>
              <w:t>.665</w:t>
            </w:r>
          </w:p>
        </w:tc>
      </w:tr>
      <w:tr w:rsidR="002748E9" w:rsidRPr="003262A4" w14:paraId="33212869" w14:textId="77777777" w:rsidTr="00CF5652">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3BEACA7A"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Behavior</w:t>
            </w:r>
          </w:p>
        </w:tc>
        <w:tc>
          <w:tcPr>
            <w:tcW w:w="1985" w:type="dxa"/>
            <w:shd w:val="clear" w:color="auto" w:fill="auto"/>
          </w:tcPr>
          <w:p w14:paraId="39667733"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6" w:type="dxa"/>
            <w:shd w:val="clear" w:color="auto" w:fill="auto"/>
          </w:tcPr>
          <w:p w14:paraId="2AF7A0F1"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tcPr>
          <w:p w14:paraId="78E606FA"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97" w:type="dxa"/>
            <w:shd w:val="clear" w:color="auto" w:fill="auto"/>
          </w:tcPr>
          <w:p w14:paraId="2BA6A553" w14:textId="77777777" w:rsidR="002748E9" w:rsidRPr="003262A4" w:rsidRDefault="002748E9"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62A4">
              <w:rPr>
                <w:rFonts w:cstheme="minorHAnsi"/>
                <w:sz w:val="20"/>
                <w:szCs w:val="20"/>
              </w:rPr>
              <w:t>.712</w:t>
            </w:r>
          </w:p>
        </w:tc>
      </w:tr>
      <w:tr w:rsidR="002748E9" w:rsidRPr="003262A4" w14:paraId="7BDC04BE"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A181405" w14:textId="77777777" w:rsidR="002748E9" w:rsidRPr="003262A4" w:rsidRDefault="002748E9" w:rsidP="00CF5652">
            <w:pPr>
              <w:pStyle w:val="NoSpacing"/>
              <w:rPr>
                <w:rFonts w:cstheme="minorHAnsi"/>
                <w:b w:val="0"/>
                <w:sz w:val="20"/>
                <w:szCs w:val="20"/>
              </w:rPr>
            </w:pPr>
            <w:r w:rsidRPr="003262A4">
              <w:rPr>
                <w:rFonts w:cstheme="minorHAnsi"/>
                <w:b w:val="0"/>
                <w:sz w:val="20"/>
                <w:szCs w:val="20"/>
              </w:rPr>
              <w:t>Competence</w:t>
            </w:r>
          </w:p>
        </w:tc>
        <w:tc>
          <w:tcPr>
            <w:tcW w:w="1985" w:type="dxa"/>
            <w:shd w:val="clear" w:color="auto" w:fill="auto"/>
          </w:tcPr>
          <w:p w14:paraId="28C4CF6C"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6" w:type="dxa"/>
            <w:shd w:val="clear" w:color="auto" w:fill="auto"/>
          </w:tcPr>
          <w:p w14:paraId="21562047"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tcPr>
          <w:p w14:paraId="0021068F"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097" w:type="dxa"/>
            <w:shd w:val="clear" w:color="auto" w:fill="auto"/>
          </w:tcPr>
          <w:p w14:paraId="0E05495C" w14:textId="77777777" w:rsidR="002748E9" w:rsidRPr="003262A4" w:rsidRDefault="002748E9"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62A4">
              <w:rPr>
                <w:rFonts w:cstheme="minorHAnsi"/>
                <w:sz w:val="20"/>
                <w:szCs w:val="20"/>
              </w:rPr>
              <w:t>.778</w:t>
            </w:r>
          </w:p>
        </w:tc>
      </w:tr>
    </w:tbl>
    <w:p w14:paraId="42AEEFAE" w14:textId="77777777" w:rsidR="002748E9" w:rsidRPr="00F93638" w:rsidRDefault="002748E9" w:rsidP="002748E9">
      <w:pPr>
        <w:widowControl w:val="0"/>
        <w:autoSpaceDE w:val="0"/>
        <w:autoSpaceDN w:val="0"/>
        <w:adjustRightInd w:val="0"/>
        <w:spacing w:after="240" w:line="360" w:lineRule="auto"/>
        <w:jc w:val="both"/>
        <w:rPr>
          <w:rFonts w:cstheme="minorHAnsi"/>
          <w:i/>
          <w:sz w:val="18"/>
          <w:szCs w:val="18"/>
        </w:rPr>
      </w:pPr>
      <w:r w:rsidRPr="00F93638">
        <w:rPr>
          <w:rFonts w:cstheme="minorHAnsi"/>
          <w:i/>
          <w:sz w:val="18"/>
          <w:szCs w:val="18"/>
        </w:rPr>
        <w:t xml:space="preserve">Note: The questionnaire was tested on 30 respondents at r </w:t>
      </w:r>
      <w:r w:rsidRPr="00F93638">
        <w:rPr>
          <w:rFonts w:cstheme="minorHAnsi"/>
          <w:i/>
          <w:sz w:val="18"/>
          <w:szCs w:val="18"/>
          <w:vertAlign w:val="subscript"/>
        </w:rPr>
        <w:t>table</w:t>
      </w:r>
      <w:r w:rsidRPr="00F93638">
        <w:rPr>
          <w:rFonts w:cstheme="minorHAnsi"/>
          <w:i/>
          <w:sz w:val="18"/>
          <w:szCs w:val="18"/>
        </w:rPr>
        <w:t xml:space="preserve"> = 0.361</w:t>
      </w:r>
    </w:p>
    <w:p w14:paraId="04EF2811" w14:textId="5B039B8E" w:rsidR="00CF29BF" w:rsidRDefault="00CF29BF" w:rsidP="00CF29BF">
      <w:pPr>
        <w:pStyle w:val="Newparagraph"/>
        <w:spacing w:line="240" w:lineRule="auto"/>
        <w:jc w:val="both"/>
        <w:rPr>
          <w:rFonts w:asciiTheme="minorHAnsi" w:hAnsiTheme="minorHAnsi" w:cstheme="minorHAnsi"/>
        </w:rPr>
      </w:pPr>
      <w:r w:rsidRPr="00CF29BF">
        <w:rPr>
          <w:rFonts w:asciiTheme="minorHAnsi" w:hAnsiTheme="minorHAnsi" w:cstheme="minorHAnsi"/>
        </w:rPr>
        <w:lastRenderedPageBreak/>
        <w:t>Meanwhile, reliability testing was conducted with Cronbach’s Alpha to identify whether the instrument items were positively correlated with one another. A research instrument is said to be reliable if the Cronbach’s Alpha (</w:t>
      </w:r>
      <w:r w:rsidRPr="00CF29BF">
        <w:rPr>
          <w:rFonts w:asciiTheme="minorHAnsi" w:eastAsia="Arial Unicode MS" w:hAnsiTheme="minorHAnsi" w:cstheme="minorHAnsi"/>
          <w:color w:val="363435"/>
          <w:position w:val="1"/>
        </w:rPr>
        <w:t>α</w:t>
      </w:r>
      <w:r w:rsidRPr="00CF29BF">
        <w:rPr>
          <w:rFonts w:asciiTheme="minorHAnsi" w:hAnsiTheme="minorHAnsi" w:cstheme="minorHAnsi"/>
        </w:rPr>
        <w:t xml:space="preserve">) coefficient is greater than or equal to 0.70 (Sekaran and Bougie, 2010). The results can be seen in Table </w:t>
      </w:r>
      <w:r w:rsidR="00661FBC">
        <w:rPr>
          <w:rFonts w:asciiTheme="minorHAnsi" w:hAnsiTheme="minorHAnsi" w:cstheme="minorHAnsi"/>
        </w:rPr>
        <w:t>2</w:t>
      </w:r>
      <w:r w:rsidRPr="00CF29BF">
        <w:rPr>
          <w:rFonts w:asciiTheme="minorHAnsi" w:hAnsiTheme="minorHAnsi" w:cstheme="minorHAnsi"/>
        </w:rPr>
        <w:t>.</w:t>
      </w:r>
    </w:p>
    <w:p w14:paraId="08A5BD68" w14:textId="595FEDE9" w:rsidR="008B0F07" w:rsidRDefault="008B0F07" w:rsidP="008B0F07">
      <w:pPr>
        <w:pStyle w:val="Newparagraph"/>
        <w:spacing w:line="240" w:lineRule="auto"/>
        <w:ind w:firstLine="0"/>
        <w:jc w:val="both"/>
        <w:rPr>
          <w:rFonts w:asciiTheme="minorHAnsi" w:hAnsiTheme="minorHAnsi" w:cstheme="minorHAnsi"/>
        </w:rPr>
      </w:pPr>
    </w:p>
    <w:p w14:paraId="654E7F09" w14:textId="4E9DF563" w:rsidR="008B0F07" w:rsidRPr="008B0F07" w:rsidRDefault="008B0F07" w:rsidP="008B0F07">
      <w:pPr>
        <w:pStyle w:val="NoSpacing"/>
        <w:jc w:val="center"/>
        <w:rPr>
          <w:rFonts w:cstheme="minorHAnsi"/>
          <w:sz w:val="20"/>
          <w:szCs w:val="20"/>
        </w:rPr>
      </w:pPr>
      <w:r w:rsidRPr="00D87EFD">
        <w:rPr>
          <w:rFonts w:cstheme="minorHAnsi"/>
          <w:bCs/>
          <w:sz w:val="20"/>
          <w:szCs w:val="20"/>
        </w:rPr>
        <w:t xml:space="preserve">Table </w:t>
      </w:r>
      <w:r w:rsidR="00661FBC">
        <w:rPr>
          <w:rFonts w:cstheme="minorHAnsi"/>
          <w:bCs/>
          <w:sz w:val="20"/>
          <w:szCs w:val="20"/>
        </w:rPr>
        <w:t>2</w:t>
      </w:r>
      <w:r w:rsidRPr="00D87EFD">
        <w:rPr>
          <w:rFonts w:cstheme="minorHAnsi"/>
          <w:bCs/>
          <w:sz w:val="20"/>
          <w:szCs w:val="20"/>
        </w:rPr>
        <w:t>.</w:t>
      </w:r>
      <w:r w:rsidRPr="008B0F07">
        <w:rPr>
          <w:rFonts w:cstheme="minorHAnsi"/>
          <w:sz w:val="20"/>
          <w:szCs w:val="20"/>
        </w:rPr>
        <w:t xml:space="preserve"> Reliability Testing Results</w:t>
      </w:r>
    </w:p>
    <w:tbl>
      <w:tblPr>
        <w:tblStyle w:val="LightShading"/>
        <w:tblW w:w="0" w:type="auto"/>
        <w:tblLook w:val="04A0" w:firstRow="1" w:lastRow="0" w:firstColumn="1" w:lastColumn="0" w:noHBand="0" w:noVBand="1"/>
      </w:tblPr>
      <w:tblGrid>
        <w:gridCol w:w="1607"/>
        <w:gridCol w:w="1881"/>
        <w:gridCol w:w="1978"/>
        <w:gridCol w:w="1635"/>
        <w:gridCol w:w="1971"/>
      </w:tblGrid>
      <w:tr w:rsidR="008B0F07" w:rsidRPr="008B0F07" w14:paraId="49AFBFCF" w14:textId="77777777" w:rsidTr="00CF5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0F6C5B22" w14:textId="77777777" w:rsidR="008B0F07" w:rsidRPr="008B0F07" w:rsidRDefault="008B0F07" w:rsidP="00CF5652">
            <w:pPr>
              <w:pStyle w:val="NoSpacing"/>
              <w:jc w:val="both"/>
              <w:rPr>
                <w:rFonts w:cstheme="minorHAnsi"/>
              </w:rPr>
            </w:pPr>
          </w:p>
        </w:tc>
        <w:tc>
          <w:tcPr>
            <w:tcW w:w="1984" w:type="dxa"/>
            <w:shd w:val="clear" w:color="auto" w:fill="auto"/>
          </w:tcPr>
          <w:p w14:paraId="4AF0D92E" w14:textId="77777777" w:rsidR="008B0F07" w:rsidRPr="008B0F07" w:rsidRDefault="008B0F07" w:rsidP="00CF5652">
            <w:pPr>
              <w:pStyle w:val="NoSpacing"/>
              <w:jc w:val="both"/>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B0F07">
              <w:rPr>
                <w:rFonts w:cstheme="minorHAnsi"/>
                <w:b w:val="0"/>
                <w:sz w:val="20"/>
                <w:szCs w:val="20"/>
              </w:rPr>
              <w:t>News Content Ethics</w:t>
            </w:r>
          </w:p>
        </w:tc>
        <w:tc>
          <w:tcPr>
            <w:tcW w:w="2093" w:type="dxa"/>
            <w:shd w:val="clear" w:color="auto" w:fill="auto"/>
          </w:tcPr>
          <w:p w14:paraId="14C88B89" w14:textId="77777777" w:rsidR="008B0F07" w:rsidRPr="008B0F07" w:rsidRDefault="008B0F07" w:rsidP="00CF5652">
            <w:pPr>
              <w:pStyle w:val="NoSpacing"/>
              <w:jc w:val="both"/>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B0F07">
              <w:rPr>
                <w:rFonts w:cstheme="minorHAnsi"/>
                <w:b w:val="0"/>
                <w:sz w:val="20"/>
                <w:szCs w:val="20"/>
              </w:rPr>
              <w:t>News Context Ethics</w:t>
            </w:r>
          </w:p>
        </w:tc>
        <w:tc>
          <w:tcPr>
            <w:tcW w:w="1734" w:type="dxa"/>
            <w:shd w:val="clear" w:color="auto" w:fill="auto"/>
          </w:tcPr>
          <w:p w14:paraId="6C9DC7BB" w14:textId="77777777" w:rsidR="008B0F07" w:rsidRPr="008B0F07" w:rsidRDefault="008B0F07" w:rsidP="00CF5652">
            <w:pPr>
              <w:pStyle w:val="NoSpacing"/>
              <w:jc w:val="both"/>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B0F07">
              <w:rPr>
                <w:rFonts w:cstheme="minorHAnsi"/>
                <w:b w:val="0"/>
                <w:sz w:val="20"/>
                <w:szCs w:val="20"/>
              </w:rPr>
              <w:t>News Logic</w:t>
            </w:r>
          </w:p>
        </w:tc>
        <w:tc>
          <w:tcPr>
            <w:tcW w:w="2097" w:type="dxa"/>
            <w:shd w:val="clear" w:color="auto" w:fill="auto"/>
          </w:tcPr>
          <w:p w14:paraId="7C043D47" w14:textId="77777777" w:rsidR="008B0F07" w:rsidRPr="008B0F07" w:rsidRDefault="008B0F07" w:rsidP="00CF5652">
            <w:pPr>
              <w:pStyle w:val="NoSpacing"/>
              <w:jc w:val="both"/>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B0F07">
              <w:rPr>
                <w:rFonts w:cstheme="minorHAnsi"/>
                <w:b w:val="0"/>
                <w:sz w:val="20"/>
                <w:szCs w:val="20"/>
              </w:rPr>
              <w:t>Media Brand Image</w:t>
            </w:r>
          </w:p>
        </w:tc>
      </w:tr>
      <w:tr w:rsidR="008B0F07" w:rsidRPr="008B0F07" w14:paraId="19C30547"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765E3B24" w14:textId="77777777" w:rsidR="008B0F07" w:rsidRPr="008B0F07" w:rsidRDefault="008B0F07" w:rsidP="00CF5652">
            <w:pPr>
              <w:pStyle w:val="NoSpacing"/>
              <w:jc w:val="both"/>
              <w:rPr>
                <w:rFonts w:cstheme="minorHAnsi"/>
                <w:b w:val="0"/>
                <w:sz w:val="20"/>
                <w:szCs w:val="20"/>
              </w:rPr>
            </w:pPr>
            <w:r w:rsidRPr="008B0F07">
              <w:rPr>
                <w:rFonts w:cstheme="minorHAnsi"/>
                <w:b w:val="0"/>
                <w:sz w:val="20"/>
                <w:szCs w:val="20"/>
              </w:rPr>
              <w:t>Reliability</w:t>
            </w:r>
          </w:p>
        </w:tc>
        <w:tc>
          <w:tcPr>
            <w:tcW w:w="1984" w:type="dxa"/>
            <w:shd w:val="clear" w:color="auto" w:fill="auto"/>
          </w:tcPr>
          <w:p w14:paraId="180FD735" w14:textId="77777777" w:rsidR="008B0F07" w:rsidRPr="008B0F07" w:rsidRDefault="008B0F07" w:rsidP="00CF5652">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r w:rsidRPr="008B0F07">
              <w:rPr>
                <w:rFonts w:eastAsia="Arial Unicode MS" w:cstheme="minorHAnsi"/>
                <w:color w:val="363435"/>
                <w:position w:val="1"/>
                <w:sz w:val="19"/>
                <w:szCs w:val="19"/>
              </w:rPr>
              <w:t>α</w:t>
            </w:r>
            <w:r w:rsidRPr="008B0F07">
              <w:rPr>
                <w:rFonts w:eastAsia="Arial Unicode MS" w:cstheme="minorHAnsi"/>
                <w:color w:val="363435"/>
                <w:spacing w:val="-16"/>
                <w:position w:val="1"/>
                <w:sz w:val="19"/>
                <w:szCs w:val="19"/>
              </w:rPr>
              <w:t xml:space="preserve"> </w:t>
            </w:r>
            <w:r w:rsidRPr="008B0F07">
              <w:rPr>
                <w:rFonts w:eastAsia="Times New Roman" w:cstheme="minorHAnsi"/>
                <w:color w:val="363435"/>
                <w:position w:val="1"/>
                <w:sz w:val="19"/>
                <w:szCs w:val="19"/>
              </w:rPr>
              <w:t>=</w:t>
            </w:r>
            <w:r w:rsidRPr="008B0F07">
              <w:rPr>
                <w:rFonts w:eastAsia="Times New Roman" w:cstheme="minorHAnsi"/>
                <w:color w:val="363435"/>
                <w:spacing w:val="-4"/>
                <w:position w:val="1"/>
                <w:sz w:val="19"/>
                <w:szCs w:val="19"/>
              </w:rPr>
              <w:t xml:space="preserve"> </w:t>
            </w:r>
            <w:r w:rsidRPr="008B0F07">
              <w:rPr>
                <w:rFonts w:eastAsia="Times New Roman" w:cstheme="minorHAnsi"/>
                <w:color w:val="363435"/>
                <w:position w:val="1"/>
                <w:sz w:val="19"/>
                <w:szCs w:val="19"/>
              </w:rPr>
              <w:t>0.93</w:t>
            </w:r>
          </w:p>
        </w:tc>
        <w:tc>
          <w:tcPr>
            <w:tcW w:w="2093" w:type="dxa"/>
            <w:shd w:val="clear" w:color="auto" w:fill="auto"/>
          </w:tcPr>
          <w:p w14:paraId="32BFBAEF" w14:textId="77777777" w:rsidR="008B0F07" w:rsidRPr="008B0F07" w:rsidRDefault="008B0F07" w:rsidP="00CF5652">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r w:rsidRPr="008B0F07">
              <w:rPr>
                <w:rFonts w:eastAsia="Arial Unicode MS" w:cstheme="minorHAnsi"/>
                <w:color w:val="363435"/>
                <w:position w:val="1"/>
                <w:sz w:val="19"/>
                <w:szCs w:val="19"/>
              </w:rPr>
              <w:t>α</w:t>
            </w:r>
            <w:r w:rsidRPr="008B0F07">
              <w:rPr>
                <w:rFonts w:eastAsia="Arial Unicode MS" w:cstheme="minorHAnsi"/>
                <w:color w:val="363435"/>
                <w:spacing w:val="-16"/>
                <w:position w:val="1"/>
                <w:sz w:val="19"/>
                <w:szCs w:val="19"/>
              </w:rPr>
              <w:t xml:space="preserve"> </w:t>
            </w:r>
            <w:r w:rsidRPr="008B0F07">
              <w:rPr>
                <w:rFonts w:eastAsia="Times New Roman" w:cstheme="minorHAnsi"/>
                <w:color w:val="363435"/>
                <w:position w:val="1"/>
                <w:sz w:val="19"/>
                <w:szCs w:val="19"/>
              </w:rPr>
              <w:t>=</w:t>
            </w:r>
            <w:r w:rsidRPr="008B0F07">
              <w:rPr>
                <w:rFonts w:eastAsia="Times New Roman" w:cstheme="minorHAnsi"/>
                <w:color w:val="363435"/>
                <w:spacing w:val="-4"/>
                <w:position w:val="1"/>
                <w:sz w:val="19"/>
                <w:szCs w:val="19"/>
              </w:rPr>
              <w:t xml:space="preserve"> </w:t>
            </w:r>
            <w:r w:rsidRPr="008B0F07">
              <w:rPr>
                <w:rFonts w:eastAsia="Times New Roman" w:cstheme="minorHAnsi"/>
                <w:color w:val="363435"/>
                <w:position w:val="1"/>
                <w:sz w:val="19"/>
                <w:szCs w:val="19"/>
              </w:rPr>
              <w:t>0.87</w:t>
            </w:r>
          </w:p>
        </w:tc>
        <w:tc>
          <w:tcPr>
            <w:tcW w:w="1734" w:type="dxa"/>
            <w:shd w:val="clear" w:color="auto" w:fill="auto"/>
          </w:tcPr>
          <w:p w14:paraId="007342E3" w14:textId="77777777" w:rsidR="008B0F07" w:rsidRPr="008B0F07" w:rsidRDefault="008B0F07" w:rsidP="00CF5652">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r w:rsidRPr="008B0F07">
              <w:rPr>
                <w:rFonts w:eastAsia="Arial Unicode MS" w:cstheme="minorHAnsi"/>
                <w:color w:val="363435"/>
                <w:position w:val="1"/>
                <w:sz w:val="19"/>
                <w:szCs w:val="19"/>
              </w:rPr>
              <w:t>α</w:t>
            </w:r>
            <w:r w:rsidRPr="008B0F07">
              <w:rPr>
                <w:rFonts w:eastAsia="Arial Unicode MS" w:cstheme="minorHAnsi"/>
                <w:color w:val="363435"/>
                <w:spacing w:val="-16"/>
                <w:position w:val="1"/>
                <w:sz w:val="19"/>
                <w:szCs w:val="19"/>
              </w:rPr>
              <w:t xml:space="preserve"> </w:t>
            </w:r>
            <w:r w:rsidRPr="008B0F07">
              <w:rPr>
                <w:rFonts w:eastAsia="Times New Roman" w:cstheme="minorHAnsi"/>
                <w:color w:val="363435"/>
                <w:position w:val="1"/>
                <w:sz w:val="19"/>
                <w:szCs w:val="19"/>
              </w:rPr>
              <w:t>=</w:t>
            </w:r>
            <w:r w:rsidRPr="008B0F07">
              <w:rPr>
                <w:rFonts w:eastAsia="Times New Roman" w:cstheme="minorHAnsi"/>
                <w:color w:val="363435"/>
                <w:spacing w:val="-4"/>
                <w:position w:val="1"/>
                <w:sz w:val="19"/>
                <w:szCs w:val="19"/>
              </w:rPr>
              <w:t xml:space="preserve"> </w:t>
            </w:r>
            <w:r w:rsidRPr="008B0F07">
              <w:rPr>
                <w:rFonts w:eastAsia="Times New Roman" w:cstheme="minorHAnsi"/>
                <w:color w:val="363435"/>
                <w:position w:val="1"/>
                <w:sz w:val="19"/>
                <w:szCs w:val="19"/>
              </w:rPr>
              <w:t>0.84</w:t>
            </w:r>
          </w:p>
        </w:tc>
        <w:tc>
          <w:tcPr>
            <w:tcW w:w="2097" w:type="dxa"/>
            <w:shd w:val="clear" w:color="auto" w:fill="auto"/>
          </w:tcPr>
          <w:p w14:paraId="60D9ACB2" w14:textId="77777777" w:rsidR="008B0F07" w:rsidRPr="008B0F07" w:rsidRDefault="008B0F07" w:rsidP="00CF5652">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r w:rsidRPr="008B0F07">
              <w:rPr>
                <w:rFonts w:eastAsia="Arial Unicode MS" w:cstheme="minorHAnsi"/>
                <w:color w:val="363435"/>
                <w:position w:val="1"/>
                <w:sz w:val="19"/>
                <w:szCs w:val="19"/>
              </w:rPr>
              <w:t>α</w:t>
            </w:r>
            <w:r w:rsidRPr="008B0F07">
              <w:rPr>
                <w:rFonts w:eastAsia="Arial Unicode MS" w:cstheme="minorHAnsi"/>
                <w:color w:val="363435"/>
                <w:spacing w:val="-16"/>
                <w:position w:val="1"/>
                <w:sz w:val="19"/>
                <w:szCs w:val="19"/>
              </w:rPr>
              <w:t xml:space="preserve"> </w:t>
            </w:r>
            <w:r w:rsidRPr="008B0F07">
              <w:rPr>
                <w:rFonts w:eastAsia="Times New Roman" w:cstheme="minorHAnsi"/>
                <w:color w:val="363435"/>
                <w:position w:val="1"/>
                <w:sz w:val="19"/>
                <w:szCs w:val="19"/>
              </w:rPr>
              <w:t>=</w:t>
            </w:r>
            <w:r w:rsidRPr="008B0F07">
              <w:rPr>
                <w:rFonts w:eastAsia="Times New Roman" w:cstheme="minorHAnsi"/>
                <w:color w:val="363435"/>
                <w:spacing w:val="-4"/>
                <w:position w:val="1"/>
                <w:sz w:val="19"/>
                <w:szCs w:val="19"/>
              </w:rPr>
              <w:t xml:space="preserve"> </w:t>
            </w:r>
            <w:r w:rsidRPr="008B0F07">
              <w:rPr>
                <w:rFonts w:eastAsia="Times New Roman" w:cstheme="minorHAnsi"/>
                <w:color w:val="363435"/>
                <w:position w:val="1"/>
                <w:sz w:val="19"/>
                <w:szCs w:val="19"/>
              </w:rPr>
              <w:t>0.94</w:t>
            </w:r>
          </w:p>
        </w:tc>
      </w:tr>
    </w:tbl>
    <w:p w14:paraId="5036E726" w14:textId="77777777" w:rsidR="008B0F07" w:rsidRPr="00CF29BF" w:rsidRDefault="008B0F07" w:rsidP="008B0F07">
      <w:pPr>
        <w:pStyle w:val="NoSpacing"/>
      </w:pPr>
    </w:p>
    <w:p w14:paraId="7CE1F19E" w14:textId="77777777" w:rsidR="00CF29BF" w:rsidRPr="00CD5E5B" w:rsidRDefault="00CF29BF" w:rsidP="00CF29BF">
      <w:pPr>
        <w:pStyle w:val="Newparagraph"/>
        <w:spacing w:line="240" w:lineRule="auto"/>
        <w:jc w:val="both"/>
        <w:rPr>
          <w:rFonts w:asciiTheme="minorHAnsi" w:hAnsiTheme="minorHAnsi" w:cstheme="minorHAnsi"/>
        </w:rPr>
      </w:pPr>
      <w:r w:rsidRPr="00CF29BF">
        <w:rPr>
          <w:rFonts w:asciiTheme="minorHAnsi" w:hAnsiTheme="minorHAnsi" w:cstheme="minorHAnsi"/>
        </w:rPr>
        <w:t>According to the table above, the reliability testing yielded Cronbach’s Alpha coefficients above the alpha coefficient of 0.70, exactly within the range 0.84–0.94, so the instrument was declared reliable.</w:t>
      </w:r>
    </w:p>
    <w:p w14:paraId="7FB39A91" w14:textId="77777777" w:rsidR="00CF29BF" w:rsidRPr="00E67A03" w:rsidRDefault="00CF29BF" w:rsidP="00DB717B">
      <w:pPr>
        <w:spacing w:after="0" w:line="240" w:lineRule="auto"/>
        <w:jc w:val="center"/>
        <w:rPr>
          <w:sz w:val="24"/>
          <w:szCs w:val="24"/>
        </w:rPr>
      </w:pPr>
    </w:p>
    <w:p w14:paraId="54642FAE" w14:textId="77777777" w:rsidR="00E67A03" w:rsidRDefault="00E67A03" w:rsidP="00DB717B">
      <w:pPr>
        <w:spacing w:after="0" w:line="240" w:lineRule="auto"/>
        <w:jc w:val="center"/>
        <w:rPr>
          <w:sz w:val="24"/>
          <w:szCs w:val="24"/>
        </w:rPr>
      </w:pPr>
      <w:r w:rsidRPr="00E67A03">
        <w:rPr>
          <w:sz w:val="24"/>
          <w:szCs w:val="24"/>
        </w:rPr>
        <w:t>RESULTS AND DISCUSSION</w:t>
      </w:r>
    </w:p>
    <w:p w14:paraId="4A37095A" w14:textId="05C11127" w:rsidR="00CF29BF" w:rsidRPr="00343EB2" w:rsidRDefault="008B0F07" w:rsidP="00343EB2">
      <w:pPr>
        <w:pStyle w:val="Paragraph"/>
        <w:numPr>
          <w:ilvl w:val="0"/>
          <w:numId w:val="2"/>
        </w:numPr>
        <w:spacing w:before="0" w:line="240" w:lineRule="auto"/>
        <w:ind w:left="284" w:hanging="284"/>
        <w:jc w:val="both"/>
        <w:rPr>
          <w:rFonts w:asciiTheme="minorHAnsi" w:hAnsiTheme="minorHAnsi" w:cstheme="minorHAnsi"/>
          <w:bCs/>
        </w:rPr>
      </w:pPr>
      <w:r>
        <w:rPr>
          <w:rFonts w:asciiTheme="minorHAnsi" w:hAnsiTheme="minorHAnsi" w:cstheme="minorHAnsi"/>
          <w:bCs/>
          <w:i/>
        </w:rPr>
        <w:t>Descriptive Analysis</w:t>
      </w:r>
    </w:p>
    <w:p w14:paraId="3953F274" w14:textId="1308134F" w:rsidR="00343EB2" w:rsidRPr="00343EB2" w:rsidRDefault="00CF29BF" w:rsidP="00343EB2">
      <w:pPr>
        <w:pStyle w:val="Paragraph"/>
        <w:spacing w:before="0" w:line="240" w:lineRule="auto"/>
        <w:jc w:val="both"/>
        <w:rPr>
          <w:rFonts w:asciiTheme="minorHAnsi" w:hAnsiTheme="minorHAnsi" w:cstheme="minorHAnsi"/>
        </w:rPr>
      </w:pPr>
      <w:r w:rsidRPr="00343EB2">
        <w:rPr>
          <w:rFonts w:asciiTheme="minorHAnsi" w:hAnsiTheme="minorHAnsi" w:cstheme="minorHAnsi"/>
        </w:rPr>
        <w:t xml:space="preserve">There were </w:t>
      </w:r>
      <w:r w:rsidR="008B6288">
        <w:rPr>
          <w:rFonts w:asciiTheme="minorHAnsi" w:hAnsiTheme="minorHAnsi" w:cstheme="minorHAnsi"/>
        </w:rPr>
        <w:t>2</w:t>
      </w:r>
      <w:r w:rsidRPr="00343EB2">
        <w:rPr>
          <w:rFonts w:asciiTheme="minorHAnsi" w:hAnsiTheme="minorHAnsi" w:cstheme="minorHAnsi"/>
        </w:rPr>
        <w:t xml:space="preserve">50 targeted respondents to the questionnaire that was disseminated online via e-mail and social media channels like WhatsApp, Line, and Facebook, but </w:t>
      </w:r>
      <w:r w:rsidR="008B6288">
        <w:rPr>
          <w:rFonts w:asciiTheme="minorHAnsi" w:hAnsiTheme="minorHAnsi" w:cstheme="minorHAnsi"/>
        </w:rPr>
        <w:t>2</w:t>
      </w:r>
      <w:r w:rsidRPr="00343EB2">
        <w:rPr>
          <w:rFonts w:asciiTheme="minorHAnsi" w:hAnsiTheme="minorHAnsi" w:cstheme="minorHAnsi"/>
        </w:rPr>
        <w:t xml:space="preserve">53 gave their responses. However, after checking, it was found that only </w:t>
      </w:r>
      <w:r w:rsidR="008B6288">
        <w:rPr>
          <w:rFonts w:asciiTheme="minorHAnsi" w:hAnsiTheme="minorHAnsi" w:cstheme="minorHAnsi"/>
        </w:rPr>
        <w:t>2</w:t>
      </w:r>
      <w:r w:rsidRPr="00343EB2">
        <w:rPr>
          <w:rFonts w:asciiTheme="minorHAnsi" w:hAnsiTheme="minorHAnsi" w:cstheme="minorHAnsi"/>
        </w:rPr>
        <w:t xml:space="preserve">51 respondents responded positively to the opening screening questions (answer ‘Yes’ to the question: “Are you an active online news reader?”). Out of the </w:t>
      </w:r>
      <w:r w:rsidR="00F71565">
        <w:rPr>
          <w:rFonts w:asciiTheme="minorHAnsi" w:hAnsiTheme="minorHAnsi" w:cstheme="minorHAnsi"/>
        </w:rPr>
        <w:t>2</w:t>
      </w:r>
      <w:r w:rsidRPr="00343EB2">
        <w:rPr>
          <w:rFonts w:asciiTheme="minorHAnsi" w:hAnsiTheme="minorHAnsi" w:cstheme="minorHAnsi"/>
        </w:rPr>
        <w:t xml:space="preserve">51 respondents, 2 were considered invalid as they admitted </w:t>
      </w:r>
      <w:r w:rsidR="00F71565" w:rsidRPr="00343EB2">
        <w:rPr>
          <w:rFonts w:asciiTheme="minorHAnsi" w:hAnsiTheme="minorHAnsi" w:cstheme="minorHAnsi"/>
        </w:rPr>
        <w:t>having</w:t>
      </w:r>
      <w:r w:rsidRPr="00343EB2">
        <w:rPr>
          <w:rFonts w:asciiTheme="minorHAnsi" w:hAnsiTheme="minorHAnsi" w:cstheme="minorHAnsi"/>
        </w:rPr>
        <w:t xml:space="preserve"> not read the description of the first question session, hence falsely interpreting the questionnaire statements. Therefore, the number of questionnaire responses that were complete and considered worthy to </w:t>
      </w:r>
      <w:r w:rsidR="00343EB2" w:rsidRPr="00343EB2">
        <w:rPr>
          <w:rFonts w:asciiTheme="minorHAnsi" w:hAnsiTheme="minorHAnsi" w:cstheme="minorHAnsi"/>
        </w:rPr>
        <w:t>analyse</w:t>
      </w:r>
      <w:r w:rsidRPr="00343EB2">
        <w:rPr>
          <w:rFonts w:asciiTheme="minorHAnsi" w:hAnsiTheme="minorHAnsi" w:cstheme="minorHAnsi"/>
        </w:rPr>
        <w:t xml:space="preserve"> was </w:t>
      </w:r>
      <w:r w:rsidR="00F71565">
        <w:rPr>
          <w:rFonts w:asciiTheme="minorHAnsi" w:hAnsiTheme="minorHAnsi" w:cstheme="minorHAnsi"/>
        </w:rPr>
        <w:t>2</w:t>
      </w:r>
      <w:r w:rsidRPr="00343EB2">
        <w:rPr>
          <w:rFonts w:asciiTheme="minorHAnsi" w:hAnsiTheme="minorHAnsi" w:cstheme="minorHAnsi"/>
        </w:rPr>
        <w:t>49.</w:t>
      </w:r>
    </w:p>
    <w:p w14:paraId="73A5E418" w14:textId="77777777" w:rsidR="00343EB2" w:rsidRPr="00343EB2" w:rsidRDefault="00CF29BF" w:rsidP="00343EB2">
      <w:pPr>
        <w:pStyle w:val="Paragraph"/>
        <w:spacing w:before="0" w:line="240" w:lineRule="auto"/>
        <w:ind w:firstLine="709"/>
        <w:jc w:val="both"/>
        <w:rPr>
          <w:rFonts w:asciiTheme="minorHAnsi" w:hAnsiTheme="minorHAnsi" w:cstheme="minorHAnsi"/>
        </w:rPr>
      </w:pPr>
      <w:r w:rsidRPr="00343EB2">
        <w:rPr>
          <w:rFonts w:asciiTheme="minorHAnsi" w:hAnsiTheme="minorHAnsi" w:cstheme="minorHAnsi"/>
        </w:rPr>
        <w:t>Based on the results of the demographic and geographic analyses, it was revealed that many of the respondents were women, aged 26–30 on average, graduates of undergraduate programs, employed, and domiciled in Jabodetabek (Jakarta, Bogor, Depok, Tangerang, and Bekasi). These results showed that the demand for information through online media was mostly from the productive-age segment with high education level, which was filled by urban-suburban people. Russ-Mohl (2013) stated that the upper-middle class is a segment with a high demand for information quality, and, therefore, based on this research, it can be said that they have an awareness of the issues of online news ethics and logic. It is interesting that women (although with a slight gap) were found to have a greater awareness than men, at least in reference to the respondents’ data description. Women, as stated by Dawson (1995), do tend to be sensitive to dilemmatic issues related to ethics.</w:t>
      </w:r>
    </w:p>
    <w:p w14:paraId="258CB0FE" w14:textId="67172D27" w:rsidR="00CF29BF" w:rsidRDefault="00CF29BF" w:rsidP="00260D26">
      <w:pPr>
        <w:pStyle w:val="Paragraph"/>
        <w:spacing w:before="0" w:line="240" w:lineRule="auto"/>
        <w:jc w:val="both"/>
        <w:rPr>
          <w:rFonts w:asciiTheme="minorHAnsi" w:hAnsiTheme="minorHAnsi" w:cstheme="minorHAnsi"/>
        </w:rPr>
      </w:pPr>
    </w:p>
    <w:p w14:paraId="5C54CBD8" w14:textId="25393F3D" w:rsidR="00260D26" w:rsidRPr="006012D2" w:rsidRDefault="00260D26" w:rsidP="00260D26">
      <w:pPr>
        <w:pStyle w:val="NoSpacing"/>
        <w:jc w:val="center"/>
        <w:rPr>
          <w:rFonts w:cstheme="minorHAnsi"/>
          <w:sz w:val="20"/>
          <w:szCs w:val="20"/>
        </w:rPr>
      </w:pPr>
      <w:r w:rsidRPr="006012D2">
        <w:rPr>
          <w:rFonts w:cstheme="minorHAnsi"/>
          <w:bCs/>
          <w:sz w:val="20"/>
          <w:szCs w:val="20"/>
        </w:rPr>
        <w:t xml:space="preserve">Table </w:t>
      </w:r>
      <w:r w:rsidR="009A3D3E">
        <w:rPr>
          <w:rFonts w:cstheme="minorHAnsi"/>
          <w:bCs/>
          <w:sz w:val="20"/>
          <w:szCs w:val="20"/>
        </w:rPr>
        <w:t>3</w:t>
      </w:r>
      <w:r w:rsidRPr="006012D2">
        <w:rPr>
          <w:rFonts w:cstheme="minorHAnsi"/>
          <w:b/>
          <w:sz w:val="20"/>
          <w:szCs w:val="20"/>
        </w:rPr>
        <w:t>.</w:t>
      </w:r>
      <w:r w:rsidRPr="006012D2">
        <w:rPr>
          <w:rFonts w:cstheme="minorHAnsi"/>
          <w:sz w:val="20"/>
          <w:szCs w:val="20"/>
        </w:rPr>
        <w:t xml:space="preserve"> Demographic and geographic data</w:t>
      </w:r>
    </w:p>
    <w:tbl>
      <w:tblPr>
        <w:tblStyle w:val="LightShading"/>
        <w:tblW w:w="0" w:type="auto"/>
        <w:tblLook w:val="04A0" w:firstRow="1" w:lastRow="0" w:firstColumn="1" w:lastColumn="0" w:noHBand="0" w:noVBand="1"/>
      </w:tblPr>
      <w:tblGrid>
        <w:gridCol w:w="2199"/>
        <w:gridCol w:w="1338"/>
        <w:gridCol w:w="92"/>
        <w:gridCol w:w="1122"/>
        <w:gridCol w:w="1505"/>
        <w:gridCol w:w="1428"/>
        <w:gridCol w:w="1388"/>
      </w:tblGrid>
      <w:tr w:rsidR="00260D26" w:rsidRPr="006012D2" w14:paraId="386AB7FF" w14:textId="77777777" w:rsidTr="00CF5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vMerge w:val="restart"/>
            <w:tcBorders>
              <w:bottom w:val="single" w:sz="4" w:space="0" w:color="auto"/>
            </w:tcBorders>
            <w:shd w:val="clear" w:color="auto" w:fill="auto"/>
            <w:vAlign w:val="center"/>
          </w:tcPr>
          <w:p w14:paraId="3C1D08FE" w14:textId="77777777" w:rsidR="00260D26" w:rsidRPr="006012D2" w:rsidRDefault="00260D26" w:rsidP="00CF5652">
            <w:pPr>
              <w:pStyle w:val="NoSpacing"/>
              <w:rPr>
                <w:rFonts w:cstheme="minorHAnsi"/>
                <w:b w:val="0"/>
                <w:sz w:val="20"/>
                <w:szCs w:val="20"/>
              </w:rPr>
            </w:pPr>
          </w:p>
        </w:tc>
        <w:tc>
          <w:tcPr>
            <w:tcW w:w="1664" w:type="dxa"/>
            <w:gridSpan w:val="2"/>
            <w:tcBorders>
              <w:bottom w:val="single" w:sz="4" w:space="0" w:color="auto"/>
            </w:tcBorders>
          </w:tcPr>
          <w:p w14:paraId="40EEC4DA" w14:textId="77777777" w:rsidR="00260D26" w:rsidRPr="006012D2" w:rsidRDefault="00260D26"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p>
        </w:tc>
        <w:tc>
          <w:tcPr>
            <w:tcW w:w="6319" w:type="dxa"/>
            <w:gridSpan w:val="4"/>
            <w:tcBorders>
              <w:bottom w:val="single" w:sz="4" w:space="0" w:color="auto"/>
            </w:tcBorders>
            <w:shd w:val="clear" w:color="auto" w:fill="auto"/>
          </w:tcPr>
          <w:p w14:paraId="2302AB1A" w14:textId="77777777" w:rsidR="00260D26" w:rsidRPr="006012D2" w:rsidRDefault="00260D26"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Respondents Distribution</w:t>
            </w:r>
          </w:p>
        </w:tc>
      </w:tr>
      <w:tr w:rsidR="00260D26" w:rsidRPr="006012D2" w14:paraId="60514735" w14:textId="77777777" w:rsidTr="00CF565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593" w:type="dxa"/>
            <w:vMerge/>
            <w:tcBorders>
              <w:top w:val="single" w:sz="8" w:space="0" w:color="000000" w:themeColor="text1"/>
              <w:bottom w:val="single" w:sz="4" w:space="0" w:color="auto"/>
            </w:tcBorders>
            <w:shd w:val="clear" w:color="auto" w:fill="auto"/>
          </w:tcPr>
          <w:p w14:paraId="71218A46" w14:textId="77777777" w:rsidR="00260D26" w:rsidRPr="006012D2" w:rsidRDefault="00260D26" w:rsidP="00CF5652">
            <w:pPr>
              <w:pStyle w:val="NoSpacing"/>
              <w:rPr>
                <w:rFonts w:cstheme="minorHAnsi"/>
                <w:b w:val="0"/>
                <w:sz w:val="20"/>
                <w:szCs w:val="20"/>
              </w:rPr>
            </w:pPr>
          </w:p>
        </w:tc>
        <w:tc>
          <w:tcPr>
            <w:tcW w:w="1561" w:type="dxa"/>
            <w:tcBorders>
              <w:top w:val="single" w:sz="4" w:space="0" w:color="auto"/>
              <w:bottom w:val="single" w:sz="4" w:space="0" w:color="auto"/>
            </w:tcBorders>
            <w:shd w:val="clear" w:color="auto" w:fill="auto"/>
          </w:tcPr>
          <w:p w14:paraId="2EC29B10"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012D2">
              <w:rPr>
                <w:rFonts w:cstheme="minorHAnsi"/>
                <w:i/>
                <w:sz w:val="20"/>
                <w:szCs w:val="20"/>
              </w:rPr>
              <w:t>Gender (%)</w:t>
            </w:r>
          </w:p>
        </w:tc>
        <w:tc>
          <w:tcPr>
            <w:tcW w:w="1484" w:type="dxa"/>
            <w:gridSpan w:val="2"/>
            <w:tcBorders>
              <w:top w:val="single" w:sz="4" w:space="0" w:color="auto"/>
              <w:bottom w:val="single" w:sz="4" w:space="0" w:color="auto"/>
            </w:tcBorders>
            <w:shd w:val="clear" w:color="auto" w:fill="auto"/>
          </w:tcPr>
          <w:p w14:paraId="7AC3838F"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012D2">
              <w:rPr>
                <w:rFonts w:cstheme="minorHAnsi"/>
                <w:i/>
                <w:sz w:val="20"/>
                <w:szCs w:val="20"/>
              </w:rPr>
              <w:t>Age (%)</w:t>
            </w:r>
          </w:p>
        </w:tc>
        <w:tc>
          <w:tcPr>
            <w:tcW w:w="1707" w:type="dxa"/>
            <w:tcBorders>
              <w:top w:val="single" w:sz="4" w:space="0" w:color="auto"/>
              <w:bottom w:val="single" w:sz="4" w:space="0" w:color="auto"/>
            </w:tcBorders>
            <w:shd w:val="clear" w:color="auto" w:fill="D9D9D9" w:themeFill="background1" w:themeFillShade="D9"/>
          </w:tcPr>
          <w:p w14:paraId="399B017B"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012D2">
              <w:rPr>
                <w:rFonts w:cstheme="minorHAnsi"/>
                <w:i/>
                <w:sz w:val="20"/>
                <w:szCs w:val="20"/>
              </w:rPr>
              <w:t>Education (%)</w:t>
            </w:r>
          </w:p>
        </w:tc>
        <w:tc>
          <w:tcPr>
            <w:tcW w:w="1585" w:type="dxa"/>
            <w:tcBorders>
              <w:top w:val="single" w:sz="4" w:space="0" w:color="auto"/>
              <w:bottom w:val="single" w:sz="4" w:space="0" w:color="auto"/>
            </w:tcBorders>
            <w:shd w:val="clear" w:color="auto" w:fill="auto"/>
          </w:tcPr>
          <w:p w14:paraId="0A94A155"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012D2">
              <w:rPr>
                <w:rFonts w:cstheme="minorHAnsi"/>
                <w:i/>
                <w:sz w:val="20"/>
                <w:szCs w:val="20"/>
              </w:rPr>
              <w:t>Profession (%)</w:t>
            </w:r>
          </w:p>
        </w:tc>
        <w:tc>
          <w:tcPr>
            <w:tcW w:w="1646" w:type="dxa"/>
            <w:tcBorders>
              <w:top w:val="single" w:sz="4" w:space="0" w:color="auto"/>
              <w:bottom w:val="single" w:sz="4" w:space="0" w:color="auto"/>
            </w:tcBorders>
            <w:shd w:val="clear" w:color="auto" w:fill="D9D9D9" w:themeFill="background1" w:themeFillShade="D9"/>
          </w:tcPr>
          <w:p w14:paraId="02FDDE99"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012D2">
              <w:rPr>
                <w:rFonts w:cstheme="minorHAnsi"/>
                <w:i/>
                <w:sz w:val="20"/>
                <w:szCs w:val="20"/>
              </w:rPr>
              <w:t>Region (%)</w:t>
            </w:r>
          </w:p>
        </w:tc>
      </w:tr>
      <w:tr w:rsidR="00260D26" w:rsidRPr="006012D2" w14:paraId="2CCA38C3" w14:textId="77777777" w:rsidTr="00CF5652">
        <w:tc>
          <w:tcPr>
            <w:cnfStyle w:val="001000000000" w:firstRow="0" w:lastRow="0" w:firstColumn="1" w:lastColumn="0" w:oddVBand="0" w:evenVBand="0" w:oddHBand="0" w:evenHBand="0" w:firstRowFirstColumn="0" w:firstRowLastColumn="0" w:lastRowFirstColumn="0" w:lastRowLastColumn="0"/>
            <w:tcW w:w="1593" w:type="dxa"/>
            <w:tcBorders>
              <w:top w:val="single" w:sz="4" w:space="0" w:color="auto"/>
            </w:tcBorders>
            <w:shd w:val="clear" w:color="auto" w:fill="D9D9D9" w:themeFill="background1" w:themeFillShade="D9"/>
          </w:tcPr>
          <w:p w14:paraId="29259BDE"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Men</w:t>
            </w:r>
          </w:p>
        </w:tc>
        <w:tc>
          <w:tcPr>
            <w:tcW w:w="1561" w:type="dxa"/>
            <w:tcBorders>
              <w:top w:val="single" w:sz="4" w:space="0" w:color="auto"/>
            </w:tcBorders>
            <w:shd w:val="clear" w:color="auto" w:fill="D9D9D9" w:themeFill="background1" w:themeFillShade="D9"/>
          </w:tcPr>
          <w:p w14:paraId="22D95570"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cstheme="minorHAnsi"/>
                <w:sz w:val="20"/>
                <w:szCs w:val="20"/>
              </w:rPr>
              <w:t>48.1</w:t>
            </w:r>
          </w:p>
        </w:tc>
        <w:tc>
          <w:tcPr>
            <w:tcW w:w="1484" w:type="dxa"/>
            <w:gridSpan w:val="2"/>
            <w:tcBorders>
              <w:top w:val="single" w:sz="4" w:space="0" w:color="auto"/>
            </w:tcBorders>
            <w:shd w:val="clear" w:color="auto" w:fill="auto"/>
          </w:tcPr>
          <w:p w14:paraId="06AF6F99"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7" w:type="dxa"/>
            <w:tcBorders>
              <w:top w:val="single" w:sz="4" w:space="0" w:color="auto"/>
            </w:tcBorders>
            <w:shd w:val="clear" w:color="auto" w:fill="D9D9D9" w:themeFill="background1" w:themeFillShade="D9"/>
          </w:tcPr>
          <w:p w14:paraId="1359061E"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5" w:type="dxa"/>
            <w:tcBorders>
              <w:top w:val="single" w:sz="4" w:space="0" w:color="auto"/>
            </w:tcBorders>
            <w:shd w:val="clear" w:color="auto" w:fill="auto"/>
          </w:tcPr>
          <w:p w14:paraId="594C75F4"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46" w:type="dxa"/>
            <w:tcBorders>
              <w:top w:val="single" w:sz="4" w:space="0" w:color="auto"/>
            </w:tcBorders>
            <w:shd w:val="clear" w:color="auto" w:fill="D9D9D9" w:themeFill="background1" w:themeFillShade="D9"/>
          </w:tcPr>
          <w:p w14:paraId="6555EF4D"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60D26" w:rsidRPr="006012D2" w14:paraId="39EA56A3"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64F057DF"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Women</w:t>
            </w:r>
          </w:p>
        </w:tc>
        <w:tc>
          <w:tcPr>
            <w:tcW w:w="1561" w:type="dxa"/>
            <w:shd w:val="clear" w:color="auto" w:fill="D9D9D9" w:themeFill="background1" w:themeFillShade="D9"/>
          </w:tcPr>
          <w:p w14:paraId="7367E757"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51.9</w:t>
            </w:r>
          </w:p>
        </w:tc>
        <w:tc>
          <w:tcPr>
            <w:tcW w:w="1484" w:type="dxa"/>
            <w:gridSpan w:val="2"/>
            <w:shd w:val="clear" w:color="auto" w:fill="auto"/>
          </w:tcPr>
          <w:p w14:paraId="7422F2EF"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7" w:type="dxa"/>
            <w:shd w:val="clear" w:color="auto" w:fill="D9D9D9" w:themeFill="background1" w:themeFillShade="D9"/>
          </w:tcPr>
          <w:p w14:paraId="7BCE9E40"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85" w:type="dxa"/>
            <w:shd w:val="clear" w:color="auto" w:fill="auto"/>
          </w:tcPr>
          <w:p w14:paraId="4099FEF3"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46" w:type="dxa"/>
            <w:shd w:val="clear" w:color="auto" w:fill="D9D9D9" w:themeFill="background1" w:themeFillShade="D9"/>
          </w:tcPr>
          <w:p w14:paraId="6ED69A4C"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60D26" w:rsidRPr="006012D2" w14:paraId="5FBC04AB"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6E0A7CF6"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&lt;17</w:t>
            </w:r>
          </w:p>
        </w:tc>
        <w:tc>
          <w:tcPr>
            <w:tcW w:w="1561" w:type="dxa"/>
            <w:shd w:val="clear" w:color="auto" w:fill="auto"/>
          </w:tcPr>
          <w:p w14:paraId="2368C9BA"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auto"/>
          </w:tcPr>
          <w:p w14:paraId="060FAED4"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18.1</w:t>
            </w:r>
          </w:p>
        </w:tc>
        <w:tc>
          <w:tcPr>
            <w:tcW w:w="1707" w:type="dxa"/>
            <w:shd w:val="clear" w:color="auto" w:fill="D9D9D9" w:themeFill="background1" w:themeFillShade="D9"/>
          </w:tcPr>
          <w:p w14:paraId="22B2AEB8"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585" w:type="dxa"/>
            <w:shd w:val="clear" w:color="auto" w:fill="auto"/>
          </w:tcPr>
          <w:p w14:paraId="3BE5890F"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646" w:type="dxa"/>
            <w:shd w:val="clear" w:color="auto" w:fill="D9D9D9" w:themeFill="background1" w:themeFillShade="D9"/>
          </w:tcPr>
          <w:p w14:paraId="6FC7D179"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60D26" w:rsidRPr="006012D2" w14:paraId="510D41B0"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4B0BFBBF"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17–25</w:t>
            </w:r>
          </w:p>
        </w:tc>
        <w:tc>
          <w:tcPr>
            <w:tcW w:w="1561" w:type="dxa"/>
            <w:shd w:val="clear" w:color="auto" w:fill="auto"/>
          </w:tcPr>
          <w:p w14:paraId="25C5B03F"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auto"/>
          </w:tcPr>
          <w:p w14:paraId="2C071CE8"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6012D2">
              <w:rPr>
                <w:rFonts w:cstheme="minorHAnsi"/>
                <w:color w:val="auto"/>
                <w:sz w:val="20"/>
                <w:szCs w:val="20"/>
              </w:rPr>
              <w:t>24.7</w:t>
            </w:r>
          </w:p>
        </w:tc>
        <w:tc>
          <w:tcPr>
            <w:tcW w:w="1707" w:type="dxa"/>
            <w:shd w:val="clear" w:color="auto" w:fill="D9D9D9" w:themeFill="background1" w:themeFillShade="D9"/>
          </w:tcPr>
          <w:p w14:paraId="27ECB6B7"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585" w:type="dxa"/>
            <w:shd w:val="clear" w:color="auto" w:fill="auto"/>
          </w:tcPr>
          <w:p w14:paraId="3F2A5A6E"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646" w:type="dxa"/>
            <w:shd w:val="clear" w:color="auto" w:fill="D9D9D9" w:themeFill="background1" w:themeFillShade="D9"/>
          </w:tcPr>
          <w:p w14:paraId="56DC0088"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60D26" w:rsidRPr="006012D2" w14:paraId="031291F7"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049DE671"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26–35</w:t>
            </w:r>
          </w:p>
        </w:tc>
        <w:tc>
          <w:tcPr>
            <w:tcW w:w="1561" w:type="dxa"/>
            <w:shd w:val="clear" w:color="auto" w:fill="auto"/>
          </w:tcPr>
          <w:p w14:paraId="389E26F0"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auto"/>
          </w:tcPr>
          <w:p w14:paraId="26488D45"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32.8</w:t>
            </w:r>
          </w:p>
        </w:tc>
        <w:tc>
          <w:tcPr>
            <w:tcW w:w="1707" w:type="dxa"/>
            <w:shd w:val="clear" w:color="auto" w:fill="D9D9D9" w:themeFill="background1" w:themeFillShade="D9"/>
          </w:tcPr>
          <w:p w14:paraId="48605FDD"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585" w:type="dxa"/>
            <w:shd w:val="clear" w:color="auto" w:fill="auto"/>
          </w:tcPr>
          <w:p w14:paraId="344A8C49"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646" w:type="dxa"/>
            <w:shd w:val="clear" w:color="auto" w:fill="D9D9D9" w:themeFill="background1" w:themeFillShade="D9"/>
          </w:tcPr>
          <w:p w14:paraId="2AF48EAF"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60D26" w:rsidRPr="006012D2" w14:paraId="3F1879D2"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7A7661A8"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36–45</w:t>
            </w:r>
          </w:p>
        </w:tc>
        <w:tc>
          <w:tcPr>
            <w:tcW w:w="1561" w:type="dxa"/>
            <w:shd w:val="clear" w:color="auto" w:fill="auto"/>
          </w:tcPr>
          <w:p w14:paraId="2A8D5B54"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auto"/>
          </w:tcPr>
          <w:p w14:paraId="0BF56249"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6012D2">
              <w:rPr>
                <w:rFonts w:cstheme="minorHAnsi"/>
                <w:color w:val="auto"/>
                <w:sz w:val="20"/>
                <w:szCs w:val="20"/>
              </w:rPr>
              <w:t>12.9</w:t>
            </w:r>
          </w:p>
        </w:tc>
        <w:tc>
          <w:tcPr>
            <w:tcW w:w="1707" w:type="dxa"/>
            <w:shd w:val="clear" w:color="auto" w:fill="D9D9D9" w:themeFill="background1" w:themeFillShade="D9"/>
          </w:tcPr>
          <w:p w14:paraId="5FC849E8"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585" w:type="dxa"/>
            <w:shd w:val="clear" w:color="auto" w:fill="auto"/>
          </w:tcPr>
          <w:p w14:paraId="21C83CBF"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646" w:type="dxa"/>
            <w:shd w:val="clear" w:color="auto" w:fill="D9D9D9" w:themeFill="background1" w:themeFillShade="D9"/>
          </w:tcPr>
          <w:p w14:paraId="19CF41B5"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60D26" w:rsidRPr="006012D2" w14:paraId="29EFCD25"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2906488E"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46–55</w:t>
            </w:r>
          </w:p>
        </w:tc>
        <w:tc>
          <w:tcPr>
            <w:tcW w:w="1561" w:type="dxa"/>
            <w:shd w:val="clear" w:color="auto" w:fill="auto"/>
          </w:tcPr>
          <w:p w14:paraId="711A2C33"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auto"/>
          </w:tcPr>
          <w:p w14:paraId="141E9EB6"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10.2</w:t>
            </w:r>
          </w:p>
        </w:tc>
        <w:tc>
          <w:tcPr>
            <w:tcW w:w="1707" w:type="dxa"/>
            <w:shd w:val="clear" w:color="auto" w:fill="D9D9D9" w:themeFill="background1" w:themeFillShade="D9"/>
          </w:tcPr>
          <w:p w14:paraId="75BB5B18"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585" w:type="dxa"/>
            <w:shd w:val="clear" w:color="auto" w:fill="auto"/>
          </w:tcPr>
          <w:p w14:paraId="2FA2A3A7"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highlight w:val="yellow"/>
              </w:rPr>
            </w:pPr>
          </w:p>
        </w:tc>
        <w:tc>
          <w:tcPr>
            <w:tcW w:w="1646" w:type="dxa"/>
            <w:shd w:val="clear" w:color="auto" w:fill="D9D9D9" w:themeFill="background1" w:themeFillShade="D9"/>
          </w:tcPr>
          <w:p w14:paraId="0D6D01EE"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60D26" w:rsidRPr="006012D2" w14:paraId="6D2E975A"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6F9DDB6E"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&gt; 55</w:t>
            </w:r>
          </w:p>
        </w:tc>
        <w:tc>
          <w:tcPr>
            <w:tcW w:w="1561" w:type="dxa"/>
            <w:shd w:val="clear" w:color="auto" w:fill="auto"/>
          </w:tcPr>
          <w:p w14:paraId="15F806BF"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auto"/>
          </w:tcPr>
          <w:p w14:paraId="6727838F"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6012D2">
              <w:rPr>
                <w:rFonts w:cstheme="minorHAnsi"/>
                <w:color w:val="auto"/>
                <w:sz w:val="20"/>
                <w:szCs w:val="20"/>
              </w:rPr>
              <w:t>1.3</w:t>
            </w:r>
          </w:p>
        </w:tc>
        <w:tc>
          <w:tcPr>
            <w:tcW w:w="1707" w:type="dxa"/>
            <w:shd w:val="clear" w:color="auto" w:fill="D9D9D9" w:themeFill="background1" w:themeFillShade="D9"/>
          </w:tcPr>
          <w:p w14:paraId="71EEEB4C"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585" w:type="dxa"/>
            <w:shd w:val="clear" w:color="auto" w:fill="auto"/>
          </w:tcPr>
          <w:p w14:paraId="75C5C774"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highlight w:val="yellow"/>
              </w:rPr>
            </w:pPr>
          </w:p>
        </w:tc>
        <w:tc>
          <w:tcPr>
            <w:tcW w:w="1646" w:type="dxa"/>
            <w:shd w:val="clear" w:color="auto" w:fill="D9D9D9" w:themeFill="background1" w:themeFillShade="D9"/>
          </w:tcPr>
          <w:p w14:paraId="3F81AF4B"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60D26" w:rsidRPr="006012D2" w14:paraId="673B5632"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2F713FFF"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&lt; Senior high school</w:t>
            </w:r>
          </w:p>
        </w:tc>
        <w:tc>
          <w:tcPr>
            <w:tcW w:w="1561" w:type="dxa"/>
            <w:shd w:val="clear" w:color="auto" w:fill="D9D9D9" w:themeFill="background1" w:themeFillShade="D9"/>
          </w:tcPr>
          <w:p w14:paraId="26B0ED7C"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6C936B56"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707" w:type="dxa"/>
            <w:shd w:val="clear" w:color="auto" w:fill="D9D9D9" w:themeFill="background1" w:themeFillShade="D9"/>
          </w:tcPr>
          <w:p w14:paraId="6E89B268"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8.4</w:t>
            </w:r>
          </w:p>
        </w:tc>
        <w:tc>
          <w:tcPr>
            <w:tcW w:w="1585" w:type="dxa"/>
            <w:shd w:val="clear" w:color="auto" w:fill="auto"/>
          </w:tcPr>
          <w:p w14:paraId="338E3CD6"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highlight w:val="yellow"/>
              </w:rPr>
            </w:pPr>
          </w:p>
        </w:tc>
        <w:tc>
          <w:tcPr>
            <w:tcW w:w="1646" w:type="dxa"/>
            <w:shd w:val="clear" w:color="auto" w:fill="D9D9D9" w:themeFill="background1" w:themeFillShade="D9"/>
          </w:tcPr>
          <w:p w14:paraId="72C0BDB9"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60D26" w:rsidRPr="006012D2" w14:paraId="62FEDCD4"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6A669CE5"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Completing senior high school</w:t>
            </w:r>
          </w:p>
        </w:tc>
        <w:tc>
          <w:tcPr>
            <w:tcW w:w="1561" w:type="dxa"/>
            <w:shd w:val="clear" w:color="auto" w:fill="D9D9D9" w:themeFill="background1" w:themeFillShade="D9"/>
          </w:tcPr>
          <w:p w14:paraId="7D9DEA22"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2E2C1E9A"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707" w:type="dxa"/>
            <w:shd w:val="clear" w:color="auto" w:fill="D9D9D9" w:themeFill="background1" w:themeFillShade="D9"/>
          </w:tcPr>
          <w:p w14:paraId="6D9EC459"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6012D2">
              <w:rPr>
                <w:rFonts w:cstheme="minorHAnsi"/>
                <w:color w:val="auto"/>
                <w:sz w:val="20"/>
                <w:szCs w:val="20"/>
              </w:rPr>
              <w:t>24.4</w:t>
            </w:r>
          </w:p>
        </w:tc>
        <w:tc>
          <w:tcPr>
            <w:tcW w:w="1585" w:type="dxa"/>
            <w:shd w:val="clear" w:color="auto" w:fill="auto"/>
          </w:tcPr>
          <w:p w14:paraId="7EDF7254"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646" w:type="dxa"/>
            <w:shd w:val="clear" w:color="auto" w:fill="D9D9D9" w:themeFill="background1" w:themeFillShade="D9"/>
          </w:tcPr>
          <w:p w14:paraId="5D320536"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r>
      <w:tr w:rsidR="00260D26" w:rsidRPr="006012D2" w14:paraId="43E600F0"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666AA6A7"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Undergraduate</w:t>
            </w:r>
          </w:p>
        </w:tc>
        <w:tc>
          <w:tcPr>
            <w:tcW w:w="1561" w:type="dxa"/>
            <w:shd w:val="clear" w:color="auto" w:fill="D9D9D9" w:themeFill="background1" w:themeFillShade="D9"/>
          </w:tcPr>
          <w:p w14:paraId="24883541"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186FB743"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707" w:type="dxa"/>
            <w:shd w:val="clear" w:color="auto" w:fill="D9D9D9" w:themeFill="background1" w:themeFillShade="D9"/>
          </w:tcPr>
          <w:p w14:paraId="10D6451B"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43.5</w:t>
            </w:r>
          </w:p>
        </w:tc>
        <w:tc>
          <w:tcPr>
            <w:tcW w:w="1585" w:type="dxa"/>
            <w:shd w:val="clear" w:color="auto" w:fill="auto"/>
          </w:tcPr>
          <w:p w14:paraId="0725E664"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646" w:type="dxa"/>
            <w:shd w:val="clear" w:color="auto" w:fill="D9D9D9" w:themeFill="background1" w:themeFillShade="D9"/>
          </w:tcPr>
          <w:p w14:paraId="54044C0A"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r w:rsidR="00260D26" w:rsidRPr="006012D2" w14:paraId="5C6C00B7"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69BEC0D7"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lastRenderedPageBreak/>
              <w:t>Postgraduate</w:t>
            </w:r>
          </w:p>
        </w:tc>
        <w:tc>
          <w:tcPr>
            <w:tcW w:w="1561" w:type="dxa"/>
            <w:shd w:val="clear" w:color="auto" w:fill="D9D9D9" w:themeFill="background1" w:themeFillShade="D9"/>
          </w:tcPr>
          <w:p w14:paraId="55F8E726"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48C87DFD"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707" w:type="dxa"/>
            <w:shd w:val="clear" w:color="auto" w:fill="D9D9D9" w:themeFill="background1" w:themeFillShade="D9"/>
          </w:tcPr>
          <w:p w14:paraId="4E961CF0"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6012D2">
              <w:rPr>
                <w:rFonts w:cstheme="minorHAnsi"/>
                <w:color w:val="auto"/>
                <w:sz w:val="20"/>
                <w:szCs w:val="20"/>
              </w:rPr>
              <w:t>23.7</w:t>
            </w:r>
          </w:p>
        </w:tc>
        <w:tc>
          <w:tcPr>
            <w:tcW w:w="1585" w:type="dxa"/>
            <w:shd w:val="clear" w:color="auto" w:fill="auto"/>
          </w:tcPr>
          <w:p w14:paraId="6FE10EB5"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646" w:type="dxa"/>
            <w:shd w:val="clear" w:color="auto" w:fill="D9D9D9" w:themeFill="background1" w:themeFillShade="D9"/>
          </w:tcPr>
          <w:p w14:paraId="27FE28B2"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r>
      <w:tr w:rsidR="00260D26" w:rsidRPr="006012D2" w14:paraId="3D88A2E1"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36645455"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Employed</w:t>
            </w:r>
          </w:p>
        </w:tc>
        <w:tc>
          <w:tcPr>
            <w:tcW w:w="1561" w:type="dxa"/>
            <w:shd w:val="clear" w:color="auto" w:fill="auto"/>
          </w:tcPr>
          <w:p w14:paraId="42041147"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auto"/>
          </w:tcPr>
          <w:p w14:paraId="3117A6D0"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707" w:type="dxa"/>
            <w:shd w:val="clear" w:color="auto" w:fill="auto"/>
          </w:tcPr>
          <w:p w14:paraId="7367411E"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585" w:type="dxa"/>
            <w:shd w:val="clear" w:color="auto" w:fill="auto"/>
          </w:tcPr>
          <w:p w14:paraId="5B3A07A5"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39.7</w:t>
            </w:r>
          </w:p>
        </w:tc>
        <w:tc>
          <w:tcPr>
            <w:tcW w:w="1646" w:type="dxa"/>
            <w:shd w:val="clear" w:color="auto" w:fill="D9D9D9" w:themeFill="background1" w:themeFillShade="D9"/>
          </w:tcPr>
          <w:p w14:paraId="5C442692"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r w:rsidR="00260D26" w:rsidRPr="006012D2" w14:paraId="43724B20"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3DDD6489"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Self-employed/entrepreneur</w:t>
            </w:r>
          </w:p>
        </w:tc>
        <w:tc>
          <w:tcPr>
            <w:tcW w:w="1561" w:type="dxa"/>
            <w:shd w:val="clear" w:color="auto" w:fill="auto"/>
          </w:tcPr>
          <w:p w14:paraId="7166AA97"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auto"/>
          </w:tcPr>
          <w:p w14:paraId="0AAB665C"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707" w:type="dxa"/>
            <w:shd w:val="clear" w:color="auto" w:fill="auto"/>
          </w:tcPr>
          <w:p w14:paraId="6C828281"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585" w:type="dxa"/>
            <w:shd w:val="clear" w:color="auto" w:fill="auto"/>
          </w:tcPr>
          <w:p w14:paraId="65D579B6"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6012D2">
              <w:rPr>
                <w:rFonts w:cstheme="minorHAnsi"/>
                <w:color w:val="auto"/>
                <w:sz w:val="20"/>
                <w:szCs w:val="20"/>
              </w:rPr>
              <w:t>7.6</w:t>
            </w:r>
          </w:p>
        </w:tc>
        <w:tc>
          <w:tcPr>
            <w:tcW w:w="1646" w:type="dxa"/>
            <w:shd w:val="clear" w:color="auto" w:fill="D9D9D9" w:themeFill="background1" w:themeFillShade="D9"/>
          </w:tcPr>
          <w:p w14:paraId="49AB15DB"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r>
      <w:tr w:rsidR="00260D26" w:rsidRPr="006012D2" w14:paraId="116643DD"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12B8D8EE"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 xml:space="preserve">Student </w:t>
            </w:r>
          </w:p>
        </w:tc>
        <w:tc>
          <w:tcPr>
            <w:tcW w:w="1561" w:type="dxa"/>
            <w:shd w:val="clear" w:color="auto" w:fill="auto"/>
          </w:tcPr>
          <w:p w14:paraId="5866CED1"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auto"/>
          </w:tcPr>
          <w:p w14:paraId="7B191624"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707" w:type="dxa"/>
            <w:shd w:val="clear" w:color="auto" w:fill="auto"/>
          </w:tcPr>
          <w:p w14:paraId="0C736AB4"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c>
          <w:tcPr>
            <w:tcW w:w="1585" w:type="dxa"/>
            <w:shd w:val="clear" w:color="auto" w:fill="auto"/>
          </w:tcPr>
          <w:p w14:paraId="42D1262D"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29</w:t>
            </w:r>
          </w:p>
        </w:tc>
        <w:tc>
          <w:tcPr>
            <w:tcW w:w="1646" w:type="dxa"/>
            <w:shd w:val="clear" w:color="auto" w:fill="D9D9D9" w:themeFill="background1" w:themeFillShade="D9"/>
          </w:tcPr>
          <w:p w14:paraId="6CB25B52"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r w:rsidR="00260D26" w:rsidRPr="006012D2" w14:paraId="58E87048"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auto"/>
          </w:tcPr>
          <w:p w14:paraId="1B463E7E"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Others</w:t>
            </w:r>
          </w:p>
        </w:tc>
        <w:tc>
          <w:tcPr>
            <w:tcW w:w="1561" w:type="dxa"/>
            <w:shd w:val="clear" w:color="auto" w:fill="auto"/>
          </w:tcPr>
          <w:p w14:paraId="70D82D01"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auto"/>
          </w:tcPr>
          <w:p w14:paraId="30437946"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707" w:type="dxa"/>
            <w:shd w:val="clear" w:color="auto" w:fill="auto"/>
          </w:tcPr>
          <w:p w14:paraId="27903A4A"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c>
          <w:tcPr>
            <w:tcW w:w="1585" w:type="dxa"/>
            <w:shd w:val="clear" w:color="auto" w:fill="auto"/>
          </w:tcPr>
          <w:p w14:paraId="6318E3C6"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6012D2">
              <w:rPr>
                <w:rFonts w:cstheme="minorHAnsi"/>
                <w:color w:val="auto"/>
                <w:sz w:val="20"/>
                <w:szCs w:val="20"/>
              </w:rPr>
              <w:t>23.7</w:t>
            </w:r>
          </w:p>
        </w:tc>
        <w:tc>
          <w:tcPr>
            <w:tcW w:w="1646" w:type="dxa"/>
            <w:shd w:val="clear" w:color="auto" w:fill="D9D9D9" w:themeFill="background1" w:themeFillShade="D9"/>
          </w:tcPr>
          <w:p w14:paraId="4CE71A4A"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r>
      <w:tr w:rsidR="00260D26" w:rsidRPr="006012D2" w14:paraId="5CA23AA0"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68286D78"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Jabodetabek</w:t>
            </w:r>
          </w:p>
        </w:tc>
        <w:tc>
          <w:tcPr>
            <w:tcW w:w="1561" w:type="dxa"/>
            <w:shd w:val="clear" w:color="auto" w:fill="D9D9D9" w:themeFill="background1" w:themeFillShade="D9"/>
          </w:tcPr>
          <w:p w14:paraId="71FC8356"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7F4765E9"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7" w:type="dxa"/>
            <w:shd w:val="clear" w:color="auto" w:fill="D9D9D9" w:themeFill="background1" w:themeFillShade="D9"/>
          </w:tcPr>
          <w:p w14:paraId="711D9C98"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5" w:type="dxa"/>
            <w:shd w:val="clear" w:color="auto" w:fill="D9D9D9" w:themeFill="background1" w:themeFillShade="D9"/>
          </w:tcPr>
          <w:p w14:paraId="180D644A"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46" w:type="dxa"/>
            <w:shd w:val="clear" w:color="auto" w:fill="D9D9D9" w:themeFill="background1" w:themeFillShade="D9"/>
          </w:tcPr>
          <w:p w14:paraId="54CD221B"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highlight w:val="yellow"/>
              </w:rPr>
            </w:pPr>
            <w:r w:rsidRPr="006012D2">
              <w:rPr>
                <w:rFonts w:cstheme="minorHAnsi"/>
                <w:color w:val="auto"/>
                <w:sz w:val="20"/>
                <w:szCs w:val="20"/>
              </w:rPr>
              <w:t>55.7</w:t>
            </w:r>
          </w:p>
        </w:tc>
      </w:tr>
      <w:tr w:rsidR="00260D26" w:rsidRPr="006012D2" w14:paraId="48C95E2D"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56AFFDA4"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Java</w:t>
            </w:r>
          </w:p>
        </w:tc>
        <w:tc>
          <w:tcPr>
            <w:tcW w:w="1561" w:type="dxa"/>
            <w:shd w:val="clear" w:color="auto" w:fill="D9D9D9" w:themeFill="background1" w:themeFillShade="D9"/>
          </w:tcPr>
          <w:p w14:paraId="38A25D89"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47EB2C42"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7" w:type="dxa"/>
            <w:shd w:val="clear" w:color="auto" w:fill="D9D9D9" w:themeFill="background1" w:themeFillShade="D9"/>
          </w:tcPr>
          <w:p w14:paraId="240DB180"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85" w:type="dxa"/>
            <w:shd w:val="clear" w:color="auto" w:fill="D9D9D9" w:themeFill="background1" w:themeFillShade="D9"/>
          </w:tcPr>
          <w:p w14:paraId="3C5F46F4"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46" w:type="dxa"/>
            <w:shd w:val="clear" w:color="auto" w:fill="D9D9D9" w:themeFill="background1" w:themeFillShade="D9"/>
          </w:tcPr>
          <w:p w14:paraId="2E31D51C"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highlight w:val="yellow"/>
              </w:rPr>
            </w:pPr>
            <w:r w:rsidRPr="006012D2">
              <w:rPr>
                <w:rFonts w:cstheme="minorHAnsi"/>
                <w:color w:val="auto"/>
                <w:sz w:val="20"/>
                <w:szCs w:val="20"/>
              </w:rPr>
              <w:t>18.3</w:t>
            </w:r>
          </w:p>
        </w:tc>
      </w:tr>
      <w:tr w:rsidR="00260D26" w:rsidRPr="006012D2" w14:paraId="701B243E"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702EB75E"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Sumatera</w:t>
            </w:r>
          </w:p>
        </w:tc>
        <w:tc>
          <w:tcPr>
            <w:tcW w:w="1561" w:type="dxa"/>
            <w:shd w:val="clear" w:color="auto" w:fill="D9D9D9" w:themeFill="background1" w:themeFillShade="D9"/>
          </w:tcPr>
          <w:p w14:paraId="4B3D74E1"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0FB9AC97"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7" w:type="dxa"/>
            <w:shd w:val="clear" w:color="auto" w:fill="D9D9D9" w:themeFill="background1" w:themeFillShade="D9"/>
          </w:tcPr>
          <w:p w14:paraId="611ECFF4"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5" w:type="dxa"/>
            <w:shd w:val="clear" w:color="auto" w:fill="D9D9D9" w:themeFill="background1" w:themeFillShade="D9"/>
          </w:tcPr>
          <w:p w14:paraId="761CBF32"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46" w:type="dxa"/>
            <w:shd w:val="clear" w:color="auto" w:fill="D9D9D9" w:themeFill="background1" w:themeFillShade="D9"/>
          </w:tcPr>
          <w:p w14:paraId="47DFCF29"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highlight w:val="yellow"/>
              </w:rPr>
            </w:pPr>
            <w:r w:rsidRPr="006012D2">
              <w:rPr>
                <w:rFonts w:cstheme="minorHAnsi"/>
                <w:color w:val="auto"/>
                <w:sz w:val="20"/>
                <w:szCs w:val="20"/>
              </w:rPr>
              <w:t>5.3</w:t>
            </w:r>
          </w:p>
        </w:tc>
      </w:tr>
      <w:tr w:rsidR="00260D26" w:rsidRPr="006012D2" w14:paraId="344B40F2"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5C4A623F"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Kalimantan</w:t>
            </w:r>
          </w:p>
        </w:tc>
        <w:tc>
          <w:tcPr>
            <w:tcW w:w="1561" w:type="dxa"/>
            <w:shd w:val="clear" w:color="auto" w:fill="D9D9D9" w:themeFill="background1" w:themeFillShade="D9"/>
          </w:tcPr>
          <w:p w14:paraId="2CA7F151"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41E16F84"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7" w:type="dxa"/>
            <w:shd w:val="clear" w:color="auto" w:fill="D9D9D9" w:themeFill="background1" w:themeFillShade="D9"/>
          </w:tcPr>
          <w:p w14:paraId="007FF28C"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85" w:type="dxa"/>
            <w:shd w:val="clear" w:color="auto" w:fill="D9D9D9" w:themeFill="background1" w:themeFillShade="D9"/>
          </w:tcPr>
          <w:p w14:paraId="4788A54C"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46" w:type="dxa"/>
            <w:shd w:val="clear" w:color="auto" w:fill="D9D9D9" w:themeFill="background1" w:themeFillShade="D9"/>
          </w:tcPr>
          <w:p w14:paraId="603A368A"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highlight w:val="yellow"/>
              </w:rPr>
            </w:pPr>
            <w:r w:rsidRPr="006012D2">
              <w:rPr>
                <w:rFonts w:cstheme="minorHAnsi"/>
                <w:color w:val="auto"/>
                <w:sz w:val="20"/>
                <w:szCs w:val="20"/>
              </w:rPr>
              <w:t>3.8</w:t>
            </w:r>
          </w:p>
        </w:tc>
      </w:tr>
      <w:tr w:rsidR="00260D26" w:rsidRPr="006012D2" w14:paraId="40630DE4"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46076492"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Sulawesi</w:t>
            </w:r>
          </w:p>
        </w:tc>
        <w:tc>
          <w:tcPr>
            <w:tcW w:w="1561" w:type="dxa"/>
            <w:shd w:val="clear" w:color="auto" w:fill="D9D9D9" w:themeFill="background1" w:themeFillShade="D9"/>
          </w:tcPr>
          <w:p w14:paraId="24AA1B05"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2CDB4A76"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7" w:type="dxa"/>
            <w:shd w:val="clear" w:color="auto" w:fill="D9D9D9" w:themeFill="background1" w:themeFillShade="D9"/>
          </w:tcPr>
          <w:p w14:paraId="73C45AD2"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5" w:type="dxa"/>
            <w:shd w:val="clear" w:color="auto" w:fill="D9D9D9" w:themeFill="background1" w:themeFillShade="D9"/>
          </w:tcPr>
          <w:p w14:paraId="4EDD0ED8"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46" w:type="dxa"/>
            <w:shd w:val="clear" w:color="auto" w:fill="D9D9D9" w:themeFill="background1" w:themeFillShade="D9"/>
          </w:tcPr>
          <w:p w14:paraId="118F4552"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6.9</w:t>
            </w:r>
          </w:p>
        </w:tc>
      </w:tr>
      <w:tr w:rsidR="00260D26" w:rsidRPr="006012D2" w14:paraId="4228F45E"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3318B906"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Bali-Nusatenggara</w:t>
            </w:r>
          </w:p>
        </w:tc>
        <w:tc>
          <w:tcPr>
            <w:tcW w:w="1561" w:type="dxa"/>
            <w:shd w:val="clear" w:color="auto" w:fill="D9D9D9" w:themeFill="background1" w:themeFillShade="D9"/>
          </w:tcPr>
          <w:p w14:paraId="567EE2CF"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5CD011EA"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7" w:type="dxa"/>
            <w:shd w:val="clear" w:color="auto" w:fill="D9D9D9" w:themeFill="background1" w:themeFillShade="D9"/>
          </w:tcPr>
          <w:p w14:paraId="354C1B5F"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85" w:type="dxa"/>
            <w:shd w:val="clear" w:color="auto" w:fill="D9D9D9" w:themeFill="background1" w:themeFillShade="D9"/>
          </w:tcPr>
          <w:p w14:paraId="43C2CB6D"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46" w:type="dxa"/>
            <w:shd w:val="clear" w:color="auto" w:fill="D9D9D9" w:themeFill="background1" w:themeFillShade="D9"/>
          </w:tcPr>
          <w:p w14:paraId="2302EC1E" w14:textId="77777777" w:rsidR="00260D26" w:rsidRPr="006012D2" w:rsidRDefault="00260D26"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6012D2">
              <w:rPr>
                <w:rFonts w:cstheme="minorHAnsi"/>
                <w:color w:val="auto"/>
                <w:sz w:val="20"/>
                <w:szCs w:val="20"/>
              </w:rPr>
              <w:t>4.6</w:t>
            </w:r>
          </w:p>
        </w:tc>
      </w:tr>
      <w:tr w:rsidR="00260D26" w:rsidRPr="006012D2" w14:paraId="6DC16520" w14:textId="77777777" w:rsidTr="00CF5652">
        <w:tc>
          <w:tcPr>
            <w:cnfStyle w:val="001000000000" w:firstRow="0" w:lastRow="0" w:firstColumn="1" w:lastColumn="0" w:oddVBand="0" w:evenVBand="0" w:oddHBand="0" w:evenHBand="0" w:firstRowFirstColumn="0" w:firstRowLastColumn="0" w:lastRowFirstColumn="0" w:lastRowLastColumn="0"/>
            <w:tcW w:w="1593" w:type="dxa"/>
            <w:shd w:val="clear" w:color="auto" w:fill="D9D9D9" w:themeFill="background1" w:themeFillShade="D9"/>
          </w:tcPr>
          <w:p w14:paraId="3833A034" w14:textId="77777777" w:rsidR="00260D26" w:rsidRPr="006012D2" w:rsidRDefault="00260D26" w:rsidP="00CF5652">
            <w:pPr>
              <w:pStyle w:val="NoSpacing"/>
              <w:rPr>
                <w:rFonts w:cstheme="minorHAnsi"/>
                <w:b w:val="0"/>
                <w:sz w:val="20"/>
                <w:szCs w:val="20"/>
              </w:rPr>
            </w:pPr>
            <w:r w:rsidRPr="006012D2">
              <w:rPr>
                <w:rFonts w:cstheme="minorHAnsi"/>
                <w:b w:val="0"/>
                <w:sz w:val="20"/>
                <w:szCs w:val="20"/>
              </w:rPr>
              <w:t>Maluku-Papua</w:t>
            </w:r>
          </w:p>
        </w:tc>
        <w:tc>
          <w:tcPr>
            <w:tcW w:w="1561" w:type="dxa"/>
            <w:shd w:val="clear" w:color="auto" w:fill="D9D9D9" w:themeFill="background1" w:themeFillShade="D9"/>
          </w:tcPr>
          <w:p w14:paraId="2F95AD81"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84" w:type="dxa"/>
            <w:gridSpan w:val="2"/>
            <w:shd w:val="clear" w:color="auto" w:fill="D9D9D9" w:themeFill="background1" w:themeFillShade="D9"/>
          </w:tcPr>
          <w:p w14:paraId="1C2DF3B3"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7" w:type="dxa"/>
            <w:shd w:val="clear" w:color="auto" w:fill="D9D9D9" w:themeFill="background1" w:themeFillShade="D9"/>
          </w:tcPr>
          <w:p w14:paraId="29EAD898"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5" w:type="dxa"/>
            <w:shd w:val="clear" w:color="auto" w:fill="D9D9D9" w:themeFill="background1" w:themeFillShade="D9"/>
          </w:tcPr>
          <w:p w14:paraId="31840C65"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46" w:type="dxa"/>
            <w:shd w:val="clear" w:color="auto" w:fill="D9D9D9" w:themeFill="background1" w:themeFillShade="D9"/>
          </w:tcPr>
          <w:p w14:paraId="31DC5BFA" w14:textId="77777777" w:rsidR="00260D26" w:rsidRPr="006012D2" w:rsidRDefault="00260D26"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012D2">
              <w:rPr>
                <w:rFonts w:cstheme="minorHAnsi"/>
                <w:color w:val="auto"/>
                <w:sz w:val="20"/>
                <w:szCs w:val="20"/>
              </w:rPr>
              <w:t>5.3</w:t>
            </w:r>
          </w:p>
        </w:tc>
      </w:tr>
    </w:tbl>
    <w:p w14:paraId="2F517EA0" w14:textId="77777777" w:rsidR="00260D26" w:rsidRDefault="00260D26" w:rsidP="00260D26">
      <w:pPr>
        <w:pStyle w:val="NoSpacing"/>
      </w:pPr>
    </w:p>
    <w:p w14:paraId="216ED638" w14:textId="52F00964" w:rsidR="00CF29BF"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Meanwhile, based on their responses, the respondents generally responded positively to the statements in the questionnaire with scores above 3, meaning that their responses were leaning toward agreement, and they even showed their full agreement with the statements regarding news context ethics with a score of 4. Such high scores showed that issues of online news ethics and logic as well as issues of media branding, especially in relation to media brand image, are important issues to online news readers. Other than by educational background, respondents’ awareness was also probably influenced by the recently rampant discourse of hoaxes.</w:t>
      </w:r>
    </w:p>
    <w:p w14:paraId="5DA51300" w14:textId="77777777" w:rsidR="007D4EE4" w:rsidRDefault="007D4EE4" w:rsidP="00343EB2">
      <w:pPr>
        <w:pStyle w:val="Newparagraph"/>
        <w:spacing w:line="240" w:lineRule="auto"/>
        <w:jc w:val="both"/>
        <w:rPr>
          <w:rFonts w:asciiTheme="minorHAnsi" w:hAnsiTheme="minorHAnsi" w:cstheme="minorHAnsi"/>
        </w:rPr>
      </w:pPr>
    </w:p>
    <w:p w14:paraId="5783A2A7" w14:textId="4B960B47" w:rsidR="007D4EE4" w:rsidRPr="006012D2" w:rsidRDefault="007D4EE4" w:rsidP="007D4EE4">
      <w:pPr>
        <w:pStyle w:val="NoSpacing"/>
        <w:jc w:val="center"/>
        <w:rPr>
          <w:rFonts w:cstheme="minorHAnsi"/>
          <w:sz w:val="20"/>
          <w:szCs w:val="20"/>
        </w:rPr>
      </w:pPr>
      <w:r w:rsidRPr="006012D2">
        <w:rPr>
          <w:rFonts w:cstheme="minorHAnsi"/>
          <w:bCs/>
          <w:sz w:val="20"/>
          <w:szCs w:val="20"/>
        </w:rPr>
        <w:t xml:space="preserve">Table </w:t>
      </w:r>
      <w:r w:rsidR="009B7433">
        <w:rPr>
          <w:rFonts w:cstheme="minorHAnsi"/>
          <w:bCs/>
          <w:sz w:val="20"/>
          <w:szCs w:val="20"/>
        </w:rPr>
        <w:t>4</w:t>
      </w:r>
      <w:r w:rsidRPr="006012D2">
        <w:rPr>
          <w:rFonts w:cstheme="minorHAnsi"/>
          <w:sz w:val="20"/>
          <w:szCs w:val="20"/>
        </w:rPr>
        <w:t>. Responses to Research Statement Constructs</w:t>
      </w:r>
    </w:p>
    <w:tbl>
      <w:tblPr>
        <w:tblStyle w:val="LightShading"/>
        <w:tblW w:w="0" w:type="auto"/>
        <w:tblLayout w:type="fixed"/>
        <w:tblLook w:val="04A0" w:firstRow="1" w:lastRow="0" w:firstColumn="1" w:lastColumn="0" w:noHBand="0" w:noVBand="1"/>
      </w:tblPr>
      <w:tblGrid>
        <w:gridCol w:w="2268"/>
        <w:gridCol w:w="993"/>
        <w:gridCol w:w="992"/>
        <w:gridCol w:w="992"/>
        <w:gridCol w:w="992"/>
        <w:gridCol w:w="993"/>
        <w:gridCol w:w="992"/>
        <w:gridCol w:w="992"/>
      </w:tblGrid>
      <w:tr w:rsidR="007D4EE4" w:rsidRPr="006012D2" w14:paraId="4E50AB68" w14:textId="77777777" w:rsidTr="00CF5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tcBorders>
              <w:bottom w:val="single" w:sz="4" w:space="0" w:color="auto"/>
            </w:tcBorders>
            <w:shd w:val="clear" w:color="auto" w:fill="auto"/>
            <w:vAlign w:val="center"/>
          </w:tcPr>
          <w:p w14:paraId="7003B363" w14:textId="77777777" w:rsidR="007D4EE4" w:rsidRPr="006012D2" w:rsidRDefault="007D4EE4" w:rsidP="00CF5652">
            <w:pPr>
              <w:pStyle w:val="NoSpacing"/>
              <w:rPr>
                <w:rFonts w:cstheme="minorHAnsi"/>
                <w:b w:val="0"/>
                <w:sz w:val="20"/>
                <w:szCs w:val="20"/>
              </w:rPr>
            </w:pPr>
            <w:r w:rsidRPr="006012D2">
              <w:rPr>
                <w:rFonts w:cstheme="minorHAnsi"/>
                <w:b w:val="0"/>
                <w:sz w:val="20"/>
                <w:szCs w:val="20"/>
              </w:rPr>
              <w:t>Variables</w:t>
            </w:r>
          </w:p>
        </w:tc>
        <w:tc>
          <w:tcPr>
            <w:tcW w:w="6946" w:type="dxa"/>
            <w:gridSpan w:val="7"/>
            <w:tcBorders>
              <w:bottom w:val="single" w:sz="4" w:space="0" w:color="auto"/>
            </w:tcBorders>
            <w:shd w:val="clear" w:color="auto" w:fill="auto"/>
          </w:tcPr>
          <w:p w14:paraId="5905CB2F" w14:textId="77777777" w:rsidR="007D4EE4" w:rsidRPr="006012D2" w:rsidRDefault="007D4EE4"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Respnses</w:t>
            </w:r>
          </w:p>
        </w:tc>
      </w:tr>
      <w:tr w:rsidR="007D4EE4" w:rsidRPr="006012D2" w14:paraId="69D3CDE1"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8" w:space="0" w:color="000000" w:themeColor="text1"/>
              <w:bottom w:val="single" w:sz="4" w:space="0" w:color="auto"/>
            </w:tcBorders>
            <w:shd w:val="clear" w:color="auto" w:fill="auto"/>
          </w:tcPr>
          <w:p w14:paraId="07CC8CC0" w14:textId="77777777" w:rsidR="007D4EE4" w:rsidRPr="006012D2" w:rsidRDefault="007D4EE4" w:rsidP="00CF5652">
            <w:pPr>
              <w:pStyle w:val="NoSpacing"/>
              <w:rPr>
                <w:rFonts w:cstheme="minorHAnsi"/>
                <w:sz w:val="20"/>
                <w:szCs w:val="20"/>
              </w:rPr>
            </w:pPr>
          </w:p>
        </w:tc>
        <w:tc>
          <w:tcPr>
            <w:tcW w:w="993" w:type="dxa"/>
            <w:tcBorders>
              <w:top w:val="single" w:sz="4" w:space="0" w:color="auto"/>
              <w:bottom w:val="single" w:sz="4" w:space="0" w:color="auto"/>
            </w:tcBorders>
            <w:shd w:val="clear" w:color="auto" w:fill="auto"/>
          </w:tcPr>
          <w:p w14:paraId="4D405EAB"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8"/>
                <w:szCs w:val="18"/>
                <w:vertAlign w:val="superscript"/>
              </w:rPr>
            </w:pPr>
            <w:r w:rsidRPr="006012D2">
              <w:rPr>
                <w:rFonts w:cstheme="minorHAnsi"/>
                <w:sz w:val="18"/>
                <w:szCs w:val="18"/>
              </w:rPr>
              <w:t>Mean</w:t>
            </w:r>
            <w:r w:rsidRPr="006012D2">
              <w:rPr>
                <w:rFonts w:cstheme="minorHAnsi"/>
                <w:sz w:val="18"/>
                <w:szCs w:val="18"/>
                <w:vertAlign w:val="superscript"/>
              </w:rPr>
              <w:t>**</w:t>
            </w:r>
          </w:p>
        </w:tc>
        <w:tc>
          <w:tcPr>
            <w:tcW w:w="992" w:type="dxa"/>
            <w:tcBorders>
              <w:top w:val="single" w:sz="4" w:space="0" w:color="auto"/>
              <w:bottom w:val="single" w:sz="4" w:space="0" w:color="auto"/>
            </w:tcBorders>
            <w:shd w:val="clear" w:color="auto" w:fill="auto"/>
          </w:tcPr>
          <w:p w14:paraId="397C9373"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8"/>
                <w:szCs w:val="18"/>
                <w:vertAlign w:val="superscript"/>
              </w:rPr>
            </w:pPr>
            <w:r w:rsidRPr="006012D2">
              <w:rPr>
                <w:rFonts w:eastAsia="Times New Roman" w:cstheme="minorHAnsi"/>
                <w:color w:val="363435"/>
                <w:sz w:val="18"/>
                <w:szCs w:val="18"/>
              </w:rPr>
              <w:t>SD</w:t>
            </w:r>
            <w:r w:rsidRPr="006012D2">
              <w:rPr>
                <w:rFonts w:eastAsia="Times New Roman" w:cstheme="minorHAnsi"/>
                <w:color w:val="363435"/>
                <w:sz w:val="18"/>
                <w:szCs w:val="18"/>
                <w:vertAlign w:val="superscript"/>
              </w:rPr>
              <w:t xml:space="preserve">* </w:t>
            </w:r>
            <w:r w:rsidRPr="006012D2">
              <w:rPr>
                <w:rFonts w:eastAsia="Times New Roman" w:cstheme="minorHAnsi"/>
                <w:color w:val="363435"/>
                <w:sz w:val="18"/>
                <w:szCs w:val="18"/>
              </w:rPr>
              <w:t>(%)</w:t>
            </w:r>
          </w:p>
        </w:tc>
        <w:tc>
          <w:tcPr>
            <w:tcW w:w="992" w:type="dxa"/>
            <w:tcBorders>
              <w:top w:val="single" w:sz="4" w:space="0" w:color="auto"/>
              <w:bottom w:val="single" w:sz="4" w:space="0" w:color="auto"/>
            </w:tcBorders>
            <w:shd w:val="clear" w:color="auto" w:fill="auto"/>
          </w:tcPr>
          <w:p w14:paraId="7B3167A2"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12D2">
              <w:rPr>
                <w:rFonts w:eastAsia="Times New Roman" w:cstheme="minorHAnsi"/>
                <w:color w:val="363435"/>
                <w:sz w:val="18"/>
                <w:szCs w:val="18"/>
              </w:rPr>
              <w:t>D</w:t>
            </w:r>
            <w:r w:rsidRPr="006012D2">
              <w:rPr>
                <w:rFonts w:eastAsia="Times New Roman" w:cstheme="minorHAnsi"/>
                <w:color w:val="363435"/>
                <w:sz w:val="18"/>
                <w:szCs w:val="18"/>
                <w:vertAlign w:val="superscript"/>
              </w:rPr>
              <w:t>*</w:t>
            </w:r>
            <w:r w:rsidRPr="006012D2">
              <w:rPr>
                <w:rFonts w:eastAsia="Times New Roman" w:cstheme="minorHAnsi"/>
                <w:color w:val="363435"/>
                <w:spacing w:val="-1"/>
                <w:sz w:val="18"/>
                <w:szCs w:val="18"/>
              </w:rPr>
              <w:t xml:space="preserve"> </w:t>
            </w:r>
            <w:r w:rsidRPr="006012D2">
              <w:rPr>
                <w:rFonts w:eastAsia="Times New Roman" w:cstheme="minorHAnsi"/>
                <w:color w:val="363435"/>
                <w:sz w:val="18"/>
                <w:szCs w:val="18"/>
              </w:rPr>
              <w:t>(%)</w:t>
            </w:r>
          </w:p>
        </w:tc>
        <w:tc>
          <w:tcPr>
            <w:tcW w:w="992" w:type="dxa"/>
            <w:tcBorders>
              <w:top w:val="single" w:sz="4" w:space="0" w:color="auto"/>
              <w:bottom w:val="single" w:sz="4" w:space="0" w:color="auto"/>
            </w:tcBorders>
            <w:shd w:val="clear" w:color="auto" w:fill="auto"/>
          </w:tcPr>
          <w:p w14:paraId="3161AF48"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12D2">
              <w:rPr>
                <w:rFonts w:eastAsia="Times New Roman" w:cstheme="minorHAnsi"/>
                <w:color w:val="363435"/>
                <w:sz w:val="18"/>
                <w:szCs w:val="18"/>
              </w:rPr>
              <w:t>N</w:t>
            </w:r>
            <w:r w:rsidRPr="006012D2">
              <w:rPr>
                <w:rFonts w:eastAsia="Times New Roman" w:cstheme="minorHAnsi"/>
                <w:color w:val="363435"/>
                <w:sz w:val="18"/>
                <w:szCs w:val="18"/>
                <w:vertAlign w:val="superscript"/>
              </w:rPr>
              <w:t>*</w:t>
            </w:r>
            <w:r w:rsidRPr="006012D2">
              <w:rPr>
                <w:rFonts w:eastAsia="Times New Roman" w:cstheme="minorHAnsi"/>
                <w:color w:val="363435"/>
                <w:spacing w:val="-1"/>
                <w:sz w:val="18"/>
                <w:szCs w:val="18"/>
              </w:rPr>
              <w:t xml:space="preserve"> </w:t>
            </w:r>
            <w:r w:rsidRPr="006012D2">
              <w:rPr>
                <w:rFonts w:eastAsia="Times New Roman" w:cstheme="minorHAnsi"/>
                <w:color w:val="363435"/>
                <w:sz w:val="18"/>
                <w:szCs w:val="18"/>
              </w:rPr>
              <w:t>(%)</w:t>
            </w:r>
          </w:p>
        </w:tc>
        <w:tc>
          <w:tcPr>
            <w:tcW w:w="993" w:type="dxa"/>
            <w:tcBorders>
              <w:top w:val="single" w:sz="4" w:space="0" w:color="auto"/>
              <w:bottom w:val="single" w:sz="4" w:space="0" w:color="auto"/>
            </w:tcBorders>
            <w:shd w:val="clear" w:color="auto" w:fill="auto"/>
          </w:tcPr>
          <w:p w14:paraId="0B8E39B2"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12D2">
              <w:rPr>
                <w:rFonts w:eastAsia="Times New Roman" w:cstheme="minorHAnsi"/>
                <w:color w:val="363435"/>
                <w:sz w:val="18"/>
                <w:szCs w:val="18"/>
                <w:vertAlign w:val="superscript"/>
              </w:rPr>
              <w:t>A*</w:t>
            </w:r>
            <w:r w:rsidRPr="006012D2">
              <w:rPr>
                <w:rFonts w:eastAsia="Times New Roman" w:cstheme="minorHAnsi"/>
                <w:color w:val="363435"/>
                <w:spacing w:val="-1"/>
                <w:sz w:val="18"/>
                <w:szCs w:val="18"/>
              </w:rPr>
              <w:t xml:space="preserve"> </w:t>
            </w:r>
            <w:r w:rsidRPr="006012D2">
              <w:rPr>
                <w:rFonts w:eastAsia="Times New Roman" w:cstheme="minorHAnsi"/>
                <w:color w:val="363435"/>
                <w:sz w:val="18"/>
                <w:szCs w:val="18"/>
              </w:rPr>
              <w:t>(%)</w:t>
            </w:r>
          </w:p>
        </w:tc>
        <w:tc>
          <w:tcPr>
            <w:tcW w:w="992" w:type="dxa"/>
            <w:tcBorders>
              <w:top w:val="single" w:sz="4" w:space="0" w:color="auto"/>
              <w:bottom w:val="single" w:sz="4" w:space="0" w:color="auto"/>
            </w:tcBorders>
            <w:shd w:val="clear" w:color="auto" w:fill="auto"/>
          </w:tcPr>
          <w:p w14:paraId="6A4821A7"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12D2">
              <w:rPr>
                <w:rFonts w:eastAsia="Times New Roman" w:cstheme="minorHAnsi"/>
                <w:color w:val="363435"/>
                <w:sz w:val="18"/>
                <w:szCs w:val="18"/>
              </w:rPr>
              <w:t>SA</w:t>
            </w:r>
            <w:r w:rsidRPr="006012D2">
              <w:rPr>
                <w:rFonts w:eastAsia="Times New Roman" w:cstheme="minorHAnsi"/>
                <w:color w:val="363435"/>
                <w:sz w:val="18"/>
                <w:szCs w:val="18"/>
                <w:vertAlign w:val="superscript"/>
              </w:rPr>
              <w:t xml:space="preserve">* </w:t>
            </w:r>
            <w:r w:rsidRPr="006012D2">
              <w:rPr>
                <w:rFonts w:eastAsia="Times New Roman" w:cstheme="minorHAnsi"/>
                <w:color w:val="363435"/>
                <w:sz w:val="18"/>
                <w:szCs w:val="18"/>
              </w:rPr>
              <w:t>(%)</w:t>
            </w:r>
          </w:p>
        </w:tc>
        <w:tc>
          <w:tcPr>
            <w:tcW w:w="992" w:type="dxa"/>
            <w:tcBorders>
              <w:top w:val="single" w:sz="4" w:space="0" w:color="auto"/>
              <w:bottom w:val="single" w:sz="4" w:space="0" w:color="auto"/>
            </w:tcBorders>
            <w:shd w:val="clear" w:color="auto" w:fill="auto"/>
          </w:tcPr>
          <w:p w14:paraId="6C3FE226"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12D2">
              <w:rPr>
                <w:rFonts w:eastAsia="Times New Roman" w:cstheme="minorHAnsi"/>
                <w:color w:val="363435"/>
                <w:spacing w:val="-14"/>
                <w:w w:val="82"/>
                <w:sz w:val="18"/>
                <w:szCs w:val="18"/>
              </w:rPr>
              <w:t>T</w:t>
            </w:r>
            <w:r w:rsidRPr="006012D2">
              <w:rPr>
                <w:rFonts w:eastAsia="Times New Roman" w:cstheme="minorHAnsi"/>
                <w:color w:val="363435"/>
                <w:w w:val="107"/>
                <w:sz w:val="18"/>
                <w:szCs w:val="18"/>
              </w:rPr>
              <w:t>otal</w:t>
            </w:r>
            <w:r w:rsidRPr="006012D2">
              <w:rPr>
                <w:rFonts w:eastAsia="Times New Roman" w:cstheme="minorHAnsi"/>
                <w:color w:val="363435"/>
                <w:spacing w:val="-7"/>
                <w:sz w:val="18"/>
                <w:szCs w:val="18"/>
              </w:rPr>
              <w:t xml:space="preserve"> </w:t>
            </w:r>
            <w:r w:rsidRPr="006012D2">
              <w:rPr>
                <w:rFonts w:eastAsia="Times New Roman" w:cstheme="minorHAnsi"/>
                <w:color w:val="363435"/>
                <w:w w:val="91"/>
                <w:sz w:val="18"/>
                <w:szCs w:val="18"/>
              </w:rPr>
              <w:t>(%)</w:t>
            </w:r>
          </w:p>
        </w:tc>
      </w:tr>
      <w:tr w:rsidR="007D4EE4" w:rsidRPr="006012D2" w14:paraId="33AF1C84" w14:textId="77777777" w:rsidTr="00CF5652">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auto"/>
          </w:tcPr>
          <w:p w14:paraId="7D8E1729" w14:textId="77777777" w:rsidR="007D4EE4" w:rsidRPr="006012D2" w:rsidRDefault="007D4EE4" w:rsidP="00CF5652">
            <w:pPr>
              <w:pStyle w:val="NoSpacing"/>
              <w:rPr>
                <w:rFonts w:cstheme="minorHAnsi"/>
                <w:b w:val="0"/>
                <w:sz w:val="20"/>
                <w:szCs w:val="20"/>
              </w:rPr>
            </w:pPr>
            <w:r w:rsidRPr="006012D2">
              <w:rPr>
                <w:rFonts w:cstheme="minorHAnsi"/>
                <w:b w:val="0"/>
                <w:sz w:val="20"/>
                <w:szCs w:val="20"/>
              </w:rPr>
              <w:t>News content ethics</w:t>
            </w:r>
          </w:p>
        </w:tc>
        <w:tc>
          <w:tcPr>
            <w:tcW w:w="993" w:type="dxa"/>
            <w:tcBorders>
              <w:top w:val="single" w:sz="4" w:space="0" w:color="auto"/>
            </w:tcBorders>
            <w:shd w:val="clear" w:color="auto" w:fill="auto"/>
          </w:tcPr>
          <w:p w14:paraId="4F1B8BB6"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3.66</w:t>
            </w:r>
          </w:p>
        </w:tc>
        <w:tc>
          <w:tcPr>
            <w:tcW w:w="992" w:type="dxa"/>
            <w:tcBorders>
              <w:top w:val="single" w:sz="4" w:space="0" w:color="auto"/>
            </w:tcBorders>
            <w:shd w:val="clear" w:color="auto" w:fill="auto"/>
          </w:tcPr>
          <w:p w14:paraId="6ECB9CDB"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2.1</w:t>
            </w:r>
          </w:p>
        </w:tc>
        <w:tc>
          <w:tcPr>
            <w:tcW w:w="992" w:type="dxa"/>
            <w:tcBorders>
              <w:top w:val="single" w:sz="4" w:space="0" w:color="auto"/>
            </w:tcBorders>
            <w:shd w:val="clear" w:color="auto" w:fill="auto"/>
          </w:tcPr>
          <w:p w14:paraId="144D724D"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12.6</w:t>
            </w:r>
          </w:p>
        </w:tc>
        <w:tc>
          <w:tcPr>
            <w:tcW w:w="992" w:type="dxa"/>
            <w:tcBorders>
              <w:top w:val="single" w:sz="4" w:space="0" w:color="auto"/>
            </w:tcBorders>
            <w:shd w:val="clear" w:color="auto" w:fill="auto"/>
          </w:tcPr>
          <w:p w14:paraId="7A26A772"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25.8</w:t>
            </w:r>
          </w:p>
        </w:tc>
        <w:tc>
          <w:tcPr>
            <w:tcW w:w="993" w:type="dxa"/>
            <w:tcBorders>
              <w:top w:val="single" w:sz="4" w:space="0" w:color="auto"/>
            </w:tcBorders>
            <w:shd w:val="clear" w:color="auto" w:fill="auto"/>
          </w:tcPr>
          <w:p w14:paraId="37F2B873"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35.5</w:t>
            </w:r>
          </w:p>
        </w:tc>
        <w:tc>
          <w:tcPr>
            <w:tcW w:w="992" w:type="dxa"/>
            <w:tcBorders>
              <w:top w:val="single" w:sz="4" w:space="0" w:color="auto"/>
            </w:tcBorders>
            <w:shd w:val="clear" w:color="auto" w:fill="auto"/>
          </w:tcPr>
          <w:p w14:paraId="759AED50"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24</w:t>
            </w:r>
          </w:p>
        </w:tc>
        <w:tc>
          <w:tcPr>
            <w:tcW w:w="992" w:type="dxa"/>
            <w:tcBorders>
              <w:top w:val="single" w:sz="4" w:space="0" w:color="auto"/>
            </w:tcBorders>
            <w:shd w:val="clear" w:color="auto" w:fill="auto"/>
          </w:tcPr>
          <w:p w14:paraId="538F1896"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5"/>
                <w:sz w:val="20"/>
                <w:szCs w:val="20"/>
              </w:rPr>
              <w:t>100</w:t>
            </w:r>
          </w:p>
        </w:tc>
      </w:tr>
      <w:tr w:rsidR="007D4EE4" w:rsidRPr="006012D2" w14:paraId="4FC558DE"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FE5CE9D" w14:textId="77777777" w:rsidR="007D4EE4" w:rsidRPr="006012D2" w:rsidRDefault="007D4EE4" w:rsidP="00CF5652">
            <w:pPr>
              <w:pStyle w:val="NoSpacing"/>
              <w:rPr>
                <w:rFonts w:cstheme="minorHAnsi"/>
                <w:b w:val="0"/>
                <w:sz w:val="20"/>
                <w:szCs w:val="20"/>
              </w:rPr>
            </w:pPr>
            <w:r w:rsidRPr="006012D2">
              <w:rPr>
                <w:rFonts w:cstheme="minorHAnsi"/>
                <w:b w:val="0"/>
                <w:sz w:val="20"/>
                <w:szCs w:val="20"/>
              </w:rPr>
              <w:t>News context ethics</w:t>
            </w:r>
          </w:p>
        </w:tc>
        <w:tc>
          <w:tcPr>
            <w:tcW w:w="993" w:type="dxa"/>
            <w:shd w:val="clear" w:color="auto" w:fill="auto"/>
          </w:tcPr>
          <w:p w14:paraId="0E345500"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4.00</w:t>
            </w:r>
          </w:p>
        </w:tc>
        <w:tc>
          <w:tcPr>
            <w:tcW w:w="992" w:type="dxa"/>
            <w:shd w:val="clear" w:color="auto" w:fill="auto"/>
          </w:tcPr>
          <w:p w14:paraId="08AD8D10"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0.04</w:t>
            </w:r>
          </w:p>
        </w:tc>
        <w:tc>
          <w:tcPr>
            <w:tcW w:w="992" w:type="dxa"/>
            <w:shd w:val="clear" w:color="auto" w:fill="auto"/>
          </w:tcPr>
          <w:p w14:paraId="05094ACD"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4.06</w:t>
            </w:r>
          </w:p>
        </w:tc>
        <w:tc>
          <w:tcPr>
            <w:tcW w:w="992" w:type="dxa"/>
            <w:shd w:val="clear" w:color="auto" w:fill="auto"/>
          </w:tcPr>
          <w:p w14:paraId="50873F7D"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9.8</w:t>
            </w:r>
          </w:p>
        </w:tc>
        <w:tc>
          <w:tcPr>
            <w:tcW w:w="993" w:type="dxa"/>
            <w:shd w:val="clear" w:color="auto" w:fill="auto"/>
          </w:tcPr>
          <w:p w14:paraId="6F9B6DE8"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57.1</w:t>
            </w:r>
          </w:p>
        </w:tc>
        <w:tc>
          <w:tcPr>
            <w:tcW w:w="992" w:type="dxa"/>
            <w:shd w:val="clear" w:color="auto" w:fill="auto"/>
          </w:tcPr>
          <w:p w14:paraId="38D452C5"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29</w:t>
            </w:r>
          </w:p>
        </w:tc>
        <w:tc>
          <w:tcPr>
            <w:tcW w:w="992" w:type="dxa"/>
            <w:shd w:val="clear" w:color="auto" w:fill="auto"/>
          </w:tcPr>
          <w:p w14:paraId="44782236"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w w:val="95"/>
                <w:sz w:val="20"/>
                <w:szCs w:val="20"/>
              </w:rPr>
              <w:t>100</w:t>
            </w:r>
          </w:p>
        </w:tc>
      </w:tr>
      <w:tr w:rsidR="007D4EE4" w:rsidRPr="006012D2" w14:paraId="3BB89DE7" w14:textId="77777777" w:rsidTr="00CF5652">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0EF2206" w14:textId="77777777" w:rsidR="007D4EE4" w:rsidRPr="006012D2" w:rsidRDefault="007D4EE4" w:rsidP="00CF5652">
            <w:pPr>
              <w:pStyle w:val="NoSpacing"/>
              <w:rPr>
                <w:rFonts w:cstheme="minorHAnsi"/>
                <w:b w:val="0"/>
                <w:sz w:val="20"/>
                <w:szCs w:val="20"/>
              </w:rPr>
            </w:pPr>
            <w:r w:rsidRPr="006012D2">
              <w:rPr>
                <w:rFonts w:cstheme="minorHAnsi"/>
                <w:b w:val="0"/>
                <w:sz w:val="20"/>
                <w:szCs w:val="20"/>
              </w:rPr>
              <w:t>News logic</w:t>
            </w:r>
          </w:p>
        </w:tc>
        <w:tc>
          <w:tcPr>
            <w:tcW w:w="993" w:type="dxa"/>
            <w:shd w:val="clear" w:color="auto" w:fill="auto"/>
          </w:tcPr>
          <w:p w14:paraId="50F9372A"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3.89</w:t>
            </w:r>
          </w:p>
        </w:tc>
        <w:tc>
          <w:tcPr>
            <w:tcW w:w="992" w:type="dxa"/>
            <w:shd w:val="clear" w:color="auto" w:fill="auto"/>
          </w:tcPr>
          <w:p w14:paraId="03C6312F"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0.03</w:t>
            </w:r>
          </w:p>
        </w:tc>
        <w:tc>
          <w:tcPr>
            <w:tcW w:w="992" w:type="dxa"/>
            <w:shd w:val="clear" w:color="auto" w:fill="auto"/>
          </w:tcPr>
          <w:p w14:paraId="65599344"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0.07</w:t>
            </w:r>
          </w:p>
        </w:tc>
        <w:tc>
          <w:tcPr>
            <w:tcW w:w="992" w:type="dxa"/>
            <w:shd w:val="clear" w:color="auto" w:fill="auto"/>
          </w:tcPr>
          <w:p w14:paraId="38738493"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17.6</w:t>
            </w:r>
          </w:p>
        </w:tc>
        <w:tc>
          <w:tcPr>
            <w:tcW w:w="993" w:type="dxa"/>
            <w:shd w:val="clear" w:color="auto" w:fill="auto"/>
          </w:tcPr>
          <w:p w14:paraId="42B1D252"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54.2</w:t>
            </w:r>
          </w:p>
        </w:tc>
        <w:tc>
          <w:tcPr>
            <w:tcW w:w="992" w:type="dxa"/>
            <w:shd w:val="clear" w:color="auto" w:fill="auto"/>
          </w:tcPr>
          <w:p w14:paraId="3ADE623D"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28.1</w:t>
            </w:r>
          </w:p>
        </w:tc>
        <w:tc>
          <w:tcPr>
            <w:tcW w:w="992" w:type="dxa"/>
            <w:shd w:val="clear" w:color="auto" w:fill="auto"/>
          </w:tcPr>
          <w:p w14:paraId="006B9ED2"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5"/>
                <w:sz w:val="20"/>
                <w:szCs w:val="20"/>
              </w:rPr>
              <w:t>100</w:t>
            </w:r>
          </w:p>
        </w:tc>
      </w:tr>
      <w:tr w:rsidR="007D4EE4" w:rsidRPr="006012D2" w14:paraId="35AB9FA2"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48E88ED" w14:textId="77777777" w:rsidR="007D4EE4" w:rsidRPr="006012D2" w:rsidRDefault="007D4EE4" w:rsidP="00CF5652">
            <w:pPr>
              <w:pStyle w:val="NoSpacing"/>
              <w:rPr>
                <w:rFonts w:cstheme="minorHAnsi"/>
                <w:b w:val="0"/>
                <w:sz w:val="20"/>
                <w:szCs w:val="20"/>
              </w:rPr>
            </w:pPr>
            <w:r w:rsidRPr="006012D2">
              <w:rPr>
                <w:rFonts w:cstheme="minorHAnsi"/>
                <w:b w:val="0"/>
                <w:sz w:val="20"/>
                <w:szCs w:val="20"/>
              </w:rPr>
              <w:t>Media brand image</w:t>
            </w:r>
          </w:p>
        </w:tc>
        <w:tc>
          <w:tcPr>
            <w:tcW w:w="993" w:type="dxa"/>
            <w:shd w:val="clear" w:color="auto" w:fill="auto"/>
          </w:tcPr>
          <w:p w14:paraId="5B27C184"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3.78</w:t>
            </w:r>
          </w:p>
        </w:tc>
        <w:tc>
          <w:tcPr>
            <w:tcW w:w="992" w:type="dxa"/>
            <w:shd w:val="clear" w:color="auto" w:fill="auto"/>
          </w:tcPr>
          <w:p w14:paraId="1F37C17E"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1.04</w:t>
            </w:r>
          </w:p>
        </w:tc>
        <w:tc>
          <w:tcPr>
            <w:tcW w:w="992" w:type="dxa"/>
            <w:shd w:val="clear" w:color="auto" w:fill="auto"/>
          </w:tcPr>
          <w:p w14:paraId="3906BEC3"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6.06</w:t>
            </w:r>
          </w:p>
        </w:tc>
        <w:tc>
          <w:tcPr>
            <w:tcW w:w="992" w:type="dxa"/>
            <w:shd w:val="clear" w:color="auto" w:fill="auto"/>
          </w:tcPr>
          <w:p w14:paraId="52D11D53"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21</w:t>
            </w:r>
          </w:p>
        </w:tc>
        <w:tc>
          <w:tcPr>
            <w:tcW w:w="993" w:type="dxa"/>
            <w:shd w:val="clear" w:color="auto" w:fill="auto"/>
          </w:tcPr>
          <w:p w14:paraId="3B5ED4DD"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41.3</w:t>
            </w:r>
          </w:p>
        </w:tc>
        <w:tc>
          <w:tcPr>
            <w:tcW w:w="992" w:type="dxa"/>
            <w:shd w:val="clear" w:color="auto" w:fill="auto"/>
          </w:tcPr>
          <w:p w14:paraId="401908B6"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30.6</w:t>
            </w:r>
          </w:p>
        </w:tc>
        <w:tc>
          <w:tcPr>
            <w:tcW w:w="992" w:type="dxa"/>
            <w:shd w:val="clear" w:color="auto" w:fill="auto"/>
          </w:tcPr>
          <w:p w14:paraId="1B701393" w14:textId="77777777" w:rsidR="007D4EE4" w:rsidRPr="006012D2" w:rsidRDefault="007D4EE4"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eastAsia="Times New Roman" w:cstheme="minorHAnsi"/>
                <w:color w:val="363435"/>
                <w:w w:val="95"/>
                <w:sz w:val="20"/>
                <w:szCs w:val="20"/>
              </w:rPr>
              <w:t>100</w:t>
            </w:r>
          </w:p>
        </w:tc>
      </w:tr>
      <w:tr w:rsidR="007D4EE4" w:rsidRPr="006012D2" w14:paraId="25182792" w14:textId="77777777" w:rsidTr="00CF5652">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417CA4B" w14:textId="77777777" w:rsidR="007D4EE4" w:rsidRPr="006012D2" w:rsidRDefault="007D4EE4" w:rsidP="00CF5652">
            <w:pPr>
              <w:pStyle w:val="NoSpacing"/>
              <w:rPr>
                <w:rFonts w:cstheme="minorHAnsi"/>
                <w:b w:val="0"/>
                <w:sz w:val="20"/>
                <w:szCs w:val="20"/>
              </w:rPr>
            </w:pPr>
            <w:r w:rsidRPr="006012D2">
              <w:rPr>
                <w:rFonts w:cstheme="minorHAnsi"/>
                <w:b w:val="0"/>
                <w:sz w:val="20"/>
                <w:szCs w:val="20"/>
              </w:rPr>
              <w:t>Total score</w:t>
            </w:r>
          </w:p>
        </w:tc>
        <w:tc>
          <w:tcPr>
            <w:tcW w:w="993" w:type="dxa"/>
            <w:shd w:val="clear" w:color="auto" w:fill="auto"/>
          </w:tcPr>
          <w:p w14:paraId="6FB85AD0"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3.82</w:t>
            </w:r>
          </w:p>
        </w:tc>
        <w:tc>
          <w:tcPr>
            <w:tcW w:w="992" w:type="dxa"/>
            <w:shd w:val="clear" w:color="auto" w:fill="auto"/>
          </w:tcPr>
          <w:p w14:paraId="0E80C6EA"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0.18</w:t>
            </w:r>
          </w:p>
        </w:tc>
        <w:tc>
          <w:tcPr>
            <w:tcW w:w="992" w:type="dxa"/>
            <w:shd w:val="clear" w:color="auto" w:fill="auto"/>
          </w:tcPr>
          <w:p w14:paraId="7D5BC177"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5.72</w:t>
            </w:r>
          </w:p>
        </w:tc>
        <w:tc>
          <w:tcPr>
            <w:tcW w:w="992" w:type="dxa"/>
            <w:shd w:val="clear" w:color="auto" w:fill="auto"/>
          </w:tcPr>
          <w:p w14:paraId="4419F6DB"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5"/>
                <w:sz w:val="20"/>
                <w:szCs w:val="20"/>
              </w:rPr>
              <w:t>18.5</w:t>
            </w:r>
          </w:p>
        </w:tc>
        <w:tc>
          <w:tcPr>
            <w:tcW w:w="993" w:type="dxa"/>
            <w:shd w:val="clear" w:color="auto" w:fill="auto"/>
          </w:tcPr>
          <w:p w14:paraId="331FF684"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3"/>
                <w:sz w:val="20"/>
                <w:szCs w:val="20"/>
              </w:rPr>
              <w:t>47</w:t>
            </w:r>
          </w:p>
        </w:tc>
        <w:tc>
          <w:tcPr>
            <w:tcW w:w="992" w:type="dxa"/>
            <w:shd w:val="clear" w:color="auto" w:fill="auto"/>
          </w:tcPr>
          <w:p w14:paraId="6C410050"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sz w:val="20"/>
                <w:szCs w:val="20"/>
              </w:rPr>
              <w:t>28.6</w:t>
            </w:r>
          </w:p>
        </w:tc>
        <w:tc>
          <w:tcPr>
            <w:tcW w:w="992" w:type="dxa"/>
            <w:shd w:val="clear" w:color="auto" w:fill="auto"/>
          </w:tcPr>
          <w:p w14:paraId="14B5FF84" w14:textId="77777777" w:rsidR="007D4EE4" w:rsidRPr="006012D2" w:rsidRDefault="007D4EE4"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eastAsia="Times New Roman" w:cstheme="minorHAnsi"/>
                <w:color w:val="363435"/>
                <w:w w:val="95"/>
                <w:sz w:val="20"/>
                <w:szCs w:val="20"/>
              </w:rPr>
              <w:t>100</w:t>
            </w:r>
          </w:p>
        </w:tc>
      </w:tr>
    </w:tbl>
    <w:p w14:paraId="2AB2E3DB" w14:textId="77777777" w:rsidR="007D4EE4" w:rsidRPr="006012D2" w:rsidRDefault="007D4EE4" w:rsidP="007D4EE4">
      <w:pPr>
        <w:pStyle w:val="NoSpacing"/>
        <w:rPr>
          <w:rFonts w:cstheme="minorHAnsi"/>
          <w:sz w:val="16"/>
          <w:szCs w:val="16"/>
        </w:rPr>
      </w:pPr>
      <w:r w:rsidRPr="006012D2">
        <w:rPr>
          <w:rFonts w:cstheme="minorHAnsi"/>
          <w:sz w:val="18"/>
          <w:szCs w:val="18"/>
          <w:vertAlign w:val="superscript"/>
        </w:rPr>
        <w:t>*</w:t>
      </w:r>
      <w:r w:rsidRPr="006012D2">
        <w:rPr>
          <w:rFonts w:cstheme="minorHAnsi"/>
          <w:sz w:val="16"/>
          <w:szCs w:val="16"/>
        </w:rPr>
        <w:t>SD (Strongly Disagree), D (Disagree), N (Neutral), A (Agree), SA (Strongly Agree)</w:t>
      </w:r>
    </w:p>
    <w:p w14:paraId="2BDC1DE7" w14:textId="77777777" w:rsidR="007D4EE4" w:rsidRPr="006012D2" w:rsidRDefault="007D4EE4" w:rsidP="007D4EE4">
      <w:pPr>
        <w:pStyle w:val="NoSpacing"/>
        <w:rPr>
          <w:rFonts w:cstheme="minorHAnsi"/>
          <w:sz w:val="16"/>
          <w:szCs w:val="16"/>
        </w:rPr>
      </w:pPr>
      <w:r w:rsidRPr="006012D2">
        <w:rPr>
          <w:rFonts w:cstheme="minorHAnsi"/>
          <w:sz w:val="18"/>
          <w:szCs w:val="18"/>
          <w:vertAlign w:val="superscript"/>
        </w:rPr>
        <w:t>**</w:t>
      </w:r>
      <w:r w:rsidRPr="006012D2">
        <w:rPr>
          <w:rFonts w:cstheme="minorHAnsi"/>
          <w:sz w:val="16"/>
          <w:szCs w:val="16"/>
        </w:rPr>
        <w:t>Scale 1 (SD) to 5 (SA)</w:t>
      </w:r>
    </w:p>
    <w:p w14:paraId="4424EC22" w14:textId="77777777" w:rsidR="007D4EE4" w:rsidRPr="00343EB2" w:rsidRDefault="007D4EE4" w:rsidP="007D4EE4">
      <w:pPr>
        <w:pStyle w:val="Newparagraph"/>
        <w:spacing w:line="240" w:lineRule="auto"/>
        <w:ind w:firstLine="0"/>
        <w:jc w:val="both"/>
        <w:rPr>
          <w:rFonts w:asciiTheme="minorHAnsi" w:hAnsiTheme="minorHAnsi" w:cstheme="minorHAnsi"/>
        </w:rPr>
      </w:pPr>
    </w:p>
    <w:p w14:paraId="03D81201" w14:textId="3B4E239A" w:rsidR="00343EB2"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 xml:space="preserve">Going into a greater detail it is seen that the highest score for the response ‘strongly agree’ was attained by the media brand image dimension (30.6%), and the next highest scores were gained by the news context ethics (29%), news logic (28.1%), and news content ethics (24%) dimensions. This indicates that news readers had a high level of awareness and found it easy to identify elements of brand identity, brand personality, brand association, brand behaviour, and brand competence (see the details of the research statements in Table 8 on the Appendix page). Media practitioners should learn to take into consideration these factors as media branding </w:t>
      </w:r>
      <w:r w:rsidR="00BC6C14" w:rsidRPr="00343EB2">
        <w:rPr>
          <w:rFonts w:asciiTheme="minorHAnsi" w:hAnsiTheme="minorHAnsi" w:cstheme="minorHAnsi"/>
        </w:rPr>
        <w:t>have</w:t>
      </w:r>
      <w:r w:rsidRPr="00343EB2">
        <w:rPr>
          <w:rFonts w:asciiTheme="minorHAnsi" w:hAnsiTheme="minorHAnsi" w:cstheme="minorHAnsi"/>
        </w:rPr>
        <w:t xml:space="preserve"> a critical implication for media management (Doyle, 2015). </w:t>
      </w:r>
    </w:p>
    <w:p w14:paraId="0E24DBA0" w14:textId="6A957C8D" w:rsidR="00CF29BF" w:rsidRPr="00343EB2"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 xml:space="preserve">News context ethics also raised a concern to online readers. The fact that this independent variable gained the highest percentage showed that issues related to news placement, layout, and links are not to be overlooked by media practitioners. The assumption saying that ‘what matters is the content’ apparently must be overruled since media professionalism is also judged from the esthetics and creativity involved in the presentation of the media content (Krebs, 2015), meaning that comfort, convenience, and flexibility are determinant to the improvement of news legibility. Readers’ complaints many a time revolve around the profusion of links and banner ads as well as disturbing hypertext links, but journalists are low in their awareness of this issue (Vobic, 2014). Besides, native advertising </w:t>
      </w:r>
      <w:r w:rsidRPr="00343EB2">
        <w:rPr>
          <w:rFonts w:asciiTheme="minorHAnsi" w:hAnsiTheme="minorHAnsi" w:cstheme="minorHAnsi"/>
        </w:rPr>
        <w:lastRenderedPageBreak/>
        <w:t xml:space="preserve">which currently is a trend in online news reporting has also turned into an ethical burden that remain subject to heated debates among media management practitioners and researchers (Matteo &amp; Zotto, 2015). As for news content ethics and news logic, although there were not as many respondents expressing strong agreement with statements in these variables as in the rest of the variables, these issues (especially news logic) scored the second highest in the response ‘agree’ (54.2%). </w:t>
      </w:r>
    </w:p>
    <w:p w14:paraId="6DEB396D" w14:textId="77777777" w:rsidR="00343EB2" w:rsidRPr="00343EB2" w:rsidRDefault="00343EB2" w:rsidP="00343EB2">
      <w:pPr>
        <w:widowControl w:val="0"/>
        <w:autoSpaceDE w:val="0"/>
        <w:autoSpaceDN w:val="0"/>
        <w:adjustRightInd w:val="0"/>
        <w:spacing w:after="0" w:line="240" w:lineRule="auto"/>
        <w:ind w:firstLine="567"/>
        <w:jc w:val="both"/>
        <w:rPr>
          <w:rFonts w:cstheme="minorHAnsi"/>
          <w:sz w:val="24"/>
          <w:szCs w:val="24"/>
        </w:rPr>
      </w:pPr>
    </w:p>
    <w:p w14:paraId="370A4C30" w14:textId="604456A2" w:rsidR="00CF29BF" w:rsidRPr="00343EB2" w:rsidRDefault="00CF29BF" w:rsidP="00343EB2">
      <w:pPr>
        <w:pStyle w:val="ListParagraph"/>
        <w:widowControl w:val="0"/>
        <w:numPr>
          <w:ilvl w:val="0"/>
          <w:numId w:val="2"/>
        </w:numPr>
        <w:autoSpaceDE w:val="0"/>
        <w:autoSpaceDN w:val="0"/>
        <w:adjustRightInd w:val="0"/>
        <w:spacing w:after="0" w:line="240" w:lineRule="auto"/>
        <w:ind w:left="284" w:hanging="284"/>
        <w:jc w:val="both"/>
        <w:rPr>
          <w:rFonts w:cstheme="minorHAnsi"/>
          <w:bCs/>
          <w:i/>
          <w:sz w:val="24"/>
          <w:szCs w:val="24"/>
        </w:rPr>
      </w:pPr>
      <w:r w:rsidRPr="00343EB2">
        <w:rPr>
          <w:rFonts w:cstheme="minorHAnsi"/>
          <w:bCs/>
          <w:i/>
          <w:sz w:val="24"/>
          <w:szCs w:val="24"/>
        </w:rPr>
        <w:t>Analysis of the Effects of Online News Ethics and Logic on Media Brand Image</w:t>
      </w:r>
    </w:p>
    <w:p w14:paraId="211996B8" w14:textId="0B48B272" w:rsidR="00CF29BF"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 xml:space="preserve">The statistical data from the F test showed a high significance level (0.000 &lt; 0.05), while the </w:t>
      </w:r>
      <w:r w:rsidRPr="00343EB2">
        <w:rPr>
          <w:rFonts w:asciiTheme="minorHAnsi" w:hAnsiTheme="minorHAnsi" w:cstheme="minorHAnsi"/>
          <w:i/>
        </w:rPr>
        <w:t>F</w:t>
      </w:r>
      <w:r w:rsidRPr="00343EB2">
        <w:rPr>
          <w:rFonts w:asciiTheme="minorHAnsi" w:hAnsiTheme="minorHAnsi" w:cstheme="minorHAnsi"/>
          <w:i/>
          <w:vertAlign w:val="subscript"/>
        </w:rPr>
        <w:t>count</w:t>
      </w:r>
      <w:r w:rsidRPr="00343EB2">
        <w:rPr>
          <w:rFonts w:asciiTheme="minorHAnsi" w:hAnsiTheme="minorHAnsi" w:cstheme="minorHAnsi"/>
        </w:rPr>
        <w:t xml:space="preserve"> was well above the </w:t>
      </w:r>
      <w:r w:rsidRPr="00343EB2">
        <w:rPr>
          <w:rFonts w:asciiTheme="minorHAnsi" w:hAnsiTheme="minorHAnsi" w:cstheme="minorHAnsi"/>
          <w:i/>
        </w:rPr>
        <w:t>F</w:t>
      </w:r>
      <w:r w:rsidRPr="00343EB2">
        <w:rPr>
          <w:rFonts w:asciiTheme="minorHAnsi" w:hAnsiTheme="minorHAnsi" w:cstheme="minorHAnsi"/>
          <w:i/>
          <w:vertAlign w:val="subscript"/>
        </w:rPr>
        <w:t>table</w:t>
      </w:r>
      <w:r w:rsidRPr="00343EB2">
        <w:rPr>
          <w:rFonts w:asciiTheme="minorHAnsi" w:hAnsiTheme="minorHAnsi" w:cstheme="minorHAnsi"/>
        </w:rPr>
        <w:t xml:space="preserve"> (88.354 &gt; 3.29). This indicates that the variables news content ethics, news context ethics, and news logic </w:t>
      </w:r>
      <w:r w:rsidR="00343EB2" w:rsidRPr="00343EB2">
        <w:rPr>
          <w:rFonts w:asciiTheme="minorHAnsi" w:hAnsiTheme="minorHAnsi" w:cstheme="minorHAnsi"/>
        </w:rPr>
        <w:t>simultaneously</w:t>
      </w:r>
      <w:r w:rsidRPr="00343EB2">
        <w:rPr>
          <w:rFonts w:asciiTheme="minorHAnsi" w:hAnsiTheme="minorHAnsi" w:cstheme="minorHAnsi"/>
        </w:rPr>
        <w:t xml:space="preserve"> had a significant positive effect on media brand image.</w:t>
      </w:r>
    </w:p>
    <w:p w14:paraId="7EF283F8" w14:textId="38BDC904" w:rsidR="00923271" w:rsidRDefault="00923271" w:rsidP="00923271">
      <w:pPr>
        <w:pStyle w:val="Newparagraph"/>
        <w:spacing w:line="240" w:lineRule="auto"/>
        <w:ind w:firstLine="0"/>
        <w:jc w:val="both"/>
        <w:rPr>
          <w:rFonts w:asciiTheme="minorHAnsi" w:hAnsiTheme="minorHAnsi" w:cstheme="minorHAnsi"/>
        </w:rPr>
      </w:pPr>
    </w:p>
    <w:p w14:paraId="0C94C807" w14:textId="18EC975D" w:rsidR="00923271" w:rsidRPr="006012D2" w:rsidRDefault="00923271" w:rsidP="00923271">
      <w:pPr>
        <w:pStyle w:val="NoSpacing"/>
        <w:jc w:val="center"/>
        <w:rPr>
          <w:rFonts w:cstheme="minorHAnsi"/>
          <w:vertAlign w:val="superscript"/>
        </w:rPr>
      </w:pPr>
      <w:r w:rsidRPr="006012D2">
        <w:rPr>
          <w:rFonts w:cstheme="minorHAnsi"/>
          <w:bCs/>
        </w:rPr>
        <w:t xml:space="preserve">Table </w:t>
      </w:r>
      <w:r w:rsidR="006E5528">
        <w:rPr>
          <w:rFonts w:cstheme="minorHAnsi"/>
          <w:bCs/>
        </w:rPr>
        <w:t>5</w:t>
      </w:r>
      <w:r w:rsidRPr="006012D2">
        <w:rPr>
          <w:rFonts w:cstheme="minorHAnsi"/>
        </w:rPr>
        <w:t>. ANOVA</w:t>
      </w:r>
      <w:r w:rsidRPr="006012D2">
        <w:rPr>
          <w:rFonts w:cstheme="minorHAnsi"/>
          <w:vertAlign w:val="superscript"/>
        </w:rPr>
        <w:t>b</w:t>
      </w:r>
    </w:p>
    <w:tbl>
      <w:tblPr>
        <w:tblStyle w:val="LightShading"/>
        <w:tblW w:w="0" w:type="auto"/>
        <w:tblLook w:val="04A0" w:firstRow="1" w:lastRow="0" w:firstColumn="1" w:lastColumn="0" w:noHBand="0" w:noVBand="1"/>
      </w:tblPr>
      <w:tblGrid>
        <w:gridCol w:w="3008"/>
        <w:gridCol w:w="1235"/>
        <w:gridCol w:w="933"/>
        <w:gridCol w:w="1235"/>
        <w:gridCol w:w="1351"/>
        <w:gridCol w:w="1310"/>
      </w:tblGrid>
      <w:tr w:rsidR="00923271" w:rsidRPr="006012D2" w14:paraId="6249F74A" w14:textId="77777777" w:rsidTr="00CF5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vAlign w:val="center"/>
          </w:tcPr>
          <w:p w14:paraId="42CA7AC0" w14:textId="77777777" w:rsidR="00923271" w:rsidRPr="006012D2" w:rsidRDefault="00923271" w:rsidP="00CF5652">
            <w:pPr>
              <w:pStyle w:val="NoSpacing"/>
              <w:rPr>
                <w:rFonts w:cstheme="minorHAnsi"/>
                <w:b w:val="0"/>
                <w:sz w:val="20"/>
                <w:szCs w:val="20"/>
              </w:rPr>
            </w:pPr>
            <w:r w:rsidRPr="006012D2">
              <w:rPr>
                <w:rFonts w:cstheme="minorHAnsi"/>
                <w:b w:val="0"/>
                <w:sz w:val="20"/>
                <w:szCs w:val="20"/>
              </w:rPr>
              <w:t>Model</w:t>
            </w:r>
          </w:p>
        </w:tc>
        <w:tc>
          <w:tcPr>
            <w:tcW w:w="1276" w:type="dxa"/>
            <w:shd w:val="clear" w:color="auto" w:fill="auto"/>
          </w:tcPr>
          <w:p w14:paraId="6CD3F928" w14:textId="77777777" w:rsidR="00923271" w:rsidRPr="006012D2" w:rsidRDefault="00923271"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Sum of Squares</w:t>
            </w:r>
          </w:p>
        </w:tc>
        <w:tc>
          <w:tcPr>
            <w:tcW w:w="992" w:type="dxa"/>
            <w:shd w:val="clear" w:color="auto" w:fill="auto"/>
            <w:vAlign w:val="center"/>
          </w:tcPr>
          <w:p w14:paraId="1B0A5278" w14:textId="77777777" w:rsidR="00923271" w:rsidRPr="006012D2" w:rsidRDefault="00923271"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df</w:t>
            </w:r>
          </w:p>
        </w:tc>
        <w:tc>
          <w:tcPr>
            <w:tcW w:w="1276" w:type="dxa"/>
            <w:shd w:val="clear" w:color="auto" w:fill="auto"/>
            <w:vAlign w:val="center"/>
          </w:tcPr>
          <w:p w14:paraId="760A7E76" w14:textId="77777777" w:rsidR="00923271" w:rsidRPr="006012D2" w:rsidRDefault="00923271"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Mean Square</w:t>
            </w:r>
          </w:p>
        </w:tc>
        <w:tc>
          <w:tcPr>
            <w:tcW w:w="1417" w:type="dxa"/>
            <w:shd w:val="clear" w:color="auto" w:fill="auto"/>
            <w:vAlign w:val="center"/>
          </w:tcPr>
          <w:p w14:paraId="0BA26FE7" w14:textId="77777777" w:rsidR="00923271" w:rsidRPr="006012D2" w:rsidRDefault="00923271"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F</w:t>
            </w:r>
          </w:p>
        </w:tc>
        <w:tc>
          <w:tcPr>
            <w:tcW w:w="1388" w:type="dxa"/>
            <w:shd w:val="clear" w:color="auto" w:fill="auto"/>
            <w:vAlign w:val="center"/>
          </w:tcPr>
          <w:p w14:paraId="71ABAE48" w14:textId="77777777" w:rsidR="00923271" w:rsidRPr="006012D2" w:rsidRDefault="00923271" w:rsidP="00CF5652">
            <w:pPr>
              <w:pStyle w:val="NoSpacing"/>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Sig.</w:t>
            </w:r>
          </w:p>
        </w:tc>
      </w:tr>
      <w:tr w:rsidR="00923271" w:rsidRPr="006012D2" w14:paraId="25DF5D91" w14:textId="77777777" w:rsidTr="00CF5652">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A0CAE4" w14:textId="77777777" w:rsidR="00923271" w:rsidRPr="006012D2" w:rsidRDefault="00923271" w:rsidP="00CF5652">
            <w:pPr>
              <w:pStyle w:val="NoSpacing"/>
              <w:rPr>
                <w:rFonts w:cstheme="minorHAnsi"/>
                <w:b w:val="0"/>
                <w:sz w:val="20"/>
                <w:szCs w:val="20"/>
              </w:rPr>
            </w:pPr>
            <w:r w:rsidRPr="006012D2">
              <w:rPr>
                <w:rFonts w:cstheme="minorHAnsi"/>
                <w:b w:val="0"/>
                <w:sz w:val="20"/>
                <w:szCs w:val="20"/>
              </w:rPr>
              <w:t>1                  Regression</w:t>
            </w:r>
          </w:p>
        </w:tc>
        <w:tc>
          <w:tcPr>
            <w:tcW w:w="1276" w:type="dxa"/>
            <w:shd w:val="clear" w:color="auto" w:fill="auto"/>
          </w:tcPr>
          <w:p w14:paraId="15947415" w14:textId="77777777" w:rsidR="00923271" w:rsidRPr="006012D2" w:rsidRDefault="00923271"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758.087</w:t>
            </w:r>
          </w:p>
        </w:tc>
        <w:tc>
          <w:tcPr>
            <w:tcW w:w="992" w:type="dxa"/>
            <w:shd w:val="clear" w:color="auto" w:fill="auto"/>
          </w:tcPr>
          <w:p w14:paraId="7B3608A4" w14:textId="77777777" w:rsidR="00923271" w:rsidRPr="006012D2" w:rsidRDefault="00923271"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4</w:t>
            </w:r>
          </w:p>
        </w:tc>
        <w:tc>
          <w:tcPr>
            <w:tcW w:w="1276" w:type="dxa"/>
            <w:shd w:val="clear" w:color="auto" w:fill="auto"/>
          </w:tcPr>
          <w:p w14:paraId="62F67290" w14:textId="77777777" w:rsidR="00923271" w:rsidRPr="006012D2" w:rsidRDefault="00923271"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182.024</w:t>
            </w:r>
          </w:p>
        </w:tc>
        <w:tc>
          <w:tcPr>
            <w:tcW w:w="1417" w:type="dxa"/>
            <w:shd w:val="clear" w:color="auto" w:fill="auto"/>
          </w:tcPr>
          <w:p w14:paraId="2395E93D" w14:textId="77777777" w:rsidR="00923271" w:rsidRPr="006012D2" w:rsidRDefault="00923271"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88.354</w:t>
            </w:r>
          </w:p>
        </w:tc>
        <w:tc>
          <w:tcPr>
            <w:tcW w:w="1388" w:type="dxa"/>
            <w:shd w:val="clear" w:color="auto" w:fill="auto"/>
          </w:tcPr>
          <w:p w14:paraId="4921845A" w14:textId="77777777" w:rsidR="00923271" w:rsidRPr="006012D2" w:rsidRDefault="00923271" w:rsidP="00CF5652">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rPr>
            </w:pPr>
            <w:r w:rsidRPr="006012D2">
              <w:rPr>
                <w:rFonts w:cstheme="minorHAnsi"/>
                <w:sz w:val="20"/>
                <w:szCs w:val="20"/>
              </w:rPr>
              <w:t>.000</w:t>
            </w:r>
            <w:r w:rsidRPr="006012D2">
              <w:rPr>
                <w:rFonts w:cstheme="minorHAnsi"/>
                <w:sz w:val="20"/>
                <w:szCs w:val="20"/>
                <w:vertAlign w:val="superscript"/>
              </w:rPr>
              <w:t>a</w:t>
            </w:r>
          </w:p>
        </w:tc>
      </w:tr>
      <w:tr w:rsidR="00923271" w:rsidRPr="006012D2" w14:paraId="0C4F241E" w14:textId="77777777" w:rsidTr="00CF5652">
        <w:trPr>
          <w:trHeight w:val="14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155A99" w14:textId="77777777" w:rsidR="00923271" w:rsidRPr="006012D2" w:rsidRDefault="00923271" w:rsidP="00CF5652">
            <w:pPr>
              <w:pStyle w:val="NoSpacing"/>
              <w:rPr>
                <w:rFonts w:cstheme="minorHAnsi"/>
                <w:b w:val="0"/>
                <w:sz w:val="20"/>
                <w:szCs w:val="20"/>
              </w:rPr>
            </w:pPr>
            <w:r w:rsidRPr="006012D2">
              <w:rPr>
                <w:rFonts w:cstheme="minorHAnsi"/>
                <w:b w:val="0"/>
                <w:sz w:val="20"/>
                <w:szCs w:val="20"/>
              </w:rPr>
              <w:t xml:space="preserve">                    Residual</w:t>
            </w:r>
          </w:p>
        </w:tc>
        <w:tc>
          <w:tcPr>
            <w:tcW w:w="1276" w:type="dxa"/>
            <w:shd w:val="clear" w:color="auto" w:fill="auto"/>
          </w:tcPr>
          <w:p w14:paraId="1F4147AC" w14:textId="77777777" w:rsidR="00923271" w:rsidRPr="006012D2" w:rsidRDefault="00923271"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cstheme="minorHAnsi"/>
                <w:sz w:val="20"/>
                <w:szCs w:val="20"/>
              </w:rPr>
              <w:t>138.773</w:t>
            </w:r>
          </w:p>
        </w:tc>
        <w:tc>
          <w:tcPr>
            <w:tcW w:w="992" w:type="dxa"/>
            <w:shd w:val="clear" w:color="auto" w:fill="auto"/>
          </w:tcPr>
          <w:p w14:paraId="26674BC8" w14:textId="77777777" w:rsidR="00923271" w:rsidRPr="006012D2" w:rsidRDefault="00923271" w:rsidP="00CF56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cstheme="minorHAnsi"/>
                <w:sz w:val="20"/>
                <w:szCs w:val="20"/>
              </w:rPr>
              <w:t>69</w:t>
            </w:r>
          </w:p>
        </w:tc>
        <w:tc>
          <w:tcPr>
            <w:tcW w:w="1276" w:type="dxa"/>
            <w:shd w:val="clear" w:color="auto" w:fill="auto"/>
          </w:tcPr>
          <w:p w14:paraId="63D2F745" w14:textId="77777777" w:rsidR="00923271" w:rsidRPr="006012D2" w:rsidRDefault="00923271"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12D2">
              <w:rPr>
                <w:rFonts w:cstheme="minorHAnsi"/>
                <w:sz w:val="20"/>
                <w:szCs w:val="20"/>
              </w:rPr>
              <w:t>1.125</w:t>
            </w:r>
          </w:p>
        </w:tc>
        <w:tc>
          <w:tcPr>
            <w:tcW w:w="1417" w:type="dxa"/>
            <w:shd w:val="clear" w:color="auto" w:fill="auto"/>
          </w:tcPr>
          <w:p w14:paraId="2F64F413" w14:textId="77777777" w:rsidR="00923271" w:rsidRPr="006012D2" w:rsidRDefault="00923271" w:rsidP="00CF5652">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88" w:type="dxa"/>
            <w:shd w:val="clear" w:color="auto" w:fill="auto"/>
          </w:tcPr>
          <w:p w14:paraId="4EF446DB" w14:textId="77777777" w:rsidR="00923271" w:rsidRPr="006012D2" w:rsidRDefault="00923271" w:rsidP="00CF5652">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23271" w:rsidRPr="006012D2" w14:paraId="2D980F06" w14:textId="77777777" w:rsidTr="00CF5652">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293D3B" w14:textId="77777777" w:rsidR="00923271" w:rsidRPr="006012D2" w:rsidRDefault="00923271" w:rsidP="00CF5652">
            <w:pPr>
              <w:pStyle w:val="NoSpacing"/>
              <w:rPr>
                <w:rFonts w:cstheme="minorHAnsi"/>
                <w:b w:val="0"/>
                <w:sz w:val="20"/>
                <w:szCs w:val="20"/>
              </w:rPr>
            </w:pPr>
            <w:r w:rsidRPr="006012D2">
              <w:rPr>
                <w:rFonts w:cstheme="minorHAnsi"/>
                <w:b w:val="0"/>
                <w:sz w:val="20"/>
                <w:szCs w:val="20"/>
              </w:rPr>
              <w:t xml:space="preserve">                    Total</w:t>
            </w:r>
          </w:p>
        </w:tc>
        <w:tc>
          <w:tcPr>
            <w:tcW w:w="1276" w:type="dxa"/>
            <w:shd w:val="clear" w:color="auto" w:fill="auto"/>
          </w:tcPr>
          <w:p w14:paraId="701EF252" w14:textId="77777777" w:rsidR="00923271" w:rsidRPr="006012D2" w:rsidRDefault="00923271"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896.860</w:t>
            </w:r>
          </w:p>
        </w:tc>
        <w:tc>
          <w:tcPr>
            <w:tcW w:w="992" w:type="dxa"/>
            <w:shd w:val="clear" w:color="auto" w:fill="auto"/>
          </w:tcPr>
          <w:p w14:paraId="6E433796" w14:textId="77777777" w:rsidR="00923271" w:rsidRPr="006012D2" w:rsidRDefault="00923271" w:rsidP="00CF56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73</w:t>
            </w:r>
          </w:p>
        </w:tc>
        <w:tc>
          <w:tcPr>
            <w:tcW w:w="1276" w:type="dxa"/>
            <w:shd w:val="clear" w:color="auto" w:fill="auto"/>
          </w:tcPr>
          <w:p w14:paraId="23B862D1" w14:textId="77777777" w:rsidR="00923271" w:rsidRPr="006012D2" w:rsidRDefault="00923271" w:rsidP="00CF5652">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shd w:val="clear" w:color="auto" w:fill="auto"/>
          </w:tcPr>
          <w:p w14:paraId="73B3A000" w14:textId="77777777" w:rsidR="00923271" w:rsidRPr="006012D2" w:rsidRDefault="00923271" w:rsidP="00CF5652">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88" w:type="dxa"/>
            <w:shd w:val="clear" w:color="auto" w:fill="auto"/>
          </w:tcPr>
          <w:p w14:paraId="4D0E030E" w14:textId="77777777" w:rsidR="00923271" w:rsidRPr="006012D2" w:rsidRDefault="00923271" w:rsidP="00CF5652">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D8511FA" w14:textId="77777777" w:rsidR="00923271" w:rsidRPr="006012D2" w:rsidRDefault="00923271" w:rsidP="00923271">
      <w:pPr>
        <w:pStyle w:val="NoSpacing"/>
        <w:rPr>
          <w:rFonts w:cstheme="minorHAnsi"/>
          <w:sz w:val="18"/>
          <w:szCs w:val="18"/>
        </w:rPr>
      </w:pPr>
      <w:r w:rsidRPr="006012D2">
        <w:rPr>
          <w:rFonts w:cstheme="minorHAnsi"/>
          <w:sz w:val="18"/>
          <w:szCs w:val="18"/>
        </w:rPr>
        <w:tab/>
      </w:r>
      <w:r w:rsidRPr="006012D2">
        <w:rPr>
          <w:rFonts w:cstheme="minorHAnsi"/>
          <w:vertAlign w:val="superscript"/>
        </w:rPr>
        <w:t>a.</w:t>
      </w:r>
      <w:r w:rsidRPr="006012D2">
        <w:rPr>
          <w:rFonts w:cstheme="minorHAnsi"/>
          <w:sz w:val="18"/>
          <w:szCs w:val="18"/>
          <w:vertAlign w:val="superscript"/>
        </w:rPr>
        <w:t xml:space="preserve"> </w:t>
      </w:r>
      <w:r w:rsidRPr="006012D2">
        <w:rPr>
          <w:rFonts w:cstheme="minorHAnsi"/>
          <w:sz w:val="18"/>
          <w:szCs w:val="18"/>
        </w:rPr>
        <w:t>Predictors: (Constant), News Content Ethics, News Context Ethics, News Logic</w:t>
      </w:r>
    </w:p>
    <w:p w14:paraId="63D5651C" w14:textId="350F7186" w:rsidR="00923271" w:rsidRPr="006012D2" w:rsidRDefault="00923271" w:rsidP="00923271">
      <w:pPr>
        <w:pStyle w:val="Newparagraph"/>
        <w:spacing w:line="240" w:lineRule="auto"/>
        <w:ind w:firstLine="0"/>
        <w:jc w:val="both"/>
        <w:rPr>
          <w:rFonts w:asciiTheme="minorHAnsi" w:hAnsiTheme="minorHAnsi" w:cstheme="minorHAnsi"/>
        </w:rPr>
      </w:pPr>
      <w:r w:rsidRPr="006012D2">
        <w:rPr>
          <w:rFonts w:asciiTheme="minorHAnsi" w:hAnsiTheme="minorHAnsi" w:cstheme="minorHAnsi"/>
          <w:sz w:val="18"/>
          <w:szCs w:val="18"/>
        </w:rPr>
        <w:tab/>
      </w:r>
      <w:r w:rsidRPr="006012D2">
        <w:rPr>
          <w:rFonts w:asciiTheme="minorHAnsi" w:hAnsiTheme="minorHAnsi" w:cstheme="minorHAnsi"/>
          <w:vertAlign w:val="superscript"/>
        </w:rPr>
        <w:t xml:space="preserve">b. </w:t>
      </w:r>
      <w:r w:rsidRPr="006012D2">
        <w:rPr>
          <w:rFonts w:asciiTheme="minorHAnsi" w:hAnsiTheme="minorHAnsi" w:cstheme="minorHAnsi"/>
          <w:sz w:val="18"/>
          <w:szCs w:val="18"/>
        </w:rPr>
        <w:t>Dependent Variable: Media Brand Image</w:t>
      </w:r>
    </w:p>
    <w:p w14:paraId="6DB7DD0B" w14:textId="7A10EEA6" w:rsidR="00CF29BF" w:rsidRPr="00343EB2" w:rsidRDefault="00CF29BF" w:rsidP="00343EB2">
      <w:pPr>
        <w:pStyle w:val="Newparagraph"/>
        <w:spacing w:line="240" w:lineRule="auto"/>
        <w:jc w:val="both"/>
        <w:rPr>
          <w:rFonts w:asciiTheme="minorHAnsi" w:hAnsiTheme="minorHAnsi" w:cstheme="minorHAnsi"/>
        </w:rPr>
      </w:pPr>
    </w:p>
    <w:p w14:paraId="41A7E4C9" w14:textId="2BE5A6C4" w:rsidR="00CF29BF"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 xml:space="preserve">The coefficient of determination analysis using adjusted R-squared, as shown in Table </w:t>
      </w:r>
      <w:r w:rsidR="006E5528">
        <w:rPr>
          <w:rFonts w:asciiTheme="minorHAnsi" w:hAnsiTheme="minorHAnsi" w:cstheme="minorHAnsi"/>
        </w:rPr>
        <w:t>6</w:t>
      </w:r>
      <w:r w:rsidRPr="00343EB2">
        <w:rPr>
          <w:rFonts w:asciiTheme="minorHAnsi" w:hAnsiTheme="minorHAnsi" w:cstheme="minorHAnsi"/>
        </w:rPr>
        <w:t xml:space="preserve">, yielded a score of 0.835, meaning that around 83.5% of the variable media brand image could be explained by the variables </w:t>
      </w:r>
      <w:r w:rsidR="00343EB2">
        <w:rPr>
          <w:rFonts w:asciiTheme="minorHAnsi" w:hAnsiTheme="minorHAnsi" w:cstheme="minorHAnsi"/>
        </w:rPr>
        <w:t xml:space="preserve">of </w:t>
      </w:r>
      <w:r w:rsidRPr="00343EB2">
        <w:rPr>
          <w:rFonts w:asciiTheme="minorHAnsi" w:hAnsiTheme="minorHAnsi" w:cstheme="minorHAnsi"/>
        </w:rPr>
        <w:t>online news ethics and logic while the remaining 16.5% was explained by other factors unexplored by this research. The variables employed in previous research which were relevant to ethics issues in relation to brand image or the relation between consumer and brand might be factors or variables that are involved in this 16.5% representation, including company social responsibility (Popoli, 2011) and moral norms (Dunfee et al., 1999).</w:t>
      </w:r>
    </w:p>
    <w:p w14:paraId="0A40F005" w14:textId="1A24DA7C" w:rsidR="00B8524C" w:rsidRDefault="00B8524C" w:rsidP="00B8524C">
      <w:pPr>
        <w:pStyle w:val="Newparagraph"/>
        <w:spacing w:line="240" w:lineRule="auto"/>
        <w:ind w:firstLine="0"/>
        <w:jc w:val="both"/>
        <w:rPr>
          <w:rFonts w:asciiTheme="minorHAnsi" w:hAnsiTheme="minorHAnsi" w:cstheme="minorHAnsi"/>
        </w:rPr>
      </w:pPr>
    </w:p>
    <w:p w14:paraId="7E651D73" w14:textId="3C4B24F0" w:rsidR="00B8524C" w:rsidRPr="006012D2" w:rsidRDefault="00B8524C" w:rsidP="00B8524C">
      <w:pPr>
        <w:pStyle w:val="NoSpacing"/>
        <w:jc w:val="center"/>
        <w:rPr>
          <w:rFonts w:cstheme="minorHAnsi"/>
          <w:vertAlign w:val="superscript"/>
        </w:rPr>
      </w:pPr>
      <w:r w:rsidRPr="006012D2">
        <w:rPr>
          <w:rFonts w:cstheme="minorHAnsi"/>
          <w:bCs/>
        </w:rPr>
        <w:t xml:space="preserve">Table </w:t>
      </w:r>
      <w:r w:rsidR="00205478">
        <w:rPr>
          <w:rFonts w:cstheme="minorHAnsi"/>
          <w:bCs/>
        </w:rPr>
        <w:t>6</w:t>
      </w:r>
      <w:r w:rsidRPr="006012D2">
        <w:rPr>
          <w:rFonts w:cstheme="minorHAnsi"/>
          <w:bCs/>
        </w:rPr>
        <w:t>.</w:t>
      </w:r>
      <w:r w:rsidRPr="006012D2">
        <w:rPr>
          <w:rFonts w:cstheme="minorHAnsi"/>
        </w:rPr>
        <w:t xml:space="preserve"> Model Summary</w:t>
      </w:r>
      <w:r w:rsidRPr="006012D2">
        <w:rPr>
          <w:rFonts w:cstheme="minorHAnsi"/>
          <w:vertAlign w:val="superscript"/>
        </w:rPr>
        <w:t>b</w:t>
      </w:r>
    </w:p>
    <w:tbl>
      <w:tblPr>
        <w:tblStyle w:val="LightShading"/>
        <w:tblW w:w="0" w:type="auto"/>
        <w:tblLook w:val="04A0" w:firstRow="1" w:lastRow="0" w:firstColumn="1" w:lastColumn="0" w:noHBand="0" w:noVBand="1"/>
      </w:tblPr>
      <w:tblGrid>
        <w:gridCol w:w="1809"/>
        <w:gridCol w:w="1799"/>
        <w:gridCol w:w="1812"/>
        <w:gridCol w:w="1826"/>
        <w:gridCol w:w="1826"/>
      </w:tblGrid>
      <w:tr w:rsidR="00B8524C" w:rsidRPr="006012D2" w14:paraId="4A5CEBC6" w14:textId="77777777" w:rsidTr="00CF5652">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915" w:type="dxa"/>
            <w:shd w:val="clear" w:color="auto" w:fill="auto"/>
            <w:vAlign w:val="center"/>
          </w:tcPr>
          <w:p w14:paraId="0827B759" w14:textId="77777777" w:rsidR="00B8524C" w:rsidRPr="006012D2" w:rsidRDefault="00B8524C" w:rsidP="00CF5652">
            <w:pPr>
              <w:pStyle w:val="NoSpacing"/>
              <w:jc w:val="center"/>
              <w:rPr>
                <w:rFonts w:cstheme="minorHAnsi"/>
                <w:b w:val="0"/>
                <w:sz w:val="20"/>
                <w:szCs w:val="20"/>
              </w:rPr>
            </w:pPr>
            <w:r w:rsidRPr="006012D2">
              <w:rPr>
                <w:rFonts w:cstheme="minorHAnsi"/>
                <w:b w:val="0"/>
                <w:sz w:val="20"/>
                <w:szCs w:val="20"/>
              </w:rPr>
              <w:t>Model</w:t>
            </w:r>
          </w:p>
        </w:tc>
        <w:tc>
          <w:tcPr>
            <w:tcW w:w="1915" w:type="dxa"/>
            <w:shd w:val="clear" w:color="auto" w:fill="auto"/>
            <w:vAlign w:val="center"/>
          </w:tcPr>
          <w:p w14:paraId="76B17A77" w14:textId="77777777" w:rsidR="00B8524C" w:rsidRPr="006012D2" w:rsidRDefault="00B8524C" w:rsidP="00CF5652">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R</w:t>
            </w:r>
          </w:p>
        </w:tc>
        <w:tc>
          <w:tcPr>
            <w:tcW w:w="1915" w:type="dxa"/>
            <w:shd w:val="clear" w:color="auto" w:fill="auto"/>
            <w:vAlign w:val="center"/>
          </w:tcPr>
          <w:p w14:paraId="11B41CB9" w14:textId="77777777" w:rsidR="00B8524C" w:rsidRPr="006012D2" w:rsidRDefault="00B8524C" w:rsidP="00CF5652">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R Square</w:t>
            </w:r>
          </w:p>
        </w:tc>
        <w:tc>
          <w:tcPr>
            <w:tcW w:w="1915" w:type="dxa"/>
            <w:shd w:val="clear" w:color="auto" w:fill="auto"/>
            <w:vAlign w:val="center"/>
          </w:tcPr>
          <w:p w14:paraId="45BE917D" w14:textId="77777777" w:rsidR="00B8524C" w:rsidRPr="006012D2" w:rsidRDefault="00B8524C" w:rsidP="00CF5652">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Adjusted R Square</w:t>
            </w:r>
          </w:p>
        </w:tc>
        <w:tc>
          <w:tcPr>
            <w:tcW w:w="1916" w:type="dxa"/>
            <w:shd w:val="clear" w:color="auto" w:fill="auto"/>
          </w:tcPr>
          <w:p w14:paraId="3AE04FA9" w14:textId="77777777" w:rsidR="00B8524C" w:rsidRPr="006012D2" w:rsidRDefault="00B8524C" w:rsidP="00CF5652">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012D2">
              <w:rPr>
                <w:rFonts w:cstheme="minorHAnsi"/>
                <w:b w:val="0"/>
                <w:sz w:val="20"/>
                <w:szCs w:val="20"/>
              </w:rPr>
              <w:t>Std. Error of the Estimate</w:t>
            </w:r>
          </w:p>
        </w:tc>
      </w:tr>
      <w:tr w:rsidR="00B8524C" w:rsidRPr="006012D2" w14:paraId="3EC025D6"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auto"/>
          </w:tcPr>
          <w:p w14:paraId="69CDDB8D" w14:textId="77777777" w:rsidR="00B8524C" w:rsidRPr="006012D2" w:rsidRDefault="00B8524C" w:rsidP="00CF5652">
            <w:pPr>
              <w:pStyle w:val="NoSpacing"/>
              <w:jc w:val="center"/>
              <w:rPr>
                <w:rFonts w:cstheme="minorHAnsi"/>
                <w:b w:val="0"/>
                <w:sz w:val="20"/>
                <w:szCs w:val="20"/>
              </w:rPr>
            </w:pPr>
            <w:r w:rsidRPr="006012D2">
              <w:rPr>
                <w:rFonts w:cstheme="minorHAnsi"/>
                <w:b w:val="0"/>
                <w:sz w:val="20"/>
                <w:szCs w:val="20"/>
              </w:rPr>
              <w:t>1</w:t>
            </w:r>
          </w:p>
        </w:tc>
        <w:tc>
          <w:tcPr>
            <w:tcW w:w="1915" w:type="dxa"/>
            <w:shd w:val="clear" w:color="auto" w:fill="auto"/>
          </w:tcPr>
          <w:p w14:paraId="196C9B26" w14:textId="77777777" w:rsidR="00B8524C" w:rsidRPr="006012D2" w:rsidRDefault="00B8524C"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rPr>
            </w:pPr>
            <w:r w:rsidRPr="006012D2">
              <w:rPr>
                <w:rFonts w:cstheme="minorHAnsi"/>
                <w:sz w:val="20"/>
                <w:szCs w:val="20"/>
              </w:rPr>
              <w:t>.925</w:t>
            </w:r>
            <w:r w:rsidRPr="006012D2">
              <w:rPr>
                <w:rFonts w:cstheme="minorHAnsi"/>
                <w:vertAlign w:val="superscript"/>
              </w:rPr>
              <w:t>a</w:t>
            </w:r>
          </w:p>
        </w:tc>
        <w:tc>
          <w:tcPr>
            <w:tcW w:w="1915" w:type="dxa"/>
            <w:shd w:val="clear" w:color="auto" w:fill="auto"/>
          </w:tcPr>
          <w:p w14:paraId="7688BBFF" w14:textId="77777777" w:rsidR="00B8524C" w:rsidRPr="006012D2" w:rsidRDefault="00B8524C"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.858</w:t>
            </w:r>
          </w:p>
        </w:tc>
        <w:tc>
          <w:tcPr>
            <w:tcW w:w="1915" w:type="dxa"/>
            <w:shd w:val="clear" w:color="auto" w:fill="auto"/>
          </w:tcPr>
          <w:p w14:paraId="76A11281" w14:textId="77777777" w:rsidR="00B8524C" w:rsidRPr="006012D2" w:rsidRDefault="00B8524C"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.835</w:t>
            </w:r>
          </w:p>
        </w:tc>
        <w:tc>
          <w:tcPr>
            <w:tcW w:w="1916" w:type="dxa"/>
            <w:shd w:val="clear" w:color="auto" w:fill="auto"/>
          </w:tcPr>
          <w:p w14:paraId="1C4FDC39" w14:textId="77777777" w:rsidR="00B8524C" w:rsidRPr="006012D2" w:rsidRDefault="00B8524C"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2D2">
              <w:rPr>
                <w:rFonts w:cstheme="minorHAnsi"/>
                <w:sz w:val="20"/>
                <w:szCs w:val="20"/>
              </w:rPr>
              <w:t>1.457</w:t>
            </w:r>
          </w:p>
        </w:tc>
      </w:tr>
    </w:tbl>
    <w:p w14:paraId="6C78663F" w14:textId="77777777" w:rsidR="00B8524C" w:rsidRPr="006012D2" w:rsidRDefault="00B8524C" w:rsidP="00B8524C">
      <w:pPr>
        <w:pStyle w:val="NoSpacing"/>
        <w:rPr>
          <w:rFonts w:cstheme="minorHAnsi"/>
          <w:sz w:val="18"/>
          <w:szCs w:val="18"/>
        </w:rPr>
      </w:pPr>
      <w:r w:rsidRPr="00790DEF">
        <w:rPr>
          <w:rFonts w:ascii="Arial Narrow" w:hAnsi="Arial Narrow"/>
          <w:sz w:val="18"/>
          <w:szCs w:val="18"/>
        </w:rPr>
        <w:tab/>
      </w:r>
      <w:r w:rsidRPr="006012D2">
        <w:rPr>
          <w:rFonts w:cstheme="minorHAnsi"/>
          <w:vertAlign w:val="superscript"/>
        </w:rPr>
        <w:t>a</w:t>
      </w:r>
      <w:r w:rsidRPr="006012D2">
        <w:rPr>
          <w:rFonts w:cstheme="minorHAnsi"/>
          <w:sz w:val="24"/>
          <w:szCs w:val="24"/>
          <w:vertAlign w:val="superscript"/>
        </w:rPr>
        <w:t>.</w:t>
      </w:r>
      <w:r w:rsidRPr="006012D2">
        <w:rPr>
          <w:rFonts w:cstheme="minorHAnsi"/>
          <w:sz w:val="18"/>
          <w:szCs w:val="18"/>
          <w:vertAlign w:val="superscript"/>
        </w:rPr>
        <w:t xml:space="preserve"> </w:t>
      </w:r>
      <w:r w:rsidRPr="006012D2">
        <w:rPr>
          <w:rFonts w:cstheme="minorHAnsi"/>
          <w:sz w:val="18"/>
          <w:szCs w:val="18"/>
        </w:rPr>
        <w:t>Predictors: (Constant), News Content Ethics, News Context Ethics, News Logic</w:t>
      </w:r>
    </w:p>
    <w:p w14:paraId="61F7611E" w14:textId="77777777" w:rsidR="00B8524C" w:rsidRPr="006012D2" w:rsidRDefault="00B8524C" w:rsidP="00B8524C">
      <w:pPr>
        <w:pStyle w:val="NoSpacing"/>
        <w:rPr>
          <w:rFonts w:cstheme="minorHAnsi"/>
          <w:sz w:val="18"/>
          <w:szCs w:val="18"/>
        </w:rPr>
      </w:pPr>
      <w:r w:rsidRPr="006012D2">
        <w:rPr>
          <w:rFonts w:cstheme="minorHAnsi"/>
          <w:sz w:val="18"/>
          <w:szCs w:val="18"/>
        </w:rPr>
        <w:tab/>
      </w:r>
      <w:r w:rsidRPr="006012D2">
        <w:rPr>
          <w:rFonts w:cstheme="minorHAnsi"/>
          <w:vertAlign w:val="superscript"/>
        </w:rPr>
        <w:t>b</w:t>
      </w:r>
      <w:r w:rsidRPr="006012D2">
        <w:rPr>
          <w:rFonts w:cstheme="minorHAnsi"/>
          <w:sz w:val="24"/>
          <w:szCs w:val="24"/>
          <w:vertAlign w:val="superscript"/>
        </w:rPr>
        <w:t xml:space="preserve">. </w:t>
      </w:r>
      <w:r w:rsidRPr="006012D2">
        <w:rPr>
          <w:rFonts w:cstheme="minorHAnsi"/>
          <w:sz w:val="18"/>
          <w:szCs w:val="18"/>
        </w:rPr>
        <w:t>Dependent Variable: Media Brand Image</w:t>
      </w:r>
    </w:p>
    <w:p w14:paraId="2A2A08A9" w14:textId="180E908F" w:rsidR="00343EB2" w:rsidRDefault="00343EB2" w:rsidP="00343EB2">
      <w:pPr>
        <w:pStyle w:val="Newparagraph"/>
        <w:spacing w:line="240" w:lineRule="auto"/>
        <w:jc w:val="both"/>
        <w:rPr>
          <w:rFonts w:asciiTheme="minorHAnsi" w:hAnsiTheme="minorHAnsi" w:cstheme="minorHAnsi"/>
        </w:rPr>
      </w:pPr>
    </w:p>
    <w:p w14:paraId="445A4E56" w14:textId="2FE4F188" w:rsidR="00343EB2"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 xml:space="preserve">Results of the t test can be seen in Table </w:t>
      </w:r>
      <w:r w:rsidR="009C3844">
        <w:rPr>
          <w:rFonts w:asciiTheme="minorHAnsi" w:hAnsiTheme="minorHAnsi" w:cstheme="minorHAnsi"/>
        </w:rPr>
        <w:t>8</w:t>
      </w:r>
      <w:r w:rsidRPr="00343EB2">
        <w:rPr>
          <w:rFonts w:asciiTheme="minorHAnsi" w:hAnsiTheme="minorHAnsi" w:cstheme="minorHAnsi"/>
        </w:rPr>
        <w:t xml:space="preserve">. At a 95% confidence level (α = 5%), the </w:t>
      </w:r>
      <w:r w:rsidRPr="00343EB2">
        <w:rPr>
          <w:rFonts w:asciiTheme="minorHAnsi" w:hAnsiTheme="minorHAnsi" w:cstheme="minorHAnsi"/>
          <w:i/>
        </w:rPr>
        <w:t>t</w:t>
      </w:r>
      <w:r w:rsidRPr="00343EB2">
        <w:rPr>
          <w:rFonts w:asciiTheme="minorHAnsi" w:hAnsiTheme="minorHAnsi" w:cstheme="minorHAnsi"/>
          <w:i/>
          <w:vertAlign w:val="subscript"/>
        </w:rPr>
        <w:t>table</w:t>
      </w:r>
      <w:r w:rsidRPr="00343EB2">
        <w:rPr>
          <w:rFonts w:asciiTheme="minorHAnsi" w:hAnsiTheme="minorHAnsi" w:cstheme="minorHAnsi"/>
        </w:rPr>
        <w:t xml:space="preserve"> was 1.984. The </w:t>
      </w:r>
      <w:r w:rsidRPr="00343EB2">
        <w:rPr>
          <w:rFonts w:asciiTheme="minorHAnsi" w:hAnsiTheme="minorHAnsi" w:cstheme="minorHAnsi"/>
          <w:i/>
        </w:rPr>
        <w:t>t</w:t>
      </w:r>
      <w:r w:rsidRPr="00343EB2">
        <w:rPr>
          <w:rFonts w:asciiTheme="minorHAnsi" w:hAnsiTheme="minorHAnsi" w:cstheme="minorHAnsi"/>
          <w:i/>
          <w:vertAlign w:val="subscript"/>
        </w:rPr>
        <w:t>count</w:t>
      </w:r>
      <w:r w:rsidRPr="00343EB2">
        <w:rPr>
          <w:rFonts w:asciiTheme="minorHAnsi" w:hAnsiTheme="minorHAnsi" w:cstheme="minorHAnsi"/>
        </w:rPr>
        <w:t xml:space="preserve"> of the variable news content ethics (x</w:t>
      </w:r>
      <w:r w:rsidRPr="00343EB2">
        <w:rPr>
          <w:rFonts w:asciiTheme="minorHAnsi" w:hAnsiTheme="minorHAnsi" w:cstheme="minorHAnsi"/>
          <w:vertAlign w:val="subscript"/>
        </w:rPr>
        <w:t>1</w:t>
      </w:r>
      <w:r w:rsidRPr="00343EB2">
        <w:rPr>
          <w:rFonts w:asciiTheme="minorHAnsi" w:hAnsiTheme="minorHAnsi" w:cstheme="minorHAnsi"/>
        </w:rPr>
        <w:t xml:space="preserve">) was 2.808 &gt; </w:t>
      </w:r>
      <w:r w:rsidRPr="00343EB2">
        <w:rPr>
          <w:rFonts w:asciiTheme="minorHAnsi" w:hAnsiTheme="minorHAnsi" w:cstheme="minorHAnsi"/>
          <w:i/>
        </w:rPr>
        <w:t>t</w:t>
      </w:r>
      <w:r w:rsidRPr="00343EB2">
        <w:rPr>
          <w:rFonts w:asciiTheme="minorHAnsi" w:hAnsiTheme="minorHAnsi" w:cstheme="minorHAnsi"/>
          <w:i/>
          <w:vertAlign w:val="subscript"/>
        </w:rPr>
        <w:t>table</w:t>
      </w:r>
      <w:r w:rsidRPr="00343EB2">
        <w:rPr>
          <w:rFonts w:asciiTheme="minorHAnsi" w:hAnsiTheme="minorHAnsi" w:cstheme="minorHAnsi"/>
        </w:rPr>
        <w:t xml:space="preserve">, with a significance level of 0.005, that was smaller than α = 0.05. This value indicated that news content ethics, be it in the news verbal, visual, or style aspect, had a significant positive effect on media brand image. Therefore, </w:t>
      </w:r>
      <w:r w:rsidRPr="00343EB2">
        <w:rPr>
          <w:rFonts w:asciiTheme="minorHAnsi" w:hAnsiTheme="minorHAnsi" w:cstheme="minorHAnsi"/>
          <w:bCs/>
        </w:rPr>
        <w:t>Ha</w:t>
      </w:r>
      <w:r w:rsidRPr="00343EB2">
        <w:rPr>
          <w:rFonts w:asciiTheme="minorHAnsi" w:hAnsiTheme="minorHAnsi" w:cstheme="minorHAnsi"/>
          <w:bCs/>
          <w:vertAlign w:val="subscript"/>
        </w:rPr>
        <w:t>1</w:t>
      </w:r>
      <w:r w:rsidRPr="00343EB2">
        <w:rPr>
          <w:rFonts w:asciiTheme="minorHAnsi" w:hAnsiTheme="minorHAnsi" w:cstheme="minorHAnsi"/>
          <w:bCs/>
        </w:rPr>
        <w:t xml:space="preserve"> was accepted</w:t>
      </w:r>
      <w:r w:rsidRPr="00343EB2">
        <w:rPr>
          <w:rFonts w:asciiTheme="minorHAnsi" w:hAnsiTheme="minorHAnsi" w:cstheme="minorHAnsi"/>
        </w:rPr>
        <w:t>.</w:t>
      </w:r>
    </w:p>
    <w:p w14:paraId="11EE336A" w14:textId="3B8DA75C" w:rsidR="00CF29BF" w:rsidRPr="00343EB2"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 xml:space="preserve">The </w:t>
      </w:r>
      <w:r w:rsidRPr="00343EB2">
        <w:rPr>
          <w:rFonts w:asciiTheme="minorHAnsi" w:hAnsiTheme="minorHAnsi" w:cstheme="minorHAnsi"/>
          <w:i/>
        </w:rPr>
        <w:t>t</w:t>
      </w:r>
      <w:r w:rsidRPr="00343EB2">
        <w:rPr>
          <w:rFonts w:asciiTheme="minorHAnsi" w:hAnsiTheme="minorHAnsi" w:cstheme="minorHAnsi"/>
          <w:i/>
          <w:vertAlign w:val="subscript"/>
        </w:rPr>
        <w:t>count</w:t>
      </w:r>
      <w:r w:rsidRPr="00343EB2">
        <w:rPr>
          <w:rFonts w:asciiTheme="minorHAnsi" w:hAnsiTheme="minorHAnsi" w:cstheme="minorHAnsi"/>
        </w:rPr>
        <w:t xml:space="preserve"> of the variable news context ethics (x</w:t>
      </w:r>
      <w:r w:rsidRPr="00343EB2">
        <w:rPr>
          <w:rFonts w:asciiTheme="minorHAnsi" w:hAnsiTheme="minorHAnsi" w:cstheme="minorHAnsi"/>
          <w:vertAlign w:val="subscript"/>
        </w:rPr>
        <w:t>2</w:t>
      </w:r>
      <w:r w:rsidRPr="00343EB2">
        <w:rPr>
          <w:rFonts w:asciiTheme="minorHAnsi" w:hAnsiTheme="minorHAnsi" w:cstheme="minorHAnsi"/>
        </w:rPr>
        <w:t xml:space="preserve">) was 3.485 &gt; </w:t>
      </w:r>
      <w:r w:rsidRPr="00343EB2">
        <w:rPr>
          <w:rFonts w:asciiTheme="minorHAnsi" w:hAnsiTheme="minorHAnsi" w:cstheme="minorHAnsi"/>
          <w:i/>
        </w:rPr>
        <w:t>t</w:t>
      </w:r>
      <w:r w:rsidRPr="00343EB2">
        <w:rPr>
          <w:rFonts w:asciiTheme="minorHAnsi" w:hAnsiTheme="minorHAnsi" w:cstheme="minorHAnsi"/>
          <w:i/>
          <w:vertAlign w:val="subscript"/>
        </w:rPr>
        <w:t>table</w:t>
      </w:r>
      <w:r w:rsidRPr="00343EB2">
        <w:rPr>
          <w:rFonts w:asciiTheme="minorHAnsi" w:hAnsiTheme="minorHAnsi" w:cstheme="minorHAnsi"/>
        </w:rPr>
        <w:t xml:space="preserve">, with a significance level of 0.001, that was smaller than α = 0.05. This value indicated that news context ethics, be it in the news placement, layout, or links aspect, had a significant positive effect on media brand image. Therefore, </w:t>
      </w:r>
      <w:r w:rsidRPr="00343EB2">
        <w:rPr>
          <w:rFonts w:asciiTheme="minorHAnsi" w:hAnsiTheme="minorHAnsi" w:cstheme="minorHAnsi"/>
          <w:bCs/>
        </w:rPr>
        <w:t>Ha</w:t>
      </w:r>
      <w:r w:rsidRPr="00343EB2">
        <w:rPr>
          <w:rFonts w:asciiTheme="minorHAnsi" w:hAnsiTheme="minorHAnsi" w:cstheme="minorHAnsi"/>
          <w:bCs/>
          <w:vertAlign w:val="subscript"/>
        </w:rPr>
        <w:t>2</w:t>
      </w:r>
      <w:r w:rsidRPr="00343EB2">
        <w:rPr>
          <w:rFonts w:asciiTheme="minorHAnsi" w:hAnsiTheme="minorHAnsi" w:cstheme="minorHAnsi"/>
          <w:bCs/>
        </w:rPr>
        <w:t xml:space="preserve"> was accepted</w:t>
      </w:r>
      <w:r w:rsidRPr="00343EB2">
        <w:rPr>
          <w:rFonts w:asciiTheme="minorHAnsi" w:hAnsiTheme="minorHAnsi" w:cstheme="minorHAnsi"/>
        </w:rPr>
        <w:t>.</w:t>
      </w:r>
    </w:p>
    <w:p w14:paraId="7A372C1E" w14:textId="01CC76E6" w:rsidR="00CF29BF"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lastRenderedPageBreak/>
        <w:t xml:space="preserve">The </w:t>
      </w:r>
      <w:r w:rsidRPr="00343EB2">
        <w:rPr>
          <w:rFonts w:asciiTheme="minorHAnsi" w:hAnsiTheme="minorHAnsi" w:cstheme="minorHAnsi"/>
          <w:i/>
        </w:rPr>
        <w:t>t</w:t>
      </w:r>
      <w:r w:rsidRPr="00343EB2">
        <w:rPr>
          <w:rFonts w:asciiTheme="minorHAnsi" w:hAnsiTheme="minorHAnsi" w:cstheme="minorHAnsi"/>
          <w:i/>
          <w:vertAlign w:val="subscript"/>
        </w:rPr>
        <w:t>count</w:t>
      </w:r>
      <w:r w:rsidRPr="00343EB2">
        <w:rPr>
          <w:rFonts w:asciiTheme="minorHAnsi" w:hAnsiTheme="minorHAnsi" w:cstheme="minorHAnsi"/>
        </w:rPr>
        <w:t xml:space="preserve"> of the variable news logic (x</w:t>
      </w:r>
      <w:r w:rsidRPr="00343EB2">
        <w:rPr>
          <w:rFonts w:asciiTheme="minorHAnsi" w:hAnsiTheme="minorHAnsi" w:cstheme="minorHAnsi"/>
          <w:vertAlign w:val="subscript"/>
        </w:rPr>
        <w:t>3</w:t>
      </w:r>
      <w:r w:rsidRPr="00343EB2">
        <w:rPr>
          <w:rFonts w:asciiTheme="minorHAnsi" w:hAnsiTheme="minorHAnsi" w:cstheme="minorHAnsi"/>
        </w:rPr>
        <w:t xml:space="preserve">) was 5.063 &gt; </w:t>
      </w:r>
      <w:r w:rsidRPr="00343EB2">
        <w:rPr>
          <w:rFonts w:asciiTheme="minorHAnsi" w:hAnsiTheme="minorHAnsi" w:cstheme="minorHAnsi"/>
          <w:i/>
        </w:rPr>
        <w:t>t</w:t>
      </w:r>
      <w:r w:rsidRPr="00343EB2">
        <w:rPr>
          <w:rFonts w:asciiTheme="minorHAnsi" w:hAnsiTheme="minorHAnsi" w:cstheme="minorHAnsi"/>
          <w:i/>
          <w:vertAlign w:val="subscript"/>
        </w:rPr>
        <w:t>table</w:t>
      </w:r>
      <w:r w:rsidRPr="00343EB2">
        <w:rPr>
          <w:rFonts w:asciiTheme="minorHAnsi" w:hAnsiTheme="minorHAnsi" w:cstheme="minorHAnsi"/>
        </w:rPr>
        <w:t xml:space="preserve">, with a significance level of 0.000, that was way smaller than α = 0.05. This value indicated that news logic, be it in the news coherence, accuracy, or manipulation aspect, had a significant positive effect on media brand image. Therefore, </w:t>
      </w:r>
      <w:r w:rsidRPr="00343EB2">
        <w:rPr>
          <w:rFonts w:asciiTheme="minorHAnsi" w:hAnsiTheme="minorHAnsi" w:cstheme="minorHAnsi"/>
          <w:bCs/>
        </w:rPr>
        <w:t>Ha</w:t>
      </w:r>
      <w:r w:rsidRPr="00343EB2">
        <w:rPr>
          <w:rFonts w:asciiTheme="minorHAnsi" w:hAnsiTheme="minorHAnsi" w:cstheme="minorHAnsi"/>
          <w:bCs/>
          <w:vertAlign w:val="subscript"/>
        </w:rPr>
        <w:t>3</w:t>
      </w:r>
      <w:r w:rsidRPr="00343EB2">
        <w:rPr>
          <w:rFonts w:asciiTheme="minorHAnsi" w:hAnsiTheme="minorHAnsi" w:cstheme="minorHAnsi"/>
          <w:bCs/>
        </w:rPr>
        <w:t xml:space="preserve"> was accepted</w:t>
      </w:r>
      <w:r w:rsidRPr="00343EB2">
        <w:rPr>
          <w:rFonts w:asciiTheme="minorHAnsi" w:hAnsiTheme="minorHAnsi" w:cstheme="minorHAnsi"/>
        </w:rPr>
        <w:t>.</w:t>
      </w:r>
    </w:p>
    <w:p w14:paraId="1BFA0AD5" w14:textId="627E467A" w:rsidR="00B8524C" w:rsidRDefault="00B8524C" w:rsidP="00B8524C">
      <w:pPr>
        <w:pStyle w:val="Newparagraph"/>
        <w:spacing w:line="240" w:lineRule="auto"/>
        <w:ind w:firstLine="0"/>
        <w:jc w:val="both"/>
        <w:rPr>
          <w:rFonts w:asciiTheme="minorHAnsi" w:hAnsiTheme="minorHAnsi" w:cstheme="minorHAnsi"/>
        </w:rPr>
      </w:pPr>
    </w:p>
    <w:p w14:paraId="0646BAB5" w14:textId="011E806C" w:rsidR="00021C90" w:rsidRPr="00D4295E" w:rsidRDefault="00021C90" w:rsidP="00021C90">
      <w:pPr>
        <w:pStyle w:val="NoSpacing"/>
        <w:jc w:val="center"/>
        <w:rPr>
          <w:rFonts w:cstheme="minorHAnsi"/>
          <w:sz w:val="20"/>
          <w:szCs w:val="20"/>
          <w:vertAlign w:val="superscript"/>
        </w:rPr>
      </w:pPr>
      <w:r w:rsidRPr="00D4295E">
        <w:rPr>
          <w:rFonts w:cstheme="minorHAnsi"/>
          <w:bCs/>
          <w:sz w:val="20"/>
          <w:szCs w:val="20"/>
        </w:rPr>
        <w:t xml:space="preserve">Table </w:t>
      </w:r>
      <w:r w:rsidR="00213C78">
        <w:rPr>
          <w:rFonts w:cstheme="minorHAnsi"/>
          <w:bCs/>
          <w:sz w:val="20"/>
          <w:szCs w:val="20"/>
        </w:rPr>
        <w:t>7</w:t>
      </w:r>
      <w:r w:rsidRPr="00D4295E">
        <w:rPr>
          <w:rFonts w:cstheme="minorHAnsi"/>
          <w:bCs/>
          <w:sz w:val="20"/>
          <w:szCs w:val="20"/>
        </w:rPr>
        <w:t>.</w:t>
      </w:r>
      <w:r w:rsidRPr="00D4295E">
        <w:rPr>
          <w:rFonts w:cstheme="minorHAnsi"/>
          <w:sz w:val="20"/>
          <w:szCs w:val="20"/>
        </w:rPr>
        <w:t xml:space="preserve"> Coefficients</w:t>
      </w:r>
      <w:r w:rsidRPr="00D4295E">
        <w:rPr>
          <w:rFonts w:cstheme="minorHAnsi"/>
          <w:sz w:val="20"/>
          <w:szCs w:val="20"/>
          <w:vertAlign w:val="superscript"/>
        </w:rPr>
        <w:t>a</w:t>
      </w:r>
    </w:p>
    <w:tbl>
      <w:tblPr>
        <w:tblStyle w:val="LightShading"/>
        <w:tblW w:w="0" w:type="auto"/>
        <w:tblLayout w:type="fixed"/>
        <w:tblLook w:val="04A0" w:firstRow="1" w:lastRow="0" w:firstColumn="1" w:lastColumn="0" w:noHBand="0" w:noVBand="1"/>
      </w:tblPr>
      <w:tblGrid>
        <w:gridCol w:w="2376"/>
        <w:gridCol w:w="993"/>
        <w:gridCol w:w="992"/>
        <w:gridCol w:w="1417"/>
        <w:gridCol w:w="1418"/>
        <w:gridCol w:w="1451"/>
      </w:tblGrid>
      <w:tr w:rsidR="00021C90" w:rsidRPr="00D4295E" w14:paraId="77E3A677" w14:textId="77777777" w:rsidTr="00CF5652">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376" w:type="dxa"/>
            <w:vMerge w:val="restart"/>
            <w:tcBorders>
              <w:bottom w:val="single" w:sz="4" w:space="0" w:color="auto"/>
            </w:tcBorders>
            <w:shd w:val="clear" w:color="auto" w:fill="auto"/>
            <w:vAlign w:val="center"/>
          </w:tcPr>
          <w:p w14:paraId="6275648E" w14:textId="77777777" w:rsidR="00021C90" w:rsidRPr="00D4295E" w:rsidRDefault="00021C90" w:rsidP="00CF5652">
            <w:pPr>
              <w:pStyle w:val="NoSpacing"/>
              <w:rPr>
                <w:rFonts w:cstheme="minorHAnsi"/>
                <w:b w:val="0"/>
                <w:bCs w:val="0"/>
                <w:sz w:val="20"/>
                <w:szCs w:val="20"/>
              </w:rPr>
            </w:pPr>
            <w:r w:rsidRPr="00D4295E">
              <w:rPr>
                <w:rFonts w:cstheme="minorHAnsi"/>
                <w:b w:val="0"/>
                <w:bCs w:val="0"/>
                <w:sz w:val="20"/>
                <w:szCs w:val="20"/>
              </w:rPr>
              <w:t>Model</w:t>
            </w:r>
          </w:p>
        </w:tc>
        <w:tc>
          <w:tcPr>
            <w:tcW w:w="1985" w:type="dxa"/>
            <w:gridSpan w:val="2"/>
            <w:tcBorders>
              <w:bottom w:val="single" w:sz="4" w:space="0" w:color="auto"/>
            </w:tcBorders>
            <w:shd w:val="clear" w:color="auto" w:fill="auto"/>
            <w:vAlign w:val="center"/>
          </w:tcPr>
          <w:p w14:paraId="4C9F7B45" w14:textId="12A5E524" w:rsidR="00021C90" w:rsidRPr="00D4295E" w:rsidRDefault="00021C90"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D4295E">
              <w:rPr>
                <w:rFonts w:cstheme="minorHAnsi"/>
                <w:b w:val="0"/>
                <w:bCs w:val="0"/>
                <w:sz w:val="20"/>
                <w:szCs w:val="20"/>
              </w:rPr>
              <w:t xml:space="preserve">Unstandardized </w:t>
            </w:r>
            <w:r w:rsidR="00B813FE" w:rsidRPr="00D4295E">
              <w:rPr>
                <w:rFonts w:cstheme="minorHAnsi"/>
                <w:b w:val="0"/>
                <w:bCs w:val="0"/>
                <w:sz w:val="20"/>
                <w:szCs w:val="20"/>
              </w:rPr>
              <w:t>Coefficients</w:t>
            </w:r>
          </w:p>
        </w:tc>
        <w:tc>
          <w:tcPr>
            <w:tcW w:w="1417" w:type="dxa"/>
            <w:tcBorders>
              <w:bottom w:val="single" w:sz="4" w:space="0" w:color="auto"/>
            </w:tcBorders>
            <w:shd w:val="clear" w:color="auto" w:fill="auto"/>
            <w:vAlign w:val="center"/>
          </w:tcPr>
          <w:p w14:paraId="1D48DE2F" w14:textId="0D347E26" w:rsidR="00021C90" w:rsidRPr="00D4295E" w:rsidRDefault="00021C90" w:rsidP="00CF56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D4295E">
              <w:rPr>
                <w:rFonts w:cstheme="minorHAnsi"/>
                <w:b w:val="0"/>
                <w:bCs w:val="0"/>
                <w:sz w:val="20"/>
                <w:szCs w:val="20"/>
              </w:rPr>
              <w:t xml:space="preserve">Standardized </w:t>
            </w:r>
            <w:r w:rsidR="00B813FE" w:rsidRPr="00D4295E">
              <w:rPr>
                <w:rFonts w:cstheme="minorHAnsi"/>
                <w:b w:val="0"/>
                <w:bCs w:val="0"/>
                <w:sz w:val="20"/>
                <w:szCs w:val="20"/>
              </w:rPr>
              <w:t>Coefficients</w:t>
            </w:r>
          </w:p>
        </w:tc>
        <w:tc>
          <w:tcPr>
            <w:tcW w:w="1418" w:type="dxa"/>
            <w:vMerge w:val="restart"/>
            <w:tcBorders>
              <w:bottom w:val="single" w:sz="4" w:space="0" w:color="auto"/>
            </w:tcBorders>
            <w:shd w:val="clear" w:color="auto" w:fill="auto"/>
            <w:vAlign w:val="center"/>
          </w:tcPr>
          <w:p w14:paraId="0F807BEE" w14:textId="77777777" w:rsidR="00021C90" w:rsidRPr="00D4295E" w:rsidRDefault="00021C90" w:rsidP="00CF5652">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D4295E">
              <w:rPr>
                <w:rFonts w:cstheme="minorHAnsi"/>
                <w:b w:val="0"/>
                <w:bCs w:val="0"/>
                <w:sz w:val="20"/>
                <w:szCs w:val="20"/>
              </w:rPr>
              <w:t>T</w:t>
            </w:r>
          </w:p>
        </w:tc>
        <w:tc>
          <w:tcPr>
            <w:tcW w:w="1451" w:type="dxa"/>
            <w:vMerge w:val="restart"/>
            <w:tcBorders>
              <w:bottom w:val="single" w:sz="4" w:space="0" w:color="auto"/>
            </w:tcBorders>
            <w:shd w:val="clear" w:color="auto" w:fill="auto"/>
            <w:vAlign w:val="center"/>
          </w:tcPr>
          <w:p w14:paraId="4F1F1E8B" w14:textId="77777777" w:rsidR="00021C90" w:rsidRPr="00D4295E" w:rsidRDefault="00021C90" w:rsidP="00CF5652">
            <w:pPr>
              <w:pStyle w:val="NoSpacing"/>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D4295E">
              <w:rPr>
                <w:rFonts w:cstheme="minorHAnsi"/>
                <w:b w:val="0"/>
                <w:bCs w:val="0"/>
                <w:sz w:val="20"/>
                <w:szCs w:val="20"/>
              </w:rPr>
              <w:t>Sig.</w:t>
            </w:r>
          </w:p>
        </w:tc>
      </w:tr>
      <w:tr w:rsidR="00021C90" w:rsidRPr="00D4295E" w14:paraId="56D43138" w14:textId="77777777" w:rsidTr="00CF5652">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76" w:type="dxa"/>
            <w:vMerge/>
            <w:tcBorders>
              <w:top w:val="single" w:sz="8" w:space="0" w:color="000000" w:themeColor="text1"/>
              <w:bottom w:val="single" w:sz="4" w:space="0" w:color="auto"/>
            </w:tcBorders>
            <w:shd w:val="clear" w:color="auto" w:fill="auto"/>
          </w:tcPr>
          <w:p w14:paraId="7376199D" w14:textId="77777777" w:rsidR="00021C90" w:rsidRPr="00D4295E" w:rsidRDefault="00021C90" w:rsidP="00CF5652">
            <w:pPr>
              <w:pStyle w:val="NoSpacing"/>
              <w:rPr>
                <w:rFonts w:cstheme="minorHAnsi"/>
                <w:b w:val="0"/>
                <w:bCs w:val="0"/>
                <w:sz w:val="20"/>
                <w:szCs w:val="20"/>
              </w:rPr>
            </w:pPr>
          </w:p>
        </w:tc>
        <w:tc>
          <w:tcPr>
            <w:tcW w:w="993" w:type="dxa"/>
            <w:tcBorders>
              <w:top w:val="single" w:sz="4" w:space="0" w:color="auto"/>
              <w:bottom w:val="single" w:sz="4" w:space="0" w:color="auto"/>
            </w:tcBorders>
            <w:shd w:val="clear" w:color="auto" w:fill="auto"/>
            <w:vAlign w:val="center"/>
          </w:tcPr>
          <w:p w14:paraId="14C19BF1"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B</w:t>
            </w:r>
          </w:p>
        </w:tc>
        <w:tc>
          <w:tcPr>
            <w:tcW w:w="992" w:type="dxa"/>
            <w:tcBorders>
              <w:top w:val="single" w:sz="4" w:space="0" w:color="auto"/>
              <w:bottom w:val="single" w:sz="4" w:space="0" w:color="auto"/>
            </w:tcBorders>
            <w:shd w:val="clear" w:color="auto" w:fill="auto"/>
            <w:vAlign w:val="center"/>
          </w:tcPr>
          <w:p w14:paraId="6288226C"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Std. Error</w:t>
            </w:r>
          </w:p>
        </w:tc>
        <w:tc>
          <w:tcPr>
            <w:tcW w:w="1417" w:type="dxa"/>
            <w:tcBorders>
              <w:top w:val="single" w:sz="4" w:space="0" w:color="auto"/>
              <w:bottom w:val="single" w:sz="4" w:space="0" w:color="auto"/>
            </w:tcBorders>
            <w:shd w:val="clear" w:color="auto" w:fill="auto"/>
            <w:vAlign w:val="center"/>
          </w:tcPr>
          <w:p w14:paraId="1B9D7A14"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Beta</w:t>
            </w:r>
          </w:p>
        </w:tc>
        <w:tc>
          <w:tcPr>
            <w:tcW w:w="1418" w:type="dxa"/>
            <w:vMerge/>
            <w:tcBorders>
              <w:top w:val="nil"/>
              <w:bottom w:val="single" w:sz="4" w:space="0" w:color="auto"/>
            </w:tcBorders>
            <w:shd w:val="clear" w:color="auto" w:fill="auto"/>
          </w:tcPr>
          <w:p w14:paraId="036119E0" w14:textId="77777777" w:rsidR="00021C90" w:rsidRPr="00D4295E" w:rsidRDefault="00021C90" w:rsidP="00CF5652">
            <w:pPr>
              <w:pStyle w:val="NoSpacing"/>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51" w:type="dxa"/>
            <w:vMerge/>
            <w:tcBorders>
              <w:top w:val="nil"/>
              <w:bottom w:val="single" w:sz="4" w:space="0" w:color="auto"/>
            </w:tcBorders>
            <w:shd w:val="clear" w:color="auto" w:fill="auto"/>
          </w:tcPr>
          <w:p w14:paraId="3F2A5A3A" w14:textId="77777777" w:rsidR="00021C90" w:rsidRPr="00D4295E" w:rsidRDefault="00021C90" w:rsidP="00CF5652">
            <w:pPr>
              <w:pStyle w:val="NoSpacing"/>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r>
      <w:tr w:rsidR="00021C90" w:rsidRPr="00D4295E" w14:paraId="6E5E1D67" w14:textId="77777777" w:rsidTr="00CF5652">
        <w:trPr>
          <w:trHeight w:val="161"/>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tcBorders>
            <w:shd w:val="clear" w:color="auto" w:fill="auto"/>
          </w:tcPr>
          <w:p w14:paraId="25711C7E" w14:textId="77777777" w:rsidR="00021C90" w:rsidRPr="00D4295E" w:rsidRDefault="00021C90" w:rsidP="00CF5652">
            <w:pPr>
              <w:pStyle w:val="NoSpacing"/>
              <w:rPr>
                <w:rFonts w:cstheme="minorHAnsi"/>
                <w:b w:val="0"/>
                <w:bCs w:val="0"/>
                <w:sz w:val="20"/>
                <w:szCs w:val="20"/>
              </w:rPr>
            </w:pPr>
            <w:r w:rsidRPr="00D4295E">
              <w:rPr>
                <w:rFonts w:cstheme="minorHAnsi"/>
                <w:b w:val="0"/>
                <w:bCs w:val="0"/>
                <w:sz w:val="20"/>
                <w:szCs w:val="20"/>
              </w:rPr>
              <w:t>1            (Constant)</w:t>
            </w:r>
          </w:p>
        </w:tc>
        <w:tc>
          <w:tcPr>
            <w:tcW w:w="993" w:type="dxa"/>
            <w:tcBorders>
              <w:top w:val="single" w:sz="4" w:space="0" w:color="auto"/>
            </w:tcBorders>
            <w:shd w:val="clear" w:color="auto" w:fill="auto"/>
            <w:vAlign w:val="center"/>
          </w:tcPr>
          <w:p w14:paraId="7F5EDDDE"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-1.765</w:t>
            </w:r>
          </w:p>
        </w:tc>
        <w:tc>
          <w:tcPr>
            <w:tcW w:w="992" w:type="dxa"/>
            <w:tcBorders>
              <w:top w:val="single" w:sz="4" w:space="0" w:color="auto"/>
            </w:tcBorders>
            <w:shd w:val="clear" w:color="auto" w:fill="auto"/>
            <w:vAlign w:val="center"/>
          </w:tcPr>
          <w:p w14:paraId="75729484"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1.121</w:t>
            </w:r>
          </w:p>
        </w:tc>
        <w:tc>
          <w:tcPr>
            <w:tcW w:w="1417" w:type="dxa"/>
            <w:tcBorders>
              <w:top w:val="single" w:sz="4" w:space="0" w:color="auto"/>
            </w:tcBorders>
            <w:shd w:val="clear" w:color="auto" w:fill="auto"/>
            <w:vAlign w:val="center"/>
          </w:tcPr>
          <w:p w14:paraId="47B88A5B"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8" w:type="dxa"/>
            <w:tcBorders>
              <w:top w:val="single" w:sz="4" w:space="0" w:color="auto"/>
            </w:tcBorders>
            <w:shd w:val="clear" w:color="auto" w:fill="auto"/>
            <w:vAlign w:val="center"/>
          </w:tcPr>
          <w:p w14:paraId="0DA0AF63"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-1.574</w:t>
            </w:r>
          </w:p>
        </w:tc>
        <w:tc>
          <w:tcPr>
            <w:tcW w:w="1451" w:type="dxa"/>
            <w:tcBorders>
              <w:top w:val="single" w:sz="4" w:space="0" w:color="auto"/>
            </w:tcBorders>
            <w:shd w:val="clear" w:color="auto" w:fill="auto"/>
            <w:vAlign w:val="center"/>
          </w:tcPr>
          <w:p w14:paraId="687512C6"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.108</w:t>
            </w:r>
          </w:p>
        </w:tc>
      </w:tr>
      <w:tr w:rsidR="00021C90" w:rsidRPr="00D4295E" w14:paraId="41C2D3FA"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2B9AF2B4" w14:textId="77777777" w:rsidR="00021C90" w:rsidRPr="00D4295E" w:rsidRDefault="00021C90" w:rsidP="00CF5652">
            <w:pPr>
              <w:pStyle w:val="NoSpacing"/>
              <w:rPr>
                <w:rFonts w:cstheme="minorHAnsi"/>
                <w:b w:val="0"/>
                <w:bCs w:val="0"/>
                <w:sz w:val="20"/>
                <w:szCs w:val="20"/>
              </w:rPr>
            </w:pPr>
            <w:r w:rsidRPr="00D4295E">
              <w:rPr>
                <w:rFonts w:cstheme="minorHAnsi"/>
                <w:b w:val="0"/>
                <w:bCs w:val="0"/>
                <w:sz w:val="20"/>
                <w:szCs w:val="20"/>
              </w:rPr>
              <w:t xml:space="preserve">              Content Ethics</w:t>
            </w:r>
          </w:p>
        </w:tc>
        <w:tc>
          <w:tcPr>
            <w:tcW w:w="993" w:type="dxa"/>
            <w:shd w:val="clear" w:color="auto" w:fill="auto"/>
            <w:vAlign w:val="center"/>
          </w:tcPr>
          <w:p w14:paraId="725DA7A6"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.370</w:t>
            </w:r>
          </w:p>
        </w:tc>
        <w:tc>
          <w:tcPr>
            <w:tcW w:w="992" w:type="dxa"/>
            <w:shd w:val="clear" w:color="auto" w:fill="auto"/>
            <w:vAlign w:val="center"/>
          </w:tcPr>
          <w:p w14:paraId="0DF5775B"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.121</w:t>
            </w:r>
          </w:p>
        </w:tc>
        <w:tc>
          <w:tcPr>
            <w:tcW w:w="1417" w:type="dxa"/>
            <w:shd w:val="clear" w:color="auto" w:fill="auto"/>
            <w:vAlign w:val="center"/>
          </w:tcPr>
          <w:p w14:paraId="1CF08ED7"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.271</w:t>
            </w:r>
          </w:p>
        </w:tc>
        <w:tc>
          <w:tcPr>
            <w:tcW w:w="1418" w:type="dxa"/>
            <w:shd w:val="clear" w:color="auto" w:fill="auto"/>
            <w:vAlign w:val="center"/>
          </w:tcPr>
          <w:p w14:paraId="53A48B19"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2.808</w:t>
            </w:r>
          </w:p>
        </w:tc>
        <w:tc>
          <w:tcPr>
            <w:tcW w:w="1451" w:type="dxa"/>
            <w:shd w:val="clear" w:color="auto" w:fill="auto"/>
            <w:vAlign w:val="center"/>
          </w:tcPr>
          <w:p w14:paraId="6A791260"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.005</w:t>
            </w:r>
          </w:p>
        </w:tc>
      </w:tr>
      <w:tr w:rsidR="00021C90" w:rsidRPr="00D4295E" w14:paraId="6A9382CE" w14:textId="77777777" w:rsidTr="00CF5652">
        <w:trPr>
          <w:trHeight w:val="193"/>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6A4AF542" w14:textId="77777777" w:rsidR="00021C90" w:rsidRPr="00D4295E" w:rsidRDefault="00021C90" w:rsidP="00CF5652">
            <w:pPr>
              <w:pStyle w:val="NoSpacing"/>
              <w:rPr>
                <w:rFonts w:cstheme="minorHAnsi"/>
                <w:b w:val="0"/>
                <w:bCs w:val="0"/>
                <w:sz w:val="20"/>
                <w:szCs w:val="20"/>
              </w:rPr>
            </w:pPr>
            <w:r w:rsidRPr="00D4295E">
              <w:rPr>
                <w:rFonts w:cstheme="minorHAnsi"/>
                <w:b w:val="0"/>
                <w:bCs w:val="0"/>
                <w:sz w:val="20"/>
                <w:szCs w:val="20"/>
              </w:rPr>
              <w:t xml:space="preserve">              Context Ethics</w:t>
            </w:r>
          </w:p>
        </w:tc>
        <w:tc>
          <w:tcPr>
            <w:tcW w:w="993" w:type="dxa"/>
            <w:shd w:val="clear" w:color="auto" w:fill="auto"/>
            <w:vAlign w:val="center"/>
          </w:tcPr>
          <w:p w14:paraId="58AFE434"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.447</w:t>
            </w:r>
          </w:p>
        </w:tc>
        <w:tc>
          <w:tcPr>
            <w:tcW w:w="992" w:type="dxa"/>
            <w:shd w:val="clear" w:color="auto" w:fill="auto"/>
            <w:vAlign w:val="center"/>
          </w:tcPr>
          <w:p w14:paraId="6ED28910"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.102</w:t>
            </w:r>
          </w:p>
        </w:tc>
        <w:tc>
          <w:tcPr>
            <w:tcW w:w="1417" w:type="dxa"/>
            <w:shd w:val="clear" w:color="auto" w:fill="auto"/>
            <w:vAlign w:val="center"/>
          </w:tcPr>
          <w:p w14:paraId="1DE1136A"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.369</w:t>
            </w:r>
          </w:p>
        </w:tc>
        <w:tc>
          <w:tcPr>
            <w:tcW w:w="1418" w:type="dxa"/>
            <w:shd w:val="clear" w:color="auto" w:fill="auto"/>
            <w:vAlign w:val="center"/>
          </w:tcPr>
          <w:p w14:paraId="5EB292DC"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3.485</w:t>
            </w:r>
          </w:p>
        </w:tc>
        <w:tc>
          <w:tcPr>
            <w:tcW w:w="1451" w:type="dxa"/>
            <w:shd w:val="clear" w:color="auto" w:fill="auto"/>
            <w:vAlign w:val="center"/>
          </w:tcPr>
          <w:p w14:paraId="03B8FB76" w14:textId="77777777" w:rsidR="00021C90" w:rsidRPr="00D4295E" w:rsidRDefault="00021C90" w:rsidP="00CF565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4295E">
              <w:rPr>
                <w:rFonts w:cstheme="minorHAnsi"/>
                <w:bCs/>
                <w:sz w:val="20"/>
                <w:szCs w:val="20"/>
              </w:rPr>
              <w:t>.001</w:t>
            </w:r>
          </w:p>
        </w:tc>
      </w:tr>
      <w:tr w:rsidR="00021C90" w:rsidRPr="00D4295E" w14:paraId="0404368C"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380E07BB" w14:textId="77777777" w:rsidR="00021C90" w:rsidRPr="00D4295E" w:rsidRDefault="00021C90" w:rsidP="00CF5652">
            <w:pPr>
              <w:pStyle w:val="NoSpacing"/>
              <w:rPr>
                <w:rFonts w:cstheme="minorHAnsi"/>
                <w:b w:val="0"/>
                <w:bCs w:val="0"/>
                <w:sz w:val="20"/>
                <w:szCs w:val="20"/>
              </w:rPr>
            </w:pPr>
            <w:r w:rsidRPr="00D4295E">
              <w:rPr>
                <w:rFonts w:cstheme="minorHAnsi"/>
                <w:b w:val="0"/>
                <w:bCs w:val="0"/>
                <w:sz w:val="20"/>
                <w:szCs w:val="20"/>
              </w:rPr>
              <w:t xml:space="preserve">              News Logic</w:t>
            </w:r>
          </w:p>
        </w:tc>
        <w:tc>
          <w:tcPr>
            <w:tcW w:w="993" w:type="dxa"/>
            <w:shd w:val="clear" w:color="auto" w:fill="auto"/>
            <w:vAlign w:val="center"/>
          </w:tcPr>
          <w:p w14:paraId="0D4B642F"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.605</w:t>
            </w:r>
          </w:p>
        </w:tc>
        <w:tc>
          <w:tcPr>
            <w:tcW w:w="992" w:type="dxa"/>
            <w:shd w:val="clear" w:color="auto" w:fill="auto"/>
            <w:vAlign w:val="center"/>
          </w:tcPr>
          <w:p w14:paraId="204F0AFC"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.111</w:t>
            </w:r>
          </w:p>
        </w:tc>
        <w:tc>
          <w:tcPr>
            <w:tcW w:w="1417" w:type="dxa"/>
            <w:shd w:val="clear" w:color="auto" w:fill="auto"/>
            <w:vAlign w:val="center"/>
          </w:tcPr>
          <w:p w14:paraId="136529F6"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.423</w:t>
            </w:r>
          </w:p>
        </w:tc>
        <w:tc>
          <w:tcPr>
            <w:tcW w:w="1418" w:type="dxa"/>
            <w:shd w:val="clear" w:color="auto" w:fill="auto"/>
            <w:vAlign w:val="center"/>
          </w:tcPr>
          <w:p w14:paraId="2B076FA0"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5.063</w:t>
            </w:r>
          </w:p>
        </w:tc>
        <w:tc>
          <w:tcPr>
            <w:tcW w:w="1451" w:type="dxa"/>
            <w:shd w:val="clear" w:color="auto" w:fill="auto"/>
            <w:vAlign w:val="center"/>
          </w:tcPr>
          <w:p w14:paraId="57521BE0" w14:textId="77777777" w:rsidR="00021C90" w:rsidRPr="00D4295E" w:rsidRDefault="00021C90" w:rsidP="00CF565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4295E">
              <w:rPr>
                <w:rFonts w:cstheme="minorHAnsi"/>
                <w:bCs/>
                <w:sz w:val="20"/>
                <w:szCs w:val="20"/>
              </w:rPr>
              <w:t>.000</w:t>
            </w:r>
          </w:p>
        </w:tc>
      </w:tr>
    </w:tbl>
    <w:p w14:paraId="30AD47FE" w14:textId="77777777" w:rsidR="00021C90" w:rsidRPr="00BD1D13" w:rsidRDefault="00021C90" w:rsidP="00021C90">
      <w:pPr>
        <w:widowControl w:val="0"/>
        <w:autoSpaceDE w:val="0"/>
        <w:autoSpaceDN w:val="0"/>
        <w:adjustRightInd w:val="0"/>
        <w:spacing w:after="240" w:line="240" w:lineRule="auto"/>
        <w:rPr>
          <w:rFonts w:ascii="Arial Narrow" w:hAnsi="Arial Narrow" w:cs="Times"/>
          <w:bCs/>
          <w:sz w:val="24"/>
          <w:szCs w:val="24"/>
        </w:rPr>
      </w:pPr>
      <w:r>
        <w:rPr>
          <w:rFonts w:ascii="Arial Narrow" w:hAnsi="Arial Narrow" w:cs="Times"/>
          <w:bCs/>
          <w:sz w:val="24"/>
          <w:szCs w:val="24"/>
        </w:rPr>
        <w:tab/>
      </w:r>
      <w:r w:rsidRPr="00B22826">
        <w:rPr>
          <w:rFonts w:ascii="Arial Narrow" w:hAnsi="Arial Narrow" w:cs="Times"/>
          <w:bCs/>
          <w:vertAlign w:val="superscript"/>
        </w:rPr>
        <w:t>a</w:t>
      </w:r>
      <w:r>
        <w:rPr>
          <w:rFonts w:ascii="Arial Narrow" w:hAnsi="Arial Narrow" w:cs="Times"/>
          <w:bCs/>
          <w:sz w:val="24"/>
          <w:szCs w:val="24"/>
          <w:vertAlign w:val="superscript"/>
        </w:rPr>
        <w:t xml:space="preserve">. </w:t>
      </w:r>
      <w:r w:rsidRPr="00D4295E">
        <w:rPr>
          <w:rFonts w:cstheme="minorHAnsi"/>
          <w:bCs/>
          <w:sz w:val="18"/>
          <w:szCs w:val="18"/>
        </w:rPr>
        <w:t>Dependent Variable: Media Brand Image</w:t>
      </w:r>
    </w:p>
    <w:p w14:paraId="0B13E8A7" w14:textId="5F4A1F5B" w:rsidR="00CF29BF" w:rsidRPr="00343EB2"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 xml:space="preserve">It comes to be clear now that news ethics and logic factors have critical roles in building a certain image of a media brand, which in turn will </w:t>
      </w:r>
      <w:r w:rsidR="006012D2" w:rsidRPr="00343EB2">
        <w:rPr>
          <w:rFonts w:asciiTheme="minorHAnsi" w:hAnsiTheme="minorHAnsi" w:cstheme="minorHAnsi"/>
        </w:rPr>
        <w:t>influence</w:t>
      </w:r>
      <w:r w:rsidRPr="00343EB2">
        <w:rPr>
          <w:rFonts w:asciiTheme="minorHAnsi" w:hAnsiTheme="minorHAnsi" w:cstheme="minorHAnsi"/>
        </w:rPr>
        <w:t xml:space="preserve"> the media’s reputation. This research’s results showed that all the variables (news content ethics, news context ethics, and news logic) had significant positive effects on media brand image. This finding agrees with the findings of previous relevant studies, such as those on the effect of perceived brand ethics on company reputation (Hoq et al., 2010) and on the effect of ethical behaviour on the preference for and loyalty to a media brand (Shaver &amp; Shaver, 2008). Other research states that perceived media accountability depends on public trust in the news quality of a media (Groenhart, 2012). This research supports Wijaya’s assumption (201</w:t>
      </w:r>
      <w:r w:rsidR="009D4049">
        <w:rPr>
          <w:rFonts w:asciiTheme="minorHAnsi" w:hAnsiTheme="minorHAnsi" w:cstheme="minorHAnsi"/>
        </w:rPr>
        <w:t>9</w:t>
      </w:r>
      <w:r w:rsidRPr="00343EB2">
        <w:rPr>
          <w:rFonts w:asciiTheme="minorHAnsi" w:hAnsiTheme="minorHAnsi" w:cstheme="minorHAnsi"/>
        </w:rPr>
        <w:t xml:space="preserve">) that news quality as reflected in how ethical and logical a news report is </w:t>
      </w:r>
      <w:r w:rsidR="000214D5" w:rsidRPr="00343EB2">
        <w:rPr>
          <w:rFonts w:asciiTheme="minorHAnsi" w:hAnsiTheme="minorHAnsi" w:cstheme="minorHAnsi"/>
        </w:rPr>
        <w:t>having</w:t>
      </w:r>
      <w:r w:rsidRPr="00343EB2">
        <w:rPr>
          <w:rFonts w:asciiTheme="minorHAnsi" w:hAnsiTheme="minorHAnsi" w:cstheme="minorHAnsi"/>
        </w:rPr>
        <w:t xml:space="preserve"> implications for media branding, especially perceived media brand behaviour.</w:t>
      </w:r>
    </w:p>
    <w:p w14:paraId="66C90051" w14:textId="4D7F9D27" w:rsidR="00D4295E" w:rsidRPr="005549E9" w:rsidRDefault="00A91EAE" w:rsidP="00A91EAE">
      <w:pPr>
        <w:pStyle w:val="NoSpacing"/>
        <w:spacing w:before="100" w:beforeAutospacing="1" w:after="100" w:afterAutospacing="1" w:line="276" w:lineRule="auto"/>
        <w:ind w:firstLine="567"/>
        <w:contextualSpacing/>
        <w:jc w:val="center"/>
        <w:rPr>
          <w:rFonts w:cs="Times New Roman"/>
          <w:sz w:val="24"/>
          <w:szCs w:val="24"/>
        </w:rPr>
      </w:pPr>
      <w:r>
        <w:rPr>
          <w:noProof/>
        </w:rPr>
        <w:drawing>
          <wp:inline distT="0" distB="0" distL="0" distR="0" wp14:anchorId="08E76F7D" wp14:editId="72CEA0B4">
            <wp:extent cx="4779878" cy="2689703"/>
            <wp:effectExtent l="0" t="0" r="190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16610" cy="2710373"/>
                    </a:xfrm>
                    <a:prstGeom prst="rect">
                      <a:avLst/>
                    </a:prstGeom>
                    <a:noFill/>
                    <a:ln>
                      <a:noFill/>
                    </a:ln>
                  </pic:spPr>
                </pic:pic>
              </a:graphicData>
            </a:graphic>
          </wp:inline>
        </w:drawing>
      </w:r>
    </w:p>
    <w:p w14:paraId="481E0342" w14:textId="77777777" w:rsidR="00D4295E" w:rsidRPr="00D4295E" w:rsidRDefault="00D4295E" w:rsidP="00D4295E">
      <w:pPr>
        <w:widowControl w:val="0"/>
        <w:autoSpaceDE w:val="0"/>
        <w:autoSpaceDN w:val="0"/>
        <w:adjustRightInd w:val="0"/>
        <w:spacing w:after="240" w:line="240" w:lineRule="auto"/>
        <w:jc w:val="center"/>
        <w:rPr>
          <w:rFonts w:cstheme="minorHAnsi"/>
          <w:bCs/>
          <w:sz w:val="20"/>
          <w:szCs w:val="20"/>
        </w:rPr>
      </w:pPr>
      <w:r w:rsidRPr="00D4295E">
        <w:rPr>
          <w:rFonts w:cstheme="minorHAnsi"/>
          <w:bCs/>
          <w:sz w:val="20"/>
          <w:szCs w:val="20"/>
        </w:rPr>
        <w:t>Figure 1. Model of the Effects of Online News Ethics and Logic on Media Brand Image</w:t>
      </w:r>
    </w:p>
    <w:p w14:paraId="77252352" w14:textId="77777777" w:rsidR="00D4295E" w:rsidRPr="00343EB2" w:rsidRDefault="00D4295E" w:rsidP="00D4295E">
      <w:pPr>
        <w:pStyle w:val="Newparagraph"/>
        <w:spacing w:line="240" w:lineRule="auto"/>
        <w:ind w:firstLine="0"/>
        <w:jc w:val="both"/>
        <w:rPr>
          <w:rFonts w:asciiTheme="minorHAnsi" w:hAnsiTheme="minorHAnsi" w:cstheme="minorHAnsi"/>
        </w:rPr>
      </w:pPr>
    </w:p>
    <w:p w14:paraId="2B30E278" w14:textId="5A96BC5A" w:rsidR="00CF29BF" w:rsidRDefault="00CF29BF" w:rsidP="00343EB2">
      <w:pPr>
        <w:pStyle w:val="Newparagraph"/>
        <w:spacing w:line="240" w:lineRule="auto"/>
        <w:jc w:val="both"/>
        <w:rPr>
          <w:rFonts w:asciiTheme="minorHAnsi" w:hAnsiTheme="minorHAnsi" w:cstheme="minorHAnsi"/>
        </w:rPr>
      </w:pPr>
      <w:r w:rsidRPr="00343EB2">
        <w:rPr>
          <w:rFonts w:asciiTheme="minorHAnsi" w:hAnsiTheme="minorHAnsi" w:cstheme="minorHAnsi"/>
        </w:rPr>
        <w:t xml:space="preserve">Meanwhile, from Figure 1 </w:t>
      </w:r>
      <w:r w:rsidR="005542E1" w:rsidRPr="00343EB2">
        <w:rPr>
          <w:rFonts w:asciiTheme="minorHAnsi" w:hAnsiTheme="minorHAnsi" w:cstheme="minorHAnsi"/>
        </w:rPr>
        <w:t>news</w:t>
      </w:r>
      <w:r w:rsidRPr="00343EB2">
        <w:rPr>
          <w:rFonts w:asciiTheme="minorHAnsi" w:hAnsiTheme="minorHAnsi" w:cstheme="minorHAnsi"/>
        </w:rPr>
        <w:t xml:space="preserve"> logic had the most significant effect at a rate of 42.3%. This means that paying attention to news quality with an error reduction in relation to coherence, accuracy, and fact manipulation would improve the online media brand image. </w:t>
      </w:r>
      <w:r w:rsidRPr="00343EB2">
        <w:rPr>
          <w:rFonts w:asciiTheme="minorHAnsi" w:hAnsiTheme="minorHAnsi" w:cstheme="minorHAnsi"/>
        </w:rPr>
        <w:lastRenderedPageBreak/>
        <w:t>Similarly, an effect rate of 36.9% earned by news context ethics gives a critical justification to paying attention to the correctness of news ‘reading-friendly’ placement and layout and to reducing news links and ads that disturb reading comfort. No less important, as indicated by an effect rate of 27.1% gained by news content ethics, is that politeness in language use, either in the news title or in supporting visual aspects, in news delivery that is with appreciation of humanity and the sociocultural and ethical values of local communities would give a significant effect on the shaping of a positive media image among consumers. It is this image which then becomes a prominent asset for the building of media credibility and reputation, which by Siegert (2015) is described as a barometer of how well a media agency meets the expectations of consumers by reducing moral risks.</w:t>
      </w:r>
    </w:p>
    <w:p w14:paraId="47724241" w14:textId="77777777" w:rsidR="00343EB2" w:rsidRDefault="00343EB2" w:rsidP="00343EB2">
      <w:pPr>
        <w:pStyle w:val="Newparagraph"/>
        <w:spacing w:line="240" w:lineRule="auto"/>
        <w:jc w:val="both"/>
        <w:rPr>
          <w:rFonts w:asciiTheme="minorHAnsi" w:hAnsiTheme="minorHAnsi" w:cstheme="minorHAnsi"/>
        </w:rPr>
      </w:pPr>
    </w:p>
    <w:p w14:paraId="013D0A39" w14:textId="1D1D7312" w:rsidR="00343EB2" w:rsidRPr="00343EB2" w:rsidRDefault="00A16938" w:rsidP="00343EB2">
      <w:pPr>
        <w:pStyle w:val="Newparagraph"/>
        <w:numPr>
          <w:ilvl w:val="0"/>
          <w:numId w:val="2"/>
        </w:numPr>
        <w:spacing w:line="240" w:lineRule="auto"/>
        <w:ind w:left="426" w:hanging="426"/>
        <w:jc w:val="both"/>
        <w:rPr>
          <w:rFonts w:asciiTheme="minorHAnsi" w:hAnsiTheme="minorHAnsi" w:cstheme="minorHAnsi"/>
          <w:i/>
          <w:iCs/>
        </w:rPr>
      </w:pPr>
      <w:r>
        <w:rPr>
          <w:rFonts w:asciiTheme="minorHAnsi" w:hAnsiTheme="minorHAnsi" w:cstheme="minorHAnsi"/>
          <w:i/>
          <w:iCs/>
        </w:rPr>
        <w:t>Implications on Media Reputation</w:t>
      </w:r>
    </w:p>
    <w:p w14:paraId="180DE738" w14:textId="77777777" w:rsidR="00343EB2" w:rsidRPr="00343EB2" w:rsidRDefault="00343EB2" w:rsidP="00343EB2">
      <w:pPr>
        <w:pStyle w:val="Paragraph"/>
        <w:spacing w:before="0" w:line="240" w:lineRule="auto"/>
        <w:jc w:val="both"/>
        <w:rPr>
          <w:rFonts w:asciiTheme="minorHAnsi" w:hAnsiTheme="minorHAnsi" w:cstheme="minorHAnsi"/>
        </w:rPr>
      </w:pPr>
      <w:r w:rsidRPr="00343EB2">
        <w:rPr>
          <w:rFonts w:asciiTheme="minorHAnsi" w:hAnsiTheme="minorHAnsi" w:cstheme="minorHAnsi"/>
        </w:rPr>
        <w:t>Media has two dilemmatic sides: promise and profit (Siegert et al., 2011). Promise is related to the responsibility involved in presenting journalistic contents of quality to create, maintain, and improve the media brand image. Profit, on the other hand, is related to economic success, in which case media as a business institution, as are other companies, attempts to collect as much economic capital as possible to cover production costs and at the same time to meet the needs of the public as media consumers (Blumler &amp; Katz, 1974; Krebs, 2015). Therefore, a media organization is operated by two objectives that at times compete against one another: journalistic and economistic (Siegert et al., 2011).</w:t>
      </w:r>
    </w:p>
    <w:p w14:paraId="686C1014" w14:textId="77777777" w:rsidR="00343EB2" w:rsidRPr="00343EB2" w:rsidRDefault="00343EB2" w:rsidP="00343EB2">
      <w:pPr>
        <w:pStyle w:val="Newparagraph"/>
        <w:spacing w:line="240" w:lineRule="auto"/>
        <w:ind w:firstLine="709"/>
        <w:jc w:val="both"/>
        <w:rPr>
          <w:rFonts w:asciiTheme="minorHAnsi" w:hAnsiTheme="minorHAnsi" w:cstheme="minorHAnsi"/>
        </w:rPr>
      </w:pPr>
      <w:r w:rsidRPr="00343EB2">
        <w:rPr>
          <w:rFonts w:asciiTheme="minorHAnsi" w:hAnsiTheme="minorHAnsi" w:cstheme="minorHAnsi"/>
        </w:rPr>
        <w:t>Media branding accommodates both. Fulfilling brand promises and media responsibilities through journalistic quality has an implication for media reputation, whereas media reputation has an economic implication, particularly in winning the competition in the media marketing arena (McManus, 1994; Lobigs, 2015). The journalistic quality reputation and image of a media would spur the creation of journalistic products of quality, and when consumers need it, it is where economic rationalization comes into play for the media agency to generate profits (Lobigs, 2004 in Russ-Mohl &amp; Nazhdiminova</w:t>
      </w:r>
      <w:r w:rsidRPr="00343EB2">
        <w:rPr>
          <w:rFonts w:asciiTheme="minorHAnsi" w:hAnsiTheme="minorHAnsi" w:cstheme="minorHAnsi"/>
          <w:bCs/>
          <w:color w:val="231F20"/>
        </w:rPr>
        <w:t xml:space="preserve"> (2015</w:t>
      </w:r>
      <w:r w:rsidRPr="00343EB2">
        <w:rPr>
          <w:rFonts w:asciiTheme="minorHAnsi" w:hAnsiTheme="minorHAnsi" w:cstheme="minorHAnsi"/>
        </w:rPr>
        <w:t>). It is therefore crucial that the media should communicate its competences and quality to set it apart from its competitors (Krebs, 2015) through positioning reinforcement based on the superior and unique characteristics of the products of the media (McDowell, 2006).</w:t>
      </w:r>
    </w:p>
    <w:p w14:paraId="14B1CD13" w14:textId="77777777" w:rsidR="00343EB2" w:rsidRPr="00343EB2" w:rsidRDefault="00343EB2" w:rsidP="00343EB2">
      <w:pPr>
        <w:widowControl w:val="0"/>
        <w:autoSpaceDE w:val="0"/>
        <w:autoSpaceDN w:val="0"/>
        <w:adjustRightInd w:val="0"/>
        <w:spacing w:after="0" w:line="240" w:lineRule="auto"/>
        <w:ind w:firstLine="709"/>
        <w:jc w:val="both"/>
        <w:rPr>
          <w:rFonts w:cstheme="minorHAnsi"/>
          <w:color w:val="000000"/>
          <w:sz w:val="24"/>
          <w:szCs w:val="24"/>
        </w:rPr>
      </w:pPr>
      <w:r w:rsidRPr="00343EB2">
        <w:rPr>
          <w:rFonts w:cstheme="minorHAnsi"/>
          <w:sz w:val="24"/>
          <w:szCs w:val="24"/>
        </w:rPr>
        <w:t>In practice, however, not all media practitioners recognize the importance of media branding, and in the context of online news, to Vivanews executive editors for instance, what matters most is the news title links are as often clicked and shared as possible (Setyadi &amp; Wijaya, 2015). It is no wonder then that clicks and shares have become an obsession to news marketers on online media, just like ratings for television electronic media. For the sake of clicks and shares, many online media journalists neglect ethical factors in ther news reporting (</w:t>
      </w:r>
      <w:r w:rsidRPr="00343EB2">
        <w:rPr>
          <w:rFonts w:cstheme="minorHAnsi"/>
          <w:bCs/>
          <w:color w:val="231F20"/>
          <w:sz w:val="24"/>
          <w:szCs w:val="24"/>
        </w:rPr>
        <w:t xml:space="preserve">Margianto </w:t>
      </w:r>
      <w:r w:rsidRPr="00343EB2">
        <w:rPr>
          <w:rFonts w:cstheme="minorHAnsi"/>
          <w:color w:val="231F20"/>
          <w:sz w:val="24"/>
          <w:szCs w:val="24"/>
        </w:rPr>
        <w:t>&amp;</w:t>
      </w:r>
      <w:r w:rsidRPr="00343EB2">
        <w:rPr>
          <w:rFonts w:cstheme="minorHAnsi"/>
          <w:bCs/>
          <w:color w:val="231F20"/>
          <w:sz w:val="24"/>
          <w:szCs w:val="24"/>
        </w:rPr>
        <w:t xml:space="preserve"> Syaefullah, 2012). This is particularly true with the organizational structure of online news marketing that is biased with an editorial structure (</w:t>
      </w:r>
      <w:r w:rsidRPr="00343EB2">
        <w:rPr>
          <w:rFonts w:cstheme="minorHAnsi"/>
          <w:sz w:val="24"/>
          <w:szCs w:val="24"/>
        </w:rPr>
        <w:t>Setyadi &amp; Wijaya, 2015)</w:t>
      </w:r>
      <w:r w:rsidRPr="00343EB2">
        <w:rPr>
          <w:rFonts w:cstheme="minorHAnsi"/>
          <w:bCs/>
          <w:color w:val="231F20"/>
          <w:sz w:val="24"/>
          <w:szCs w:val="24"/>
        </w:rPr>
        <w:t>, in which case it opens up the possibility of code of ethics violation in the newsroom (</w:t>
      </w:r>
      <w:r w:rsidRPr="00343EB2">
        <w:rPr>
          <w:rFonts w:cstheme="minorHAnsi"/>
          <w:bCs/>
          <w:color w:val="000000"/>
          <w:sz w:val="24"/>
          <w:szCs w:val="24"/>
        </w:rPr>
        <w:t xml:space="preserve">Vobic &amp; Milojevic, 2014) by marrying off news value to selling value, which by </w:t>
      </w:r>
      <w:r w:rsidRPr="00343EB2">
        <w:rPr>
          <w:rFonts w:cstheme="minorHAnsi"/>
          <w:bCs/>
          <w:color w:val="231F20"/>
          <w:sz w:val="24"/>
          <w:szCs w:val="24"/>
        </w:rPr>
        <w:t xml:space="preserve">McManus (1994) and </w:t>
      </w:r>
      <w:r w:rsidRPr="00343EB2">
        <w:rPr>
          <w:rFonts w:cstheme="minorHAnsi"/>
          <w:color w:val="000000"/>
          <w:sz w:val="24"/>
          <w:szCs w:val="24"/>
        </w:rPr>
        <w:t>Cohen (2002) is referred to as “market-driven journalism”.</w:t>
      </w:r>
    </w:p>
    <w:p w14:paraId="04150468" w14:textId="77777777" w:rsidR="00343EB2" w:rsidRPr="00343EB2" w:rsidRDefault="00343EB2" w:rsidP="00343EB2">
      <w:pPr>
        <w:widowControl w:val="0"/>
        <w:autoSpaceDE w:val="0"/>
        <w:autoSpaceDN w:val="0"/>
        <w:adjustRightInd w:val="0"/>
        <w:spacing w:after="0" w:line="240" w:lineRule="auto"/>
        <w:ind w:firstLine="709"/>
        <w:jc w:val="both"/>
        <w:rPr>
          <w:rFonts w:cstheme="minorHAnsi"/>
          <w:bCs/>
          <w:color w:val="231F20"/>
          <w:sz w:val="24"/>
          <w:szCs w:val="24"/>
        </w:rPr>
      </w:pPr>
      <w:r w:rsidRPr="00343EB2">
        <w:rPr>
          <w:rFonts w:cstheme="minorHAnsi"/>
          <w:bCs/>
          <w:color w:val="231F20"/>
          <w:sz w:val="24"/>
          <w:szCs w:val="24"/>
        </w:rPr>
        <w:t xml:space="preserve">From here we can understand why unethical and illogical news reports abound. As stated by Siegert et al. (2011), the relationship between journalistic and economistic objectives in a media organization is extremely complex. Sometimes, economistic desire and libido prevail or even become overdominant, leading to the disregard of journalistic objectives and essence with quality standards that consider ethical and logical factors in news presentation. Unfortunately, a number of studies demonstrate low levels of awareness on the </w:t>
      </w:r>
      <w:r w:rsidRPr="00343EB2">
        <w:rPr>
          <w:rFonts w:cstheme="minorHAnsi"/>
          <w:bCs/>
          <w:color w:val="231F20"/>
          <w:sz w:val="24"/>
          <w:szCs w:val="24"/>
        </w:rPr>
        <w:lastRenderedPageBreak/>
        <w:t>part of media managers and journalists when it comes to ethical issues (</w:t>
      </w:r>
      <w:r w:rsidRPr="00343EB2">
        <w:rPr>
          <w:rFonts w:cstheme="minorHAnsi"/>
          <w:sz w:val="24"/>
          <w:szCs w:val="24"/>
        </w:rPr>
        <w:t xml:space="preserve">Porlezza &amp; Russ-Mohl, 2013; </w:t>
      </w:r>
      <w:r w:rsidRPr="00343EB2">
        <w:rPr>
          <w:rFonts w:cstheme="minorHAnsi"/>
          <w:color w:val="000000"/>
          <w:sz w:val="24"/>
          <w:szCs w:val="24"/>
        </w:rPr>
        <w:t>Andersson &amp; Wiik, 2013</w:t>
      </w:r>
      <w:r w:rsidRPr="00343EB2">
        <w:rPr>
          <w:rFonts w:cstheme="minorHAnsi"/>
          <w:bCs/>
          <w:color w:val="231F20"/>
          <w:sz w:val="24"/>
          <w:szCs w:val="24"/>
        </w:rPr>
        <w:t>) although it is known that journalistic ethics supports media branding in the effort to improve media credibility, especially among the upper-middle segment (</w:t>
      </w:r>
      <w:r w:rsidRPr="00343EB2">
        <w:rPr>
          <w:rFonts w:cstheme="minorHAnsi"/>
          <w:sz w:val="24"/>
          <w:szCs w:val="24"/>
        </w:rPr>
        <w:t>Russ-Mohl, 2013)</w:t>
      </w:r>
      <w:r w:rsidRPr="00343EB2">
        <w:rPr>
          <w:rFonts w:cstheme="minorHAnsi"/>
          <w:bCs/>
          <w:color w:val="231F20"/>
          <w:sz w:val="24"/>
          <w:szCs w:val="24"/>
        </w:rPr>
        <w:t>. Likewise, the results of this research (in which case from the respondents’ data it is also known that the majority of the respondents were highly educated—indicating that they were of the upper-middle segment, at least from the sociocultural class structure, in Bordieu’s thesis) showed a significant relationship of news ethics and logic to media brand image. On the other hand, media branding, according to Russ-Mohl &amp; Nazhdiminova (2015), supports journalism and ethical values as long as the practice is smart and elegant rather than degrading the newsroom credibility through marketing interest intrusions.</w:t>
      </w:r>
    </w:p>
    <w:p w14:paraId="3556CD98" w14:textId="77777777" w:rsidR="00343EB2" w:rsidRPr="00343EB2" w:rsidRDefault="00343EB2" w:rsidP="00343EB2">
      <w:pPr>
        <w:widowControl w:val="0"/>
        <w:autoSpaceDE w:val="0"/>
        <w:autoSpaceDN w:val="0"/>
        <w:adjustRightInd w:val="0"/>
        <w:spacing w:after="0" w:line="240" w:lineRule="auto"/>
        <w:ind w:firstLine="709"/>
        <w:jc w:val="both"/>
        <w:rPr>
          <w:rFonts w:cstheme="minorHAnsi"/>
          <w:bCs/>
          <w:color w:val="231F20"/>
          <w:sz w:val="24"/>
          <w:szCs w:val="24"/>
        </w:rPr>
      </w:pPr>
      <w:r w:rsidRPr="00343EB2">
        <w:rPr>
          <w:rFonts w:cstheme="minorHAnsi"/>
          <w:bCs/>
          <w:color w:val="231F20"/>
          <w:sz w:val="24"/>
          <w:szCs w:val="24"/>
        </w:rPr>
        <w:t>It is where problems arise. Since the character of the media is more networked and fluider than that of conventional media, online media newsroom instead bears ethical burden twice as heavy as the burden conventional media must bear, not only in relation to ethics in the news editing process (gate-keeper ethics) but also in relation to the public and netizens (relationship ethics), which—as with journalists—at times plays a double role both as information consumers and producers (Singer, 2010). As gate-keepers, both in conventional and in online media, journalists have the responsibility not to allow misinformation and disinformation pass through the gates of media channels.</w:t>
      </w:r>
    </w:p>
    <w:p w14:paraId="5E1A0274" w14:textId="77777777" w:rsidR="00343EB2" w:rsidRPr="00343EB2" w:rsidRDefault="00343EB2" w:rsidP="00343EB2">
      <w:pPr>
        <w:widowControl w:val="0"/>
        <w:autoSpaceDE w:val="0"/>
        <w:autoSpaceDN w:val="0"/>
        <w:adjustRightInd w:val="0"/>
        <w:spacing w:after="0" w:line="240" w:lineRule="auto"/>
        <w:ind w:firstLine="709"/>
        <w:jc w:val="both"/>
        <w:rPr>
          <w:rFonts w:cstheme="minorHAnsi"/>
          <w:sz w:val="24"/>
          <w:szCs w:val="24"/>
        </w:rPr>
      </w:pPr>
      <w:r w:rsidRPr="00343EB2">
        <w:rPr>
          <w:rFonts w:cstheme="minorHAnsi"/>
          <w:bCs/>
          <w:color w:val="231F20"/>
          <w:sz w:val="24"/>
          <w:szCs w:val="24"/>
        </w:rPr>
        <w:t xml:space="preserve">Therefore, in the information selection, organization, and dissemination processes, journalists would independently always reflect what are (to be) delivered by positioning themselves as the news consumers. That is the normal ethication process in the case of gate-keepers. However, in the case of online media, this ethication process must also be relationship-based (Nel et al., 2007) because in the Internet domain, in which information spills all over, what is needed by society is to evaluate and select the information quality, including to choose which information provider or media is to be trusted </w:t>
      </w:r>
      <w:r w:rsidRPr="00343EB2">
        <w:rPr>
          <w:rFonts w:cstheme="minorHAnsi"/>
          <w:sz w:val="24"/>
          <w:szCs w:val="24"/>
        </w:rPr>
        <w:t>(Singer, 2010). Therefore, the duty of journalists and the media is not only to supply as much information as possible, but also ‘to tell’ the public “you can trust me as I have anything that can provide a back-up to the information that I convey” (p. 3). This means that building trust is essential.</w:t>
      </w:r>
    </w:p>
    <w:p w14:paraId="26DD0BDC" w14:textId="77777777" w:rsidR="00343EB2" w:rsidRPr="00343EB2" w:rsidRDefault="00343EB2" w:rsidP="00343EB2">
      <w:pPr>
        <w:widowControl w:val="0"/>
        <w:autoSpaceDE w:val="0"/>
        <w:autoSpaceDN w:val="0"/>
        <w:adjustRightInd w:val="0"/>
        <w:spacing w:after="0" w:line="240" w:lineRule="auto"/>
        <w:ind w:firstLine="709"/>
        <w:jc w:val="both"/>
        <w:rPr>
          <w:rFonts w:cstheme="minorHAnsi"/>
          <w:sz w:val="24"/>
          <w:szCs w:val="24"/>
        </w:rPr>
      </w:pPr>
      <w:r w:rsidRPr="00343EB2">
        <w:rPr>
          <w:rFonts w:cstheme="minorHAnsi"/>
          <w:sz w:val="24"/>
          <w:szCs w:val="24"/>
        </w:rPr>
        <w:t>To conventional media, trust may be present in the media reputation that has been built over the years (as is the case with Harian Kompas or Republika), in which case among the parameters are journalistic credibility and quality. Hoever, to online media, truth-telling serves as the main key to trust building (Bok, 1999) not only because consumers demand truth of the information that is delivered by journalists, but also because it can build relationships. Another factor is fairness. Fairness here not only concerns objectivity and covers both sides in the case of gate-keeper ethics, but also concerns ethical reflection that “if I treat you fairly, you will also treat me fairly” (Singer, 2010: 3). With ethication process, both in gate-keeper ethics and in relationship ethics as with this case, journalists and online media will have a favorable image in the eye of the stakeholders, which will in turn builds the media’s brand reputation across a variety of dimensions.</w:t>
      </w:r>
    </w:p>
    <w:p w14:paraId="091CCA19" w14:textId="77777777" w:rsidR="00343EB2" w:rsidRPr="00343EB2" w:rsidRDefault="00343EB2" w:rsidP="00343EB2">
      <w:pPr>
        <w:widowControl w:val="0"/>
        <w:autoSpaceDE w:val="0"/>
        <w:autoSpaceDN w:val="0"/>
        <w:adjustRightInd w:val="0"/>
        <w:spacing w:after="0" w:line="240" w:lineRule="auto"/>
        <w:ind w:firstLine="709"/>
        <w:jc w:val="both"/>
        <w:rPr>
          <w:rFonts w:cstheme="minorHAnsi"/>
          <w:sz w:val="24"/>
          <w:szCs w:val="24"/>
        </w:rPr>
      </w:pPr>
      <w:r w:rsidRPr="00343EB2">
        <w:rPr>
          <w:rFonts w:cstheme="minorHAnsi"/>
          <w:sz w:val="24"/>
          <w:szCs w:val="24"/>
        </w:rPr>
        <w:t xml:space="preserve">With regard to reputation, Eisenegger &amp; Imhof (2008) mentioned at least three dimensions of reputation that can be established (by online media), namely functional, social, and expressive dimensions. The functional dimension is related to the objective values of truth, the social dimension is related to the normative values of good, and the expressive dimension is related to the subjective values of aesthetics (beauty). While the first has an implication for public trust, the second does for perceived quality and the third does for the impression of admiration and comfort. In the context of this research, the first can be </w:t>
      </w:r>
      <w:r w:rsidRPr="00343EB2">
        <w:rPr>
          <w:rFonts w:cstheme="minorHAnsi"/>
          <w:sz w:val="24"/>
          <w:szCs w:val="24"/>
        </w:rPr>
        <w:lastRenderedPageBreak/>
        <w:t>associated with news logic, the second with news content ethics, and the third with news context ethics.</w:t>
      </w:r>
    </w:p>
    <w:p w14:paraId="3081C606" w14:textId="77777777" w:rsidR="00343EB2" w:rsidRPr="00343EB2" w:rsidRDefault="00343EB2" w:rsidP="00343EB2">
      <w:pPr>
        <w:widowControl w:val="0"/>
        <w:autoSpaceDE w:val="0"/>
        <w:autoSpaceDN w:val="0"/>
        <w:adjustRightInd w:val="0"/>
        <w:spacing w:after="0" w:line="240" w:lineRule="auto"/>
        <w:ind w:firstLine="709"/>
        <w:jc w:val="both"/>
        <w:rPr>
          <w:rFonts w:cstheme="minorHAnsi"/>
          <w:sz w:val="24"/>
          <w:szCs w:val="24"/>
        </w:rPr>
      </w:pPr>
      <w:r w:rsidRPr="00343EB2">
        <w:rPr>
          <w:rFonts w:cstheme="minorHAnsi"/>
          <w:sz w:val="24"/>
          <w:szCs w:val="24"/>
        </w:rPr>
        <w:t>Online news products which meet standards of ethics and logic certainly put to the forth factual truth, leading to the building of consumer trust in the news presented on the media with the passage of time. As shown by the results of this research, news coherence, accuracy, and manipulation as indicators of news logic had the strongest effect on media image. It is thus recommended for journalists and media practitioners to build their media reputation through news products that are non-manipulative and prioritize accuracy and coherence, both verbally and visually.</w:t>
      </w:r>
    </w:p>
    <w:p w14:paraId="7D969CB5" w14:textId="77777777" w:rsidR="00343EB2" w:rsidRPr="00343EB2" w:rsidRDefault="00343EB2" w:rsidP="00343EB2">
      <w:pPr>
        <w:widowControl w:val="0"/>
        <w:autoSpaceDE w:val="0"/>
        <w:autoSpaceDN w:val="0"/>
        <w:adjustRightInd w:val="0"/>
        <w:spacing w:after="0" w:line="240" w:lineRule="auto"/>
        <w:ind w:firstLine="709"/>
        <w:jc w:val="both"/>
        <w:rPr>
          <w:rFonts w:cstheme="minorHAnsi"/>
          <w:sz w:val="24"/>
          <w:szCs w:val="24"/>
        </w:rPr>
      </w:pPr>
      <w:r w:rsidRPr="00343EB2">
        <w:rPr>
          <w:rFonts w:cstheme="minorHAnsi"/>
          <w:sz w:val="24"/>
          <w:szCs w:val="24"/>
        </w:rPr>
        <w:t>Meanwhile, good reputation can be built from the perception on the quality of the presented news contents, in this case normative standards of journalistic professionalism. Krebs (2008) states that journalistic quality is also determined by the social responsibility function of journalistic products, which means that news content ethics serves as a key indicator in the running of such function. It is for this reason that in order to be evaluated as excellent quality-wise by stakeholders, journalists must improve the content ethics standards in the news products produced, hence leaving no impact on society’s ‘social damage’, e.g., dispute between social groups due to provocative-leaning news either in its verbal, visual, or presentation style aspect, as often happens in Indonesia of late. With today’s social media power, ‘provocative’ news unverified in its truth can even spread far and wide rapidly and massively.</w:t>
      </w:r>
    </w:p>
    <w:p w14:paraId="34C8D7DC" w14:textId="45AC8916" w:rsidR="00343EB2" w:rsidRPr="00343EB2" w:rsidRDefault="00343EB2" w:rsidP="00343EB2">
      <w:pPr>
        <w:pStyle w:val="Newparagraph"/>
        <w:spacing w:line="240" w:lineRule="auto"/>
        <w:ind w:firstLine="709"/>
        <w:jc w:val="both"/>
        <w:rPr>
          <w:rFonts w:asciiTheme="minorHAnsi" w:hAnsiTheme="minorHAnsi" w:cstheme="minorHAnsi"/>
        </w:rPr>
      </w:pPr>
      <w:r w:rsidRPr="00343EB2">
        <w:rPr>
          <w:rFonts w:asciiTheme="minorHAnsi" w:hAnsiTheme="minorHAnsi" w:cstheme="minorHAnsi"/>
        </w:rPr>
        <w:t xml:space="preserve">Esthetical reputation can be built by taking into consideration news context ethics, that is, the placement, layout, and links of the news that will leave readers impressed and in turn affect the positive image of the readers’ consumed media. This research has shown that news consumers are highly aware of news context ethics (based on the highest average score of the respondents’ responses—see Table </w:t>
      </w:r>
      <w:r w:rsidR="00E36DE9">
        <w:rPr>
          <w:rFonts w:asciiTheme="minorHAnsi" w:hAnsiTheme="minorHAnsi" w:cstheme="minorHAnsi"/>
        </w:rPr>
        <w:t>4</w:t>
      </w:r>
      <w:r w:rsidRPr="00343EB2">
        <w:rPr>
          <w:rFonts w:asciiTheme="minorHAnsi" w:hAnsiTheme="minorHAnsi" w:cstheme="minorHAnsi"/>
        </w:rPr>
        <w:t xml:space="preserve">). Therefore, </w:t>
      </w:r>
      <w:r w:rsidR="00CF0D22" w:rsidRPr="00343EB2">
        <w:rPr>
          <w:rFonts w:asciiTheme="minorHAnsi" w:hAnsiTheme="minorHAnsi" w:cstheme="minorHAnsi"/>
        </w:rPr>
        <w:t>esthetical</w:t>
      </w:r>
      <w:r w:rsidRPr="00343EB2">
        <w:rPr>
          <w:rFonts w:asciiTheme="minorHAnsi" w:hAnsiTheme="minorHAnsi" w:cstheme="minorHAnsi"/>
        </w:rPr>
        <w:t xml:space="preserve"> reputation related to news context ethics is crucial to online media. As stated by Krebs (2015), the professionalism of a media, among others, is based on the aesthetic and creative criteria of which impression is built in the appearance of the presented content.</w:t>
      </w:r>
    </w:p>
    <w:p w14:paraId="54642FEB" w14:textId="7E3D3945" w:rsidR="002D5C05" w:rsidRDefault="002D5C05" w:rsidP="00DB717B">
      <w:pPr>
        <w:spacing w:after="0" w:line="240" w:lineRule="auto"/>
        <w:jc w:val="both"/>
        <w:rPr>
          <w:sz w:val="24"/>
          <w:szCs w:val="24"/>
        </w:rPr>
      </w:pPr>
    </w:p>
    <w:p w14:paraId="54642FEC" w14:textId="77777777" w:rsidR="00E67A03" w:rsidRPr="00CF0D22" w:rsidRDefault="00E67A03" w:rsidP="00CF0D22">
      <w:pPr>
        <w:spacing w:after="0" w:line="240" w:lineRule="auto"/>
        <w:jc w:val="center"/>
        <w:rPr>
          <w:rFonts w:cstheme="minorHAnsi"/>
          <w:sz w:val="24"/>
          <w:szCs w:val="24"/>
        </w:rPr>
      </w:pPr>
      <w:r w:rsidRPr="00CF0D22">
        <w:rPr>
          <w:rFonts w:cstheme="minorHAnsi"/>
          <w:sz w:val="24"/>
          <w:szCs w:val="24"/>
        </w:rPr>
        <w:t>CONCLUSION</w:t>
      </w:r>
    </w:p>
    <w:p w14:paraId="7E549FC8" w14:textId="77777777" w:rsidR="00343EB2" w:rsidRPr="00CF0D22" w:rsidRDefault="00343EB2" w:rsidP="00CF0D22">
      <w:pPr>
        <w:pStyle w:val="Paragraph"/>
        <w:spacing w:before="0" w:line="240" w:lineRule="auto"/>
        <w:jc w:val="both"/>
        <w:rPr>
          <w:rFonts w:asciiTheme="minorHAnsi" w:hAnsiTheme="minorHAnsi" w:cstheme="minorHAnsi"/>
        </w:rPr>
      </w:pPr>
      <w:r w:rsidRPr="00CF0D22">
        <w:rPr>
          <w:rFonts w:asciiTheme="minorHAnsi" w:hAnsiTheme="minorHAnsi" w:cstheme="minorHAnsi"/>
        </w:rPr>
        <w:t>There are two reasons behind why online media brand reputation should be built from news behaviour (as reflected in news ethics and logic) and media brand image. Firstly, amidst the wild cyber culture, the only differentiation and distinction of media that mark quality are to ‘behave’ ethically and logically in news presentation. By maintaining the news ethics and logic, be it in the news content ethics (news verbal, visual, and style aspects), news context ethics (placement, layout, and links), or news logic (coherence, accuracy, and manipulation) term, an online media will be a gem in the mud of freedom that goes too far.</w:t>
      </w:r>
    </w:p>
    <w:p w14:paraId="0F82B053" w14:textId="77777777" w:rsidR="00343EB2" w:rsidRPr="00CF0D22" w:rsidRDefault="00343EB2" w:rsidP="00CF0D22">
      <w:pPr>
        <w:widowControl w:val="0"/>
        <w:autoSpaceDE w:val="0"/>
        <w:autoSpaceDN w:val="0"/>
        <w:adjustRightInd w:val="0"/>
        <w:spacing w:after="0" w:line="240" w:lineRule="auto"/>
        <w:ind w:firstLine="709"/>
        <w:jc w:val="both"/>
        <w:rPr>
          <w:rFonts w:cstheme="minorHAnsi"/>
          <w:sz w:val="24"/>
          <w:szCs w:val="24"/>
        </w:rPr>
      </w:pPr>
      <w:r w:rsidRPr="00CF0D22">
        <w:rPr>
          <w:rFonts w:cstheme="minorHAnsi"/>
          <w:sz w:val="24"/>
          <w:szCs w:val="24"/>
        </w:rPr>
        <w:t>Amidst the wide spread of fake or low-quality media, the only salvation to online media credibility is building a good, strong brand image as a legitimate (professional) media. Reinforcement of media identity, personality, association, behaviour, and competence as elements of brand image is one of the strategic efforts that leads to improved media reputation. This research has shown how the news ethics and logic resulted by media had significant, positive effects on media brand image. Therefore, factors of ethics and logic in news presentation must be an integral part to the strategy to build media brand reputation, either particularly to the media in question or universally in the building of a healthy, beneficial online media industry ecosystem.</w:t>
      </w:r>
    </w:p>
    <w:p w14:paraId="23B30C96" w14:textId="17F8F0E5" w:rsidR="00343EB2" w:rsidRDefault="00343EB2" w:rsidP="00CF0D22">
      <w:pPr>
        <w:pStyle w:val="Newparagraph"/>
        <w:spacing w:line="240" w:lineRule="auto"/>
        <w:jc w:val="both"/>
      </w:pPr>
      <w:r w:rsidRPr="00CF0D22">
        <w:rPr>
          <w:rFonts w:asciiTheme="minorHAnsi" w:hAnsiTheme="minorHAnsi" w:cstheme="minorHAnsi"/>
        </w:rPr>
        <w:lastRenderedPageBreak/>
        <w:t xml:space="preserve">Keeping in mind the limitations of this research, future </w:t>
      </w:r>
      <w:r w:rsidR="00CF0D22" w:rsidRPr="00CF0D22">
        <w:rPr>
          <w:rFonts w:asciiTheme="minorHAnsi" w:hAnsiTheme="minorHAnsi" w:cstheme="minorHAnsi"/>
        </w:rPr>
        <w:t>investigations</w:t>
      </w:r>
      <w:r w:rsidRPr="00CF0D22">
        <w:rPr>
          <w:rFonts w:asciiTheme="minorHAnsi" w:hAnsiTheme="minorHAnsi" w:cstheme="minorHAnsi"/>
        </w:rPr>
        <w:t xml:space="preserve"> may explore further the effects of news ethics and logic on media brand preference or media brand advocacy. </w:t>
      </w:r>
      <w:r w:rsidR="00CF0D22" w:rsidRPr="00CF0D22">
        <w:rPr>
          <w:rFonts w:asciiTheme="minorHAnsi" w:hAnsiTheme="minorHAnsi" w:cstheme="minorHAnsi"/>
        </w:rPr>
        <w:t>Regarding</w:t>
      </w:r>
      <w:r w:rsidRPr="00CF0D22">
        <w:rPr>
          <w:rFonts w:asciiTheme="minorHAnsi" w:hAnsiTheme="minorHAnsi" w:cstheme="minorHAnsi"/>
        </w:rPr>
        <w:t xml:space="preserve"> the importance of news ethics and logic factors, it is also deemed necessary to conduct investigative research in newsroom related to ethication process in journalistic practices, the awareness and commitment of journalists, marketing managers, and media public relation staff, advertisers’ perceptions on unethical and illogical news related to media placement, and the role of culture in news ethics and logic.</w:t>
      </w:r>
    </w:p>
    <w:p w14:paraId="54642FED" w14:textId="77777777" w:rsidR="00E67A03" w:rsidRPr="00E67A03" w:rsidRDefault="00E67A03" w:rsidP="00DB717B">
      <w:pPr>
        <w:spacing w:after="0" w:line="240" w:lineRule="auto"/>
        <w:jc w:val="center"/>
        <w:rPr>
          <w:sz w:val="24"/>
          <w:szCs w:val="24"/>
        </w:rPr>
      </w:pPr>
    </w:p>
    <w:p w14:paraId="78A2CBD2" w14:textId="20A8EFCE" w:rsidR="00F76714" w:rsidRDefault="00F76714" w:rsidP="00F76714">
      <w:pPr>
        <w:spacing w:after="0" w:line="240" w:lineRule="auto"/>
        <w:jc w:val="both"/>
        <w:rPr>
          <w:sz w:val="24"/>
          <w:szCs w:val="24"/>
        </w:rPr>
      </w:pPr>
      <w:r>
        <w:rPr>
          <w:sz w:val="24"/>
          <w:szCs w:val="24"/>
        </w:rPr>
        <w:t xml:space="preserve"> </w:t>
      </w:r>
    </w:p>
    <w:p w14:paraId="4CBFE436" w14:textId="77777777" w:rsidR="00F76714" w:rsidRDefault="00F76714" w:rsidP="00CF0D22">
      <w:pPr>
        <w:spacing w:after="0" w:line="240" w:lineRule="auto"/>
        <w:jc w:val="both"/>
        <w:rPr>
          <w:sz w:val="24"/>
          <w:szCs w:val="24"/>
        </w:rPr>
      </w:pPr>
    </w:p>
    <w:p w14:paraId="54642FF2" w14:textId="3974D2C7" w:rsidR="00DB5D23" w:rsidRPr="00DB717B" w:rsidRDefault="00DB5D23" w:rsidP="00DB717B">
      <w:pPr>
        <w:spacing w:line="240" w:lineRule="auto"/>
        <w:rPr>
          <w:i/>
          <w:sz w:val="24"/>
          <w:szCs w:val="24"/>
        </w:rPr>
      </w:pPr>
      <w:r w:rsidRPr="00DB717B">
        <w:rPr>
          <w:i/>
          <w:sz w:val="24"/>
          <w:szCs w:val="24"/>
        </w:rPr>
        <w:br w:type="page"/>
      </w:r>
    </w:p>
    <w:p w14:paraId="54642FF3" w14:textId="77777777" w:rsidR="007E1F10" w:rsidRDefault="00E67A03" w:rsidP="00DB717B">
      <w:pPr>
        <w:spacing w:after="0" w:line="240" w:lineRule="auto"/>
        <w:jc w:val="center"/>
        <w:rPr>
          <w:sz w:val="24"/>
          <w:szCs w:val="24"/>
        </w:rPr>
      </w:pPr>
      <w:r w:rsidRPr="00E67A03">
        <w:rPr>
          <w:sz w:val="24"/>
          <w:szCs w:val="24"/>
        </w:rPr>
        <w:lastRenderedPageBreak/>
        <w:t>REFERENCE</w:t>
      </w:r>
      <w:r w:rsidR="002D5C05">
        <w:rPr>
          <w:sz w:val="24"/>
          <w:szCs w:val="24"/>
        </w:rPr>
        <w:t>S</w:t>
      </w:r>
    </w:p>
    <w:p w14:paraId="2B7BAAC0" w14:textId="77777777"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Aaker, D. A. (1996). ‘Measuring Brand Equity across Products and Markets’</w:t>
      </w:r>
      <w:r w:rsidRPr="002D0381">
        <w:rPr>
          <w:rFonts w:cstheme="minorHAnsi"/>
          <w:i/>
          <w:sz w:val="24"/>
          <w:szCs w:val="24"/>
        </w:rPr>
        <w:t>. California Management Review</w:t>
      </w:r>
      <w:r w:rsidRPr="002D0381">
        <w:rPr>
          <w:rFonts w:cstheme="minorHAnsi"/>
          <w:sz w:val="24"/>
          <w:szCs w:val="24"/>
        </w:rPr>
        <w:t>, 38 (3)</w:t>
      </w:r>
    </w:p>
    <w:p w14:paraId="4252609D"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000000"/>
          <w:sz w:val="24"/>
          <w:szCs w:val="24"/>
        </w:rPr>
        <w:t>Andersson, U. &amp; Wiik, J.(2013).Journalism Meets Management.</w:t>
      </w:r>
      <w:r w:rsidRPr="002D0381">
        <w:rPr>
          <w:rFonts w:cstheme="minorHAnsi"/>
          <w:i/>
          <w:color w:val="000000"/>
          <w:sz w:val="24"/>
          <w:szCs w:val="24"/>
        </w:rPr>
        <w:t>Journalism Practice</w:t>
      </w:r>
      <w:r w:rsidRPr="002D0381">
        <w:rPr>
          <w:rFonts w:cstheme="minorHAnsi"/>
          <w:color w:val="000000"/>
          <w:sz w:val="24"/>
          <w:szCs w:val="24"/>
        </w:rPr>
        <w:t>,7(6),705-719</w:t>
      </w:r>
    </w:p>
    <w:p w14:paraId="6D515135"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sz w:val="24"/>
          <w:szCs w:val="24"/>
        </w:rPr>
        <w:t xml:space="preserve">Blumler, J. G. &amp; Katz, E. (Eds.). (1974). </w:t>
      </w:r>
      <w:r w:rsidRPr="002D0381">
        <w:rPr>
          <w:rFonts w:cstheme="minorHAnsi"/>
          <w:i/>
          <w:sz w:val="24"/>
          <w:szCs w:val="24"/>
        </w:rPr>
        <w:t>The uses of mass communications: Current perspectives on gratifications research</w:t>
      </w:r>
      <w:r w:rsidRPr="002D0381">
        <w:rPr>
          <w:rFonts w:cstheme="minorHAnsi"/>
          <w:sz w:val="24"/>
          <w:szCs w:val="24"/>
        </w:rPr>
        <w:t xml:space="preserve"> (Sage annual reviews of communication research, Vol. 3). Beverly Hills, CA: Sage.</w:t>
      </w:r>
      <w:r w:rsidRPr="002D0381">
        <w:rPr>
          <w:rFonts w:ascii="Tahoma" w:hAnsi="Tahoma" w:cs="Tahoma"/>
          <w:sz w:val="24"/>
          <w:szCs w:val="24"/>
        </w:rPr>
        <w:t> </w:t>
      </w:r>
    </w:p>
    <w:p w14:paraId="63A546DA" w14:textId="77777777"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Bok, S. (1999). </w:t>
      </w:r>
      <w:r w:rsidRPr="002D0381">
        <w:rPr>
          <w:rFonts w:cstheme="minorHAnsi"/>
          <w:i/>
          <w:iCs/>
          <w:sz w:val="24"/>
          <w:szCs w:val="24"/>
        </w:rPr>
        <w:t xml:space="preserve">Lying: Moral Choice in Public and Private Life. </w:t>
      </w:r>
      <w:r w:rsidRPr="002D0381">
        <w:rPr>
          <w:rFonts w:cstheme="minorHAnsi"/>
          <w:sz w:val="24"/>
          <w:szCs w:val="24"/>
        </w:rPr>
        <w:t xml:space="preserve">New York: Vintage Books </w:t>
      </w:r>
    </w:p>
    <w:p w14:paraId="569C08EA"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000000"/>
          <w:sz w:val="24"/>
          <w:szCs w:val="24"/>
        </w:rPr>
        <w:t xml:space="preserve">Borden, S. L. &amp; Tew, C. (2007). The Role of Journalist and the Performance of Journalism: Ethical Lessons From “Fake” News (Seriously). </w:t>
      </w:r>
      <w:r w:rsidRPr="002D0381">
        <w:rPr>
          <w:rFonts w:cstheme="minorHAnsi"/>
          <w:i/>
          <w:color w:val="000000"/>
          <w:sz w:val="24"/>
          <w:szCs w:val="24"/>
        </w:rPr>
        <w:t>Journal of Mass Media Ethics: Exploring Questions of Media Morality</w:t>
      </w:r>
      <w:r w:rsidRPr="002D0381">
        <w:rPr>
          <w:rFonts w:cstheme="minorHAnsi"/>
          <w:color w:val="000000"/>
          <w:sz w:val="24"/>
          <w:szCs w:val="24"/>
        </w:rPr>
        <w:t>, 22 (4), 300-314</w:t>
      </w:r>
    </w:p>
    <w:p w14:paraId="3B0ECC2E" w14:textId="22E789B4" w:rsidR="00FC053B" w:rsidRPr="002D0381" w:rsidRDefault="00FC053B" w:rsidP="002D0381">
      <w:pPr>
        <w:autoSpaceDE w:val="0"/>
        <w:autoSpaceDN w:val="0"/>
        <w:adjustRightInd w:val="0"/>
        <w:spacing w:after="0" w:line="240" w:lineRule="auto"/>
        <w:ind w:left="360" w:hanging="360"/>
        <w:jc w:val="both"/>
        <w:rPr>
          <w:rFonts w:cstheme="minorHAnsi"/>
          <w:color w:val="000000"/>
          <w:sz w:val="24"/>
          <w:szCs w:val="24"/>
        </w:rPr>
      </w:pPr>
      <w:r w:rsidRPr="002D0381">
        <w:rPr>
          <w:rFonts w:cstheme="minorHAnsi"/>
          <w:sz w:val="24"/>
          <w:szCs w:val="24"/>
        </w:rPr>
        <w:t xml:space="preserve">Bourdieu, P. (1986). The forms of capital. </w:t>
      </w:r>
      <w:r w:rsidR="006253D8">
        <w:rPr>
          <w:rFonts w:cstheme="minorHAnsi"/>
          <w:sz w:val="24"/>
          <w:szCs w:val="24"/>
        </w:rPr>
        <w:t>In</w:t>
      </w:r>
      <w:r w:rsidRPr="002D0381">
        <w:rPr>
          <w:rFonts w:cstheme="minorHAnsi"/>
          <w:sz w:val="24"/>
          <w:szCs w:val="24"/>
        </w:rPr>
        <w:t xml:space="preserve"> J. G. Richardson (Ed.), </w:t>
      </w:r>
      <w:r w:rsidRPr="002D0381">
        <w:rPr>
          <w:rFonts w:cstheme="minorHAnsi"/>
          <w:i/>
          <w:sz w:val="24"/>
          <w:szCs w:val="24"/>
        </w:rPr>
        <w:t>Handbook of Theory and Research for the Sociology of Education</w:t>
      </w:r>
      <w:r w:rsidRPr="002D0381">
        <w:rPr>
          <w:rFonts w:cstheme="minorHAnsi"/>
          <w:sz w:val="24"/>
          <w:szCs w:val="24"/>
        </w:rPr>
        <w:t xml:space="preserve">. Westport, CT: Greenwood Press, 241-258 </w:t>
      </w:r>
    </w:p>
    <w:p w14:paraId="41BBCC04"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Style w:val="hps"/>
          <w:rFonts w:cstheme="minorHAnsi"/>
          <w:sz w:val="24"/>
          <w:szCs w:val="24"/>
        </w:rPr>
        <w:t xml:space="preserve">Brexendorf, T. O. &amp; Kernstock, J. (2007). ‘Corporate Behaviour vs Brand Behaviour: Towards An Integrated View?’. </w:t>
      </w:r>
      <w:r w:rsidRPr="002D0381">
        <w:rPr>
          <w:rStyle w:val="hps"/>
          <w:rFonts w:cstheme="minorHAnsi"/>
          <w:i/>
          <w:sz w:val="24"/>
          <w:szCs w:val="24"/>
        </w:rPr>
        <w:t>Journal of Brand Management</w:t>
      </w:r>
      <w:r w:rsidRPr="002D0381">
        <w:rPr>
          <w:rStyle w:val="hps"/>
          <w:rFonts w:cstheme="minorHAnsi"/>
          <w:sz w:val="24"/>
          <w:szCs w:val="24"/>
        </w:rPr>
        <w:t>, 15 (1), 32-40</w:t>
      </w:r>
    </w:p>
    <w:p w14:paraId="5C8E7DFB" w14:textId="6B9EDCDA" w:rsidR="00FC053B" w:rsidRPr="002D0381" w:rsidRDefault="00FC053B" w:rsidP="002D0381">
      <w:pPr>
        <w:autoSpaceDE w:val="0"/>
        <w:autoSpaceDN w:val="0"/>
        <w:adjustRightInd w:val="0"/>
        <w:spacing w:after="0" w:line="240" w:lineRule="auto"/>
        <w:ind w:left="360" w:hanging="360"/>
        <w:jc w:val="both"/>
        <w:rPr>
          <w:rFonts w:cstheme="minorHAnsi"/>
          <w:color w:val="231F20"/>
          <w:sz w:val="24"/>
          <w:szCs w:val="24"/>
        </w:rPr>
      </w:pPr>
      <w:r w:rsidRPr="002D0381">
        <w:rPr>
          <w:rFonts w:cstheme="minorHAnsi"/>
          <w:iCs/>
          <w:color w:val="000000"/>
          <w:sz w:val="24"/>
          <w:szCs w:val="24"/>
        </w:rPr>
        <w:t>Calder, B. J. &amp; Malthouse, E. C. (2008).</w:t>
      </w:r>
      <w:r w:rsidRPr="002D0381">
        <w:rPr>
          <w:rFonts w:cstheme="minorHAnsi"/>
          <w:i/>
          <w:iCs/>
          <w:color w:val="000000"/>
          <w:sz w:val="24"/>
          <w:szCs w:val="24"/>
        </w:rPr>
        <w:t xml:space="preserve"> </w:t>
      </w:r>
      <w:r w:rsidRPr="002D0381">
        <w:rPr>
          <w:rFonts w:cstheme="minorHAnsi"/>
          <w:color w:val="000000"/>
          <w:sz w:val="24"/>
          <w:szCs w:val="24"/>
        </w:rPr>
        <w:t xml:space="preserve">Media Brands and Consumer Experiences. </w:t>
      </w:r>
      <w:r w:rsidR="006253D8">
        <w:rPr>
          <w:rFonts w:cstheme="minorHAnsi"/>
          <w:color w:val="000000"/>
          <w:sz w:val="24"/>
          <w:szCs w:val="24"/>
        </w:rPr>
        <w:t>In</w:t>
      </w:r>
      <w:r w:rsidRPr="002D0381">
        <w:rPr>
          <w:rFonts w:cstheme="minorHAnsi"/>
          <w:color w:val="000000"/>
          <w:sz w:val="24"/>
          <w:szCs w:val="24"/>
        </w:rPr>
        <w:t xml:space="preserve"> </w:t>
      </w:r>
      <w:r w:rsidRPr="002D0381">
        <w:rPr>
          <w:rFonts w:cstheme="minorHAnsi"/>
          <w:sz w:val="24"/>
          <w:szCs w:val="24"/>
        </w:rPr>
        <w:t xml:space="preserve">Mart Ots (ed.) </w:t>
      </w:r>
      <w:r w:rsidRPr="002D0381">
        <w:rPr>
          <w:rFonts w:cstheme="minorHAnsi"/>
          <w:i/>
          <w:sz w:val="24"/>
          <w:szCs w:val="24"/>
        </w:rPr>
        <w:t>Media Brands and Branding</w:t>
      </w:r>
      <w:r w:rsidRPr="002D0381">
        <w:rPr>
          <w:rFonts w:cstheme="minorHAnsi"/>
          <w:sz w:val="24"/>
          <w:szCs w:val="24"/>
        </w:rPr>
        <w:t>. Sweden: Media Management and Transformation Centre Jönköping International Business School</w:t>
      </w:r>
      <w:r w:rsidRPr="002D0381">
        <w:rPr>
          <w:rFonts w:cstheme="minorHAnsi"/>
          <w:color w:val="000000"/>
          <w:sz w:val="24"/>
          <w:szCs w:val="24"/>
        </w:rPr>
        <w:t>, 89-94</w:t>
      </w:r>
    </w:p>
    <w:p w14:paraId="6183FFCA"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sz w:val="24"/>
          <w:szCs w:val="24"/>
        </w:rPr>
        <w:t xml:space="preserve">Carrigan, M. &amp; Attalla, A. (2001). The myth of the ethical consumer - do ethics matter in purchase behaviour? </w:t>
      </w:r>
      <w:r w:rsidRPr="002D0381">
        <w:rPr>
          <w:rFonts w:cstheme="minorHAnsi"/>
          <w:i/>
          <w:sz w:val="24"/>
          <w:szCs w:val="24"/>
        </w:rPr>
        <w:t xml:space="preserve">Journal of Consumer Marketing, </w:t>
      </w:r>
      <w:r w:rsidRPr="002D0381">
        <w:rPr>
          <w:rFonts w:cstheme="minorHAnsi"/>
          <w:sz w:val="24"/>
          <w:szCs w:val="24"/>
        </w:rPr>
        <w:t xml:space="preserve">18 (7), 560 - 578 </w:t>
      </w:r>
    </w:p>
    <w:p w14:paraId="1FF8E105"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000000"/>
          <w:sz w:val="24"/>
          <w:szCs w:val="24"/>
        </w:rPr>
        <w:t xml:space="preserve">Cohen, E. L. (2002). Online Journalism as Market-Driven Journalism. </w:t>
      </w:r>
      <w:r w:rsidRPr="002D0381">
        <w:rPr>
          <w:rFonts w:cstheme="minorHAnsi"/>
          <w:i/>
          <w:color w:val="000000"/>
          <w:sz w:val="24"/>
          <w:szCs w:val="24"/>
        </w:rPr>
        <w:t>Journal of Broadcasting &amp;</w:t>
      </w:r>
      <w:r w:rsidRPr="002D0381">
        <w:rPr>
          <w:rFonts w:cstheme="minorHAnsi"/>
          <w:color w:val="0000FF"/>
          <w:sz w:val="24"/>
          <w:szCs w:val="24"/>
        </w:rPr>
        <w:t xml:space="preserve"> </w:t>
      </w:r>
      <w:r w:rsidRPr="002D0381">
        <w:rPr>
          <w:rFonts w:cstheme="minorHAnsi"/>
          <w:i/>
          <w:color w:val="000000"/>
          <w:sz w:val="24"/>
          <w:szCs w:val="24"/>
        </w:rPr>
        <w:t>Electronic Media</w:t>
      </w:r>
      <w:r w:rsidRPr="002D0381">
        <w:rPr>
          <w:rFonts w:cstheme="minorHAnsi"/>
          <w:color w:val="000000"/>
          <w:sz w:val="24"/>
          <w:szCs w:val="24"/>
        </w:rPr>
        <w:t>, 46 (4): 532-548</w:t>
      </w:r>
    </w:p>
    <w:p w14:paraId="29DD413A" w14:textId="77777777"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Dawson, L. M. (1995). Women &amp; Men, Morality &amp; Ethics. </w:t>
      </w:r>
      <w:r w:rsidRPr="002D0381">
        <w:rPr>
          <w:rFonts w:cstheme="minorHAnsi"/>
          <w:i/>
          <w:sz w:val="24"/>
          <w:szCs w:val="24"/>
        </w:rPr>
        <w:t>Business Horizon</w:t>
      </w:r>
      <w:r w:rsidRPr="002D0381">
        <w:rPr>
          <w:rFonts w:cstheme="minorHAnsi"/>
          <w:sz w:val="24"/>
          <w:szCs w:val="24"/>
        </w:rPr>
        <w:t xml:space="preserve">, July-Agustus, 61-68. </w:t>
      </w:r>
    </w:p>
    <w:p w14:paraId="281C21B1" w14:textId="2C088F2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sz w:val="24"/>
          <w:szCs w:val="24"/>
        </w:rPr>
        <w:t xml:space="preserve">Doyle, G. (2015). Brands in International and Multi-Platform Expansion Strategies: Economic and Management Issues. </w:t>
      </w:r>
      <w:r w:rsidR="006253D8">
        <w:rPr>
          <w:rFonts w:cstheme="minorHAnsi"/>
          <w:sz w:val="24"/>
          <w:szCs w:val="24"/>
        </w:rPr>
        <w:t>In</w:t>
      </w:r>
      <w:r w:rsidRPr="002D0381">
        <w:rPr>
          <w:rFonts w:cstheme="minorHAnsi"/>
          <w:sz w:val="24"/>
          <w:szCs w:val="24"/>
        </w:rPr>
        <w:t xml:space="preserve"> G. Siegert, K. Forster, S. M. Chan- Olmsted, &amp; M. Ots (Eds), </w:t>
      </w:r>
      <w:r w:rsidRPr="002D0381">
        <w:rPr>
          <w:rFonts w:cstheme="minorHAnsi"/>
          <w:i/>
          <w:sz w:val="24"/>
          <w:szCs w:val="24"/>
        </w:rPr>
        <w:t>Handbook of media branding</w:t>
      </w:r>
      <w:r w:rsidRPr="002D0381">
        <w:rPr>
          <w:rFonts w:cstheme="minorHAnsi"/>
          <w:sz w:val="24"/>
          <w:szCs w:val="24"/>
        </w:rPr>
        <w:t>. Heidelberg: Springer, 53-63</w:t>
      </w:r>
    </w:p>
    <w:p w14:paraId="5A45520D"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3F3F3F"/>
          <w:sz w:val="24"/>
          <w:szCs w:val="24"/>
        </w:rPr>
        <w:t>Dunfee, T.W., Smith, N.C. &amp; Ross Jr., W.T. (1999). Social Contracts and Marketing Ethics. </w:t>
      </w:r>
      <w:r w:rsidRPr="002D0381">
        <w:rPr>
          <w:rFonts w:cstheme="minorHAnsi"/>
          <w:i/>
          <w:iCs/>
          <w:color w:val="3F3F3F"/>
          <w:sz w:val="24"/>
          <w:szCs w:val="24"/>
        </w:rPr>
        <w:t>Journal of Marketing</w:t>
      </w:r>
      <w:r w:rsidRPr="002D0381">
        <w:rPr>
          <w:rFonts w:cstheme="minorHAnsi"/>
          <w:color w:val="3F3F3F"/>
          <w:sz w:val="24"/>
          <w:szCs w:val="24"/>
        </w:rPr>
        <w:t>, 63, 14-32.</w:t>
      </w:r>
    </w:p>
    <w:p w14:paraId="306992E4" w14:textId="4819E2BE" w:rsidR="00FC053B" w:rsidRPr="002D0381" w:rsidRDefault="00FC053B" w:rsidP="002D0381">
      <w:pPr>
        <w:autoSpaceDE w:val="0"/>
        <w:autoSpaceDN w:val="0"/>
        <w:adjustRightInd w:val="0"/>
        <w:spacing w:after="0" w:line="240" w:lineRule="auto"/>
        <w:ind w:left="360" w:hanging="360"/>
        <w:jc w:val="both"/>
        <w:rPr>
          <w:rFonts w:cstheme="minorHAnsi"/>
          <w:color w:val="262626"/>
          <w:sz w:val="24"/>
          <w:szCs w:val="24"/>
        </w:rPr>
      </w:pPr>
      <w:r w:rsidRPr="002D0381">
        <w:rPr>
          <w:rFonts w:cstheme="minorHAnsi"/>
          <w:color w:val="262626"/>
          <w:sz w:val="24"/>
          <w:szCs w:val="24"/>
        </w:rPr>
        <w:t xml:space="preserve">Eisenegger M. &amp; Imhof K. (2008). The True, the Good and the Beautiful: Reputation Management in the Media Society. </w:t>
      </w:r>
      <w:r w:rsidR="006253D8">
        <w:rPr>
          <w:rFonts w:cstheme="minorHAnsi"/>
          <w:color w:val="262626"/>
          <w:sz w:val="24"/>
          <w:szCs w:val="24"/>
        </w:rPr>
        <w:t>In</w:t>
      </w:r>
      <w:r w:rsidRPr="002D0381">
        <w:rPr>
          <w:rFonts w:cstheme="minorHAnsi"/>
          <w:color w:val="262626"/>
          <w:sz w:val="24"/>
          <w:szCs w:val="24"/>
        </w:rPr>
        <w:t xml:space="preserve">: Zerfass A., van Ruler B., Sriramesh K. (eds) </w:t>
      </w:r>
      <w:r w:rsidRPr="002D0381">
        <w:rPr>
          <w:rFonts w:cstheme="minorHAnsi"/>
          <w:i/>
          <w:color w:val="262626"/>
          <w:sz w:val="24"/>
          <w:szCs w:val="24"/>
        </w:rPr>
        <w:t>Public Relations Research</w:t>
      </w:r>
      <w:r w:rsidRPr="002D0381">
        <w:rPr>
          <w:rFonts w:cstheme="minorHAnsi"/>
          <w:color w:val="262626"/>
          <w:sz w:val="24"/>
          <w:szCs w:val="24"/>
        </w:rPr>
        <w:t>. VS Verlag für Sozialwissenschaften, 125-146</w:t>
      </w:r>
    </w:p>
    <w:p w14:paraId="5D350A52" w14:textId="77777777"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Fan, Y. (2005). Ethical Branding and Corporate Reputation. </w:t>
      </w:r>
      <w:r w:rsidRPr="002D0381">
        <w:rPr>
          <w:rFonts w:cstheme="minorHAnsi"/>
          <w:i/>
          <w:sz w:val="24"/>
          <w:szCs w:val="24"/>
        </w:rPr>
        <w:t>Corporate Communications: An International Journal</w:t>
      </w:r>
      <w:r w:rsidRPr="002D0381">
        <w:rPr>
          <w:rFonts w:cstheme="minorHAnsi"/>
          <w:sz w:val="24"/>
          <w:szCs w:val="24"/>
        </w:rPr>
        <w:t>, 10 (4), 341-350</w:t>
      </w:r>
    </w:p>
    <w:p w14:paraId="56D9CF4B" w14:textId="77777777" w:rsidR="00FC053B" w:rsidRPr="002D0381" w:rsidRDefault="00FC053B" w:rsidP="002D0381">
      <w:pPr>
        <w:autoSpaceDE w:val="0"/>
        <w:autoSpaceDN w:val="0"/>
        <w:adjustRightInd w:val="0"/>
        <w:spacing w:after="0" w:line="240" w:lineRule="auto"/>
        <w:ind w:left="360" w:hanging="360"/>
        <w:jc w:val="both"/>
        <w:rPr>
          <w:rFonts w:cstheme="minorHAnsi"/>
          <w:bCs/>
          <w:sz w:val="24"/>
          <w:szCs w:val="24"/>
        </w:rPr>
      </w:pPr>
      <w:r w:rsidRPr="002D0381">
        <w:rPr>
          <w:rFonts w:cstheme="minorHAnsi"/>
          <w:bCs/>
          <w:sz w:val="24"/>
          <w:szCs w:val="24"/>
        </w:rPr>
        <w:t xml:space="preserve">Groenhart, H. (2012). Users’ Perception of Media Acountability. </w:t>
      </w:r>
      <w:r w:rsidRPr="002D0381">
        <w:rPr>
          <w:rFonts w:cstheme="minorHAnsi"/>
          <w:bCs/>
          <w:i/>
          <w:sz w:val="24"/>
          <w:szCs w:val="24"/>
        </w:rPr>
        <w:t>Central European Journal of Comunication</w:t>
      </w:r>
      <w:r w:rsidRPr="002D0381">
        <w:rPr>
          <w:rFonts w:cstheme="minorHAnsi"/>
          <w:bCs/>
          <w:sz w:val="24"/>
          <w:szCs w:val="24"/>
        </w:rPr>
        <w:t>, 2, 190-203</w:t>
      </w:r>
    </w:p>
    <w:p w14:paraId="7CF25279" w14:textId="77777777" w:rsidR="00FC053B" w:rsidRPr="002D0381" w:rsidRDefault="00FC053B" w:rsidP="002D0381">
      <w:pPr>
        <w:autoSpaceDE w:val="0"/>
        <w:autoSpaceDN w:val="0"/>
        <w:adjustRightInd w:val="0"/>
        <w:spacing w:after="0" w:line="240" w:lineRule="auto"/>
        <w:ind w:left="360" w:hanging="360"/>
        <w:jc w:val="both"/>
        <w:rPr>
          <w:rFonts w:cstheme="minorHAnsi"/>
          <w:color w:val="000000"/>
          <w:sz w:val="24"/>
          <w:szCs w:val="24"/>
        </w:rPr>
      </w:pPr>
      <w:r w:rsidRPr="002D0381">
        <w:rPr>
          <w:rFonts w:cstheme="minorHAnsi"/>
          <w:bCs/>
          <w:sz w:val="24"/>
          <w:szCs w:val="24"/>
        </w:rPr>
        <w:t>Hamidizadeh, M. R., Karimi Alavije, M. R., Rezaei, M. (2014). The Effect of Perceived Business Ethics</w:t>
      </w:r>
      <w:r w:rsidRPr="002D0381">
        <w:rPr>
          <w:rFonts w:ascii="Tahoma" w:hAnsi="Tahoma" w:cs="Tahoma"/>
          <w:bCs/>
          <w:sz w:val="24"/>
          <w:szCs w:val="24"/>
        </w:rPr>
        <w:t> </w:t>
      </w:r>
      <w:r w:rsidRPr="002D0381">
        <w:rPr>
          <w:rFonts w:cstheme="minorHAnsi"/>
          <w:bCs/>
          <w:sz w:val="24"/>
          <w:szCs w:val="24"/>
        </w:rPr>
        <w:t>on Brand Personality Dimensions &amp; Creation Of Brand Equity in Developing Countries</w:t>
      </w:r>
      <w:r w:rsidRPr="002D0381">
        <w:rPr>
          <w:rFonts w:cstheme="minorHAnsi"/>
          <w:b/>
          <w:bCs/>
          <w:sz w:val="24"/>
          <w:szCs w:val="24"/>
        </w:rPr>
        <w:t xml:space="preserve">. </w:t>
      </w:r>
      <w:r w:rsidRPr="002D0381">
        <w:rPr>
          <w:rFonts w:cstheme="minorHAnsi"/>
          <w:i/>
          <w:sz w:val="24"/>
          <w:szCs w:val="24"/>
        </w:rPr>
        <w:t xml:space="preserve">Central European Business Review, </w:t>
      </w:r>
      <w:r w:rsidRPr="002D0381">
        <w:rPr>
          <w:rFonts w:cstheme="minorHAnsi"/>
          <w:sz w:val="24"/>
          <w:szCs w:val="24"/>
        </w:rPr>
        <w:t>3 (3), 46-53</w:t>
      </w:r>
    </w:p>
    <w:p w14:paraId="7752F12D"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000000"/>
          <w:sz w:val="24"/>
          <w:szCs w:val="24"/>
        </w:rPr>
        <w:t xml:space="preserve">Haridakis, P. (1999). Commentator Ethics: A Policy. </w:t>
      </w:r>
      <w:r w:rsidRPr="002D0381">
        <w:rPr>
          <w:rFonts w:cstheme="minorHAnsi"/>
          <w:i/>
          <w:color w:val="000000"/>
          <w:sz w:val="24"/>
          <w:szCs w:val="24"/>
        </w:rPr>
        <w:t>Journal of Mass Media Ethics: Exploring Questions of Media Morality</w:t>
      </w:r>
      <w:r w:rsidRPr="002D0381">
        <w:rPr>
          <w:rFonts w:cstheme="minorHAnsi"/>
          <w:color w:val="000000"/>
          <w:sz w:val="24"/>
          <w:szCs w:val="24"/>
        </w:rPr>
        <w:t>, 14 (4), 231-246</w:t>
      </w:r>
    </w:p>
    <w:p w14:paraId="43FB4A0D"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000000"/>
          <w:sz w:val="24"/>
          <w:szCs w:val="24"/>
        </w:rPr>
        <w:t xml:space="preserve">Hoq, </w:t>
      </w:r>
      <w:r w:rsidRPr="002D0381">
        <w:rPr>
          <w:rFonts w:cstheme="minorHAnsi"/>
          <w:sz w:val="24"/>
          <w:szCs w:val="24"/>
        </w:rPr>
        <w:t>M. Z., Ali, S. M. &amp;</w:t>
      </w:r>
      <w:r w:rsidRPr="002D0381">
        <w:rPr>
          <w:rFonts w:cstheme="minorHAnsi"/>
          <w:color w:val="000000"/>
          <w:sz w:val="24"/>
          <w:szCs w:val="24"/>
        </w:rPr>
        <w:t xml:space="preserve"> Alwi, </w:t>
      </w:r>
      <w:r w:rsidRPr="002D0381">
        <w:rPr>
          <w:rFonts w:cstheme="minorHAnsi"/>
          <w:sz w:val="24"/>
          <w:szCs w:val="24"/>
        </w:rPr>
        <w:t>S. F. S.</w:t>
      </w:r>
      <w:r w:rsidRPr="002D0381">
        <w:rPr>
          <w:rFonts w:cstheme="minorHAnsi"/>
          <w:color w:val="000000"/>
          <w:sz w:val="24"/>
          <w:szCs w:val="24"/>
        </w:rPr>
        <w:t xml:space="preserve"> (2010).</w:t>
      </w:r>
      <w:r w:rsidRPr="002D0381">
        <w:rPr>
          <w:rFonts w:cstheme="minorHAnsi"/>
          <w:sz w:val="24"/>
          <w:szCs w:val="24"/>
        </w:rPr>
        <w:t xml:space="preserve">The Role of ‘Ethical Brand’ and Its Effects on Company Reputation. </w:t>
      </w:r>
      <w:r w:rsidRPr="002D0381">
        <w:rPr>
          <w:rFonts w:cstheme="minorHAnsi"/>
          <w:i/>
          <w:sz w:val="24"/>
          <w:szCs w:val="24"/>
        </w:rPr>
        <w:t>Administration and Management Review</w:t>
      </w:r>
      <w:r w:rsidRPr="002D0381">
        <w:rPr>
          <w:rFonts w:cstheme="minorHAnsi"/>
          <w:sz w:val="24"/>
          <w:szCs w:val="24"/>
        </w:rPr>
        <w:t>, 22 (1), 60-73</w:t>
      </w:r>
    </w:p>
    <w:p w14:paraId="1A54B48F"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sz w:val="24"/>
          <w:szCs w:val="24"/>
        </w:rPr>
        <w:t xml:space="preserve">Interbrand. (2014). </w:t>
      </w:r>
      <w:r w:rsidRPr="002D0381">
        <w:rPr>
          <w:rFonts w:cstheme="minorHAnsi"/>
          <w:i/>
          <w:sz w:val="24"/>
          <w:szCs w:val="24"/>
        </w:rPr>
        <w:t>Rankings</w:t>
      </w:r>
      <w:r w:rsidRPr="002D0381">
        <w:rPr>
          <w:rFonts w:cstheme="minorHAnsi"/>
          <w:sz w:val="24"/>
          <w:szCs w:val="24"/>
        </w:rPr>
        <w:t xml:space="preserve">. Tersedia di: http://interbrand.com/best-brands/best-global-brands/2016/ </w:t>
      </w:r>
    </w:p>
    <w:p w14:paraId="3E9F91A4" w14:textId="6F6FA423"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lastRenderedPageBreak/>
        <w:t xml:space="preserve">Krebs, I. (2008). News Media Branding and Journalistic Quality: Contradiction or Compatibility? </w:t>
      </w:r>
      <w:r w:rsidR="006253D8">
        <w:rPr>
          <w:rFonts w:cstheme="minorHAnsi"/>
          <w:sz w:val="24"/>
          <w:szCs w:val="24"/>
        </w:rPr>
        <w:t>In</w:t>
      </w:r>
      <w:r w:rsidRPr="002D0381">
        <w:rPr>
          <w:rFonts w:cstheme="minorHAnsi"/>
          <w:sz w:val="24"/>
          <w:szCs w:val="24"/>
        </w:rPr>
        <w:t xml:space="preserve"> G. Siegert, K. Forster, S. M. Chan- Olmsted, &amp; M. Ots (Eds), </w:t>
      </w:r>
      <w:r w:rsidRPr="002D0381">
        <w:rPr>
          <w:rFonts w:cstheme="minorHAnsi"/>
          <w:i/>
          <w:sz w:val="24"/>
          <w:szCs w:val="24"/>
        </w:rPr>
        <w:t>Handbook of media branding</w:t>
      </w:r>
      <w:r w:rsidRPr="002D0381">
        <w:rPr>
          <w:rFonts w:cstheme="minorHAnsi"/>
          <w:sz w:val="24"/>
          <w:szCs w:val="24"/>
        </w:rPr>
        <w:t>. Heidelberg: Springer, 387-402</w:t>
      </w:r>
    </w:p>
    <w:p w14:paraId="0AA30331" w14:textId="6D306E26"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Lobigs, F. (2015). An economic theory of media brands. </w:t>
      </w:r>
      <w:r w:rsidR="006253D8">
        <w:rPr>
          <w:rFonts w:cstheme="minorHAnsi"/>
          <w:sz w:val="24"/>
          <w:szCs w:val="24"/>
        </w:rPr>
        <w:t>In</w:t>
      </w:r>
      <w:r w:rsidRPr="002D0381">
        <w:rPr>
          <w:rFonts w:cstheme="minorHAnsi"/>
          <w:sz w:val="24"/>
          <w:szCs w:val="24"/>
        </w:rPr>
        <w:t xml:space="preserve"> G. Siegert, K. Forster, S. M. Chan- Olmsted, &amp; M. Ots (Eds), </w:t>
      </w:r>
      <w:r w:rsidRPr="002D0381">
        <w:rPr>
          <w:rFonts w:cstheme="minorHAnsi"/>
          <w:i/>
          <w:sz w:val="24"/>
          <w:szCs w:val="24"/>
        </w:rPr>
        <w:t>Handbook of media branding</w:t>
      </w:r>
      <w:r w:rsidRPr="002D0381">
        <w:rPr>
          <w:rFonts w:cstheme="minorHAnsi"/>
          <w:sz w:val="24"/>
          <w:szCs w:val="24"/>
        </w:rPr>
        <w:t xml:space="preserve">. Heidelberg: Springer, 373-386 </w:t>
      </w:r>
    </w:p>
    <w:p w14:paraId="2ABE34A3"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000000"/>
          <w:sz w:val="24"/>
          <w:szCs w:val="24"/>
        </w:rPr>
        <w:t xml:space="preserve">Malmelin, N. &amp; Moisander, J. (2014). Brands and Branding in Media Management—Toward a Research Agenda. </w:t>
      </w:r>
      <w:r w:rsidRPr="002D0381">
        <w:rPr>
          <w:rFonts w:cstheme="minorHAnsi"/>
          <w:i/>
          <w:color w:val="000000"/>
          <w:sz w:val="24"/>
          <w:szCs w:val="24"/>
        </w:rPr>
        <w:t>International Journal on Media Management</w:t>
      </w:r>
      <w:r w:rsidRPr="002D0381">
        <w:rPr>
          <w:rFonts w:cstheme="minorHAnsi"/>
          <w:color w:val="000000"/>
          <w:sz w:val="24"/>
          <w:szCs w:val="24"/>
        </w:rPr>
        <w:t>, 16 (1), 9-25</w:t>
      </w:r>
    </w:p>
    <w:p w14:paraId="5DF60FC7" w14:textId="77777777" w:rsidR="00FC053B" w:rsidRPr="002D0381" w:rsidRDefault="00FC053B" w:rsidP="002D0381">
      <w:pPr>
        <w:autoSpaceDE w:val="0"/>
        <w:autoSpaceDN w:val="0"/>
        <w:adjustRightInd w:val="0"/>
        <w:spacing w:after="0" w:line="240" w:lineRule="auto"/>
        <w:ind w:left="360" w:hanging="360"/>
        <w:jc w:val="both"/>
        <w:rPr>
          <w:rFonts w:cstheme="minorHAnsi"/>
          <w:color w:val="231F20"/>
          <w:sz w:val="24"/>
          <w:szCs w:val="24"/>
        </w:rPr>
      </w:pPr>
      <w:r w:rsidRPr="002D0381">
        <w:rPr>
          <w:rFonts w:cstheme="minorHAnsi"/>
          <w:bCs/>
          <w:color w:val="231F20"/>
          <w:sz w:val="24"/>
          <w:szCs w:val="24"/>
        </w:rPr>
        <w:t xml:space="preserve">Margianto, J. Heru </w:t>
      </w:r>
      <w:r w:rsidRPr="002D0381">
        <w:rPr>
          <w:rFonts w:cstheme="minorHAnsi"/>
          <w:color w:val="231F20"/>
          <w:sz w:val="24"/>
          <w:szCs w:val="24"/>
        </w:rPr>
        <w:t>&amp;</w:t>
      </w:r>
      <w:r w:rsidRPr="002D0381">
        <w:rPr>
          <w:rFonts w:cstheme="minorHAnsi"/>
          <w:bCs/>
          <w:color w:val="231F20"/>
          <w:sz w:val="24"/>
          <w:szCs w:val="24"/>
        </w:rPr>
        <w:t xml:space="preserve"> Asep Syaefullah (2013). </w:t>
      </w:r>
      <w:r w:rsidRPr="002D0381">
        <w:rPr>
          <w:rFonts w:cstheme="minorHAnsi"/>
          <w:i/>
          <w:color w:val="231F20"/>
          <w:sz w:val="24"/>
          <w:szCs w:val="24"/>
        </w:rPr>
        <w:t>Media Online: Pembaca, Laba, dan Etika Problematika Praktik Jurnalisme Online di Indonesia</w:t>
      </w:r>
      <w:r w:rsidRPr="002D0381">
        <w:rPr>
          <w:rFonts w:cstheme="minorHAnsi"/>
          <w:color w:val="231F20"/>
          <w:sz w:val="24"/>
          <w:szCs w:val="24"/>
        </w:rPr>
        <w:t>. Jakarta: AJI Indonesia</w:t>
      </w:r>
    </w:p>
    <w:p w14:paraId="43C838D5" w14:textId="40AEFE08" w:rsidR="00FC053B" w:rsidRPr="002D0381" w:rsidRDefault="00FC053B" w:rsidP="002D0381">
      <w:pPr>
        <w:autoSpaceDE w:val="0"/>
        <w:autoSpaceDN w:val="0"/>
        <w:adjustRightInd w:val="0"/>
        <w:spacing w:after="0" w:line="240" w:lineRule="auto"/>
        <w:ind w:left="360" w:hanging="360"/>
        <w:jc w:val="both"/>
        <w:rPr>
          <w:rFonts w:cstheme="minorHAnsi"/>
          <w:color w:val="231F20"/>
          <w:sz w:val="24"/>
          <w:szCs w:val="24"/>
        </w:rPr>
      </w:pPr>
      <w:r w:rsidRPr="002D0381">
        <w:rPr>
          <w:rFonts w:cstheme="minorHAnsi"/>
          <w:sz w:val="24"/>
          <w:szCs w:val="24"/>
        </w:rPr>
        <w:t xml:space="preserve">Matteo, S. &amp; Zotto, C. D. (2015). Native Advertising, or How to Stretch Editorial to Sponsored Content within a Transmedia Branding Era. </w:t>
      </w:r>
      <w:r w:rsidR="006253D8">
        <w:rPr>
          <w:rFonts w:cstheme="minorHAnsi"/>
          <w:sz w:val="24"/>
          <w:szCs w:val="24"/>
        </w:rPr>
        <w:t>In</w:t>
      </w:r>
      <w:r w:rsidRPr="002D0381">
        <w:rPr>
          <w:rFonts w:cstheme="minorHAnsi"/>
          <w:sz w:val="24"/>
          <w:szCs w:val="24"/>
        </w:rPr>
        <w:t xml:space="preserve"> G. Siegert, K. Forster, S. M. Chan- Olmsted, &amp; M. Ots (Eds), </w:t>
      </w:r>
      <w:r w:rsidRPr="002D0381">
        <w:rPr>
          <w:rFonts w:cstheme="minorHAnsi"/>
          <w:i/>
          <w:sz w:val="24"/>
          <w:szCs w:val="24"/>
        </w:rPr>
        <w:t>Handbook of media branding</w:t>
      </w:r>
      <w:r w:rsidRPr="002D0381">
        <w:rPr>
          <w:rFonts w:cstheme="minorHAnsi"/>
          <w:sz w:val="24"/>
          <w:szCs w:val="24"/>
        </w:rPr>
        <w:t xml:space="preserve">. Heidelberg: Springer, 169-185 </w:t>
      </w:r>
    </w:p>
    <w:p w14:paraId="733920A9" w14:textId="7EBB604D"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McDowell, W. S. (2006). Issues in marketing and branding. </w:t>
      </w:r>
      <w:r w:rsidR="006253D8">
        <w:rPr>
          <w:rFonts w:cstheme="minorHAnsi"/>
          <w:sz w:val="24"/>
          <w:szCs w:val="24"/>
        </w:rPr>
        <w:t>In</w:t>
      </w:r>
      <w:r w:rsidRPr="002D0381">
        <w:rPr>
          <w:rFonts w:cstheme="minorHAnsi"/>
          <w:sz w:val="24"/>
          <w:szCs w:val="24"/>
        </w:rPr>
        <w:t xml:space="preserve"> A. B. Albarran, S. M. Chan- Olmsted, &amp; M. O. Wirth (Eds), </w:t>
      </w:r>
      <w:r w:rsidRPr="002D0381">
        <w:rPr>
          <w:rFonts w:cstheme="minorHAnsi"/>
          <w:i/>
          <w:sz w:val="24"/>
          <w:szCs w:val="24"/>
        </w:rPr>
        <w:t>Handbook of media management and economics</w:t>
      </w:r>
      <w:r w:rsidRPr="002D0381">
        <w:rPr>
          <w:rFonts w:cstheme="minorHAnsi"/>
          <w:sz w:val="24"/>
          <w:szCs w:val="24"/>
        </w:rPr>
        <w:t xml:space="preserve">. Mahwah, NJ: Lawrence Erlbaum, 229-250. </w:t>
      </w:r>
    </w:p>
    <w:p w14:paraId="71A6F910" w14:textId="77777777" w:rsidR="00FC053B" w:rsidRPr="002D0381" w:rsidRDefault="00FC053B" w:rsidP="002D0381">
      <w:pPr>
        <w:autoSpaceDE w:val="0"/>
        <w:autoSpaceDN w:val="0"/>
        <w:adjustRightInd w:val="0"/>
        <w:spacing w:after="0" w:line="240" w:lineRule="auto"/>
        <w:ind w:left="360" w:hanging="360"/>
        <w:jc w:val="both"/>
        <w:rPr>
          <w:rFonts w:cstheme="minorHAnsi"/>
          <w:color w:val="231F20"/>
          <w:sz w:val="24"/>
          <w:szCs w:val="24"/>
        </w:rPr>
      </w:pPr>
      <w:r w:rsidRPr="002D0381">
        <w:rPr>
          <w:rFonts w:cstheme="minorHAnsi"/>
          <w:sz w:val="24"/>
          <w:szCs w:val="24"/>
        </w:rPr>
        <w:t xml:space="preserve">McManus, J. (1994). </w:t>
      </w:r>
      <w:r w:rsidRPr="002D0381">
        <w:rPr>
          <w:rFonts w:cstheme="minorHAnsi"/>
          <w:i/>
          <w:sz w:val="24"/>
          <w:szCs w:val="24"/>
        </w:rPr>
        <w:t>Market-driven journalism: Let the citizen beware?</w:t>
      </w:r>
      <w:r w:rsidRPr="002D0381">
        <w:rPr>
          <w:rFonts w:cstheme="minorHAnsi"/>
          <w:sz w:val="24"/>
          <w:szCs w:val="24"/>
        </w:rPr>
        <w:t xml:space="preserve"> Thousands Oaks: Sage. </w:t>
      </w:r>
    </w:p>
    <w:p w14:paraId="2DADDCD1" w14:textId="77777777"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Mowen, J. C. &amp; M. Minor (2001). </w:t>
      </w:r>
      <w:r w:rsidRPr="002D0381">
        <w:rPr>
          <w:rFonts w:cstheme="minorHAnsi"/>
          <w:i/>
          <w:sz w:val="24"/>
          <w:szCs w:val="24"/>
        </w:rPr>
        <w:t>Consumer Behaviour: A Framework</w:t>
      </w:r>
      <w:r w:rsidRPr="002D0381">
        <w:rPr>
          <w:rFonts w:cstheme="minorHAnsi"/>
          <w:sz w:val="24"/>
          <w:szCs w:val="24"/>
        </w:rPr>
        <w:t>, USA: Prentice Hall</w:t>
      </w:r>
    </w:p>
    <w:p w14:paraId="01FCF71A" w14:textId="0E0AD703"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sz w:val="24"/>
          <w:szCs w:val="24"/>
        </w:rPr>
        <w:t xml:space="preserve">Nel, F., Ward, M. &amp; Rawlinson, A. (2007). Online Journalism. </w:t>
      </w:r>
      <w:r w:rsidR="006253D8">
        <w:rPr>
          <w:rFonts w:cstheme="minorHAnsi"/>
          <w:sz w:val="24"/>
          <w:szCs w:val="24"/>
        </w:rPr>
        <w:t>In</w:t>
      </w:r>
      <w:r w:rsidRPr="002D0381">
        <w:rPr>
          <w:rFonts w:cstheme="minorHAnsi"/>
          <w:sz w:val="24"/>
          <w:szCs w:val="24"/>
        </w:rPr>
        <w:t xml:space="preserve"> P. J. Anderson &amp; G. Ward (eds),</w:t>
      </w:r>
      <w:r w:rsidRPr="002D0381">
        <w:rPr>
          <w:rFonts w:cstheme="minorHAnsi"/>
          <w:i/>
          <w:iCs/>
          <w:sz w:val="24"/>
          <w:szCs w:val="24"/>
        </w:rPr>
        <w:t xml:space="preserve"> The Future of Journalism in the Advanced Democracies</w:t>
      </w:r>
      <w:r w:rsidRPr="002D0381">
        <w:rPr>
          <w:rFonts w:cstheme="minorHAnsi"/>
          <w:sz w:val="24"/>
          <w:szCs w:val="24"/>
        </w:rPr>
        <w:t>. Aldershot: Ashgate, 121-138.</w:t>
      </w:r>
    </w:p>
    <w:p w14:paraId="60A04442" w14:textId="77777777" w:rsidR="00FC053B" w:rsidRPr="002D0381" w:rsidRDefault="00FC053B" w:rsidP="002D0381">
      <w:pPr>
        <w:autoSpaceDE w:val="0"/>
        <w:autoSpaceDN w:val="0"/>
        <w:adjustRightInd w:val="0"/>
        <w:spacing w:after="0" w:line="240" w:lineRule="auto"/>
        <w:ind w:left="360" w:hanging="360"/>
        <w:jc w:val="both"/>
        <w:rPr>
          <w:rFonts w:cstheme="minorHAnsi"/>
          <w:iCs/>
          <w:color w:val="000000"/>
          <w:sz w:val="24"/>
          <w:szCs w:val="24"/>
        </w:rPr>
      </w:pPr>
      <w:r w:rsidRPr="002D0381">
        <w:rPr>
          <w:rFonts w:cstheme="minorHAnsi"/>
          <w:sz w:val="24"/>
          <w:szCs w:val="24"/>
        </w:rPr>
        <w:t xml:space="preserve">Ots, M. (ed.) (2008). </w:t>
      </w:r>
      <w:r w:rsidRPr="002D0381">
        <w:rPr>
          <w:rFonts w:cstheme="minorHAnsi"/>
          <w:i/>
          <w:sz w:val="24"/>
          <w:szCs w:val="24"/>
        </w:rPr>
        <w:t>Media Brands and Branding</w:t>
      </w:r>
      <w:r w:rsidRPr="002D0381">
        <w:rPr>
          <w:rFonts w:cstheme="minorHAnsi"/>
          <w:sz w:val="24"/>
          <w:szCs w:val="24"/>
        </w:rPr>
        <w:t>. Sweden: Media Management and Transformation Centre Jönköping International Business School</w:t>
      </w:r>
      <w:r w:rsidRPr="002D0381">
        <w:rPr>
          <w:rFonts w:cstheme="minorHAnsi"/>
          <w:iCs/>
          <w:color w:val="000000"/>
          <w:sz w:val="24"/>
          <w:szCs w:val="24"/>
        </w:rPr>
        <w:t xml:space="preserve"> </w:t>
      </w:r>
    </w:p>
    <w:p w14:paraId="7F67916F" w14:textId="77777777" w:rsidR="00FC053B" w:rsidRPr="002D0381" w:rsidRDefault="00FC053B" w:rsidP="002D0381">
      <w:pPr>
        <w:autoSpaceDE w:val="0"/>
        <w:autoSpaceDN w:val="0"/>
        <w:adjustRightInd w:val="0"/>
        <w:spacing w:after="0" w:line="240" w:lineRule="auto"/>
        <w:ind w:left="360" w:hanging="360"/>
        <w:jc w:val="both"/>
        <w:rPr>
          <w:rFonts w:cstheme="minorHAnsi"/>
          <w:iCs/>
          <w:color w:val="000000"/>
          <w:sz w:val="24"/>
          <w:szCs w:val="24"/>
        </w:rPr>
      </w:pPr>
      <w:r w:rsidRPr="002D0381">
        <w:rPr>
          <w:rFonts w:cstheme="minorHAnsi"/>
          <w:sz w:val="24"/>
          <w:szCs w:val="24"/>
        </w:rPr>
        <w:t xml:space="preserve">Popoli, P. (2011). </w:t>
      </w:r>
      <w:r w:rsidRPr="002D0381">
        <w:rPr>
          <w:rFonts w:cstheme="minorHAnsi"/>
          <w:bCs/>
          <w:color w:val="434343"/>
          <w:sz w:val="24"/>
          <w:szCs w:val="24"/>
        </w:rPr>
        <w:t xml:space="preserve">Linking CSR strategy and brand image: </w:t>
      </w:r>
      <w:r w:rsidRPr="002D0381">
        <w:rPr>
          <w:rFonts w:cstheme="minorHAnsi"/>
          <w:iCs/>
          <w:color w:val="434343"/>
          <w:sz w:val="24"/>
          <w:szCs w:val="24"/>
        </w:rPr>
        <w:t xml:space="preserve">Different approaches in local and global markets. </w:t>
      </w:r>
      <w:r w:rsidRPr="002D0381">
        <w:rPr>
          <w:rFonts w:cstheme="minorHAnsi"/>
          <w:i/>
          <w:iCs/>
          <w:color w:val="434343"/>
          <w:sz w:val="24"/>
          <w:szCs w:val="24"/>
        </w:rPr>
        <w:t>Marketing Theory</w:t>
      </w:r>
      <w:r w:rsidRPr="002D0381">
        <w:rPr>
          <w:rFonts w:cstheme="minorHAnsi"/>
          <w:iCs/>
          <w:color w:val="434343"/>
          <w:sz w:val="24"/>
          <w:szCs w:val="24"/>
        </w:rPr>
        <w:t xml:space="preserve">, </w:t>
      </w:r>
      <w:r w:rsidRPr="002D0381">
        <w:rPr>
          <w:rFonts w:cstheme="minorHAnsi"/>
          <w:color w:val="262626"/>
          <w:sz w:val="24"/>
          <w:szCs w:val="24"/>
        </w:rPr>
        <w:t>11 (4), 419-433</w:t>
      </w:r>
    </w:p>
    <w:p w14:paraId="43435106" w14:textId="5440D889" w:rsidR="00FC053B" w:rsidRPr="002D0381" w:rsidRDefault="00FC053B" w:rsidP="002D0381">
      <w:pPr>
        <w:autoSpaceDE w:val="0"/>
        <w:autoSpaceDN w:val="0"/>
        <w:adjustRightInd w:val="0"/>
        <w:spacing w:after="0" w:line="240" w:lineRule="auto"/>
        <w:ind w:left="360" w:hanging="360"/>
        <w:jc w:val="both"/>
        <w:rPr>
          <w:rFonts w:cstheme="minorHAnsi"/>
          <w:iCs/>
          <w:color w:val="000000"/>
          <w:sz w:val="24"/>
          <w:szCs w:val="24"/>
        </w:rPr>
      </w:pPr>
      <w:r w:rsidRPr="002D0381">
        <w:rPr>
          <w:rFonts w:cstheme="minorHAnsi"/>
          <w:sz w:val="24"/>
          <w:szCs w:val="24"/>
        </w:rPr>
        <w:t xml:space="preserve">Porlezza, C. &amp; Russ-Mohl, S. (2013). Getting the facts straight in a digital era: Journalistic accuracy and trustworthiness. </w:t>
      </w:r>
      <w:r w:rsidR="006253D8">
        <w:rPr>
          <w:rFonts w:cstheme="minorHAnsi"/>
          <w:sz w:val="24"/>
          <w:szCs w:val="24"/>
        </w:rPr>
        <w:t>In</w:t>
      </w:r>
      <w:r w:rsidRPr="002D0381">
        <w:rPr>
          <w:rFonts w:cstheme="minorHAnsi"/>
          <w:sz w:val="24"/>
          <w:szCs w:val="24"/>
        </w:rPr>
        <w:t xml:space="preserve"> C. Peters &amp; M. Broersma (Eds.), </w:t>
      </w:r>
      <w:r w:rsidRPr="002D0381">
        <w:rPr>
          <w:rFonts w:cstheme="minorHAnsi"/>
          <w:i/>
          <w:sz w:val="24"/>
          <w:szCs w:val="24"/>
        </w:rPr>
        <w:t>Rethinking journalism: Trust and participation in a transformed media landscape</w:t>
      </w:r>
      <w:r w:rsidRPr="002D0381">
        <w:rPr>
          <w:rFonts w:cstheme="minorHAnsi"/>
          <w:sz w:val="24"/>
          <w:szCs w:val="24"/>
        </w:rPr>
        <w:t xml:space="preserve">. London: Routledge, 45-59. </w:t>
      </w:r>
    </w:p>
    <w:p w14:paraId="08883D35"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000000"/>
          <w:sz w:val="24"/>
          <w:szCs w:val="24"/>
        </w:rPr>
        <w:t xml:space="preserve">Rafter, K. &amp; Knowlton, S. (2013). “Very Shocking News”. </w:t>
      </w:r>
      <w:r w:rsidRPr="002D0381">
        <w:rPr>
          <w:rFonts w:cstheme="minorHAnsi"/>
          <w:i/>
          <w:color w:val="000000"/>
          <w:sz w:val="24"/>
          <w:szCs w:val="24"/>
        </w:rPr>
        <w:t>Journalism Studies</w:t>
      </w:r>
      <w:r w:rsidRPr="002D0381">
        <w:rPr>
          <w:rFonts w:cstheme="minorHAnsi"/>
          <w:color w:val="000000"/>
          <w:sz w:val="24"/>
          <w:szCs w:val="24"/>
        </w:rPr>
        <w:t>, 14 (3), 355-370</w:t>
      </w:r>
    </w:p>
    <w:p w14:paraId="6DA0CE8D" w14:textId="192E85CB" w:rsidR="00FC053B" w:rsidRPr="002D0381" w:rsidRDefault="00FC053B" w:rsidP="002D0381">
      <w:pPr>
        <w:autoSpaceDE w:val="0"/>
        <w:autoSpaceDN w:val="0"/>
        <w:adjustRightInd w:val="0"/>
        <w:spacing w:after="0" w:line="240" w:lineRule="auto"/>
        <w:ind w:left="360" w:hanging="360"/>
        <w:jc w:val="both"/>
        <w:rPr>
          <w:rFonts w:cstheme="minorHAnsi"/>
          <w:color w:val="231F20"/>
          <w:sz w:val="24"/>
          <w:szCs w:val="24"/>
        </w:rPr>
      </w:pPr>
      <w:r w:rsidRPr="002D0381">
        <w:rPr>
          <w:rFonts w:cstheme="minorHAnsi"/>
          <w:sz w:val="24"/>
          <w:szCs w:val="24"/>
        </w:rPr>
        <w:t xml:space="preserve">Russ-Mohl, S. &amp; Nazhdiminova, R. (2015). Media Branding and Media Marketing: Conflicts with Journalistic Norms, Risks of Trial and Error. </w:t>
      </w:r>
      <w:r w:rsidR="006253D8">
        <w:rPr>
          <w:rFonts w:cstheme="minorHAnsi"/>
          <w:sz w:val="24"/>
          <w:szCs w:val="24"/>
        </w:rPr>
        <w:t>In</w:t>
      </w:r>
      <w:r w:rsidRPr="002D0381">
        <w:rPr>
          <w:rFonts w:cstheme="minorHAnsi"/>
          <w:sz w:val="24"/>
          <w:szCs w:val="24"/>
        </w:rPr>
        <w:t xml:space="preserve"> G. Siegert, K. Forster, S. M. Chan- Olmsted, &amp; M. Ots (Eds), </w:t>
      </w:r>
      <w:r w:rsidRPr="002D0381">
        <w:rPr>
          <w:rFonts w:cstheme="minorHAnsi"/>
          <w:i/>
          <w:sz w:val="24"/>
          <w:szCs w:val="24"/>
        </w:rPr>
        <w:t>Handbook of media branding</w:t>
      </w:r>
      <w:r w:rsidRPr="002D0381">
        <w:rPr>
          <w:rFonts w:cstheme="minorHAnsi"/>
          <w:sz w:val="24"/>
          <w:szCs w:val="24"/>
        </w:rPr>
        <w:t xml:space="preserve">. Heidelberg: Springer, 337-354 </w:t>
      </w:r>
    </w:p>
    <w:p w14:paraId="4D20EF2F" w14:textId="77777777" w:rsidR="00FC053B" w:rsidRPr="002D0381" w:rsidRDefault="00FC053B" w:rsidP="002D0381">
      <w:pPr>
        <w:autoSpaceDE w:val="0"/>
        <w:autoSpaceDN w:val="0"/>
        <w:adjustRightInd w:val="0"/>
        <w:spacing w:after="0" w:line="240" w:lineRule="auto"/>
        <w:ind w:left="360" w:hanging="360"/>
        <w:jc w:val="both"/>
        <w:rPr>
          <w:rFonts w:cstheme="minorHAnsi"/>
          <w:color w:val="231F20"/>
          <w:sz w:val="24"/>
          <w:szCs w:val="24"/>
        </w:rPr>
      </w:pPr>
      <w:r w:rsidRPr="002D0381">
        <w:rPr>
          <w:rFonts w:cstheme="minorHAnsi"/>
          <w:sz w:val="24"/>
          <w:szCs w:val="24"/>
        </w:rPr>
        <w:t xml:space="preserve">Sekaran, U. &amp; Bougie, R. (2010). </w:t>
      </w:r>
      <w:r w:rsidRPr="002D0381">
        <w:rPr>
          <w:rFonts w:cstheme="minorHAnsi"/>
          <w:i/>
          <w:sz w:val="24"/>
          <w:szCs w:val="24"/>
        </w:rPr>
        <w:t>Research Methods for Business,</w:t>
      </w:r>
      <w:r w:rsidRPr="002D0381">
        <w:rPr>
          <w:rFonts w:cstheme="minorHAnsi"/>
          <w:sz w:val="24"/>
          <w:szCs w:val="24"/>
        </w:rPr>
        <w:t xml:space="preserve"> Edisi ke-5</w:t>
      </w:r>
      <w:r w:rsidRPr="002D0381">
        <w:rPr>
          <w:rFonts w:cstheme="minorHAnsi"/>
          <w:i/>
          <w:sz w:val="24"/>
          <w:szCs w:val="24"/>
        </w:rPr>
        <w:t>.</w:t>
      </w:r>
      <w:r w:rsidRPr="002D0381">
        <w:rPr>
          <w:rFonts w:cstheme="minorHAnsi"/>
          <w:sz w:val="24"/>
          <w:szCs w:val="24"/>
        </w:rPr>
        <w:t>UK: Wiley</w:t>
      </w:r>
    </w:p>
    <w:p w14:paraId="0384B093" w14:textId="77777777" w:rsidR="00FC053B" w:rsidRPr="002D0381" w:rsidRDefault="00FC053B" w:rsidP="002D0381">
      <w:pPr>
        <w:autoSpaceDE w:val="0"/>
        <w:autoSpaceDN w:val="0"/>
        <w:adjustRightInd w:val="0"/>
        <w:spacing w:after="0" w:line="240" w:lineRule="auto"/>
        <w:ind w:left="360" w:hanging="360"/>
        <w:jc w:val="both"/>
        <w:rPr>
          <w:rFonts w:cstheme="minorHAnsi"/>
          <w:iCs/>
          <w:color w:val="000000"/>
          <w:sz w:val="24"/>
          <w:szCs w:val="24"/>
        </w:rPr>
      </w:pPr>
      <w:r w:rsidRPr="002D0381">
        <w:rPr>
          <w:rFonts w:cstheme="minorHAnsi"/>
          <w:iCs/>
          <w:color w:val="000000"/>
          <w:sz w:val="24"/>
          <w:szCs w:val="24"/>
        </w:rPr>
        <w:t xml:space="preserve">Setyadi, D. K. &amp; Wijaya, B. S. (2015). Redaktur yang Tertukar: Ketika Media Online ‘Menjual’ Berita via Media Sosial [Changing Editors: When Online Media ‘Sells’ News via Social Media]. </w:t>
      </w:r>
      <w:r w:rsidRPr="002D0381">
        <w:rPr>
          <w:rFonts w:cstheme="minorHAnsi"/>
          <w:i/>
          <w:iCs/>
          <w:color w:val="000000"/>
          <w:sz w:val="24"/>
          <w:szCs w:val="24"/>
        </w:rPr>
        <w:t>Proceeding of Indonesian Media Research and Summit (IMRAS 2015)</w:t>
      </w:r>
      <w:r w:rsidRPr="002D0381">
        <w:rPr>
          <w:rFonts w:cstheme="minorHAnsi"/>
          <w:iCs/>
          <w:color w:val="000000"/>
          <w:sz w:val="24"/>
          <w:szCs w:val="24"/>
        </w:rPr>
        <w:t>, Yogyakarta, October 8-9, 2015</w:t>
      </w:r>
    </w:p>
    <w:p w14:paraId="1476AA5B" w14:textId="3D161E15" w:rsidR="00FC053B" w:rsidRPr="002D0381" w:rsidRDefault="00FC053B" w:rsidP="002D0381">
      <w:pPr>
        <w:autoSpaceDE w:val="0"/>
        <w:autoSpaceDN w:val="0"/>
        <w:adjustRightInd w:val="0"/>
        <w:spacing w:after="0" w:line="240" w:lineRule="auto"/>
        <w:ind w:left="360" w:hanging="360"/>
        <w:jc w:val="both"/>
        <w:rPr>
          <w:rFonts w:cstheme="minorHAnsi"/>
          <w:color w:val="000000"/>
          <w:sz w:val="24"/>
          <w:szCs w:val="24"/>
        </w:rPr>
      </w:pPr>
      <w:r w:rsidRPr="002D0381">
        <w:rPr>
          <w:rFonts w:cstheme="minorHAnsi"/>
          <w:iCs/>
          <w:color w:val="000000"/>
          <w:sz w:val="24"/>
          <w:szCs w:val="24"/>
        </w:rPr>
        <w:t xml:space="preserve">Shaver, D. &amp; Shaver, M. A. (2008). </w:t>
      </w:r>
      <w:r w:rsidRPr="002D0381">
        <w:rPr>
          <w:rFonts w:cstheme="minorHAnsi"/>
          <w:color w:val="000000"/>
          <w:sz w:val="24"/>
          <w:szCs w:val="24"/>
        </w:rPr>
        <w:t xml:space="preserve">Generating Audience Loyalty to Internet News Providers through Branding. </w:t>
      </w:r>
      <w:r w:rsidR="006253D8">
        <w:rPr>
          <w:rFonts w:cstheme="minorHAnsi"/>
          <w:color w:val="000000"/>
          <w:sz w:val="24"/>
          <w:szCs w:val="24"/>
        </w:rPr>
        <w:t>In</w:t>
      </w:r>
      <w:r w:rsidRPr="002D0381">
        <w:rPr>
          <w:rFonts w:cstheme="minorHAnsi"/>
          <w:color w:val="000000"/>
          <w:sz w:val="24"/>
          <w:szCs w:val="24"/>
        </w:rPr>
        <w:t xml:space="preserve"> </w:t>
      </w:r>
      <w:r w:rsidRPr="002D0381">
        <w:rPr>
          <w:rFonts w:cstheme="minorHAnsi"/>
          <w:sz w:val="24"/>
          <w:szCs w:val="24"/>
        </w:rPr>
        <w:t xml:space="preserve">Mart Ots (ed.) </w:t>
      </w:r>
      <w:r w:rsidRPr="002D0381">
        <w:rPr>
          <w:rFonts w:cstheme="minorHAnsi"/>
          <w:i/>
          <w:sz w:val="24"/>
          <w:szCs w:val="24"/>
        </w:rPr>
        <w:t>Media Brands and Branding</w:t>
      </w:r>
      <w:r w:rsidRPr="002D0381">
        <w:rPr>
          <w:rFonts w:cstheme="minorHAnsi"/>
          <w:sz w:val="24"/>
          <w:szCs w:val="24"/>
        </w:rPr>
        <w:t>. Sweden: Media Management and Transformation Centre Jönköping International Business School</w:t>
      </w:r>
      <w:r w:rsidRPr="002D0381">
        <w:rPr>
          <w:rFonts w:cstheme="minorHAnsi"/>
          <w:color w:val="000000"/>
          <w:sz w:val="24"/>
          <w:szCs w:val="24"/>
        </w:rPr>
        <w:t>, 79-88</w:t>
      </w:r>
    </w:p>
    <w:p w14:paraId="27722C51" w14:textId="799A1D4D"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Siegert, G. (2015). Market Driven Media Brands: Supporting or Faking High Journalistic Quality? </w:t>
      </w:r>
      <w:r w:rsidR="006253D8">
        <w:rPr>
          <w:rFonts w:cstheme="minorHAnsi"/>
          <w:sz w:val="24"/>
          <w:szCs w:val="24"/>
        </w:rPr>
        <w:t>In</w:t>
      </w:r>
      <w:r w:rsidRPr="002D0381">
        <w:rPr>
          <w:rFonts w:cstheme="minorHAnsi"/>
          <w:sz w:val="24"/>
          <w:szCs w:val="24"/>
        </w:rPr>
        <w:t xml:space="preserve"> G. Siegert, K. Forster, S. M. Chan- Olmsted, &amp; M. Ots (Eds), </w:t>
      </w:r>
      <w:r w:rsidRPr="002D0381">
        <w:rPr>
          <w:rFonts w:cstheme="minorHAnsi"/>
          <w:i/>
          <w:sz w:val="24"/>
          <w:szCs w:val="24"/>
        </w:rPr>
        <w:t>Handbook of media branding</w:t>
      </w:r>
      <w:r w:rsidRPr="002D0381">
        <w:rPr>
          <w:rFonts w:cstheme="minorHAnsi"/>
          <w:sz w:val="24"/>
          <w:szCs w:val="24"/>
        </w:rPr>
        <w:t xml:space="preserve">. Heidelberg: Springer, 355-372 </w:t>
      </w:r>
    </w:p>
    <w:p w14:paraId="621AEF4C" w14:textId="7A90465A"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Siegert, G., Forster, K., Chan-Olmsted, S. M. &amp; Ots, M. (2015). What Is So Special About Media Branding? Peculiarities and Commonalities of a Growing Research Area. </w:t>
      </w:r>
      <w:r w:rsidR="006253D8">
        <w:rPr>
          <w:rFonts w:cstheme="minorHAnsi"/>
          <w:sz w:val="24"/>
          <w:szCs w:val="24"/>
        </w:rPr>
        <w:t>In</w:t>
      </w:r>
      <w:r w:rsidRPr="002D0381">
        <w:rPr>
          <w:rFonts w:cstheme="minorHAnsi"/>
          <w:sz w:val="24"/>
          <w:szCs w:val="24"/>
        </w:rPr>
        <w:t xml:space="preserve"> G. Siegert, K. Forster, S. M. Chan- Olmsted, &amp; M. Ots (Eds), </w:t>
      </w:r>
      <w:r w:rsidRPr="002D0381">
        <w:rPr>
          <w:rFonts w:cstheme="minorHAnsi"/>
          <w:i/>
          <w:sz w:val="24"/>
          <w:szCs w:val="24"/>
        </w:rPr>
        <w:t>Handbook of media branding</w:t>
      </w:r>
      <w:r w:rsidRPr="002D0381">
        <w:rPr>
          <w:rFonts w:cstheme="minorHAnsi"/>
          <w:sz w:val="24"/>
          <w:szCs w:val="24"/>
        </w:rPr>
        <w:t xml:space="preserve">. Heidelberg: Springer, 1-9 </w:t>
      </w:r>
    </w:p>
    <w:p w14:paraId="3E5B2893" w14:textId="77777777" w:rsidR="00FC053B" w:rsidRPr="002D0381" w:rsidRDefault="00FC053B" w:rsidP="002D0381">
      <w:pPr>
        <w:autoSpaceDE w:val="0"/>
        <w:autoSpaceDN w:val="0"/>
        <w:adjustRightInd w:val="0"/>
        <w:spacing w:after="0" w:line="240" w:lineRule="auto"/>
        <w:ind w:left="360" w:hanging="360"/>
        <w:jc w:val="both"/>
        <w:rPr>
          <w:rFonts w:cstheme="minorHAnsi"/>
          <w:color w:val="000000"/>
          <w:sz w:val="24"/>
          <w:szCs w:val="24"/>
        </w:rPr>
      </w:pPr>
      <w:r w:rsidRPr="002D0381">
        <w:rPr>
          <w:rFonts w:cstheme="minorHAnsi"/>
          <w:sz w:val="24"/>
          <w:szCs w:val="24"/>
        </w:rPr>
        <w:lastRenderedPageBreak/>
        <w:t xml:space="preserve">Siegert, G., Gerth, M. A., &amp; Rademacher, P. (2011). Brand identity-driven decision-making by journalists and media managers: The i model as a theoretical framework. </w:t>
      </w:r>
      <w:r w:rsidRPr="002D0381">
        <w:rPr>
          <w:rFonts w:cstheme="minorHAnsi"/>
          <w:i/>
          <w:sz w:val="24"/>
          <w:szCs w:val="24"/>
        </w:rPr>
        <w:t>International Journal on Media Management</w:t>
      </w:r>
      <w:r w:rsidRPr="002D0381">
        <w:rPr>
          <w:rFonts w:cstheme="minorHAnsi"/>
          <w:sz w:val="24"/>
          <w:szCs w:val="24"/>
        </w:rPr>
        <w:t>, 13(1), 53–70</w:t>
      </w:r>
    </w:p>
    <w:p w14:paraId="4A3073CE" w14:textId="77777777" w:rsidR="00FC053B" w:rsidRPr="002D0381" w:rsidRDefault="00FC053B" w:rsidP="002D0381">
      <w:pPr>
        <w:autoSpaceDE w:val="0"/>
        <w:autoSpaceDN w:val="0"/>
        <w:adjustRightInd w:val="0"/>
        <w:spacing w:after="0" w:line="240" w:lineRule="auto"/>
        <w:ind w:left="360" w:hanging="360"/>
        <w:jc w:val="both"/>
        <w:rPr>
          <w:rFonts w:cstheme="minorHAnsi"/>
          <w:color w:val="000000"/>
          <w:sz w:val="24"/>
          <w:szCs w:val="24"/>
        </w:rPr>
      </w:pPr>
      <w:r w:rsidRPr="002D0381">
        <w:rPr>
          <w:rFonts w:cstheme="minorHAnsi"/>
          <w:sz w:val="24"/>
          <w:szCs w:val="24"/>
        </w:rPr>
        <w:t>Singh, J. J., Iglesias, O. &amp; Batista-Foguet, J. M. (2012). Does Having an Ethical Brand Matter? The Influence</w:t>
      </w:r>
      <w:r w:rsidRPr="002D0381">
        <w:rPr>
          <w:rFonts w:ascii="Tahoma" w:hAnsi="Tahoma" w:cs="Tahoma"/>
          <w:sz w:val="24"/>
          <w:szCs w:val="24"/>
        </w:rPr>
        <w:t> </w:t>
      </w:r>
      <w:r w:rsidRPr="002D0381">
        <w:rPr>
          <w:rFonts w:cstheme="minorHAnsi"/>
          <w:sz w:val="24"/>
          <w:szCs w:val="24"/>
        </w:rPr>
        <w:t>of Consumer Perceived Ethicality on Trust, Affect and Loyalty.</w:t>
      </w:r>
      <w:r w:rsidRPr="002D0381">
        <w:rPr>
          <w:rFonts w:cstheme="minorHAnsi"/>
          <w:i/>
          <w:sz w:val="24"/>
          <w:szCs w:val="24"/>
        </w:rPr>
        <w:t xml:space="preserve"> Journal Business Ethics</w:t>
      </w:r>
      <w:r w:rsidRPr="002D0381">
        <w:rPr>
          <w:rFonts w:cstheme="minorHAnsi"/>
          <w:sz w:val="24"/>
          <w:szCs w:val="24"/>
        </w:rPr>
        <w:t xml:space="preserve">, 111, 541–549. </w:t>
      </w:r>
    </w:p>
    <w:p w14:paraId="3FD78EF6" w14:textId="5A483571" w:rsidR="00FC053B" w:rsidRPr="002D0381" w:rsidRDefault="00FC053B" w:rsidP="002D0381">
      <w:pPr>
        <w:autoSpaceDE w:val="0"/>
        <w:autoSpaceDN w:val="0"/>
        <w:adjustRightInd w:val="0"/>
        <w:spacing w:after="0" w:line="240" w:lineRule="auto"/>
        <w:ind w:left="360" w:hanging="360"/>
        <w:jc w:val="both"/>
        <w:rPr>
          <w:rFonts w:cstheme="minorHAnsi"/>
          <w:color w:val="000000"/>
          <w:sz w:val="24"/>
          <w:szCs w:val="24"/>
        </w:rPr>
      </w:pPr>
      <w:r w:rsidRPr="002D0381">
        <w:rPr>
          <w:rFonts w:cstheme="minorHAnsi"/>
          <w:sz w:val="24"/>
          <w:szCs w:val="24"/>
        </w:rPr>
        <w:t xml:space="preserve">Singer, J. B. (2010). Norms and the Network: Journalistic Ethics in a Shared Media Space. </w:t>
      </w:r>
      <w:r w:rsidR="006253D8">
        <w:rPr>
          <w:rFonts w:cstheme="minorHAnsi"/>
          <w:sz w:val="24"/>
          <w:szCs w:val="24"/>
        </w:rPr>
        <w:t>In</w:t>
      </w:r>
      <w:r w:rsidRPr="002D0381">
        <w:rPr>
          <w:rFonts w:cstheme="minorHAnsi"/>
          <w:sz w:val="24"/>
          <w:szCs w:val="24"/>
        </w:rPr>
        <w:t xml:space="preserve"> C. Meyers (ed), </w:t>
      </w:r>
      <w:r w:rsidRPr="002D0381">
        <w:rPr>
          <w:rFonts w:cstheme="minorHAnsi"/>
          <w:i/>
          <w:iCs/>
          <w:sz w:val="24"/>
          <w:szCs w:val="24"/>
        </w:rPr>
        <w:t>Journalism Ethics: A Philosophical Approach.</w:t>
      </w:r>
      <w:r w:rsidRPr="002D0381">
        <w:rPr>
          <w:rFonts w:cstheme="minorHAnsi"/>
          <w:sz w:val="24"/>
          <w:szCs w:val="24"/>
        </w:rPr>
        <w:t xml:space="preserve">New York: Oxford University Press, 117-129 </w:t>
      </w:r>
    </w:p>
    <w:p w14:paraId="1279E667" w14:textId="77777777"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Tabachnick, B.G., dan Fidell, L.S. (2007), </w:t>
      </w:r>
      <w:r w:rsidRPr="002D0381">
        <w:rPr>
          <w:rFonts w:cstheme="minorHAnsi"/>
          <w:i/>
          <w:sz w:val="24"/>
          <w:szCs w:val="24"/>
        </w:rPr>
        <w:t>Using Multivariate Statistics</w:t>
      </w:r>
      <w:r w:rsidRPr="002D0381">
        <w:rPr>
          <w:rFonts w:cstheme="minorHAnsi"/>
          <w:sz w:val="24"/>
          <w:szCs w:val="24"/>
        </w:rPr>
        <w:t>. Pearson Education Inc.</w:t>
      </w:r>
    </w:p>
    <w:p w14:paraId="6988CB57" w14:textId="77777777"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Tungate, M. (2004). </w:t>
      </w:r>
      <w:r w:rsidRPr="002D0381">
        <w:rPr>
          <w:rFonts w:cstheme="minorHAnsi"/>
          <w:i/>
          <w:sz w:val="24"/>
          <w:szCs w:val="24"/>
        </w:rPr>
        <w:t>Media monoliths: How great media brands thrive and survive</w:t>
      </w:r>
      <w:r w:rsidRPr="002D0381">
        <w:rPr>
          <w:rFonts w:cstheme="minorHAnsi"/>
          <w:sz w:val="24"/>
          <w:szCs w:val="24"/>
        </w:rPr>
        <w:t xml:space="preserve">. London, Sterling: Kogan Page. </w:t>
      </w:r>
    </w:p>
    <w:p w14:paraId="3FEDC536" w14:textId="77777777" w:rsidR="00FC053B" w:rsidRPr="002D0381" w:rsidRDefault="00FC053B" w:rsidP="002D0381">
      <w:pPr>
        <w:autoSpaceDE w:val="0"/>
        <w:autoSpaceDN w:val="0"/>
        <w:adjustRightInd w:val="0"/>
        <w:spacing w:after="0" w:line="240" w:lineRule="auto"/>
        <w:ind w:left="360" w:hanging="360"/>
        <w:jc w:val="both"/>
        <w:rPr>
          <w:rFonts w:cstheme="minorHAnsi"/>
          <w:color w:val="0000FF"/>
          <w:sz w:val="24"/>
          <w:szCs w:val="24"/>
        </w:rPr>
      </w:pPr>
      <w:r w:rsidRPr="002D0381">
        <w:rPr>
          <w:rFonts w:cstheme="minorHAnsi"/>
          <w:color w:val="000000"/>
          <w:sz w:val="24"/>
          <w:szCs w:val="24"/>
        </w:rPr>
        <w:t xml:space="preserve">Vobic, I. (2014). Practice of Hypertext. </w:t>
      </w:r>
      <w:r w:rsidRPr="002D0381">
        <w:rPr>
          <w:rFonts w:cstheme="minorHAnsi"/>
          <w:i/>
          <w:color w:val="000000"/>
          <w:sz w:val="24"/>
          <w:szCs w:val="24"/>
        </w:rPr>
        <w:t>Journalism Practice</w:t>
      </w:r>
      <w:r w:rsidRPr="002D0381">
        <w:rPr>
          <w:rFonts w:cstheme="minorHAnsi"/>
          <w:color w:val="000000"/>
          <w:sz w:val="24"/>
          <w:szCs w:val="24"/>
        </w:rPr>
        <w:t>, 8 (4), 357-372</w:t>
      </w:r>
    </w:p>
    <w:p w14:paraId="1FB38515" w14:textId="77777777" w:rsidR="00FC053B" w:rsidRPr="002D0381" w:rsidRDefault="00FC053B" w:rsidP="002D0381">
      <w:pPr>
        <w:autoSpaceDE w:val="0"/>
        <w:autoSpaceDN w:val="0"/>
        <w:adjustRightInd w:val="0"/>
        <w:spacing w:after="0" w:line="240" w:lineRule="auto"/>
        <w:ind w:left="360" w:hanging="360"/>
        <w:jc w:val="both"/>
        <w:rPr>
          <w:rFonts w:cstheme="minorHAnsi"/>
          <w:color w:val="000000"/>
          <w:sz w:val="24"/>
          <w:szCs w:val="24"/>
        </w:rPr>
      </w:pPr>
      <w:r w:rsidRPr="002D0381">
        <w:rPr>
          <w:rFonts w:cstheme="minorHAnsi"/>
          <w:bCs/>
          <w:color w:val="000000"/>
          <w:sz w:val="24"/>
          <w:szCs w:val="24"/>
        </w:rPr>
        <w:t xml:space="preserve">Vobic, I. &amp; Milojevic, A. (2014). “What we do is not actually journalism”: Role negotiations in online departments of two newspapers in Slovenia and Serbia. </w:t>
      </w:r>
      <w:r w:rsidRPr="002D0381">
        <w:rPr>
          <w:rFonts w:cstheme="minorHAnsi"/>
          <w:i/>
          <w:color w:val="000000"/>
          <w:sz w:val="24"/>
          <w:szCs w:val="24"/>
        </w:rPr>
        <w:t>Journalism</w:t>
      </w:r>
      <w:r w:rsidRPr="002D0381">
        <w:rPr>
          <w:rFonts w:cstheme="minorHAnsi"/>
          <w:color w:val="000000"/>
          <w:sz w:val="24"/>
          <w:szCs w:val="24"/>
        </w:rPr>
        <w:t>, 15 (8),1023-1040</w:t>
      </w:r>
    </w:p>
    <w:p w14:paraId="45052FA6" w14:textId="77777777" w:rsidR="00FC053B" w:rsidRPr="002D0381" w:rsidRDefault="00FC053B" w:rsidP="002D0381">
      <w:pPr>
        <w:autoSpaceDE w:val="0"/>
        <w:autoSpaceDN w:val="0"/>
        <w:adjustRightInd w:val="0"/>
        <w:spacing w:after="0" w:line="240" w:lineRule="auto"/>
        <w:ind w:left="360" w:hanging="360"/>
        <w:jc w:val="both"/>
        <w:rPr>
          <w:rFonts w:cstheme="minorHAnsi"/>
          <w:color w:val="000000"/>
          <w:sz w:val="24"/>
          <w:szCs w:val="24"/>
        </w:rPr>
      </w:pPr>
      <w:r w:rsidRPr="002D0381">
        <w:rPr>
          <w:rFonts w:cstheme="minorHAnsi"/>
          <w:color w:val="000000"/>
          <w:sz w:val="24"/>
          <w:szCs w:val="24"/>
        </w:rPr>
        <w:t>Voorhees, S. &amp; Keith, S.</w:t>
      </w:r>
      <w:r w:rsidRPr="002D0381">
        <w:rPr>
          <w:rFonts w:cstheme="minorHAnsi"/>
          <w:sz w:val="24"/>
          <w:szCs w:val="24"/>
        </w:rPr>
        <w:t xml:space="preserve"> (2015). </w:t>
      </w:r>
      <w:r w:rsidRPr="002D0381">
        <w:rPr>
          <w:rFonts w:cstheme="minorHAnsi"/>
          <w:color w:val="000000"/>
          <w:sz w:val="24"/>
          <w:szCs w:val="24"/>
        </w:rPr>
        <w:t xml:space="preserve">The Fast and the Erroneous: Journalism’s Reaction to CNN’s Misreporting of a SCOTUS Decision. </w:t>
      </w:r>
      <w:r w:rsidRPr="002D0381">
        <w:rPr>
          <w:rFonts w:cstheme="minorHAnsi"/>
          <w:i/>
          <w:color w:val="000000"/>
          <w:sz w:val="24"/>
          <w:szCs w:val="24"/>
        </w:rPr>
        <w:t>Electronic News</w:t>
      </w:r>
      <w:r w:rsidRPr="002D0381">
        <w:rPr>
          <w:rFonts w:cstheme="minorHAnsi"/>
          <w:color w:val="000000"/>
          <w:sz w:val="24"/>
          <w:szCs w:val="24"/>
        </w:rPr>
        <w:t>, 9 (2), 91-107</w:t>
      </w:r>
    </w:p>
    <w:p w14:paraId="287826FC" w14:textId="1B670AB3" w:rsidR="00FC053B" w:rsidRPr="002D0381"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Wijaya, B. S. (2013). Dimensions of Brand Image: A Conceptual Review from the Perspective of Brand Communication. </w:t>
      </w:r>
      <w:r w:rsidRPr="002D0381">
        <w:rPr>
          <w:rFonts w:cstheme="minorHAnsi"/>
          <w:i/>
          <w:sz w:val="24"/>
          <w:szCs w:val="24"/>
        </w:rPr>
        <w:t>European Journal of Business and Management, 5</w:t>
      </w:r>
      <w:r w:rsidRPr="002D0381">
        <w:rPr>
          <w:rFonts w:cstheme="minorHAnsi"/>
          <w:sz w:val="24"/>
          <w:szCs w:val="24"/>
        </w:rPr>
        <w:t>(31)</w:t>
      </w:r>
      <w:r w:rsidR="00CB1621">
        <w:rPr>
          <w:rFonts w:cstheme="minorHAnsi"/>
          <w:sz w:val="24"/>
          <w:szCs w:val="24"/>
        </w:rPr>
        <w:t>,</w:t>
      </w:r>
      <w:r w:rsidRPr="002D0381">
        <w:rPr>
          <w:rFonts w:cstheme="minorHAnsi"/>
          <w:sz w:val="24"/>
          <w:szCs w:val="24"/>
        </w:rPr>
        <w:t xml:space="preserve"> 55-65.</w:t>
      </w:r>
    </w:p>
    <w:p w14:paraId="54642FF9" w14:textId="0176403A" w:rsidR="00E67A03" w:rsidRDefault="00FC053B" w:rsidP="002D0381">
      <w:pPr>
        <w:autoSpaceDE w:val="0"/>
        <w:autoSpaceDN w:val="0"/>
        <w:adjustRightInd w:val="0"/>
        <w:spacing w:after="0" w:line="240" w:lineRule="auto"/>
        <w:ind w:left="360" w:hanging="360"/>
        <w:jc w:val="both"/>
        <w:rPr>
          <w:rFonts w:cstheme="minorHAnsi"/>
          <w:sz w:val="24"/>
          <w:szCs w:val="24"/>
        </w:rPr>
      </w:pPr>
      <w:r w:rsidRPr="002D0381">
        <w:rPr>
          <w:rFonts w:cstheme="minorHAnsi"/>
          <w:sz w:val="24"/>
          <w:szCs w:val="24"/>
        </w:rPr>
        <w:t xml:space="preserve">Wijaya, B. S. (2019). Dancing with the Impropriety of Media: How Indonesian Consumers Think and Behave towards the Unethical and Illogical Online News. </w:t>
      </w:r>
      <w:r w:rsidR="002255C8" w:rsidRPr="002255C8">
        <w:rPr>
          <w:rFonts w:cstheme="minorHAnsi"/>
          <w:i/>
          <w:iCs/>
          <w:sz w:val="24"/>
          <w:szCs w:val="24"/>
        </w:rPr>
        <w:t>Jurnal Komunikasi:</w:t>
      </w:r>
      <w:r w:rsidR="002255C8">
        <w:rPr>
          <w:rFonts w:cstheme="minorHAnsi"/>
          <w:sz w:val="24"/>
          <w:szCs w:val="24"/>
        </w:rPr>
        <w:t xml:space="preserve"> </w:t>
      </w:r>
      <w:r w:rsidRPr="002D0381">
        <w:rPr>
          <w:rFonts w:cstheme="minorHAnsi"/>
          <w:i/>
          <w:sz w:val="24"/>
          <w:szCs w:val="24"/>
        </w:rPr>
        <w:t>Malaysian Journal of Communication, 35</w:t>
      </w:r>
      <w:r w:rsidRPr="002D0381">
        <w:rPr>
          <w:rFonts w:cstheme="minorHAnsi"/>
          <w:sz w:val="24"/>
          <w:szCs w:val="24"/>
        </w:rPr>
        <w:t>(1)</w:t>
      </w:r>
      <w:r w:rsidR="00CB1621">
        <w:rPr>
          <w:rFonts w:cstheme="minorHAnsi"/>
          <w:sz w:val="24"/>
          <w:szCs w:val="24"/>
        </w:rPr>
        <w:t>,</w:t>
      </w:r>
      <w:r w:rsidRPr="002D0381">
        <w:rPr>
          <w:rFonts w:cstheme="minorHAnsi"/>
          <w:sz w:val="24"/>
          <w:szCs w:val="24"/>
        </w:rPr>
        <w:t xml:space="preserve"> </w:t>
      </w:r>
      <w:r w:rsidR="00BE351A">
        <w:rPr>
          <w:rFonts w:cstheme="minorHAnsi"/>
          <w:sz w:val="24"/>
          <w:szCs w:val="24"/>
        </w:rPr>
        <w:t xml:space="preserve">187-205. </w:t>
      </w:r>
      <w:r w:rsidR="00877FEE">
        <w:rPr>
          <w:rFonts w:cstheme="minorHAnsi"/>
          <w:sz w:val="24"/>
          <w:szCs w:val="24"/>
        </w:rPr>
        <w:t>https://</w:t>
      </w:r>
      <w:r w:rsidR="00DD2DEF">
        <w:rPr>
          <w:rFonts w:cstheme="minorHAnsi"/>
          <w:sz w:val="24"/>
          <w:szCs w:val="24"/>
        </w:rPr>
        <w:t>doi.org/10.17576/JKMJC-2019-</w:t>
      </w:r>
      <w:r w:rsidR="0063193C">
        <w:rPr>
          <w:rFonts w:cstheme="minorHAnsi"/>
          <w:sz w:val="24"/>
          <w:szCs w:val="24"/>
        </w:rPr>
        <w:t>3501-13</w:t>
      </w:r>
    </w:p>
    <w:p w14:paraId="308AA6F2" w14:textId="128C85A7" w:rsidR="004B37D3" w:rsidRDefault="004B37D3" w:rsidP="002D0381">
      <w:pPr>
        <w:autoSpaceDE w:val="0"/>
        <w:autoSpaceDN w:val="0"/>
        <w:adjustRightInd w:val="0"/>
        <w:spacing w:after="0" w:line="240" w:lineRule="auto"/>
        <w:ind w:left="360" w:hanging="360"/>
        <w:jc w:val="both"/>
        <w:rPr>
          <w:rFonts w:cstheme="minorHAnsi"/>
          <w:sz w:val="24"/>
          <w:szCs w:val="24"/>
        </w:rPr>
      </w:pPr>
    </w:p>
    <w:p w14:paraId="33F002AE" w14:textId="19A38ABB" w:rsidR="004B37D3" w:rsidRDefault="004B37D3" w:rsidP="002D0381">
      <w:pPr>
        <w:autoSpaceDE w:val="0"/>
        <w:autoSpaceDN w:val="0"/>
        <w:adjustRightInd w:val="0"/>
        <w:spacing w:after="0" w:line="240" w:lineRule="auto"/>
        <w:ind w:left="360" w:hanging="360"/>
        <w:jc w:val="both"/>
        <w:rPr>
          <w:rFonts w:cstheme="minorHAnsi"/>
          <w:sz w:val="24"/>
          <w:szCs w:val="24"/>
        </w:rPr>
      </w:pPr>
    </w:p>
    <w:p w14:paraId="320DE048" w14:textId="5961F469" w:rsidR="004B37D3" w:rsidRDefault="004B37D3" w:rsidP="002D0381">
      <w:pPr>
        <w:autoSpaceDE w:val="0"/>
        <w:autoSpaceDN w:val="0"/>
        <w:adjustRightInd w:val="0"/>
        <w:spacing w:after="0" w:line="240" w:lineRule="auto"/>
        <w:ind w:left="360" w:hanging="360"/>
        <w:jc w:val="both"/>
        <w:rPr>
          <w:rFonts w:cstheme="minorHAnsi"/>
          <w:sz w:val="24"/>
          <w:szCs w:val="24"/>
        </w:rPr>
      </w:pPr>
    </w:p>
    <w:p w14:paraId="1DEA3A36" w14:textId="3DC7E9D5" w:rsidR="004B37D3" w:rsidRDefault="004B37D3" w:rsidP="002D0381">
      <w:pPr>
        <w:autoSpaceDE w:val="0"/>
        <w:autoSpaceDN w:val="0"/>
        <w:adjustRightInd w:val="0"/>
        <w:spacing w:after="0" w:line="240" w:lineRule="auto"/>
        <w:ind w:left="360" w:hanging="360"/>
        <w:jc w:val="both"/>
        <w:rPr>
          <w:rFonts w:cstheme="minorHAnsi"/>
          <w:sz w:val="24"/>
          <w:szCs w:val="24"/>
        </w:rPr>
      </w:pPr>
    </w:p>
    <w:p w14:paraId="39625D68" w14:textId="0DA62E22" w:rsidR="004B37D3" w:rsidRDefault="004B37D3" w:rsidP="002D0381">
      <w:pPr>
        <w:autoSpaceDE w:val="0"/>
        <w:autoSpaceDN w:val="0"/>
        <w:adjustRightInd w:val="0"/>
        <w:spacing w:after="0" w:line="240" w:lineRule="auto"/>
        <w:ind w:left="360" w:hanging="360"/>
        <w:jc w:val="both"/>
        <w:rPr>
          <w:rFonts w:cstheme="minorHAnsi"/>
          <w:sz w:val="24"/>
          <w:szCs w:val="24"/>
        </w:rPr>
      </w:pPr>
    </w:p>
    <w:p w14:paraId="3B448F8A" w14:textId="50437C05" w:rsidR="004B37D3" w:rsidRDefault="004B37D3" w:rsidP="002D0381">
      <w:pPr>
        <w:autoSpaceDE w:val="0"/>
        <w:autoSpaceDN w:val="0"/>
        <w:adjustRightInd w:val="0"/>
        <w:spacing w:after="0" w:line="240" w:lineRule="auto"/>
        <w:ind w:left="360" w:hanging="360"/>
        <w:jc w:val="both"/>
        <w:rPr>
          <w:rFonts w:cstheme="minorHAnsi"/>
          <w:sz w:val="24"/>
          <w:szCs w:val="24"/>
        </w:rPr>
      </w:pPr>
    </w:p>
    <w:p w14:paraId="47F9B251" w14:textId="513AB9D9" w:rsidR="004B37D3" w:rsidRDefault="004B37D3" w:rsidP="002D0381">
      <w:pPr>
        <w:autoSpaceDE w:val="0"/>
        <w:autoSpaceDN w:val="0"/>
        <w:adjustRightInd w:val="0"/>
        <w:spacing w:after="0" w:line="240" w:lineRule="auto"/>
        <w:ind w:left="360" w:hanging="360"/>
        <w:jc w:val="both"/>
        <w:rPr>
          <w:rFonts w:cstheme="minorHAnsi"/>
          <w:sz w:val="24"/>
          <w:szCs w:val="24"/>
        </w:rPr>
      </w:pPr>
    </w:p>
    <w:p w14:paraId="54F88D4D" w14:textId="5E51AA26" w:rsidR="004B37D3" w:rsidRDefault="004B37D3" w:rsidP="002D0381">
      <w:pPr>
        <w:autoSpaceDE w:val="0"/>
        <w:autoSpaceDN w:val="0"/>
        <w:adjustRightInd w:val="0"/>
        <w:spacing w:after="0" w:line="240" w:lineRule="auto"/>
        <w:ind w:left="360" w:hanging="360"/>
        <w:jc w:val="both"/>
        <w:rPr>
          <w:rFonts w:cstheme="minorHAnsi"/>
          <w:sz w:val="24"/>
          <w:szCs w:val="24"/>
        </w:rPr>
      </w:pPr>
    </w:p>
    <w:p w14:paraId="7DF95236" w14:textId="60D3DCB9" w:rsidR="004B37D3" w:rsidRDefault="004B37D3" w:rsidP="002D0381">
      <w:pPr>
        <w:autoSpaceDE w:val="0"/>
        <w:autoSpaceDN w:val="0"/>
        <w:adjustRightInd w:val="0"/>
        <w:spacing w:after="0" w:line="240" w:lineRule="auto"/>
        <w:ind w:left="360" w:hanging="360"/>
        <w:jc w:val="both"/>
        <w:rPr>
          <w:rFonts w:cstheme="minorHAnsi"/>
          <w:sz w:val="24"/>
          <w:szCs w:val="24"/>
        </w:rPr>
      </w:pPr>
    </w:p>
    <w:p w14:paraId="3AC78FD5" w14:textId="14E5A411" w:rsidR="004B37D3" w:rsidRDefault="004B37D3" w:rsidP="002D0381">
      <w:pPr>
        <w:autoSpaceDE w:val="0"/>
        <w:autoSpaceDN w:val="0"/>
        <w:adjustRightInd w:val="0"/>
        <w:spacing w:after="0" w:line="240" w:lineRule="auto"/>
        <w:ind w:left="360" w:hanging="360"/>
        <w:jc w:val="both"/>
        <w:rPr>
          <w:rFonts w:cstheme="minorHAnsi"/>
          <w:sz w:val="24"/>
          <w:szCs w:val="24"/>
        </w:rPr>
      </w:pPr>
    </w:p>
    <w:p w14:paraId="48D3D0CE" w14:textId="00FE4442" w:rsidR="004B37D3" w:rsidRDefault="004B37D3" w:rsidP="002D0381">
      <w:pPr>
        <w:autoSpaceDE w:val="0"/>
        <w:autoSpaceDN w:val="0"/>
        <w:adjustRightInd w:val="0"/>
        <w:spacing w:after="0" w:line="240" w:lineRule="auto"/>
        <w:ind w:left="360" w:hanging="360"/>
        <w:jc w:val="both"/>
        <w:rPr>
          <w:rFonts w:cstheme="minorHAnsi"/>
          <w:sz w:val="24"/>
          <w:szCs w:val="24"/>
        </w:rPr>
      </w:pPr>
    </w:p>
    <w:p w14:paraId="358D4E27" w14:textId="08FBEE29" w:rsidR="004B37D3" w:rsidRDefault="004B37D3" w:rsidP="002D0381">
      <w:pPr>
        <w:autoSpaceDE w:val="0"/>
        <w:autoSpaceDN w:val="0"/>
        <w:adjustRightInd w:val="0"/>
        <w:spacing w:after="0" w:line="240" w:lineRule="auto"/>
        <w:ind w:left="360" w:hanging="360"/>
        <w:jc w:val="both"/>
        <w:rPr>
          <w:rFonts w:cstheme="minorHAnsi"/>
          <w:sz w:val="24"/>
          <w:szCs w:val="24"/>
        </w:rPr>
      </w:pPr>
    </w:p>
    <w:p w14:paraId="43EC5E7B" w14:textId="5DF16861" w:rsidR="004B37D3" w:rsidRDefault="004B37D3" w:rsidP="002D0381">
      <w:pPr>
        <w:autoSpaceDE w:val="0"/>
        <w:autoSpaceDN w:val="0"/>
        <w:adjustRightInd w:val="0"/>
        <w:spacing w:after="0" w:line="240" w:lineRule="auto"/>
        <w:ind w:left="360" w:hanging="360"/>
        <w:jc w:val="both"/>
        <w:rPr>
          <w:rFonts w:cstheme="minorHAnsi"/>
          <w:sz w:val="24"/>
          <w:szCs w:val="24"/>
        </w:rPr>
      </w:pPr>
    </w:p>
    <w:p w14:paraId="113E26F6" w14:textId="1869570E" w:rsidR="004B37D3" w:rsidRDefault="004B37D3" w:rsidP="002D0381">
      <w:pPr>
        <w:autoSpaceDE w:val="0"/>
        <w:autoSpaceDN w:val="0"/>
        <w:adjustRightInd w:val="0"/>
        <w:spacing w:after="0" w:line="240" w:lineRule="auto"/>
        <w:ind w:left="360" w:hanging="360"/>
        <w:jc w:val="both"/>
        <w:rPr>
          <w:rFonts w:cstheme="minorHAnsi"/>
          <w:sz w:val="24"/>
          <w:szCs w:val="24"/>
        </w:rPr>
      </w:pPr>
    </w:p>
    <w:p w14:paraId="1C3D6398" w14:textId="7A2277D6" w:rsidR="004B37D3" w:rsidRDefault="004B37D3" w:rsidP="002D0381">
      <w:pPr>
        <w:autoSpaceDE w:val="0"/>
        <w:autoSpaceDN w:val="0"/>
        <w:adjustRightInd w:val="0"/>
        <w:spacing w:after="0" w:line="240" w:lineRule="auto"/>
        <w:ind w:left="360" w:hanging="360"/>
        <w:jc w:val="both"/>
        <w:rPr>
          <w:rFonts w:cstheme="minorHAnsi"/>
          <w:sz w:val="24"/>
          <w:szCs w:val="24"/>
        </w:rPr>
      </w:pPr>
    </w:p>
    <w:p w14:paraId="175C40BC" w14:textId="492C26AA" w:rsidR="004B37D3" w:rsidRDefault="004B37D3" w:rsidP="002D0381">
      <w:pPr>
        <w:autoSpaceDE w:val="0"/>
        <w:autoSpaceDN w:val="0"/>
        <w:adjustRightInd w:val="0"/>
        <w:spacing w:after="0" w:line="240" w:lineRule="auto"/>
        <w:ind w:left="360" w:hanging="360"/>
        <w:jc w:val="both"/>
        <w:rPr>
          <w:rFonts w:cstheme="minorHAnsi"/>
          <w:sz w:val="24"/>
          <w:szCs w:val="24"/>
        </w:rPr>
      </w:pPr>
    </w:p>
    <w:p w14:paraId="3DD434B4" w14:textId="10F6BB47" w:rsidR="004B37D3" w:rsidRDefault="004B37D3" w:rsidP="002D0381">
      <w:pPr>
        <w:autoSpaceDE w:val="0"/>
        <w:autoSpaceDN w:val="0"/>
        <w:adjustRightInd w:val="0"/>
        <w:spacing w:after="0" w:line="240" w:lineRule="auto"/>
        <w:ind w:left="360" w:hanging="360"/>
        <w:jc w:val="both"/>
        <w:rPr>
          <w:rFonts w:cstheme="minorHAnsi"/>
          <w:sz w:val="24"/>
          <w:szCs w:val="24"/>
        </w:rPr>
      </w:pPr>
    </w:p>
    <w:p w14:paraId="647B5D1F" w14:textId="3427E04A" w:rsidR="004B37D3" w:rsidRDefault="004B37D3" w:rsidP="002D0381">
      <w:pPr>
        <w:autoSpaceDE w:val="0"/>
        <w:autoSpaceDN w:val="0"/>
        <w:adjustRightInd w:val="0"/>
        <w:spacing w:after="0" w:line="240" w:lineRule="auto"/>
        <w:ind w:left="360" w:hanging="360"/>
        <w:jc w:val="both"/>
        <w:rPr>
          <w:rFonts w:cstheme="minorHAnsi"/>
          <w:sz w:val="24"/>
          <w:szCs w:val="24"/>
        </w:rPr>
      </w:pPr>
    </w:p>
    <w:p w14:paraId="78D43DD6" w14:textId="01553B79" w:rsidR="00532B13" w:rsidRDefault="00532B13" w:rsidP="002D0381">
      <w:pPr>
        <w:autoSpaceDE w:val="0"/>
        <w:autoSpaceDN w:val="0"/>
        <w:adjustRightInd w:val="0"/>
        <w:spacing w:after="0" w:line="240" w:lineRule="auto"/>
        <w:ind w:left="360" w:hanging="360"/>
        <w:jc w:val="both"/>
        <w:rPr>
          <w:rFonts w:cstheme="minorHAnsi"/>
          <w:sz w:val="24"/>
          <w:szCs w:val="24"/>
        </w:rPr>
      </w:pPr>
    </w:p>
    <w:p w14:paraId="3DD746D5" w14:textId="06C523DD" w:rsidR="00532B13" w:rsidRDefault="00532B13" w:rsidP="002D0381">
      <w:pPr>
        <w:autoSpaceDE w:val="0"/>
        <w:autoSpaceDN w:val="0"/>
        <w:adjustRightInd w:val="0"/>
        <w:spacing w:after="0" w:line="240" w:lineRule="auto"/>
        <w:ind w:left="360" w:hanging="360"/>
        <w:jc w:val="both"/>
        <w:rPr>
          <w:rFonts w:cstheme="minorHAnsi"/>
          <w:sz w:val="24"/>
          <w:szCs w:val="24"/>
        </w:rPr>
      </w:pPr>
    </w:p>
    <w:p w14:paraId="53FD82FE" w14:textId="3F971C78" w:rsidR="00532B13" w:rsidRDefault="00532B13" w:rsidP="002D0381">
      <w:pPr>
        <w:autoSpaceDE w:val="0"/>
        <w:autoSpaceDN w:val="0"/>
        <w:adjustRightInd w:val="0"/>
        <w:spacing w:after="0" w:line="240" w:lineRule="auto"/>
        <w:ind w:left="360" w:hanging="360"/>
        <w:jc w:val="both"/>
        <w:rPr>
          <w:rFonts w:cstheme="minorHAnsi"/>
          <w:sz w:val="24"/>
          <w:szCs w:val="24"/>
        </w:rPr>
      </w:pPr>
    </w:p>
    <w:p w14:paraId="232C0B66" w14:textId="77777777" w:rsidR="00532B13" w:rsidRDefault="00532B13" w:rsidP="002D0381">
      <w:pPr>
        <w:autoSpaceDE w:val="0"/>
        <w:autoSpaceDN w:val="0"/>
        <w:adjustRightInd w:val="0"/>
        <w:spacing w:after="0" w:line="240" w:lineRule="auto"/>
        <w:ind w:left="360" w:hanging="360"/>
        <w:jc w:val="both"/>
        <w:rPr>
          <w:rFonts w:cstheme="minorHAnsi"/>
          <w:sz w:val="24"/>
          <w:szCs w:val="24"/>
        </w:rPr>
      </w:pPr>
    </w:p>
    <w:p w14:paraId="03537BF9" w14:textId="3DA7262D" w:rsidR="004B37D3" w:rsidRDefault="004B37D3" w:rsidP="002D0381">
      <w:pPr>
        <w:autoSpaceDE w:val="0"/>
        <w:autoSpaceDN w:val="0"/>
        <w:adjustRightInd w:val="0"/>
        <w:spacing w:after="0" w:line="240" w:lineRule="auto"/>
        <w:ind w:left="360" w:hanging="360"/>
        <w:jc w:val="both"/>
        <w:rPr>
          <w:rFonts w:cstheme="minorHAnsi"/>
          <w:sz w:val="24"/>
          <w:szCs w:val="24"/>
        </w:rPr>
      </w:pPr>
    </w:p>
    <w:p w14:paraId="5070521B" w14:textId="290C78CD" w:rsidR="004B37D3" w:rsidRPr="001F1361" w:rsidRDefault="004B37D3" w:rsidP="002D0381">
      <w:pPr>
        <w:autoSpaceDE w:val="0"/>
        <w:autoSpaceDN w:val="0"/>
        <w:adjustRightInd w:val="0"/>
        <w:spacing w:after="0" w:line="240" w:lineRule="auto"/>
        <w:ind w:left="360" w:hanging="360"/>
        <w:jc w:val="both"/>
        <w:rPr>
          <w:rFonts w:cstheme="minorHAnsi"/>
          <w:sz w:val="24"/>
          <w:szCs w:val="24"/>
        </w:rPr>
      </w:pPr>
      <w:r w:rsidRPr="001F1361">
        <w:rPr>
          <w:rFonts w:cstheme="minorHAnsi"/>
          <w:sz w:val="24"/>
          <w:szCs w:val="24"/>
        </w:rPr>
        <w:lastRenderedPageBreak/>
        <w:t>Appendix</w:t>
      </w:r>
      <w:r w:rsidR="001F1361" w:rsidRPr="001F1361">
        <w:rPr>
          <w:rFonts w:cstheme="minorHAnsi"/>
          <w:sz w:val="24"/>
          <w:szCs w:val="24"/>
        </w:rPr>
        <w:t xml:space="preserve"> A1.</w:t>
      </w:r>
    </w:p>
    <w:p w14:paraId="0876385E" w14:textId="77777777" w:rsidR="004B37D3" w:rsidRDefault="004B37D3" w:rsidP="002D0381">
      <w:pPr>
        <w:autoSpaceDE w:val="0"/>
        <w:autoSpaceDN w:val="0"/>
        <w:adjustRightInd w:val="0"/>
        <w:spacing w:after="0" w:line="240" w:lineRule="auto"/>
        <w:ind w:left="360" w:hanging="360"/>
        <w:jc w:val="both"/>
        <w:rPr>
          <w:rFonts w:cstheme="minorHAnsi"/>
          <w:sz w:val="24"/>
          <w:szCs w:val="24"/>
        </w:rPr>
      </w:pPr>
    </w:p>
    <w:p w14:paraId="437CF744" w14:textId="424E7AFD" w:rsidR="004B37D3" w:rsidRPr="00747FC1" w:rsidRDefault="004B37D3" w:rsidP="004B37D3">
      <w:pPr>
        <w:pStyle w:val="NoSpacing"/>
        <w:jc w:val="center"/>
        <w:rPr>
          <w:rFonts w:cstheme="minorHAnsi"/>
          <w:bCs/>
          <w:sz w:val="20"/>
          <w:szCs w:val="20"/>
        </w:rPr>
      </w:pPr>
      <w:r w:rsidRPr="00747FC1">
        <w:rPr>
          <w:rFonts w:cstheme="minorHAnsi"/>
          <w:bCs/>
          <w:sz w:val="20"/>
          <w:szCs w:val="20"/>
        </w:rPr>
        <w:t xml:space="preserve">Table </w:t>
      </w:r>
      <w:r>
        <w:rPr>
          <w:rFonts w:cstheme="minorHAnsi"/>
          <w:bCs/>
          <w:sz w:val="20"/>
          <w:szCs w:val="20"/>
        </w:rPr>
        <w:t>8</w:t>
      </w:r>
      <w:r w:rsidRPr="00747FC1">
        <w:rPr>
          <w:rFonts w:cstheme="minorHAnsi"/>
          <w:bCs/>
          <w:sz w:val="20"/>
          <w:szCs w:val="20"/>
        </w:rPr>
        <w:t>. Variables and measurement scale</w:t>
      </w:r>
    </w:p>
    <w:tbl>
      <w:tblPr>
        <w:tblStyle w:val="LightShading"/>
        <w:tblW w:w="0" w:type="auto"/>
        <w:tblLook w:val="04A0" w:firstRow="1" w:lastRow="0" w:firstColumn="1" w:lastColumn="0" w:noHBand="0" w:noVBand="1"/>
      </w:tblPr>
      <w:tblGrid>
        <w:gridCol w:w="1993"/>
        <w:gridCol w:w="7079"/>
      </w:tblGrid>
      <w:tr w:rsidR="004B37D3" w:rsidRPr="002852A8" w14:paraId="6719EF9C" w14:textId="77777777" w:rsidTr="00CF5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2C26C026" w14:textId="77777777" w:rsidR="004B37D3" w:rsidRPr="002852A8" w:rsidRDefault="004B37D3" w:rsidP="00CF5652">
            <w:pPr>
              <w:rPr>
                <w:rFonts w:cstheme="minorHAnsi"/>
                <w:sz w:val="20"/>
                <w:szCs w:val="20"/>
              </w:rPr>
            </w:pPr>
          </w:p>
          <w:p w14:paraId="65A6407A" w14:textId="77777777" w:rsidR="004B37D3" w:rsidRPr="002852A8" w:rsidRDefault="004B37D3" w:rsidP="00CF5652">
            <w:pPr>
              <w:rPr>
                <w:rFonts w:cstheme="minorHAnsi"/>
                <w:sz w:val="20"/>
                <w:szCs w:val="20"/>
              </w:rPr>
            </w:pPr>
            <w:r w:rsidRPr="002852A8">
              <w:rPr>
                <w:rFonts w:cstheme="minorHAnsi"/>
                <w:sz w:val="20"/>
                <w:szCs w:val="20"/>
              </w:rPr>
              <w:t>Variables</w:t>
            </w:r>
          </w:p>
        </w:tc>
        <w:tc>
          <w:tcPr>
            <w:tcW w:w="7483" w:type="dxa"/>
            <w:shd w:val="clear" w:color="auto" w:fill="auto"/>
          </w:tcPr>
          <w:p w14:paraId="36047DE2" w14:textId="77777777" w:rsidR="004B37D3" w:rsidRPr="002852A8" w:rsidRDefault="004B37D3" w:rsidP="00CF565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363435"/>
                <w:spacing w:val="1"/>
                <w:sz w:val="20"/>
                <w:szCs w:val="20"/>
              </w:rPr>
            </w:pPr>
          </w:p>
          <w:p w14:paraId="655E20B7" w14:textId="77777777" w:rsidR="004B37D3" w:rsidRPr="002852A8" w:rsidRDefault="004B37D3" w:rsidP="00CF565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852A8">
              <w:rPr>
                <w:rFonts w:eastAsia="Times New Roman" w:cstheme="minorHAnsi"/>
                <w:color w:val="363435"/>
                <w:spacing w:val="1"/>
                <w:sz w:val="20"/>
                <w:szCs w:val="20"/>
              </w:rPr>
              <w:t>Scale</w:t>
            </w:r>
            <w:r w:rsidRPr="002852A8">
              <w:rPr>
                <w:rFonts w:eastAsia="Times New Roman" w:cstheme="minorHAnsi"/>
                <w:color w:val="363435"/>
                <w:spacing w:val="-3"/>
                <w:sz w:val="20"/>
                <w:szCs w:val="20"/>
              </w:rPr>
              <w:t xml:space="preserve"> </w:t>
            </w:r>
            <w:r w:rsidRPr="002852A8">
              <w:rPr>
                <w:rFonts w:eastAsia="Times New Roman" w:cstheme="minorHAnsi"/>
                <w:b w:val="0"/>
                <w:color w:val="363435"/>
                <w:sz w:val="20"/>
                <w:szCs w:val="20"/>
              </w:rPr>
              <w:t>(from strongly disagree to strongly agree:</w:t>
            </w:r>
            <w:r w:rsidRPr="002852A8">
              <w:rPr>
                <w:rFonts w:eastAsia="Times New Roman" w:cstheme="minorHAnsi"/>
                <w:b w:val="0"/>
                <w:color w:val="363435"/>
                <w:spacing w:val="21"/>
                <w:sz w:val="20"/>
                <w:szCs w:val="20"/>
              </w:rPr>
              <w:t xml:space="preserve"> </w:t>
            </w:r>
            <w:r w:rsidRPr="002852A8">
              <w:rPr>
                <w:rFonts w:eastAsia="Times New Roman" w:cstheme="minorHAnsi"/>
                <w:b w:val="0"/>
                <w:color w:val="363435"/>
                <w:sz w:val="20"/>
                <w:szCs w:val="20"/>
              </w:rPr>
              <w:t>1–5)</w:t>
            </w:r>
          </w:p>
        </w:tc>
      </w:tr>
      <w:tr w:rsidR="004B37D3" w:rsidRPr="002852A8" w14:paraId="5C2BA458"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90A196C" w14:textId="77777777" w:rsidR="004B37D3" w:rsidRPr="002852A8" w:rsidRDefault="004B37D3" w:rsidP="00CF5652">
            <w:pPr>
              <w:rPr>
                <w:rFonts w:cstheme="minorHAnsi"/>
                <w:b w:val="0"/>
                <w:sz w:val="20"/>
                <w:szCs w:val="20"/>
              </w:rPr>
            </w:pPr>
            <w:r w:rsidRPr="002852A8">
              <w:rPr>
                <w:rFonts w:cstheme="minorHAnsi"/>
                <w:b w:val="0"/>
                <w:sz w:val="20"/>
                <w:szCs w:val="20"/>
              </w:rPr>
              <w:t>News Content Ethics</w:t>
            </w:r>
          </w:p>
        </w:tc>
        <w:tc>
          <w:tcPr>
            <w:tcW w:w="7483" w:type="dxa"/>
            <w:shd w:val="clear" w:color="auto" w:fill="auto"/>
          </w:tcPr>
          <w:p w14:paraId="437E37B3" w14:textId="77777777" w:rsidR="004B37D3" w:rsidRPr="002852A8" w:rsidRDefault="004B37D3" w:rsidP="004B37D3">
            <w:pPr>
              <w:pStyle w:val="ListParagraph"/>
              <w:numPr>
                <w:ilvl w:val="0"/>
                <w:numId w:val="4"/>
              </w:numPr>
              <w:ind w:left="175" w:hanging="17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I have ever at some point in time read news reports that use words that are rude, vulgar, tendentious to corner other groups/parties, or provocative and/or use ‘selling’ language to influence (</w:t>
            </w:r>
            <w:r w:rsidRPr="002852A8">
              <w:rPr>
                <w:rFonts w:eastAsia="Times New Roman" w:cstheme="minorHAnsi"/>
                <w:i/>
                <w:color w:val="000000"/>
                <w:sz w:val="20"/>
                <w:szCs w:val="20"/>
              </w:rPr>
              <w:t>News Verbal Aspect</w:t>
            </w:r>
            <w:r w:rsidRPr="002852A8">
              <w:rPr>
                <w:rFonts w:eastAsia="Times New Roman" w:cstheme="minorHAnsi"/>
                <w:color w:val="000000"/>
                <w:sz w:val="20"/>
                <w:szCs w:val="20"/>
              </w:rPr>
              <w:t>)</w:t>
            </w:r>
          </w:p>
        </w:tc>
      </w:tr>
      <w:tr w:rsidR="004B37D3" w:rsidRPr="002852A8" w14:paraId="67243967" w14:textId="77777777" w:rsidTr="00CF565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114CA767" w14:textId="77777777" w:rsidR="004B37D3" w:rsidRPr="002852A8" w:rsidRDefault="004B37D3" w:rsidP="00CF5652">
            <w:pPr>
              <w:rPr>
                <w:rFonts w:cstheme="minorHAnsi"/>
                <w:b w:val="0"/>
                <w:sz w:val="20"/>
                <w:szCs w:val="20"/>
              </w:rPr>
            </w:pPr>
          </w:p>
        </w:tc>
        <w:tc>
          <w:tcPr>
            <w:tcW w:w="7483" w:type="dxa"/>
            <w:shd w:val="clear" w:color="auto" w:fill="auto"/>
          </w:tcPr>
          <w:p w14:paraId="44BECF51" w14:textId="77777777" w:rsidR="004B37D3" w:rsidRPr="002852A8" w:rsidRDefault="004B37D3" w:rsidP="00CF5652">
            <w:pPr>
              <w:ind w:left="175" w:hanging="14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2. I have ever at some point in time read news reports that come with pictures/photographs of victims, pictures/photographs of suspects/witnesses of criminal acts, pornographic pictures, illustrations without credits to the sources, and/or impolite memes (</w:t>
            </w:r>
            <w:r w:rsidRPr="002852A8">
              <w:rPr>
                <w:rFonts w:eastAsia="Times New Roman" w:cstheme="minorHAnsi"/>
                <w:i/>
                <w:color w:val="000000"/>
                <w:sz w:val="20"/>
                <w:szCs w:val="20"/>
              </w:rPr>
              <w:t>News Visual Aspect</w:t>
            </w:r>
            <w:r w:rsidRPr="002852A8">
              <w:rPr>
                <w:rFonts w:eastAsia="Times New Roman" w:cstheme="minorHAnsi"/>
                <w:color w:val="000000"/>
                <w:sz w:val="20"/>
                <w:szCs w:val="20"/>
              </w:rPr>
              <w:t>)</w:t>
            </w:r>
          </w:p>
        </w:tc>
      </w:tr>
      <w:tr w:rsidR="004B37D3" w:rsidRPr="002852A8" w14:paraId="2A0185BE"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3BB2298" w14:textId="77777777" w:rsidR="004B37D3" w:rsidRPr="002852A8" w:rsidRDefault="004B37D3" w:rsidP="00CF5652">
            <w:pPr>
              <w:rPr>
                <w:rFonts w:cstheme="minorHAnsi"/>
                <w:b w:val="0"/>
                <w:sz w:val="20"/>
                <w:szCs w:val="20"/>
              </w:rPr>
            </w:pPr>
          </w:p>
        </w:tc>
        <w:tc>
          <w:tcPr>
            <w:tcW w:w="7483" w:type="dxa"/>
            <w:shd w:val="clear" w:color="auto" w:fill="auto"/>
          </w:tcPr>
          <w:p w14:paraId="6D2B1CEC" w14:textId="77777777" w:rsidR="004B37D3" w:rsidRPr="002852A8" w:rsidRDefault="004B37D3" w:rsidP="00CF5652">
            <w:pPr>
              <w:ind w:left="175" w:hanging="14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52A8">
              <w:rPr>
                <w:rFonts w:cstheme="minorHAnsi"/>
                <w:color w:val="000000"/>
                <w:sz w:val="20"/>
                <w:szCs w:val="20"/>
              </w:rPr>
              <w:t>3. I have ever at some point in time read news reports that describe the details of adultery/killing scenes, disclose the identities of victims/witnesses of criminal acts, contain judgmental contents, feature insults/defamation, and/or are presented as non-child-friendly (</w:t>
            </w:r>
            <w:r w:rsidRPr="002852A8">
              <w:rPr>
                <w:rFonts w:cstheme="minorHAnsi"/>
                <w:i/>
                <w:color w:val="000000"/>
                <w:sz w:val="20"/>
                <w:szCs w:val="20"/>
              </w:rPr>
              <w:t>News Style Aspect</w:t>
            </w:r>
            <w:r w:rsidRPr="002852A8">
              <w:rPr>
                <w:rFonts w:cstheme="minorHAnsi"/>
                <w:color w:val="000000"/>
                <w:sz w:val="20"/>
                <w:szCs w:val="20"/>
              </w:rPr>
              <w:t>)</w:t>
            </w:r>
          </w:p>
        </w:tc>
      </w:tr>
      <w:tr w:rsidR="004B37D3" w:rsidRPr="002852A8" w14:paraId="025D4BD4" w14:textId="77777777" w:rsidTr="00CF565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1774952E" w14:textId="77777777" w:rsidR="004B37D3" w:rsidRPr="002852A8" w:rsidRDefault="004B37D3" w:rsidP="00CF5652">
            <w:pPr>
              <w:rPr>
                <w:rFonts w:cstheme="minorHAnsi"/>
                <w:b w:val="0"/>
                <w:sz w:val="20"/>
                <w:szCs w:val="20"/>
              </w:rPr>
            </w:pPr>
            <w:r w:rsidRPr="002852A8">
              <w:rPr>
                <w:rFonts w:cstheme="minorHAnsi"/>
                <w:b w:val="0"/>
                <w:sz w:val="20"/>
                <w:szCs w:val="20"/>
              </w:rPr>
              <w:t>News Context Ethics</w:t>
            </w:r>
          </w:p>
        </w:tc>
        <w:tc>
          <w:tcPr>
            <w:tcW w:w="7483" w:type="dxa"/>
            <w:shd w:val="clear" w:color="auto" w:fill="auto"/>
          </w:tcPr>
          <w:p w14:paraId="6E8BC04D" w14:textId="77777777" w:rsidR="004B37D3" w:rsidRPr="002852A8" w:rsidRDefault="004B37D3" w:rsidP="00CF5652">
            <w:pPr>
              <w:ind w:left="175" w:hanging="14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4. I have ever at some point in time read news reports with disturbing advertisement placement that causes me to feel uncomfortable reading the news reports and/or with commentary column placement in hard-to-notice corners (</w:t>
            </w:r>
            <w:r w:rsidRPr="002852A8">
              <w:rPr>
                <w:rFonts w:eastAsia="Times New Roman" w:cstheme="minorHAnsi"/>
                <w:i/>
                <w:color w:val="000000"/>
                <w:sz w:val="20"/>
                <w:szCs w:val="20"/>
              </w:rPr>
              <w:t>News Placement</w:t>
            </w:r>
            <w:r w:rsidRPr="002852A8">
              <w:rPr>
                <w:rFonts w:eastAsia="Times New Roman" w:cstheme="minorHAnsi"/>
                <w:color w:val="000000"/>
                <w:sz w:val="20"/>
                <w:szCs w:val="20"/>
              </w:rPr>
              <w:t>)</w:t>
            </w:r>
          </w:p>
        </w:tc>
      </w:tr>
      <w:tr w:rsidR="004B37D3" w:rsidRPr="002852A8" w14:paraId="39DF3BD6"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032AF40" w14:textId="77777777" w:rsidR="004B37D3" w:rsidRPr="002852A8" w:rsidRDefault="004B37D3" w:rsidP="00CF5652">
            <w:pPr>
              <w:rPr>
                <w:rFonts w:cstheme="minorHAnsi"/>
                <w:sz w:val="20"/>
                <w:szCs w:val="20"/>
              </w:rPr>
            </w:pPr>
          </w:p>
        </w:tc>
        <w:tc>
          <w:tcPr>
            <w:tcW w:w="7483" w:type="dxa"/>
            <w:shd w:val="clear" w:color="auto" w:fill="auto"/>
          </w:tcPr>
          <w:p w14:paraId="4379FCAC" w14:textId="77777777" w:rsidR="004B37D3" w:rsidRPr="002852A8" w:rsidRDefault="004B37D3" w:rsidP="00CF5652">
            <w:pPr>
              <w:ind w:left="175" w:hanging="17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5. I have ever at some point in time read news reports with chaotic layout, news reports that are segmented to several pages, and/or news reports that are incomplete on one page (</w:t>
            </w:r>
            <w:r w:rsidRPr="002852A8">
              <w:rPr>
                <w:rFonts w:eastAsia="Times New Roman" w:cstheme="minorHAnsi"/>
                <w:i/>
                <w:color w:val="000000"/>
                <w:sz w:val="20"/>
                <w:szCs w:val="20"/>
              </w:rPr>
              <w:t>News Layout</w:t>
            </w:r>
            <w:r w:rsidRPr="002852A8">
              <w:rPr>
                <w:rFonts w:eastAsia="Times New Roman" w:cstheme="minorHAnsi"/>
                <w:color w:val="000000"/>
                <w:sz w:val="20"/>
                <w:szCs w:val="20"/>
              </w:rPr>
              <w:t>)</w:t>
            </w:r>
          </w:p>
        </w:tc>
      </w:tr>
      <w:tr w:rsidR="004B37D3" w:rsidRPr="002852A8" w14:paraId="6947CB31" w14:textId="77777777" w:rsidTr="00CF565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407430E" w14:textId="77777777" w:rsidR="004B37D3" w:rsidRPr="002852A8" w:rsidRDefault="004B37D3" w:rsidP="00CF5652">
            <w:pPr>
              <w:rPr>
                <w:rFonts w:cstheme="minorHAnsi"/>
                <w:sz w:val="20"/>
                <w:szCs w:val="20"/>
              </w:rPr>
            </w:pPr>
          </w:p>
        </w:tc>
        <w:tc>
          <w:tcPr>
            <w:tcW w:w="7483" w:type="dxa"/>
            <w:shd w:val="clear" w:color="auto" w:fill="auto"/>
          </w:tcPr>
          <w:p w14:paraId="65A44068" w14:textId="77777777" w:rsidR="004B37D3" w:rsidRPr="002852A8" w:rsidRDefault="004B37D3" w:rsidP="00CF5652">
            <w:pPr>
              <w:ind w:left="175" w:hanging="14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6. I have ever at some point in time read news reports with links to other news reports that potentially lead to certain perceptions on a news issue and/or with advertisement/promotion links that cause readers to be trapped or mis</w:t>
            </w:r>
            <w:r>
              <w:rPr>
                <w:rFonts w:eastAsia="Times New Roman" w:cstheme="minorHAnsi"/>
                <w:color w:val="000000"/>
                <w:sz w:val="20"/>
                <w:szCs w:val="20"/>
              </w:rPr>
              <w:t>-</w:t>
            </w:r>
            <w:r w:rsidRPr="002852A8">
              <w:rPr>
                <w:rFonts w:eastAsia="Times New Roman" w:cstheme="minorHAnsi"/>
                <w:color w:val="000000"/>
                <w:sz w:val="20"/>
                <w:szCs w:val="20"/>
              </w:rPr>
              <w:t>click (</w:t>
            </w:r>
            <w:r w:rsidRPr="002852A8">
              <w:rPr>
                <w:rFonts w:eastAsia="Times New Roman" w:cstheme="minorHAnsi"/>
                <w:i/>
                <w:color w:val="000000"/>
                <w:sz w:val="20"/>
                <w:szCs w:val="20"/>
              </w:rPr>
              <w:t>News Links</w:t>
            </w:r>
            <w:r w:rsidRPr="002852A8">
              <w:rPr>
                <w:rFonts w:eastAsia="Times New Roman" w:cstheme="minorHAnsi"/>
                <w:color w:val="000000"/>
                <w:sz w:val="20"/>
                <w:szCs w:val="20"/>
              </w:rPr>
              <w:t>)</w:t>
            </w:r>
          </w:p>
        </w:tc>
      </w:tr>
      <w:tr w:rsidR="004B37D3" w:rsidRPr="002852A8" w14:paraId="57882C53"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024B08D9" w14:textId="77777777" w:rsidR="004B37D3" w:rsidRPr="002852A8" w:rsidRDefault="004B37D3" w:rsidP="00CF5652">
            <w:pPr>
              <w:rPr>
                <w:rFonts w:cstheme="minorHAnsi"/>
                <w:b w:val="0"/>
                <w:sz w:val="20"/>
                <w:szCs w:val="20"/>
              </w:rPr>
            </w:pPr>
            <w:r w:rsidRPr="002852A8">
              <w:rPr>
                <w:rFonts w:cstheme="minorHAnsi"/>
                <w:b w:val="0"/>
                <w:sz w:val="20"/>
                <w:szCs w:val="20"/>
              </w:rPr>
              <w:t>News Logic</w:t>
            </w:r>
          </w:p>
        </w:tc>
        <w:tc>
          <w:tcPr>
            <w:tcW w:w="7483" w:type="dxa"/>
            <w:shd w:val="clear" w:color="auto" w:fill="auto"/>
          </w:tcPr>
          <w:p w14:paraId="139F0B7B" w14:textId="77777777" w:rsidR="004B37D3" w:rsidRPr="002852A8" w:rsidRDefault="004B37D3" w:rsidP="00CF5652">
            <w:pPr>
              <w:ind w:left="175" w:hanging="14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7. I have ever at some point in time read news reports that are incoherent between one word and another in the titles, incoherent between the titles and the contents, incoherent between the pictures and the contents, and/or incoherent in their use of certain symbols/identities/genders (</w:t>
            </w:r>
            <w:r w:rsidRPr="002852A8">
              <w:rPr>
                <w:rFonts w:eastAsia="Times New Roman" w:cstheme="minorHAnsi"/>
                <w:i/>
                <w:color w:val="000000"/>
                <w:sz w:val="20"/>
                <w:szCs w:val="20"/>
              </w:rPr>
              <w:t>Coherence</w:t>
            </w:r>
            <w:r w:rsidRPr="002852A8">
              <w:rPr>
                <w:rFonts w:eastAsia="Times New Roman" w:cstheme="minorHAnsi"/>
                <w:color w:val="000000"/>
                <w:sz w:val="20"/>
                <w:szCs w:val="20"/>
              </w:rPr>
              <w:t>)</w:t>
            </w:r>
          </w:p>
        </w:tc>
      </w:tr>
      <w:tr w:rsidR="004B37D3" w:rsidRPr="002852A8" w14:paraId="5064940C" w14:textId="77777777" w:rsidTr="00CF565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1E19574D" w14:textId="77777777" w:rsidR="004B37D3" w:rsidRPr="002852A8" w:rsidRDefault="004B37D3" w:rsidP="00CF5652">
            <w:pPr>
              <w:rPr>
                <w:rFonts w:cstheme="minorHAnsi"/>
                <w:b w:val="0"/>
                <w:sz w:val="20"/>
                <w:szCs w:val="20"/>
              </w:rPr>
            </w:pPr>
          </w:p>
        </w:tc>
        <w:tc>
          <w:tcPr>
            <w:tcW w:w="7483" w:type="dxa"/>
            <w:shd w:val="clear" w:color="auto" w:fill="auto"/>
          </w:tcPr>
          <w:p w14:paraId="4D36F512" w14:textId="77777777" w:rsidR="004B37D3" w:rsidRPr="002852A8" w:rsidRDefault="004B37D3" w:rsidP="00CF5652">
            <w:pPr>
              <w:ind w:left="175" w:hanging="14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8. I have ever at some point in time read news reports that display wrong data/pictures, outdated data/pictures, and/or data/pictures that are not correctly verified (</w:t>
            </w:r>
            <w:r w:rsidRPr="002852A8">
              <w:rPr>
                <w:rFonts w:eastAsia="Times New Roman" w:cstheme="minorHAnsi"/>
                <w:i/>
                <w:color w:val="000000"/>
                <w:sz w:val="20"/>
                <w:szCs w:val="20"/>
              </w:rPr>
              <w:t>Accuracy</w:t>
            </w:r>
            <w:r w:rsidRPr="002852A8">
              <w:rPr>
                <w:rFonts w:eastAsia="Times New Roman" w:cstheme="minorHAnsi"/>
                <w:color w:val="000000"/>
                <w:sz w:val="20"/>
                <w:szCs w:val="20"/>
              </w:rPr>
              <w:t>)</w:t>
            </w:r>
          </w:p>
        </w:tc>
      </w:tr>
      <w:tr w:rsidR="004B37D3" w:rsidRPr="002852A8" w14:paraId="2F12A88B"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3D906867" w14:textId="77777777" w:rsidR="004B37D3" w:rsidRPr="002852A8" w:rsidRDefault="004B37D3" w:rsidP="00CF5652">
            <w:pPr>
              <w:rPr>
                <w:rFonts w:cstheme="minorHAnsi"/>
                <w:b w:val="0"/>
                <w:sz w:val="20"/>
                <w:szCs w:val="20"/>
              </w:rPr>
            </w:pPr>
          </w:p>
        </w:tc>
        <w:tc>
          <w:tcPr>
            <w:tcW w:w="7483" w:type="dxa"/>
            <w:shd w:val="clear" w:color="auto" w:fill="auto"/>
          </w:tcPr>
          <w:p w14:paraId="6801FB4D" w14:textId="77777777" w:rsidR="004B37D3" w:rsidRPr="002852A8" w:rsidRDefault="004B37D3" w:rsidP="00CF5652">
            <w:pPr>
              <w:ind w:left="175" w:hanging="17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9. I have ever at some point in time read news reports that are sourced from hoaxes, contain exaggerated facts, feature sensational titles while the contents are short, present quotes of opinions to look like facts, and/or contain twisted facts (</w:t>
            </w:r>
            <w:r w:rsidRPr="002852A8">
              <w:rPr>
                <w:rFonts w:eastAsia="Times New Roman" w:cstheme="minorHAnsi"/>
                <w:i/>
                <w:color w:val="000000"/>
                <w:sz w:val="20"/>
                <w:szCs w:val="20"/>
              </w:rPr>
              <w:t>Manipulation</w:t>
            </w:r>
            <w:r w:rsidRPr="002852A8">
              <w:rPr>
                <w:rFonts w:eastAsia="Times New Roman" w:cstheme="minorHAnsi"/>
                <w:color w:val="000000"/>
                <w:sz w:val="20"/>
                <w:szCs w:val="20"/>
              </w:rPr>
              <w:t>)</w:t>
            </w:r>
          </w:p>
        </w:tc>
      </w:tr>
      <w:tr w:rsidR="004B37D3" w:rsidRPr="002852A8" w14:paraId="421F748A" w14:textId="77777777" w:rsidTr="00CF565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9D8A1BA" w14:textId="77777777" w:rsidR="004B37D3" w:rsidRPr="002852A8" w:rsidRDefault="004B37D3" w:rsidP="00CF5652">
            <w:pPr>
              <w:rPr>
                <w:rFonts w:cstheme="minorHAnsi"/>
                <w:b w:val="0"/>
                <w:sz w:val="20"/>
                <w:szCs w:val="20"/>
              </w:rPr>
            </w:pPr>
            <w:r w:rsidRPr="002852A8">
              <w:rPr>
                <w:rFonts w:cstheme="minorHAnsi"/>
                <w:b w:val="0"/>
                <w:sz w:val="20"/>
                <w:szCs w:val="20"/>
              </w:rPr>
              <w:t>Media Brand Image</w:t>
            </w:r>
          </w:p>
        </w:tc>
        <w:tc>
          <w:tcPr>
            <w:tcW w:w="7483" w:type="dxa"/>
            <w:shd w:val="clear" w:color="auto" w:fill="auto"/>
          </w:tcPr>
          <w:p w14:paraId="06C1567C" w14:textId="77777777" w:rsidR="004B37D3" w:rsidRPr="002852A8" w:rsidRDefault="004B37D3" w:rsidP="00CF5652">
            <w:pPr>
              <w:ind w:left="175" w:hanging="17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10. I can recognize the unique logo/color of the media that I read, the website address, the usual topics, the unique news reporting and titling styles, the fonts, and/or the unique news page layout (</w:t>
            </w:r>
            <w:r w:rsidRPr="002852A8">
              <w:rPr>
                <w:rFonts w:eastAsia="Times New Roman" w:cstheme="minorHAnsi"/>
                <w:i/>
                <w:color w:val="000000"/>
                <w:sz w:val="20"/>
                <w:szCs w:val="20"/>
              </w:rPr>
              <w:t>Identity</w:t>
            </w:r>
            <w:r w:rsidRPr="002852A8">
              <w:rPr>
                <w:rFonts w:eastAsia="Times New Roman" w:cstheme="minorHAnsi"/>
                <w:color w:val="000000"/>
                <w:sz w:val="20"/>
                <w:szCs w:val="20"/>
              </w:rPr>
              <w:t>)</w:t>
            </w:r>
          </w:p>
        </w:tc>
      </w:tr>
      <w:tr w:rsidR="004B37D3" w:rsidRPr="002852A8" w14:paraId="52CA5B8D"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BC6B364" w14:textId="77777777" w:rsidR="004B37D3" w:rsidRPr="002852A8" w:rsidRDefault="004B37D3" w:rsidP="00CF5652">
            <w:pPr>
              <w:rPr>
                <w:rFonts w:cstheme="minorHAnsi"/>
                <w:sz w:val="20"/>
                <w:szCs w:val="20"/>
              </w:rPr>
            </w:pPr>
          </w:p>
        </w:tc>
        <w:tc>
          <w:tcPr>
            <w:tcW w:w="7483" w:type="dxa"/>
            <w:shd w:val="clear" w:color="auto" w:fill="auto"/>
          </w:tcPr>
          <w:p w14:paraId="20DCD454" w14:textId="77777777" w:rsidR="004B37D3" w:rsidRPr="002852A8" w:rsidRDefault="004B37D3" w:rsidP="00CF5652">
            <w:pPr>
              <w:ind w:left="175" w:hanging="17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11. If it is imagined as human being, I can envision the media that I read physically or non-physically or in character as resembling a certain figure (</w:t>
            </w:r>
            <w:r w:rsidRPr="002852A8">
              <w:rPr>
                <w:rFonts w:eastAsia="Times New Roman" w:cstheme="minorHAnsi"/>
                <w:i/>
                <w:color w:val="000000"/>
                <w:sz w:val="20"/>
                <w:szCs w:val="20"/>
              </w:rPr>
              <w:t>Brand Personality</w:t>
            </w:r>
            <w:r w:rsidRPr="002852A8">
              <w:rPr>
                <w:rFonts w:eastAsia="Times New Roman" w:cstheme="minorHAnsi"/>
                <w:color w:val="000000"/>
                <w:sz w:val="20"/>
                <w:szCs w:val="20"/>
              </w:rPr>
              <w:t>)</w:t>
            </w:r>
          </w:p>
        </w:tc>
      </w:tr>
      <w:tr w:rsidR="004B37D3" w:rsidRPr="002852A8" w14:paraId="065DE644" w14:textId="77777777" w:rsidTr="00CF565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3827238A" w14:textId="77777777" w:rsidR="004B37D3" w:rsidRPr="002852A8" w:rsidRDefault="004B37D3" w:rsidP="00CF5652">
            <w:pPr>
              <w:rPr>
                <w:rFonts w:cstheme="minorHAnsi"/>
                <w:sz w:val="20"/>
                <w:szCs w:val="20"/>
              </w:rPr>
            </w:pPr>
          </w:p>
        </w:tc>
        <w:tc>
          <w:tcPr>
            <w:tcW w:w="7483" w:type="dxa"/>
            <w:shd w:val="clear" w:color="auto" w:fill="auto"/>
          </w:tcPr>
          <w:p w14:paraId="508B2D83" w14:textId="77777777" w:rsidR="004B37D3" w:rsidRPr="002852A8" w:rsidRDefault="004B37D3" w:rsidP="00CF5652">
            <w:pPr>
              <w:ind w:left="175" w:hanging="17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12. If the name of the media that I read is mentioned, I can right away recall its news reporting style, its media background, certain figures associated with it (owners/journalists/characters), and/or its programs (</w:t>
            </w:r>
            <w:r w:rsidRPr="002852A8">
              <w:rPr>
                <w:rFonts w:eastAsia="Times New Roman" w:cstheme="minorHAnsi"/>
                <w:i/>
                <w:color w:val="000000"/>
                <w:sz w:val="20"/>
                <w:szCs w:val="20"/>
              </w:rPr>
              <w:t>Brand Association</w:t>
            </w:r>
            <w:r w:rsidRPr="002852A8">
              <w:rPr>
                <w:rFonts w:eastAsia="Times New Roman" w:cstheme="minorHAnsi"/>
                <w:color w:val="000000"/>
                <w:sz w:val="20"/>
                <w:szCs w:val="20"/>
              </w:rPr>
              <w:t>)</w:t>
            </w:r>
          </w:p>
        </w:tc>
      </w:tr>
      <w:tr w:rsidR="004B37D3" w:rsidRPr="002852A8" w14:paraId="1394E203" w14:textId="77777777" w:rsidTr="00CF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B5772DA" w14:textId="77777777" w:rsidR="004B37D3" w:rsidRPr="002852A8" w:rsidRDefault="004B37D3" w:rsidP="00CF5652">
            <w:pPr>
              <w:rPr>
                <w:rFonts w:cstheme="minorHAnsi"/>
                <w:sz w:val="20"/>
                <w:szCs w:val="20"/>
              </w:rPr>
            </w:pPr>
          </w:p>
        </w:tc>
        <w:tc>
          <w:tcPr>
            <w:tcW w:w="7483" w:type="dxa"/>
            <w:shd w:val="clear" w:color="auto" w:fill="auto"/>
          </w:tcPr>
          <w:p w14:paraId="44DDFF38" w14:textId="77777777" w:rsidR="004B37D3" w:rsidRPr="002852A8" w:rsidRDefault="004B37D3" w:rsidP="00CF5652">
            <w:pPr>
              <w:ind w:left="175" w:hanging="17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13. I can judge the behavior of the media that I read, either through its news products, the way the journalists/employees interact with readers, the way it offers news links/programs, or the behavior of its readers community (</w:t>
            </w:r>
            <w:r w:rsidRPr="002852A8">
              <w:rPr>
                <w:rFonts w:eastAsia="Times New Roman" w:cstheme="minorHAnsi"/>
                <w:i/>
                <w:color w:val="000000"/>
                <w:sz w:val="20"/>
                <w:szCs w:val="20"/>
              </w:rPr>
              <w:t>Brand Behavior</w:t>
            </w:r>
            <w:r w:rsidRPr="002852A8">
              <w:rPr>
                <w:rFonts w:eastAsia="Times New Roman" w:cstheme="minorHAnsi"/>
                <w:color w:val="000000"/>
                <w:sz w:val="20"/>
                <w:szCs w:val="20"/>
              </w:rPr>
              <w:t>)</w:t>
            </w:r>
          </w:p>
        </w:tc>
      </w:tr>
      <w:tr w:rsidR="004B37D3" w:rsidRPr="002852A8" w14:paraId="7A06CBBF" w14:textId="77777777" w:rsidTr="00CF565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1AF3853" w14:textId="77777777" w:rsidR="004B37D3" w:rsidRPr="002852A8" w:rsidRDefault="004B37D3" w:rsidP="00CF5652">
            <w:pPr>
              <w:rPr>
                <w:rFonts w:cstheme="minorHAnsi"/>
                <w:sz w:val="20"/>
                <w:szCs w:val="20"/>
              </w:rPr>
            </w:pPr>
          </w:p>
        </w:tc>
        <w:tc>
          <w:tcPr>
            <w:tcW w:w="7483" w:type="dxa"/>
            <w:shd w:val="clear" w:color="auto" w:fill="auto"/>
          </w:tcPr>
          <w:p w14:paraId="4A109A93" w14:textId="77777777" w:rsidR="004B37D3" w:rsidRPr="002852A8" w:rsidRDefault="004B37D3" w:rsidP="00CF5652">
            <w:pPr>
              <w:ind w:left="175" w:hanging="17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852A8">
              <w:rPr>
                <w:rFonts w:eastAsia="Times New Roman" w:cstheme="minorHAnsi"/>
                <w:color w:val="000000"/>
                <w:sz w:val="20"/>
                <w:szCs w:val="20"/>
              </w:rPr>
              <w:t>14. I can perceive the unique expertise/ability/advantage of the media that I read, either physically as in its news quality or non-physically as in its high moral commitment in information presentation (</w:t>
            </w:r>
            <w:r w:rsidRPr="002852A8">
              <w:rPr>
                <w:rFonts w:eastAsia="Times New Roman" w:cstheme="minorHAnsi"/>
                <w:i/>
                <w:color w:val="000000"/>
                <w:sz w:val="20"/>
                <w:szCs w:val="20"/>
              </w:rPr>
              <w:t>Brand Competence</w:t>
            </w:r>
            <w:r w:rsidRPr="002852A8">
              <w:rPr>
                <w:rFonts w:eastAsia="Times New Roman" w:cstheme="minorHAnsi"/>
                <w:color w:val="000000"/>
                <w:sz w:val="20"/>
                <w:szCs w:val="20"/>
              </w:rPr>
              <w:t>)</w:t>
            </w:r>
          </w:p>
        </w:tc>
      </w:tr>
    </w:tbl>
    <w:p w14:paraId="71C35020" w14:textId="4CE906B2" w:rsidR="004B37D3" w:rsidRPr="00747FC1" w:rsidRDefault="004B37D3" w:rsidP="004B37D3">
      <w:pPr>
        <w:spacing w:after="0" w:line="240" w:lineRule="auto"/>
        <w:jc w:val="both"/>
        <w:rPr>
          <w:rFonts w:eastAsia="Times New Roman" w:cstheme="minorHAnsi"/>
          <w:color w:val="000000"/>
          <w:sz w:val="18"/>
          <w:szCs w:val="18"/>
        </w:rPr>
      </w:pPr>
      <w:r w:rsidRPr="00747FC1">
        <w:rPr>
          <w:rFonts w:eastAsia="Times New Roman" w:cstheme="minorHAnsi"/>
          <w:color w:val="000000"/>
          <w:sz w:val="18"/>
          <w:szCs w:val="18"/>
        </w:rPr>
        <w:t>Source: Adapted from Wijaya (2019) and Wijaya (2013)</w:t>
      </w:r>
    </w:p>
    <w:p w14:paraId="7F3C32FC" w14:textId="77777777" w:rsidR="004B37D3" w:rsidRDefault="004B37D3" w:rsidP="002D0381">
      <w:pPr>
        <w:autoSpaceDE w:val="0"/>
        <w:autoSpaceDN w:val="0"/>
        <w:adjustRightInd w:val="0"/>
        <w:spacing w:after="0" w:line="240" w:lineRule="auto"/>
        <w:ind w:left="360" w:hanging="360"/>
        <w:jc w:val="both"/>
        <w:rPr>
          <w:rFonts w:cstheme="minorHAnsi"/>
          <w:sz w:val="24"/>
          <w:szCs w:val="24"/>
        </w:rPr>
      </w:pPr>
    </w:p>
    <w:sectPr w:rsidR="004B3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40D"/>
    <w:multiLevelType w:val="hybridMultilevel"/>
    <w:tmpl w:val="8DFC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97C61"/>
    <w:multiLevelType w:val="hybridMultilevel"/>
    <w:tmpl w:val="AA2616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ED3147D"/>
    <w:multiLevelType w:val="hybridMultilevel"/>
    <w:tmpl w:val="7292AEDE"/>
    <w:lvl w:ilvl="0" w:tplc="FDF41D9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3" w15:restartNumberingAfterBreak="0">
    <w:nsid w:val="719C376D"/>
    <w:multiLevelType w:val="hybridMultilevel"/>
    <w:tmpl w:val="A8A2F16E"/>
    <w:lvl w:ilvl="0" w:tplc="30E2B628">
      <w:start w:val="1"/>
      <w:numFmt w:val="low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03"/>
    <w:rsid w:val="00013B25"/>
    <w:rsid w:val="000214D5"/>
    <w:rsid w:val="00021C90"/>
    <w:rsid w:val="00047EED"/>
    <w:rsid w:val="000601D5"/>
    <w:rsid w:val="001D2F5B"/>
    <w:rsid w:val="001E6019"/>
    <w:rsid w:val="001F1361"/>
    <w:rsid w:val="00205478"/>
    <w:rsid w:val="00213C78"/>
    <w:rsid w:val="002255C8"/>
    <w:rsid w:val="002504E9"/>
    <w:rsid w:val="00260D26"/>
    <w:rsid w:val="002748E9"/>
    <w:rsid w:val="002C4E05"/>
    <w:rsid w:val="002D0381"/>
    <w:rsid w:val="002D5C05"/>
    <w:rsid w:val="0031068F"/>
    <w:rsid w:val="003262A4"/>
    <w:rsid w:val="00343EB2"/>
    <w:rsid w:val="00374FBA"/>
    <w:rsid w:val="003F2B57"/>
    <w:rsid w:val="003F3E14"/>
    <w:rsid w:val="004419FA"/>
    <w:rsid w:val="0047041D"/>
    <w:rsid w:val="004B37D3"/>
    <w:rsid w:val="004D1C70"/>
    <w:rsid w:val="00525BDE"/>
    <w:rsid w:val="00527735"/>
    <w:rsid w:val="00532B13"/>
    <w:rsid w:val="005542E1"/>
    <w:rsid w:val="00570783"/>
    <w:rsid w:val="005A794E"/>
    <w:rsid w:val="005F2B86"/>
    <w:rsid w:val="006012D2"/>
    <w:rsid w:val="006253D8"/>
    <w:rsid w:val="0063193C"/>
    <w:rsid w:val="00661D77"/>
    <w:rsid w:val="00661FBC"/>
    <w:rsid w:val="006776B0"/>
    <w:rsid w:val="006A76BE"/>
    <w:rsid w:val="006D305A"/>
    <w:rsid w:val="006D5135"/>
    <w:rsid w:val="006E5528"/>
    <w:rsid w:val="00704E1F"/>
    <w:rsid w:val="00727309"/>
    <w:rsid w:val="00747FC1"/>
    <w:rsid w:val="007D4EE4"/>
    <w:rsid w:val="007E1F10"/>
    <w:rsid w:val="00801F93"/>
    <w:rsid w:val="008126AF"/>
    <w:rsid w:val="00877FEE"/>
    <w:rsid w:val="008B0F07"/>
    <w:rsid w:val="008B6288"/>
    <w:rsid w:val="00923271"/>
    <w:rsid w:val="0092727E"/>
    <w:rsid w:val="00943924"/>
    <w:rsid w:val="00976871"/>
    <w:rsid w:val="009A3D3E"/>
    <w:rsid w:val="009B7433"/>
    <w:rsid w:val="009C3844"/>
    <w:rsid w:val="009D4049"/>
    <w:rsid w:val="00A16938"/>
    <w:rsid w:val="00A216B5"/>
    <w:rsid w:val="00A91EAE"/>
    <w:rsid w:val="00AA56CA"/>
    <w:rsid w:val="00AD6EE4"/>
    <w:rsid w:val="00B636ED"/>
    <w:rsid w:val="00B813FE"/>
    <w:rsid w:val="00B8524C"/>
    <w:rsid w:val="00B90439"/>
    <w:rsid w:val="00BC6C14"/>
    <w:rsid w:val="00BD531A"/>
    <w:rsid w:val="00BE0667"/>
    <w:rsid w:val="00BE351A"/>
    <w:rsid w:val="00C17EF2"/>
    <w:rsid w:val="00C41886"/>
    <w:rsid w:val="00C44800"/>
    <w:rsid w:val="00CB1621"/>
    <w:rsid w:val="00CB59F3"/>
    <w:rsid w:val="00CD4AD6"/>
    <w:rsid w:val="00CF0D22"/>
    <w:rsid w:val="00CF29BF"/>
    <w:rsid w:val="00D04480"/>
    <w:rsid w:val="00D4295E"/>
    <w:rsid w:val="00D63F3E"/>
    <w:rsid w:val="00D72B92"/>
    <w:rsid w:val="00D75B11"/>
    <w:rsid w:val="00D7638E"/>
    <w:rsid w:val="00D832C9"/>
    <w:rsid w:val="00D83B82"/>
    <w:rsid w:val="00D87EFD"/>
    <w:rsid w:val="00D94A07"/>
    <w:rsid w:val="00DB5D23"/>
    <w:rsid w:val="00DB717B"/>
    <w:rsid w:val="00DD2DEF"/>
    <w:rsid w:val="00E024B9"/>
    <w:rsid w:val="00E22E2E"/>
    <w:rsid w:val="00E36DE9"/>
    <w:rsid w:val="00E67A03"/>
    <w:rsid w:val="00E83469"/>
    <w:rsid w:val="00EC7E26"/>
    <w:rsid w:val="00EE55AD"/>
    <w:rsid w:val="00F156B8"/>
    <w:rsid w:val="00F3335A"/>
    <w:rsid w:val="00F35298"/>
    <w:rsid w:val="00F5102F"/>
    <w:rsid w:val="00F71565"/>
    <w:rsid w:val="00F76714"/>
    <w:rsid w:val="00F93638"/>
    <w:rsid w:val="00FC053B"/>
    <w:rsid w:val="00FD1616"/>
    <w:rsid w:val="00FD3003"/>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2F8C"/>
  <w15:docId w15:val="{D1E42956-AA56-4FE5-A337-5CDA05FC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1F"/>
  </w:style>
  <w:style w:type="paragraph" w:styleId="Heading2">
    <w:name w:val="heading 2"/>
    <w:basedOn w:val="Normal"/>
    <w:next w:val="Paragraph"/>
    <w:link w:val="Heading2Char"/>
    <w:qFormat/>
    <w:rsid w:val="00704E1F"/>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customStyle="1" w:styleId="hps">
    <w:name w:val="hps"/>
    <w:basedOn w:val="DefaultParagraphFont"/>
    <w:rsid w:val="002504E9"/>
  </w:style>
  <w:style w:type="paragraph" w:customStyle="1" w:styleId="Newparagraph">
    <w:name w:val="New paragraph"/>
    <w:basedOn w:val="Normal"/>
    <w:qFormat/>
    <w:rsid w:val="002504E9"/>
    <w:pPr>
      <w:spacing w:after="0" w:line="480" w:lineRule="auto"/>
      <w:ind w:firstLine="720"/>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2504E9"/>
    <w:pPr>
      <w:spacing w:after="0" w:line="240" w:lineRule="auto"/>
    </w:pPr>
    <w:rPr>
      <w:lang w:val="en-US"/>
    </w:rPr>
  </w:style>
  <w:style w:type="character" w:customStyle="1" w:styleId="NoSpacingChar">
    <w:name w:val="No Spacing Char"/>
    <w:link w:val="NoSpacing"/>
    <w:uiPriority w:val="1"/>
    <w:rsid w:val="002504E9"/>
    <w:rPr>
      <w:lang w:val="en-US"/>
    </w:rPr>
  </w:style>
  <w:style w:type="character" w:customStyle="1" w:styleId="Heading2Char">
    <w:name w:val="Heading 2 Char"/>
    <w:basedOn w:val="DefaultParagraphFont"/>
    <w:link w:val="Heading2"/>
    <w:rsid w:val="00704E1F"/>
    <w:rPr>
      <w:rFonts w:ascii="Times New Roman" w:eastAsia="Times New Roman" w:hAnsi="Times New Roman" w:cs="Arial"/>
      <w:b/>
      <w:bCs/>
      <w:i/>
      <w:iCs/>
      <w:sz w:val="24"/>
      <w:szCs w:val="28"/>
      <w:lang w:val="en-GB" w:eastAsia="en-GB"/>
    </w:rPr>
  </w:style>
  <w:style w:type="paragraph" w:customStyle="1" w:styleId="Paragraph">
    <w:name w:val="Paragraph"/>
    <w:basedOn w:val="Normal"/>
    <w:next w:val="Normal"/>
    <w:qFormat/>
    <w:rsid w:val="00704E1F"/>
    <w:pPr>
      <w:widowControl w:val="0"/>
      <w:spacing w:before="240" w:after="0" w:line="480" w:lineRule="auto"/>
    </w:pPr>
    <w:rPr>
      <w:rFonts w:ascii="Times New Roman" w:eastAsia="Times New Roman" w:hAnsi="Times New Roman" w:cs="Times New Roman"/>
      <w:sz w:val="24"/>
      <w:szCs w:val="24"/>
      <w:lang w:val="en-GB" w:eastAsia="en-GB"/>
    </w:rPr>
  </w:style>
  <w:style w:type="table" w:styleId="LightShading">
    <w:name w:val="Light Shading"/>
    <w:basedOn w:val="TableNormal"/>
    <w:uiPriority w:val="60"/>
    <w:rsid w:val="002748E9"/>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B37D3"/>
    <w:rPr>
      <w:color w:val="0000FF" w:themeColor="hyperlink"/>
      <w:u w:val="single"/>
    </w:rPr>
  </w:style>
  <w:style w:type="character" w:styleId="UnresolvedMention">
    <w:name w:val="Unresolved Mention"/>
    <w:basedOn w:val="DefaultParagraphFont"/>
    <w:uiPriority w:val="99"/>
    <w:semiHidden/>
    <w:unhideWhenUsed/>
    <w:rsid w:val="004B3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89826">
      <w:bodyDiv w:val="1"/>
      <w:marLeft w:val="0"/>
      <w:marRight w:val="0"/>
      <w:marTop w:val="0"/>
      <w:marBottom w:val="0"/>
      <w:divBdr>
        <w:top w:val="none" w:sz="0" w:space="0" w:color="auto"/>
        <w:left w:val="none" w:sz="0" w:space="0" w:color="auto"/>
        <w:bottom w:val="none" w:sz="0" w:space="0" w:color="auto"/>
        <w:right w:val="none" w:sz="0" w:space="0" w:color="auto"/>
      </w:divBdr>
    </w:div>
    <w:div w:id="541554108">
      <w:bodyDiv w:val="1"/>
      <w:marLeft w:val="0"/>
      <w:marRight w:val="0"/>
      <w:marTop w:val="0"/>
      <w:marBottom w:val="0"/>
      <w:divBdr>
        <w:top w:val="none" w:sz="0" w:space="0" w:color="auto"/>
        <w:left w:val="none" w:sz="0" w:space="0" w:color="auto"/>
        <w:bottom w:val="none" w:sz="0" w:space="0" w:color="auto"/>
        <w:right w:val="none" w:sz="0" w:space="0" w:color="auto"/>
      </w:divBdr>
    </w:div>
    <w:div w:id="1094276950">
      <w:bodyDiv w:val="1"/>
      <w:marLeft w:val="0"/>
      <w:marRight w:val="0"/>
      <w:marTop w:val="0"/>
      <w:marBottom w:val="0"/>
      <w:divBdr>
        <w:top w:val="none" w:sz="0" w:space="0" w:color="auto"/>
        <w:left w:val="none" w:sz="0" w:space="0" w:color="auto"/>
        <w:bottom w:val="none" w:sz="0" w:space="0" w:color="auto"/>
        <w:right w:val="none" w:sz="0" w:space="0" w:color="auto"/>
      </w:divBdr>
    </w:div>
    <w:div w:id="16063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18</Pages>
  <Words>8406</Words>
  <Characters>47916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Bambang Sukma Wijaya</cp:lastModifiedBy>
  <cp:revision>27</cp:revision>
  <cp:lastPrinted>2017-06-06T05:31:00Z</cp:lastPrinted>
  <dcterms:created xsi:type="dcterms:W3CDTF">2021-10-17T10:21:00Z</dcterms:created>
  <dcterms:modified xsi:type="dcterms:W3CDTF">2021-10-18T06:09:00Z</dcterms:modified>
</cp:coreProperties>
</file>