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CA9" w:rsidRPr="000C7498" w:rsidRDefault="00770CA9" w:rsidP="00770CA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C7498">
        <w:rPr>
          <w:rFonts w:cstheme="minorHAnsi"/>
          <w:sz w:val="24"/>
          <w:szCs w:val="24"/>
        </w:rPr>
        <w:t>SENJA YUSTITIA</w:t>
      </w:r>
    </w:p>
    <w:p w:rsidR="00770CA9" w:rsidRPr="000C7498" w:rsidRDefault="00770CA9" w:rsidP="00770CA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C7498">
        <w:rPr>
          <w:rFonts w:cstheme="minorHAnsi"/>
          <w:sz w:val="24"/>
          <w:szCs w:val="24"/>
        </w:rPr>
        <w:t>NUNUNG PRAJARTO</w:t>
      </w:r>
    </w:p>
    <w:p w:rsidR="00770CA9" w:rsidRPr="000C7498" w:rsidRDefault="00770CA9" w:rsidP="00770CA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C7498">
        <w:rPr>
          <w:rFonts w:cstheme="minorHAnsi"/>
          <w:sz w:val="24"/>
          <w:szCs w:val="24"/>
        </w:rPr>
        <w:t>BUDI IRAWANTO</w:t>
      </w:r>
    </w:p>
    <w:p w:rsidR="00770CA9" w:rsidRPr="000C7498" w:rsidRDefault="00770CA9" w:rsidP="00770CA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C7498">
        <w:rPr>
          <w:rFonts w:cstheme="minorHAnsi"/>
          <w:sz w:val="24"/>
          <w:szCs w:val="24"/>
        </w:rPr>
        <w:t>Universitas Gadjah Mada, Indonesia</w:t>
      </w:r>
    </w:p>
    <w:p w:rsidR="00770CA9" w:rsidRDefault="00770CA9" w:rsidP="000F3FFE">
      <w:pPr>
        <w:spacing w:after="0" w:line="24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0F3FFE" w:rsidRPr="00206A87" w:rsidRDefault="000F3FFE" w:rsidP="000F3FF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06A87">
        <w:rPr>
          <w:rFonts w:cstheme="minorHAnsi"/>
          <w:sz w:val="24"/>
          <w:szCs w:val="24"/>
        </w:rPr>
        <w:t>ACKNO</w:t>
      </w:r>
      <w:r>
        <w:rPr>
          <w:rFonts w:cstheme="minorHAnsi"/>
          <w:sz w:val="24"/>
          <w:szCs w:val="24"/>
        </w:rPr>
        <w:t>W</w:t>
      </w:r>
      <w:r w:rsidRPr="00206A87">
        <w:rPr>
          <w:rFonts w:cstheme="minorHAnsi"/>
          <w:sz w:val="24"/>
          <w:szCs w:val="24"/>
        </w:rPr>
        <w:t>LEDGEMENT</w:t>
      </w:r>
    </w:p>
    <w:p w:rsidR="000F3FFE" w:rsidRDefault="000F3FFE" w:rsidP="000F3FF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researchers would like to thank the Doctoral Program in Communication Science, </w:t>
      </w:r>
      <w:r w:rsidRPr="00206A87">
        <w:rPr>
          <w:rFonts w:cstheme="minorHAnsi"/>
          <w:sz w:val="24"/>
          <w:szCs w:val="24"/>
        </w:rPr>
        <w:t xml:space="preserve">Universitas Gadjah Mada </w:t>
      </w:r>
      <w:r>
        <w:rPr>
          <w:rFonts w:cstheme="minorHAnsi"/>
          <w:sz w:val="24"/>
          <w:szCs w:val="24"/>
        </w:rPr>
        <w:t>that has facilitated and support this research</w:t>
      </w:r>
      <w:r w:rsidRPr="00206A87">
        <w:rPr>
          <w:rFonts w:cstheme="minorHAnsi"/>
          <w:sz w:val="24"/>
          <w:szCs w:val="24"/>
        </w:rPr>
        <w:t xml:space="preserve">. </w:t>
      </w:r>
    </w:p>
    <w:p w:rsidR="000F3FFE" w:rsidRPr="00206A87" w:rsidRDefault="000F3FFE" w:rsidP="000F3FF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3FFE" w:rsidRPr="00206A87" w:rsidRDefault="000F3FFE" w:rsidP="000F3FF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06A87">
        <w:rPr>
          <w:rFonts w:cstheme="minorHAnsi"/>
          <w:sz w:val="24"/>
          <w:szCs w:val="24"/>
        </w:rPr>
        <w:t>BIODATA</w:t>
      </w:r>
    </w:p>
    <w:p w:rsidR="000F3FFE" w:rsidRPr="00206A87" w:rsidRDefault="000F3FFE" w:rsidP="000F3F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6A87">
        <w:rPr>
          <w:rFonts w:cstheme="minorHAnsi"/>
          <w:i/>
          <w:sz w:val="24"/>
          <w:szCs w:val="24"/>
        </w:rPr>
        <w:t xml:space="preserve">Senja Yustitia </w:t>
      </w:r>
      <w:r w:rsidRPr="00206A87">
        <w:rPr>
          <w:rFonts w:cstheme="minorHAnsi"/>
          <w:sz w:val="24"/>
          <w:szCs w:val="24"/>
        </w:rPr>
        <w:t xml:space="preserve">(correspondence author) </w:t>
      </w:r>
      <w:r>
        <w:rPr>
          <w:rFonts w:cstheme="minorHAnsi"/>
          <w:sz w:val="24"/>
          <w:szCs w:val="24"/>
        </w:rPr>
        <w:t xml:space="preserve">is a doctoral candidate at the Doctoral Program in Communication Science, </w:t>
      </w:r>
      <w:r w:rsidRPr="00206A87">
        <w:rPr>
          <w:rFonts w:cstheme="minorHAnsi"/>
          <w:sz w:val="24"/>
          <w:szCs w:val="24"/>
        </w:rPr>
        <w:t>Universitas Gadjah Mada. Email: senjayustitia@mail.ugm.ac.id</w:t>
      </w:r>
    </w:p>
    <w:p w:rsidR="000F3FFE" w:rsidRDefault="000F3FFE" w:rsidP="000F3FFE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0F3FFE" w:rsidRPr="00206A87" w:rsidRDefault="000F3FFE" w:rsidP="000F3F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6A87">
        <w:rPr>
          <w:rFonts w:cstheme="minorHAnsi"/>
          <w:i/>
          <w:sz w:val="24"/>
          <w:szCs w:val="24"/>
        </w:rPr>
        <w:t>Nunung Prajarto</w:t>
      </w:r>
      <w:r w:rsidRPr="00206A8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is a faculty member at the Communication Science Study Program,</w:t>
      </w:r>
      <w:r w:rsidRPr="00206A87">
        <w:rPr>
          <w:rFonts w:cstheme="minorHAnsi"/>
          <w:sz w:val="24"/>
          <w:szCs w:val="24"/>
        </w:rPr>
        <w:t xml:space="preserve"> Universitas Gadjah Mada </w:t>
      </w:r>
      <w:r>
        <w:rPr>
          <w:rFonts w:cstheme="minorHAnsi"/>
          <w:sz w:val="24"/>
          <w:szCs w:val="24"/>
        </w:rPr>
        <w:t xml:space="preserve">who acquired her PhD in Politics and International Relations from the </w:t>
      </w:r>
      <w:r w:rsidRPr="00206A87">
        <w:rPr>
          <w:rFonts w:cstheme="minorHAnsi"/>
          <w:sz w:val="24"/>
          <w:szCs w:val="24"/>
        </w:rPr>
        <w:t xml:space="preserve">University of New South Wales. </w:t>
      </w:r>
      <w:r>
        <w:rPr>
          <w:rFonts w:cstheme="minorHAnsi"/>
          <w:sz w:val="24"/>
          <w:szCs w:val="24"/>
        </w:rPr>
        <w:t>Her research interests include tourism communication, creative economy and communication, CSR, media, and human rights</w:t>
      </w:r>
      <w:r w:rsidRPr="00206A87">
        <w:rPr>
          <w:rFonts w:cstheme="minorHAnsi"/>
          <w:sz w:val="24"/>
          <w:szCs w:val="24"/>
        </w:rPr>
        <w:t>. Email: nunungprajarto@ugm.ac.id</w:t>
      </w:r>
    </w:p>
    <w:p w:rsidR="000F3FFE" w:rsidRDefault="000F3FFE" w:rsidP="000F3FFE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0F3FFE" w:rsidRPr="00206A87" w:rsidRDefault="000F3FFE" w:rsidP="000F3F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06A87">
        <w:rPr>
          <w:rFonts w:cstheme="minorHAnsi"/>
          <w:i/>
          <w:sz w:val="24"/>
          <w:szCs w:val="24"/>
        </w:rPr>
        <w:t xml:space="preserve">Budi Irawanto </w:t>
      </w:r>
      <w:r>
        <w:rPr>
          <w:rFonts w:cstheme="minorHAnsi"/>
          <w:sz w:val="24"/>
          <w:szCs w:val="24"/>
        </w:rPr>
        <w:t>is a faculty member at the Communication Science Study Program,</w:t>
      </w:r>
      <w:r w:rsidRPr="00206A87">
        <w:rPr>
          <w:rFonts w:cstheme="minorHAnsi"/>
          <w:sz w:val="24"/>
          <w:szCs w:val="24"/>
        </w:rPr>
        <w:t xml:space="preserve"> Universitas Gadjah Mada </w:t>
      </w:r>
      <w:r>
        <w:rPr>
          <w:rFonts w:cstheme="minorHAnsi"/>
          <w:sz w:val="24"/>
          <w:szCs w:val="24"/>
        </w:rPr>
        <w:t xml:space="preserve">who completed his doctoral degree at the </w:t>
      </w:r>
      <w:r w:rsidRPr="00206A87">
        <w:rPr>
          <w:rFonts w:cstheme="minorHAnsi"/>
          <w:sz w:val="24"/>
          <w:szCs w:val="24"/>
        </w:rPr>
        <w:t xml:space="preserve">Southeast Asian Studies, National University of Singapore (NUS). </w:t>
      </w:r>
      <w:r>
        <w:rPr>
          <w:rFonts w:cstheme="minorHAnsi"/>
          <w:sz w:val="24"/>
          <w:szCs w:val="24"/>
        </w:rPr>
        <w:t>His fields of research are films and politics</w:t>
      </w:r>
      <w:r w:rsidRPr="00206A87">
        <w:rPr>
          <w:rFonts w:cstheme="minorHAnsi"/>
          <w:sz w:val="24"/>
          <w:szCs w:val="24"/>
        </w:rPr>
        <w:t xml:space="preserve">. Email: birawanto@ugm.ac.id </w:t>
      </w:r>
    </w:p>
    <w:p w:rsidR="00285354" w:rsidRDefault="00285354"/>
    <w:sectPr w:rsidR="00285354" w:rsidSect="000F3FF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FE"/>
    <w:rsid w:val="000F3FFE"/>
    <w:rsid w:val="00285354"/>
    <w:rsid w:val="0077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ED32D"/>
  <w15:chartTrackingRefBased/>
  <w15:docId w15:val="{B0A1ACBE-87D4-4E5C-AE17-5485806D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2022-11-16T06:13:00Z</dcterms:created>
  <dcterms:modified xsi:type="dcterms:W3CDTF">2022-11-16T06:17:00Z</dcterms:modified>
</cp:coreProperties>
</file>